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068" w14:textId="70FC8860" w:rsidR="001812D3" w:rsidRPr="009A752B" w:rsidRDefault="006535CA" w:rsidP="009349A4">
      <w:pPr>
        <w:pStyle w:val="Heading1"/>
        <w:rPr>
          <w:rFonts w:ascii="Calibri" w:hAnsi="Calibri" w:cs="Calibri"/>
        </w:rPr>
      </w:pPr>
      <w:r w:rsidRPr="009A752B">
        <w:rPr>
          <w:rFonts w:ascii="Calibri" w:hAnsi="Calibri" w:cs="Calibri"/>
        </w:rPr>
        <w:t xml:space="preserve">Review of legacy airworthiness directives unique to Australia </w:t>
      </w:r>
      <w:r w:rsidR="00FE27A2" w:rsidRPr="009A752B">
        <w:rPr>
          <w:rFonts w:ascii="Calibri" w:hAnsi="Calibri" w:cs="Calibri"/>
        </w:rPr>
        <w:t xml:space="preserve">– </w:t>
      </w:r>
      <w:r w:rsidR="7F38BBC0" w:rsidRPr="009A752B">
        <w:rPr>
          <w:rFonts w:ascii="Calibri" w:hAnsi="Calibri" w:cs="Calibri"/>
        </w:rPr>
        <w:t>Beechcraft</w:t>
      </w:r>
      <w:r w:rsidR="00FE27A2" w:rsidRPr="009A752B">
        <w:rPr>
          <w:rFonts w:ascii="Calibri" w:hAnsi="Calibri" w:cs="Calibri"/>
        </w:rPr>
        <w:t xml:space="preserve"> wing bol</w:t>
      </w:r>
      <w:r w:rsidR="00AA1859" w:rsidRPr="009A752B">
        <w:rPr>
          <w:rFonts w:ascii="Calibri" w:hAnsi="Calibri" w:cs="Calibri"/>
        </w:rPr>
        <w:t>t</w:t>
      </w:r>
    </w:p>
    <w:p w14:paraId="2930605D" w14:textId="21E3C030" w:rsidR="009D1FE5" w:rsidRPr="009A752B" w:rsidRDefault="009D1FE5" w:rsidP="009349A4">
      <w:pPr>
        <w:pStyle w:val="Heading2"/>
        <w:rPr>
          <w:rFonts w:ascii="Calibri" w:hAnsi="Calibri" w:cs="Calibri"/>
        </w:rPr>
      </w:pPr>
      <w:r w:rsidRPr="009A752B">
        <w:rPr>
          <w:rFonts w:ascii="Calibri" w:hAnsi="Calibri" w:cs="Calibri"/>
        </w:rPr>
        <w:t>Overview</w:t>
      </w:r>
    </w:p>
    <w:p w14:paraId="56306CA5" w14:textId="43A9B2B6" w:rsidR="000B679A" w:rsidRPr="009A752B" w:rsidRDefault="00961FDD" w:rsidP="00800360">
      <w:pPr>
        <w:rPr>
          <w:rFonts w:ascii="Calibri" w:hAnsi="Calibri" w:cs="Calibri"/>
        </w:rPr>
      </w:pPr>
      <w:r w:rsidRPr="009A752B">
        <w:rPr>
          <w:rFonts w:ascii="Calibri" w:hAnsi="Calibri" w:cs="Calibri"/>
        </w:rPr>
        <w:t>This</w:t>
      </w:r>
      <w:r w:rsidR="00805D05" w:rsidRPr="009A752B" w:rsidDel="00AA38FA">
        <w:rPr>
          <w:rFonts w:ascii="Calibri" w:hAnsi="Calibri" w:cs="Calibri"/>
        </w:rPr>
        <w:t xml:space="preserve"> </w:t>
      </w:r>
      <w:r w:rsidRPr="009A752B">
        <w:rPr>
          <w:rFonts w:ascii="Calibri" w:hAnsi="Calibri" w:cs="Calibri"/>
        </w:rPr>
        <w:t>consultation is the second tranche of our review of</w:t>
      </w:r>
      <w:r w:rsidRPr="009A752B" w:rsidDel="000B37B1">
        <w:rPr>
          <w:rFonts w:ascii="Calibri" w:hAnsi="Calibri" w:cs="Calibri"/>
        </w:rPr>
        <w:t xml:space="preserve"> </w:t>
      </w:r>
      <w:r w:rsidR="006535CA" w:rsidRPr="009A752B">
        <w:rPr>
          <w:rFonts w:ascii="Calibri" w:hAnsi="Calibri" w:cs="Calibri"/>
        </w:rPr>
        <w:t xml:space="preserve">legacy </w:t>
      </w:r>
      <w:r w:rsidR="009F3212" w:rsidRPr="009A752B">
        <w:rPr>
          <w:rFonts w:ascii="Calibri" w:hAnsi="Calibri" w:cs="Calibri"/>
        </w:rPr>
        <w:t xml:space="preserve">Australian </w:t>
      </w:r>
      <w:r w:rsidR="00B46FE0" w:rsidRPr="009A752B">
        <w:rPr>
          <w:rFonts w:ascii="Calibri" w:hAnsi="Calibri" w:cs="Calibri"/>
        </w:rPr>
        <w:t xml:space="preserve">airworthiness directives </w:t>
      </w:r>
      <w:r w:rsidR="00F553AE" w:rsidRPr="009A752B">
        <w:rPr>
          <w:rFonts w:ascii="Calibri" w:hAnsi="Calibri" w:cs="Calibri"/>
        </w:rPr>
        <w:t>(ADs)</w:t>
      </w:r>
      <w:r w:rsidR="009962CB" w:rsidRPr="009A752B">
        <w:rPr>
          <w:rFonts w:ascii="Calibri" w:hAnsi="Calibri" w:cs="Calibri"/>
        </w:rPr>
        <w:t xml:space="preserve"> for </w:t>
      </w:r>
      <w:r w:rsidR="0007421E" w:rsidRPr="009A752B">
        <w:rPr>
          <w:rFonts w:ascii="Calibri" w:hAnsi="Calibri" w:cs="Calibri"/>
        </w:rPr>
        <w:t xml:space="preserve">general aviation </w:t>
      </w:r>
      <w:r w:rsidR="009962CB" w:rsidRPr="009A752B">
        <w:rPr>
          <w:rFonts w:ascii="Calibri" w:hAnsi="Calibri" w:cs="Calibri"/>
        </w:rPr>
        <w:t>aircraft</w:t>
      </w:r>
      <w:r w:rsidR="007B613D" w:rsidRPr="009A752B">
        <w:rPr>
          <w:rFonts w:ascii="Calibri" w:hAnsi="Calibri" w:cs="Calibri"/>
        </w:rPr>
        <w:t>.</w:t>
      </w:r>
      <w:r w:rsidR="000A26EB" w:rsidRPr="009A752B">
        <w:rPr>
          <w:rFonts w:ascii="Calibri" w:hAnsi="Calibri" w:cs="Calibri"/>
        </w:rPr>
        <w:t xml:space="preserve"> </w:t>
      </w:r>
      <w:r w:rsidR="006E7992" w:rsidRPr="009A752B">
        <w:rPr>
          <w:rFonts w:ascii="Calibri" w:hAnsi="Calibri" w:cs="Calibri"/>
        </w:rPr>
        <w:t>It follows the earlier consultation</w:t>
      </w:r>
      <w:r w:rsidR="006C1289" w:rsidRPr="009A752B">
        <w:rPr>
          <w:rFonts w:ascii="Calibri" w:hAnsi="Calibri" w:cs="Calibri"/>
        </w:rPr>
        <w:t xml:space="preserve"> on </w:t>
      </w:r>
      <w:hyperlink r:id="rId6" w:history="1">
        <w:r w:rsidR="006C1289" w:rsidRPr="0095575E">
          <w:rPr>
            <w:rStyle w:val="Hyperlink"/>
            <w:rFonts w:ascii="Calibri" w:hAnsi="Calibri" w:cs="Calibri"/>
          </w:rPr>
          <w:t>structural fatigue ADs</w:t>
        </w:r>
      </w:hyperlink>
      <w:r w:rsidR="006C1289" w:rsidRPr="009A752B">
        <w:rPr>
          <w:rFonts w:ascii="Calibri" w:hAnsi="Calibri" w:cs="Calibri"/>
        </w:rPr>
        <w:t>.</w:t>
      </w:r>
    </w:p>
    <w:p w14:paraId="145B7AAA" w14:textId="705E665D" w:rsidR="00D758FB" w:rsidRPr="009A752B" w:rsidRDefault="00705D22" w:rsidP="00800360">
      <w:pPr>
        <w:rPr>
          <w:rFonts w:ascii="Calibri" w:hAnsi="Calibri" w:cs="Calibri"/>
        </w:rPr>
      </w:pPr>
      <w:r>
        <w:rPr>
          <w:rFonts w:ascii="Calibri" w:hAnsi="Calibri" w:cs="Calibri"/>
        </w:rPr>
        <w:t>Using</w:t>
      </w:r>
      <w:r w:rsidR="00A17A8E" w:rsidRPr="009A752B" w:rsidDel="00E15675">
        <w:rPr>
          <w:rFonts w:ascii="Calibri" w:hAnsi="Calibri" w:cs="Calibri"/>
        </w:rPr>
        <w:t xml:space="preserve"> </w:t>
      </w:r>
      <w:r w:rsidR="00B36269" w:rsidRPr="009A752B">
        <w:rPr>
          <w:rFonts w:ascii="Calibri" w:hAnsi="Calibri" w:cs="Calibri"/>
        </w:rPr>
        <w:t>the</w:t>
      </w:r>
      <w:r w:rsidR="000F7999" w:rsidRPr="009A752B">
        <w:rPr>
          <w:rFonts w:ascii="Calibri" w:hAnsi="Calibri" w:cs="Calibri"/>
        </w:rPr>
        <w:t xml:space="preserve"> same</w:t>
      </w:r>
      <w:r w:rsidR="00B36269" w:rsidRPr="009A752B">
        <w:rPr>
          <w:rFonts w:ascii="Calibri" w:hAnsi="Calibri" w:cs="Calibri"/>
        </w:rPr>
        <w:t xml:space="preserve"> </w:t>
      </w:r>
      <w:r w:rsidR="00813023" w:rsidRPr="009A752B">
        <w:rPr>
          <w:rFonts w:ascii="Calibri" w:hAnsi="Calibri" w:cs="Calibri"/>
        </w:rPr>
        <w:t>policy framework</w:t>
      </w:r>
      <w:r>
        <w:rPr>
          <w:rFonts w:ascii="Calibri" w:hAnsi="Calibri" w:cs="Calibri"/>
        </w:rPr>
        <w:t>, we</w:t>
      </w:r>
      <w:r w:rsidR="0048447E" w:rsidRPr="009A752B" w:rsidDel="006C1289">
        <w:rPr>
          <w:rFonts w:ascii="Calibri" w:hAnsi="Calibri" w:cs="Calibri"/>
        </w:rPr>
        <w:t xml:space="preserve"> </w:t>
      </w:r>
      <w:r w:rsidR="00AB70B2" w:rsidRPr="009A752B">
        <w:rPr>
          <w:rFonts w:ascii="Calibri" w:hAnsi="Calibri" w:cs="Calibri"/>
        </w:rPr>
        <w:t xml:space="preserve">have </w:t>
      </w:r>
      <w:r w:rsidR="000551D6" w:rsidRPr="009A752B">
        <w:rPr>
          <w:rFonts w:ascii="Calibri" w:hAnsi="Calibri" w:cs="Calibri"/>
        </w:rPr>
        <w:t>identified</w:t>
      </w:r>
      <w:r w:rsidR="00D9233E" w:rsidRPr="009A752B">
        <w:rPr>
          <w:rFonts w:ascii="Calibri" w:hAnsi="Calibri" w:cs="Calibri"/>
        </w:rPr>
        <w:t xml:space="preserve"> </w:t>
      </w:r>
      <w:r w:rsidR="00B03ED5" w:rsidRPr="009A752B">
        <w:rPr>
          <w:rFonts w:ascii="Calibri" w:hAnsi="Calibri" w:cs="Calibri"/>
        </w:rPr>
        <w:t>a</w:t>
      </w:r>
      <w:r w:rsidR="00D9233E" w:rsidRPr="009A752B">
        <w:rPr>
          <w:rFonts w:ascii="Calibri" w:hAnsi="Calibri" w:cs="Calibri"/>
        </w:rPr>
        <w:t xml:space="preserve"> </w:t>
      </w:r>
      <w:r w:rsidR="00AE704D" w:rsidRPr="009A752B">
        <w:rPr>
          <w:rFonts w:ascii="Calibri" w:hAnsi="Calibri" w:cs="Calibri"/>
        </w:rPr>
        <w:t>category</w:t>
      </w:r>
      <w:r w:rsidR="00D9233E" w:rsidRPr="009A752B">
        <w:rPr>
          <w:rFonts w:ascii="Calibri" w:hAnsi="Calibri" w:cs="Calibri"/>
        </w:rPr>
        <w:t xml:space="preserve"> of </w:t>
      </w:r>
      <w:r w:rsidR="00B50556" w:rsidRPr="009A752B">
        <w:rPr>
          <w:rFonts w:ascii="Calibri" w:hAnsi="Calibri" w:cs="Calibri"/>
        </w:rPr>
        <w:t>Beech</w:t>
      </w:r>
      <w:r w:rsidR="001D522C" w:rsidRPr="009A752B">
        <w:rPr>
          <w:rFonts w:ascii="Calibri" w:hAnsi="Calibri" w:cs="Calibri"/>
        </w:rPr>
        <w:t>craft</w:t>
      </w:r>
      <w:r w:rsidR="00B50556" w:rsidRPr="009A752B">
        <w:rPr>
          <w:rFonts w:ascii="Calibri" w:hAnsi="Calibri" w:cs="Calibri"/>
        </w:rPr>
        <w:t xml:space="preserve"> wing bolt</w:t>
      </w:r>
      <w:r w:rsidR="00B50556" w:rsidRPr="009A752B" w:rsidDel="000B7158">
        <w:rPr>
          <w:rFonts w:ascii="Calibri" w:hAnsi="Calibri" w:cs="Calibri"/>
        </w:rPr>
        <w:t xml:space="preserve"> </w:t>
      </w:r>
      <w:r w:rsidR="00D9233E" w:rsidRPr="009A752B">
        <w:rPr>
          <w:rFonts w:ascii="Calibri" w:hAnsi="Calibri" w:cs="Calibri"/>
        </w:rPr>
        <w:t>ADs for potential repeal and seek your feedback</w:t>
      </w:r>
      <w:r w:rsidR="008036C3" w:rsidRPr="009A752B">
        <w:rPr>
          <w:rFonts w:ascii="Calibri" w:hAnsi="Calibri" w:cs="Calibri"/>
        </w:rPr>
        <w:t xml:space="preserve"> on those ADs</w:t>
      </w:r>
      <w:r w:rsidR="006C2FDD" w:rsidRPr="009A752B">
        <w:rPr>
          <w:rFonts w:ascii="Calibri" w:hAnsi="Calibri" w:cs="Calibri"/>
        </w:rPr>
        <w:t>.</w:t>
      </w:r>
    </w:p>
    <w:p w14:paraId="5659AE29" w14:textId="3F2CB092" w:rsidR="00767246" w:rsidRPr="009A752B" w:rsidRDefault="008C2309" w:rsidP="009F0F5C">
      <w:pPr>
        <w:rPr>
          <w:rFonts w:ascii="Calibri" w:hAnsi="Calibri" w:cs="Calibri"/>
        </w:rPr>
      </w:pPr>
      <w:r w:rsidRPr="009A752B">
        <w:rPr>
          <w:rFonts w:ascii="Calibri" w:hAnsi="Calibri" w:cs="Calibri"/>
        </w:rPr>
        <w:t xml:space="preserve">Industry </w:t>
      </w:r>
      <w:r w:rsidR="00F040ED" w:rsidRPr="009A752B">
        <w:rPr>
          <w:rFonts w:ascii="Calibri" w:hAnsi="Calibri" w:cs="Calibri"/>
        </w:rPr>
        <w:t xml:space="preserve">has previously told us that </w:t>
      </w:r>
      <w:r w:rsidR="00410430" w:rsidRPr="009A752B">
        <w:rPr>
          <w:rFonts w:ascii="Calibri" w:hAnsi="Calibri" w:cs="Calibri"/>
        </w:rPr>
        <w:t>the</w:t>
      </w:r>
      <w:r w:rsidR="00F57535" w:rsidRPr="009A752B">
        <w:rPr>
          <w:rFonts w:ascii="Calibri" w:hAnsi="Calibri" w:cs="Calibri"/>
        </w:rPr>
        <w:t xml:space="preserve"> Beech</w:t>
      </w:r>
      <w:r w:rsidR="001D522C" w:rsidRPr="009A752B">
        <w:rPr>
          <w:rFonts w:ascii="Calibri" w:hAnsi="Calibri" w:cs="Calibri"/>
        </w:rPr>
        <w:t>craft</w:t>
      </w:r>
      <w:r w:rsidR="00F57535" w:rsidRPr="009A752B">
        <w:rPr>
          <w:rFonts w:ascii="Calibri" w:hAnsi="Calibri" w:cs="Calibri"/>
        </w:rPr>
        <w:t xml:space="preserve"> </w:t>
      </w:r>
      <w:r w:rsidR="00A322A1" w:rsidRPr="009A752B">
        <w:rPr>
          <w:rFonts w:ascii="Calibri" w:hAnsi="Calibri" w:cs="Calibri"/>
        </w:rPr>
        <w:t>wing bolt</w:t>
      </w:r>
      <w:r w:rsidR="009309ED" w:rsidRPr="009A752B" w:rsidDel="000F7999">
        <w:rPr>
          <w:rFonts w:ascii="Calibri" w:hAnsi="Calibri" w:cs="Calibri"/>
        </w:rPr>
        <w:t xml:space="preserve"> </w:t>
      </w:r>
      <w:r w:rsidR="008678BA" w:rsidRPr="009A752B">
        <w:rPr>
          <w:rFonts w:ascii="Calibri" w:hAnsi="Calibri" w:cs="Calibri"/>
        </w:rPr>
        <w:t>ADs</w:t>
      </w:r>
      <w:r w:rsidR="00B9759D" w:rsidRPr="009A752B">
        <w:rPr>
          <w:rFonts w:ascii="Calibri" w:hAnsi="Calibri" w:cs="Calibri"/>
        </w:rPr>
        <w:t xml:space="preserve"> create additional burden</w:t>
      </w:r>
      <w:r w:rsidR="000F7999" w:rsidRPr="009A752B">
        <w:rPr>
          <w:rFonts w:ascii="Calibri" w:hAnsi="Calibri" w:cs="Calibri"/>
        </w:rPr>
        <w:t xml:space="preserve"> and cost</w:t>
      </w:r>
      <w:r w:rsidR="00DE6C0C" w:rsidRPr="009A752B">
        <w:rPr>
          <w:rFonts w:ascii="Calibri" w:hAnsi="Calibri" w:cs="Calibri"/>
        </w:rPr>
        <w:t>. They also noted</w:t>
      </w:r>
      <w:r w:rsidR="00B9759D" w:rsidRPr="009A752B">
        <w:rPr>
          <w:rFonts w:ascii="Calibri" w:hAnsi="Calibri" w:cs="Calibri"/>
        </w:rPr>
        <w:t xml:space="preserve"> </w:t>
      </w:r>
      <w:r w:rsidR="00282427" w:rsidRPr="009A752B">
        <w:rPr>
          <w:rFonts w:ascii="Calibri" w:hAnsi="Calibri" w:cs="Calibri"/>
        </w:rPr>
        <w:t xml:space="preserve">that more </w:t>
      </w:r>
      <w:r w:rsidR="00A26673" w:rsidRPr="009A752B">
        <w:rPr>
          <w:rFonts w:ascii="Calibri" w:hAnsi="Calibri" w:cs="Calibri"/>
        </w:rPr>
        <w:t xml:space="preserve">onerous requirements </w:t>
      </w:r>
      <w:r w:rsidR="000B7158" w:rsidRPr="009A752B">
        <w:rPr>
          <w:rFonts w:ascii="Calibri" w:hAnsi="Calibri" w:cs="Calibri"/>
        </w:rPr>
        <w:t xml:space="preserve">for </w:t>
      </w:r>
      <w:r w:rsidR="00EA2BC3" w:rsidRPr="009A752B">
        <w:rPr>
          <w:rFonts w:ascii="Calibri" w:hAnsi="Calibri" w:cs="Calibri"/>
        </w:rPr>
        <w:t xml:space="preserve">inspection and replacement </w:t>
      </w:r>
      <w:r w:rsidR="000B7158" w:rsidRPr="009A752B">
        <w:rPr>
          <w:rFonts w:ascii="Calibri" w:hAnsi="Calibri" w:cs="Calibri"/>
        </w:rPr>
        <w:t xml:space="preserve">of this hardware </w:t>
      </w:r>
      <w:r w:rsidR="00A26673" w:rsidRPr="009A752B">
        <w:rPr>
          <w:rFonts w:ascii="Calibri" w:hAnsi="Calibri" w:cs="Calibri"/>
        </w:rPr>
        <w:t>can create</w:t>
      </w:r>
      <w:r w:rsidR="00410050" w:rsidRPr="009A752B">
        <w:rPr>
          <w:rFonts w:ascii="Calibri" w:hAnsi="Calibri" w:cs="Calibri"/>
        </w:rPr>
        <w:t xml:space="preserve"> a risk of maintenance induced errors and damage</w:t>
      </w:r>
      <w:r w:rsidR="00555EA0" w:rsidRPr="009A752B">
        <w:rPr>
          <w:rFonts w:ascii="Calibri" w:hAnsi="Calibri" w:cs="Calibri"/>
        </w:rPr>
        <w:t>,</w:t>
      </w:r>
      <w:r w:rsidR="00CE5F5C" w:rsidRPr="009A752B">
        <w:rPr>
          <w:rFonts w:ascii="Calibri" w:hAnsi="Calibri" w:cs="Calibri"/>
        </w:rPr>
        <w:t xml:space="preserve"> </w:t>
      </w:r>
      <w:r w:rsidR="00555EA0" w:rsidRPr="009A752B">
        <w:rPr>
          <w:rFonts w:ascii="Calibri" w:hAnsi="Calibri" w:cs="Calibri"/>
        </w:rPr>
        <w:t xml:space="preserve">including to </w:t>
      </w:r>
      <w:r w:rsidR="00CE5F5C" w:rsidRPr="009A752B">
        <w:rPr>
          <w:rFonts w:ascii="Calibri" w:hAnsi="Calibri" w:cs="Calibri"/>
        </w:rPr>
        <w:t>surrounding structures</w:t>
      </w:r>
      <w:r w:rsidR="009E5C53" w:rsidRPr="009A752B">
        <w:rPr>
          <w:rFonts w:ascii="Calibri" w:hAnsi="Calibri" w:cs="Calibri"/>
        </w:rPr>
        <w:t xml:space="preserve"> and to </w:t>
      </w:r>
      <w:r w:rsidR="00EA2BC3" w:rsidRPr="009A752B">
        <w:rPr>
          <w:rFonts w:ascii="Calibri" w:hAnsi="Calibri" w:cs="Calibri"/>
        </w:rPr>
        <w:t xml:space="preserve">the </w:t>
      </w:r>
      <w:r w:rsidR="009E5C53" w:rsidRPr="009A752B">
        <w:rPr>
          <w:rFonts w:ascii="Calibri" w:hAnsi="Calibri" w:cs="Calibri"/>
        </w:rPr>
        <w:t>bolt holes</w:t>
      </w:r>
      <w:r w:rsidR="00FA789D" w:rsidRPr="009A752B">
        <w:rPr>
          <w:rFonts w:ascii="Calibri" w:hAnsi="Calibri" w:cs="Calibri"/>
        </w:rPr>
        <w:t>.</w:t>
      </w:r>
    </w:p>
    <w:p w14:paraId="4152CBC4" w14:textId="77777777" w:rsidR="00767246" w:rsidRPr="009A752B" w:rsidRDefault="00767246" w:rsidP="00767246">
      <w:pPr>
        <w:rPr>
          <w:rFonts w:ascii="Calibri" w:hAnsi="Calibri" w:cs="Calibri"/>
          <w:b/>
          <w:bCs/>
        </w:rPr>
      </w:pPr>
      <w:r w:rsidRPr="009A752B">
        <w:rPr>
          <w:rFonts w:ascii="Calibri" w:hAnsi="Calibri" w:cs="Calibri"/>
          <w:b/>
          <w:bCs/>
        </w:rPr>
        <w:t>What we are consulting on</w:t>
      </w:r>
    </w:p>
    <w:p w14:paraId="794A709E" w14:textId="5FC14B8A" w:rsidR="00E03A5F" w:rsidRPr="009A752B" w:rsidRDefault="00E03A5F" w:rsidP="00E03A5F">
      <w:pPr>
        <w:rPr>
          <w:rFonts w:ascii="Calibri" w:hAnsi="Calibri" w:cs="Calibri"/>
        </w:rPr>
      </w:pPr>
      <w:r w:rsidRPr="009A752B">
        <w:rPr>
          <w:rFonts w:ascii="Calibri" w:hAnsi="Calibri" w:cs="Calibri"/>
        </w:rPr>
        <w:t>We are seeking feedback on:</w:t>
      </w:r>
    </w:p>
    <w:p w14:paraId="37CF47DF" w14:textId="3A75351C" w:rsidR="00E03A5F" w:rsidRPr="009A752B" w:rsidRDefault="00E03A5F" w:rsidP="00E03A5F">
      <w:pPr>
        <w:numPr>
          <w:ilvl w:val="0"/>
          <w:numId w:val="61"/>
        </w:numPr>
        <w:suppressAutoHyphens/>
        <w:spacing w:before="120" w:after="120" w:line="240" w:lineRule="auto"/>
        <w:rPr>
          <w:rFonts w:ascii="Calibri" w:hAnsi="Calibri" w:cs="Calibri"/>
        </w:rPr>
      </w:pPr>
      <w:r w:rsidRPr="009A752B">
        <w:rPr>
          <w:rFonts w:ascii="Calibri" w:hAnsi="Calibri" w:cs="Calibri"/>
        </w:rPr>
        <w:t xml:space="preserve">the potential repeal of </w:t>
      </w:r>
      <w:r w:rsidR="00E74E07" w:rsidRPr="009A752B">
        <w:rPr>
          <w:rFonts w:ascii="Calibri" w:hAnsi="Calibri" w:cs="Calibri"/>
        </w:rPr>
        <w:t>7</w:t>
      </w:r>
      <w:r w:rsidR="00E8168E" w:rsidRPr="009A752B">
        <w:rPr>
          <w:rFonts w:ascii="Calibri" w:hAnsi="Calibri" w:cs="Calibri"/>
        </w:rPr>
        <w:t xml:space="preserve"> </w:t>
      </w:r>
      <w:r w:rsidR="00B50556" w:rsidRPr="009A752B">
        <w:rPr>
          <w:rFonts w:ascii="Calibri" w:hAnsi="Calibri" w:cs="Calibri"/>
        </w:rPr>
        <w:t>Beech</w:t>
      </w:r>
      <w:r w:rsidR="00E74E07" w:rsidRPr="009A752B">
        <w:rPr>
          <w:rFonts w:ascii="Calibri" w:hAnsi="Calibri" w:cs="Calibri"/>
        </w:rPr>
        <w:t>craft</w:t>
      </w:r>
      <w:r w:rsidR="00B50556" w:rsidRPr="009A752B">
        <w:rPr>
          <w:rFonts w:ascii="Calibri" w:hAnsi="Calibri" w:cs="Calibri"/>
        </w:rPr>
        <w:t xml:space="preserve"> wing bolt </w:t>
      </w:r>
      <w:r w:rsidRPr="009A752B">
        <w:rPr>
          <w:rFonts w:ascii="Calibri" w:hAnsi="Calibri" w:cs="Calibri"/>
        </w:rPr>
        <w:t>ADs</w:t>
      </w:r>
    </w:p>
    <w:p w14:paraId="26051433" w14:textId="307EB9B7" w:rsidR="00E03A5F" w:rsidRPr="009A752B" w:rsidRDefault="00E03A5F" w:rsidP="00E03A5F">
      <w:pPr>
        <w:numPr>
          <w:ilvl w:val="0"/>
          <w:numId w:val="61"/>
        </w:numPr>
        <w:suppressAutoHyphens/>
        <w:spacing w:before="120" w:after="120" w:line="240" w:lineRule="auto"/>
        <w:rPr>
          <w:rFonts w:ascii="Calibri" w:hAnsi="Calibri" w:cs="Calibri"/>
        </w:rPr>
      </w:pPr>
      <w:r w:rsidRPr="009A752B">
        <w:rPr>
          <w:rFonts w:ascii="Calibri" w:hAnsi="Calibri" w:cs="Calibri"/>
        </w:rPr>
        <w:t xml:space="preserve">the policy framework </w:t>
      </w:r>
      <w:r w:rsidR="00534D87" w:rsidRPr="009A752B">
        <w:rPr>
          <w:rFonts w:ascii="Calibri" w:hAnsi="Calibri" w:cs="Calibri"/>
        </w:rPr>
        <w:t xml:space="preserve">we </w:t>
      </w:r>
      <w:r w:rsidR="00690AB3" w:rsidRPr="009A752B">
        <w:rPr>
          <w:rFonts w:ascii="Calibri" w:hAnsi="Calibri" w:cs="Calibri"/>
        </w:rPr>
        <w:t>are</w:t>
      </w:r>
      <w:r w:rsidR="00F668EA" w:rsidRPr="009A752B">
        <w:rPr>
          <w:rFonts w:ascii="Calibri" w:hAnsi="Calibri" w:cs="Calibri"/>
        </w:rPr>
        <w:t xml:space="preserve"> us</w:t>
      </w:r>
      <w:r w:rsidR="00690AB3" w:rsidRPr="009A752B">
        <w:rPr>
          <w:rFonts w:ascii="Calibri" w:hAnsi="Calibri" w:cs="Calibri"/>
        </w:rPr>
        <w:t>ing</w:t>
      </w:r>
      <w:r w:rsidR="00F668EA" w:rsidRPr="009A752B">
        <w:rPr>
          <w:rFonts w:ascii="Calibri" w:hAnsi="Calibri" w:cs="Calibri"/>
        </w:rPr>
        <w:t xml:space="preserve"> </w:t>
      </w:r>
      <w:r w:rsidRPr="009A752B">
        <w:rPr>
          <w:rFonts w:ascii="Calibri" w:hAnsi="Calibri" w:cs="Calibri"/>
        </w:rPr>
        <w:t xml:space="preserve">to assess whether these ADs </w:t>
      </w:r>
      <w:r w:rsidR="366B661D" w:rsidRPr="009A752B">
        <w:rPr>
          <w:rFonts w:ascii="Calibri" w:hAnsi="Calibri" w:cs="Calibri"/>
        </w:rPr>
        <w:t xml:space="preserve">are </w:t>
      </w:r>
      <w:r w:rsidRPr="009A752B">
        <w:rPr>
          <w:rFonts w:ascii="Calibri" w:hAnsi="Calibri" w:cs="Calibri"/>
        </w:rPr>
        <w:t>appropriate</w:t>
      </w:r>
      <w:r w:rsidR="00BD2728" w:rsidRPr="009A752B">
        <w:rPr>
          <w:rFonts w:ascii="Calibri" w:hAnsi="Calibri" w:cs="Calibri"/>
        </w:rPr>
        <w:t xml:space="preserve">, </w:t>
      </w:r>
      <w:r w:rsidR="00F05652" w:rsidRPr="009A752B">
        <w:rPr>
          <w:rFonts w:ascii="Calibri" w:hAnsi="Calibri" w:cs="Calibri"/>
        </w:rPr>
        <w:t>justified and</w:t>
      </w:r>
      <w:r w:rsidRPr="009A752B">
        <w:rPr>
          <w:rFonts w:ascii="Calibri" w:hAnsi="Calibri" w:cs="Calibri"/>
        </w:rPr>
        <w:t xml:space="preserve"> proportionate</w:t>
      </w:r>
    </w:p>
    <w:p w14:paraId="6A1A625F" w14:textId="239310F8" w:rsidR="008E2F75" w:rsidRPr="009A752B" w:rsidRDefault="001F2B1F" w:rsidP="00E03A5F">
      <w:pPr>
        <w:numPr>
          <w:ilvl w:val="0"/>
          <w:numId w:val="61"/>
        </w:numPr>
        <w:suppressAutoHyphens/>
        <w:spacing w:before="120" w:after="120" w:line="240" w:lineRule="auto"/>
        <w:rPr>
          <w:rFonts w:ascii="Calibri" w:hAnsi="Calibri" w:cs="Calibri"/>
        </w:rPr>
      </w:pPr>
      <w:r>
        <w:rPr>
          <w:rFonts w:ascii="Calibri" w:hAnsi="Calibri" w:cs="Calibri"/>
        </w:rPr>
        <w:t>our proposal for a</w:t>
      </w:r>
      <w:r w:rsidR="008E2F75" w:rsidRPr="009A752B">
        <w:rPr>
          <w:rFonts w:ascii="Calibri" w:hAnsi="Calibri" w:cs="Calibri"/>
        </w:rPr>
        <w:t xml:space="preserve"> CASA direction that aims to formalise existing continuing airworthiness responsibilities for aircraft used in air transport operations</w:t>
      </w:r>
      <w:r w:rsidR="006166BB" w:rsidRPr="009A752B">
        <w:rPr>
          <w:rFonts w:ascii="Calibri" w:hAnsi="Calibri" w:cs="Calibri"/>
        </w:rPr>
        <w:t>.</w:t>
      </w:r>
    </w:p>
    <w:p w14:paraId="1B4FCCB7" w14:textId="15CF3522" w:rsidR="00FA789D" w:rsidRPr="009A752B" w:rsidRDefault="00D11AF1" w:rsidP="00800360">
      <w:pPr>
        <w:rPr>
          <w:rFonts w:ascii="Calibri" w:hAnsi="Calibri" w:cs="Calibri"/>
          <w:b/>
        </w:rPr>
      </w:pPr>
      <w:r w:rsidRPr="009A752B">
        <w:rPr>
          <w:rFonts w:ascii="Calibri" w:hAnsi="Calibri" w:cs="Calibri"/>
          <w:b/>
          <w:bCs/>
        </w:rPr>
        <w:t>Rationale</w:t>
      </w:r>
      <w:r w:rsidRPr="009A752B">
        <w:rPr>
          <w:rFonts w:ascii="Calibri" w:hAnsi="Calibri" w:cs="Calibri"/>
          <w:b/>
        </w:rPr>
        <w:t xml:space="preserve"> for the review</w:t>
      </w:r>
    </w:p>
    <w:p w14:paraId="1CB98575" w14:textId="1CFB4016" w:rsidR="004C0211" w:rsidRPr="009A752B" w:rsidRDefault="00FA789D" w:rsidP="00E368B6">
      <w:pPr>
        <w:rPr>
          <w:rFonts w:ascii="Calibri" w:hAnsi="Calibri" w:cs="Calibri"/>
        </w:rPr>
      </w:pPr>
      <w:r w:rsidRPr="009A752B">
        <w:rPr>
          <w:rFonts w:ascii="Calibri" w:hAnsi="Calibri" w:cs="Calibri"/>
        </w:rPr>
        <w:t>There are</w:t>
      </w:r>
      <w:r w:rsidR="00D973B0" w:rsidRPr="009A752B">
        <w:rPr>
          <w:rFonts w:ascii="Calibri" w:hAnsi="Calibri" w:cs="Calibri"/>
        </w:rPr>
        <w:t xml:space="preserve"> over 150 </w:t>
      </w:r>
      <w:r w:rsidR="00ED6326" w:rsidRPr="009A752B">
        <w:rPr>
          <w:rFonts w:ascii="Calibri" w:hAnsi="Calibri" w:cs="Calibri"/>
        </w:rPr>
        <w:t xml:space="preserve">legacy </w:t>
      </w:r>
      <w:r w:rsidR="00D973B0" w:rsidRPr="009A752B">
        <w:rPr>
          <w:rFonts w:ascii="Calibri" w:hAnsi="Calibri" w:cs="Calibri"/>
        </w:rPr>
        <w:t xml:space="preserve">Australian ADs affecting </w:t>
      </w:r>
      <w:r w:rsidR="004D1C83" w:rsidRPr="009A752B">
        <w:rPr>
          <w:rFonts w:ascii="Calibri" w:hAnsi="Calibri" w:cs="Calibri"/>
        </w:rPr>
        <w:t>general aviation aircraft below 5</w:t>
      </w:r>
      <w:r w:rsidR="00B85A3A" w:rsidRPr="009A752B">
        <w:rPr>
          <w:rFonts w:ascii="Calibri" w:hAnsi="Calibri" w:cs="Calibri"/>
        </w:rPr>
        <w:t>,</w:t>
      </w:r>
      <w:r w:rsidR="004D1C83" w:rsidRPr="009A752B">
        <w:rPr>
          <w:rFonts w:ascii="Calibri" w:hAnsi="Calibri" w:cs="Calibri"/>
        </w:rPr>
        <w:t>700</w:t>
      </w:r>
      <w:r w:rsidR="00B85A3A" w:rsidRPr="009A752B">
        <w:rPr>
          <w:rFonts w:ascii="Calibri" w:hAnsi="Calibri" w:cs="Calibri"/>
        </w:rPr>
        <w:t xml:space="preserve"> </w:t>
      </w:r>
      <w:r w:rsidR="004D1C83" w:rsidRPr="009A752B">
        <w:rPr>
          <w:rFonts w:ascii="Calibri" w:hAnsi="Calibri" w:cs="Calibri"/>
        </w:rPr>
        <w:t xml:space="preserve">kg that </w:t>
      </w:r>
      <w:r w:rsidRPr="009A752B">
        <w:rPr>
          <w:rFonts w:ascii="Calibri" w:hAnsi="Calibri" w:cs="Calibri"/>
        </w:rPr>
        <w:t>remain active and may have unique Australian requirements. These ADs</w:t>
      </w:r>
      <w:r w:rsidR="00D66272" w:rsidRPr="009A752B">
        <w:rPr>
          <w:rFonts w:ascii="Calibri" w:hAnsi="Calibri" w:cs="Calibri"/>
        </w:rPr>
        <w:t xml:space="preserve"> </w:t>
      </w:r>
      <w:r w:rsidR="0039265C" w:rsidRPr="009A752B">
        <w:rPr>
          <w:rFonts w:ascii="Calibri" w:hAnsi="Calibri" w:cs="Calibri"/>
        </w:rPr>
        <w:t xml:space="preserve">were </w:t>
      </w:r>
      <w:r w:rsidR="009F4BA5" w:rsidRPr="009A752B">
        <w:rPr>
          <w:rFonts w:ascii="Calibri" w:hAnsi="Calibri" w:cs="Calibri"/>
        </w:rPr>
        <w:t>issued before regulatory reforms</w:t>
      </w:r>
      <w:r w:rsidR="00F01AF0" w:rsidRPr="009A752B">
        <w:rPr>
          <w:rFonts w:ascii="Calibri" w:hAnsi="Calibri" w:cs="Calibri"/>
        </w:rPr>
        <w:t xml:space="preserve"> in </w:t>
      </w:r>
      <w:r w:rsidR="00E368B6" w:rsidRPr="009A752B">
        <w:rPr>
          <w:rFonts w:ascii="Calibri" w:hAnsi="Calibri" w:cs="Calibri"/>
        </w:rPr>
        <w:t xml:space="preserve">2009 </w:t>
      </w:r>
      <w:r w:rsidR="2B15B9DD" w:rsidRPr="009A752B">
        <w:rPr>
          <w:rFonts w:ascii="Calibri" w:hAnsi="Calibri" w:cs="Calibri"/>
        </w:rPr>
        <w:t xml:space="preserve">that </w:t>
      </w:r>
      <w:r w:rsidR="00C74395" w:rsidRPr="009A752B">
        <w:rPr>
          <w:rFonts w:ascii="Calibri" w:hAnsi="Calibri" w:cs="Calibri"/>
        </w:rPr>
        <w:t>introduced</w:t>
      </w:r>
      <w:r w:rsidR="00F01AF0" w:rsidRPr="009A752B">
        <w:rPr>
          <w:rFonts w:ascii="Calibri" w:hAnsi="Calibri" w:cs="Calibri"/>
        </w:rPr>
        <w:t xml:space="preserve"> a </w:t>
      </w:r>
      <w:r w:rsidR="00B60624" w:rsidRPr="009A752B">
        <w:rPr>
          <w:rFonts w:ascii="Calibri" w:hAnsi="Calibri" w:cs="Calibri"/>
        </w:rPr>
        <w:t>more</w:t>
      </w:r>
      <w:r w:rsidR="00F01AF0" w:rsidRPr="009A752B">
        <w:rPr>
          <w:rFonts w:ascii="Calibri" w:hAnsi="Calibri" w:cs="Calibri"/>
        </w:rPr>
        <w:t xml:space="preserve"> streamlined and </w:t>
      </w:r>
      <w:r w:rsidR="00692B84" w:rsidRPr="009A752B">
        <w:rPr>
          <w:rFonts w:ascii="Calibri" w:hAnsi="Calibri" w:cs="Calibri"/>
        </w:rPr>
        <w:t xml:space="preserve">internationally </w:t>
      </w:r>
      <w:r w:rsidR="005D7CAC" w:rsidRPr="009A752B">
        <w:rPr>
          <w:rFonts w:ascii="Calibri" w:hAnsi="Calibri" w:cs="Calibri"/>
        </w:rPr>
        <w:t>aligned</w:t>
      </w:r>
      <w:r w:rsidR="00F01AF0" w:rsidRPr="009A752B">
        <w:rPr>
          <w:rFonts w:ascii="Calibri" w:hAnsi="Calibri" w:cs="Calibri"/>
        </w:rPr>
        <w:t xml:space="preserve"> approach</w:t>
      </w:r>
      <w:r w:rsidR="004C0211" w:rsidRPr="009A752B">
        <w:rPr>
          <w:rFonts w:ascii="Calibri" w:hAnsi="Calibri" w:cs="Calibri"/>
        </w:rPr>
        <w:t xml:space="preserve"> to the </w:t>
      </w:r>
      <w:r w:rsidR="00B16AFF" w:rsidRPr="009A752B">
        <w:rPr>
          <w:rFonts w:ascii="Calibri" w:hAnsi="Calibri" w:cs="Calibri"/>
        </w:rPr>
        <w:t>management</w:t>
      </w:r>
      <w:r w:rsidR="004C0211" w:rsidRPr="009A752B">
        <w:rPr>
          <w:rFonts w:ascii="Calibri" w:hAnsi="Calibri" w:cs="Calibri"/>
        </w:rPr>
        <w:t xml:space="preserve"> of ADs in Australia</w:t>
      </w:r>
      <w:r w:rsidR="00F01AF0" w:rsidRPr="009A752B">
        <w:rPr>
          <w:rFonts w:ascii="Calibri" w:hAnsi="Calibri" w:cs="Calibri"/>
        </w:rPr>
        <w:t xml:space="preserve">. </w:t>
      </w:r>
    </w:p>
    <w:p w14:paraId="0B895021" w14:textId="18AD4EA5" w:rsidR="008B53C9" w:rsidRPr="009A752B" w:rsidRDefault="008B53C9" w:rsidP="008B53C9">
      <w:pPr>
        <w:rPr>
          <w:rFonts w:ascii="Calibri" w:hAnsi="Calibri" w:cs="Calibri"/>
        </w:rPr>
      </w:pPr>
      <w:r w:rsidRPr="009A752B">
        <w:rPr>
          <w:rFonts w:ascii="Calibri" w:hAnsi="Calibri" w:cs="Calibri"/>
        </w:rPr>
        <w:t xml:space="preserve">Before 2009, </w:t>
      </w:r>
      <w:r w:rsidR="00A42B22" w:rsidRPr="009A752B">
        <w:rPr>
          <w:rFonts w:ascii="Calibri" w:hAnsi="Calibri" w:cs="Calibri"/>
        </w:rPr>
        <w:t xml:space="preserve">Australia did not </w:t>
      </w:r>
      <w:r w:rsidR="6BCA5CD2" w:rsidRPr="009A752B">
        <w:rPr>
          <w:rFonts w:ascii="Calibri" w:hAnsi="Calibri" w:cs="Calibri"/>
        </w:rPr>
        <w:t xml:space="preserve">automatically </w:t>
      </w:r>
      <w:r w:rsidR="00A42B22" w:rsidRPr="009A752B">
        <w:rPr>
          <w:rFonts w:ascii="Calibri" w:hAnsi="Calibri" w:cs="Calibri"/>
        </w:rPr>
        <w:t xml:space="preserve">accept </w:t>
      </w:r>
      <w:r w:rsidRPr="009A752B">
        <w:rPr>
          <w:rFonts w:ascii="Calibri" w:hAnsi="Calibri" w:cs="Calibri"/>
        </w:rPr>
        <w:t>foreign-issued ADs</w:t>
      </w:r>
      <w:r w:rsidR="00A31156" w:rsidRPr="009A752B">
        <w:rPr>
          <w:rFonts w:ascii="Calibri" w:hAnsi="Calibri" w:cs="Calibri"/>
        </w:rPr>
        <w:t>. Instead</w:t>
      </w:r>
      <w:r w:rsidR="005C67F0" w:rsidRPr="009A752B">
        <w:rPr>
          <w:rFonts w:ascii="Calibri" w:hAnsi="Calibri" w:cs="Calibri"/>
        </w:rPr>
        <w:t>,</w:t>
      </w:r>
      <w:r w:rsidR="00A31156" w:rsidRPr="009A752B">
        <w:rPr>
          <w:rFonts w:ascii="Calibri" w:hAnsi="Calibri" w:cs="Calibri"/>
        </w:rPr>
        <w:t xml:space="preserve"> </w:t>
      </w:r>
      <w:r w:rsidRPr="009A752B">
        <w:rPr>
          <w:rFonts w:ascii="Calibri" w:hAnsi="Calibri" w:cs="Calibri"/>
        </w:rPr>
        <w:t xml:space="preserve">CASA and its predecessors issued Australian ADs regardless of the State of Design of the aircraft or product. </w:t>
      </w:r>
      <w:r w:rsidR="00DB20F2" w:rsidRPr="009A752B">
        <w:rPr>
          <w:rFonts w:ascii="Calibri" w:hAnsi="Calibri" w:cs="Calibri"/>
        </w:rPr>
        <w:t>As a resul</w:t>
      </w:r>
      <w:r w:rsidR="00C375D7" w:rsidRPr="009A752B">
        <w:rPr>
          <w:rFonts w:ascii="Calibri" w:hAnsi="Calibri" w:cs="Calibri"/>
        </w:rPr>
        <w:t>t</w:t>
      </w:r>
      <w:r w:rsidR="00DB20F2" w:rsidRPr="009A752B">
        <w:rPr>
          <w:rFonts w:ascii="Calibri" w:hAnsi="Calibri" w:cs="Calibri"/>
        </w:rPr>
        <w:t xml:space="preserve">, </w:t>
      </w:r>
      <w:proofErr w:type="gramStart"/>
      <w:r w:rsidR="00DB20F2" w:rsidRPr="009A752B">
        <w:rPr>
          <w:rFonts w:ascii="Calibri" w:hAnsi="Calibri" w:cs="Calibri"/>
        </w:rPr>
        <w:t>a large number</w:t>
      </w:r>
      <w:r w:rsidR="00B578EF" w:rsidRPr="009A752B">
        <w:rPr>
          <w:rFonts w:ascii="Calibri" w:hAnsi="Calibri" w:cs="Calibri"/>
        </w:rPr>
        <w:t xml:space="preserve"> of</w:t>
      </w:r>
      <w:proofErr w:type="gramEnd"/>
      <w:r w:rsidR="00B578EF" w:rsidRPr="009A752B">
        <w:rPr>
          <w:rFonts w:ascii="Calibri" w:hAnsi="Calibri" w:cs="Calibri"/>
        </w:rPr>
        <w:t xml:space="preserve"> Australian</w:t>
      </w:r>
      <w:r w:rsidRPr="009A752B">
        <w:rPr>
          <w:rFonts w:ascii="Calibri" w:hAnsi="Calibri" w:cs="Calibri"/>
        </w:rPr>
        <w:t xml:space="preserve"> ADs </w:t>
      </w:r>
      <w:r w:rsidR="00CE6C00" w:rsidRPr="009A752B">
        <w:rPr>
          <w:rFonts w:ascii="Calibri" w:hAnsi="Calibri" w:cs="Calibri"/>
        </w:rPr>
        <w:t>were created</w:t>
      </w:r>
      <w:r w:rsidR="00E61D37" w:rsidRPr="009A752B">
        <w:rPr>
          <w:rFonts w:ascii="Calibri" w:hAnsi="Calibri" w:cs="Calibri"/>
        </w:rPr>
        <w:t xml:space="preserve"> – some imposi</w:t>
      </w:r>
      <w:r w:rsidR="00982725" w:rsidRPr="009A752B">
        <w:rPr>
          <w:rFonts w:ascii="Calibri" w:hAnsi="Calibri" w:cs="Calibri"/>
        </w:rPr>
        <w:t xml:space="preserve">ng uniquely </w:t>
      </w:r>
      <w:r w:rsidRPr="009A752B">
        <w:rPr>
          <w:rFonts w:ascii="Calibri" w:hAnsi="Calibri" w:cs="Calibri"/>
        </w:rPr>
        <w:t xml:space="preserve">Australian requirements, and </w:t>
      </w:r>
      <w:r w:rsidR="0087781D" w:rsidRPr="009A752B">
        <w:rPr>
          <w:rFonts w:ascii="Calibri" w:hAnsi="Calibri" w:cs="Calibri"/>
        </w:rPr>
        <w:t>others dupli</w:t>
      </w:r>
      <w:r w:rsidR="00C74395" w:rsidRPr="009A752B">
        <w:rPr>
          <w:rFonts w:ascii="Calibri" w:hAnsi="Calibri" w:cs="Calibri"/>
        </w:rPr>
        <w:t>c</w:t>
      </w:r>
      <w:r w:rsidR="0087781D" w:rsidRPr="009A752B">
        <w:rPr>
          <w:rFonts w:ascii="Calibri" w:hAnsi="Calibri" w:cs="Calibri"/>
        </w:rPr>
        <w:t>ating, or closely aligning with ADs issue</w:t>
      </w:r>
      <w:r w:rsidR="00422662" w:rsidRPr="009A752B">
        <w:rPr>
          <w:rFonts w:ascii="Calibri" w:hAnsi="Calibri" w:cs="Calibri"/>
        </w:rPr>
        <w:t>d</w:t>
      </w:r>
      <w:r w:rsidRPr="009A752B">
        <w:rPr>
          <w:rFonts w:ascii="Calibri" w:hAnsi="Calibri" w:cs="Calibri"/>
        </w:rPr>
        <w:t xml:space="preserve"> by the aircraft State of Design.</w:t>
      </w:r>
    </w:p>
    <w:p w14:paraId="2DD3A714" w14:textId="282B25CD" w:rsidR="008B53C9" w:rsidRPr="009A752B" w:rsidRDefault="009215DE" w:rsidP="008B53C9">
      <w:pPr>
        <w:rPr>
          <w:rFonts w:ascii="Calibri" w:hAnsi="Calibri" w:cs="Calibri"/>
        </w:rPr>
      </w:pPr>
      <w:r w:rsidRPr="009A752B">
        <w:rPr>
          <w:rFonts w:ascii="Calibri" w:hAnsi="Calibri" w:cs="Calibri"/>
        </w:rPr>
        <w:t>Under today’s regulatory</w:t>
      </w:r>
      <w:r w:rsidR="00E05027" w:rsidRPr="009A752B">
        <w:rPr>
          <w:rFonts w:ascii="Calibri" w:hAnsi="Calibri" w:cs="Calibri"/>
        </w:rPr>
        <w:t xml:space="preserve">, policy and risk framework, many of these ADs would </w:t>
      </w:r>
      <w:r w:rsidR="005C67F0" w:rsidRPr="009A752B">
        <w:rPr>
          <w:rFonts w:ascii="Calibri" w:hAnsi="Calibri" w:cs="Calibri"/>
        </w:rPr>
        <w:t xml:space="preserve">be </w:t>
      </w:r>
      <w:r w:rsidR="00E05027" w:rsidRPr="009A752B">
        <w:rPr>
          <w:rFonts w:ascii="Calibri" w:hAnsi="Calibri" w:cs="Calibri"/>
        </w:rPr>
        <w:t xml:space="preserve">unlikely </w:t>
      </w:r>
      <w:r w:rsidR="005C67F0" w:rsidRPr="009A752B">
        <w:rPr>
          <w:rFonts w:ascii="Calibri" w:hAnsi="Calibri" w:cs="Calibri"/>
        </w:rPr>
        <w:t>to</w:t>
      </w:r>
      <w:r w:rsidR="00E05027" w:rsidRPr="009A752B">
        <w:rPr>
          <w:rFonts w:ascii="Calibri" w:hAnsi="Calibri" w:cs="Calibri"/>
        </w:rPr>
        <w:t xml:space="preserve"> be issued in the same </w:t>
      </w:r>
      <w:r w:rsidR="00820013" w:rsidRPr="009A752B">
        <w:rPr>
          <w:rFonts w:ascii="Calibri" w:hAnsi="Calibri" w:cs="Calibri"/>
        </w:rPr>
        <w:t>form</w:t>
      </w:r>
      <w:r w:rsidR="00E05027" w:rsidRPr="009A752B">
        <w:rPr>
          <w:rFonts w:ascii="Calibri" w:hAnsi="Calibri" w:cs="Calibri"/>
        </w:rPr>
        <w:t xml:space="preserve"> or at all</w:t>
      </w:r>
      <w:r w:rsidR="008B53C9" w:rsidRPr="009A752B">
        <w:rPr>
          <w:rFonts w:ascii="Calibri" w:hAnsi="Calibri" w:cs="Calibri"/>
        </w:rPr>
        <w:t>.</w:t>
      </w:r>
    </w:p>
    <w:p w14:paraId="5D6DD128" w14:textId="55D7E9C3" w:rsidR="00EC42DB" w:rsidRPr="009A752B" w:rsidRDefault="00303AE8" w:rsidP="00EC42DB">
      <w:pPr>
        <w:rPr>
          <w:rFonts w:ascii="Calibri" w:hAnsi="Calibri" w:cs="Calibri"/>
        </w:rPr>
      </w:pPr>
      <w:r w:rsidRPr="009A752B">
        <w:rPr>
          <w:rFonts w:ascii="Calibri" w:hAnsi="Calibri" w:cs="Calibri"/>
        </w:rPr>
        <w:t xml:space="preserve">Consistent with the commitment set out in </w:t>
      </w:r>
      <w:r w:rsidR="001D035F" w:rsidRPr="009A752B">
        <w:rPr>
          <w:rFonts w:ascii="Calibri" w:hAnsi="Calibri" w:cs="Calibri"/>
        </w:rPr>
        <w:t>CASA</w:t>
      </w:r>
      <w:r w:rsidR="002D1B2E" w:rsidRPr="009A752B">
        <w:rPr>
          <w:rFonts w:ascii="Calibri" w:hAnsi="Calibri" w:cs="Calibri"/>
        </w:rPr>
        <w:t>’s</w:t>
      </w:r>
      <w:r w:rsidR="001D035F" w:rsidRPr="009A752B">
        <w:rPr>
          <w:rFonts w:ascii="Calibri" w:hAnsi="Calibri" w:cs="Calibri"/>
        </w:rPr>
        <w:t xml:space="preserve"> </w:t>
      </w:r>
      <w:hyperlink r:id="rId7" w:anchor="398175" w:history="1">
        <w:r w:rsidR="001D035F" w:rsidRPr="00931A58">
          <w:rPr>
            <w:rStyle w:val="Hyperlink"/>
            <w:rFonts w:ascii="Calibri" w:hAnsi="Calibri" w:cs="Calibri"/>
          </w:rPr>
          <w:t>General Aviation Work</w:t>
        </w:r>
        <w:r w:rsidR="00CE0E38" w:rsidRPr="00931A58">
          <w:rPr>
            <w:rStyle w:val="Hyperlink"/>
            <w:rFonts w:ascii="Calibri" w:hAnsi="Calibri" w:cs="Calibri"/>
          </w:rPr>
          <w:t>p</w:t>
        </w:r>
        <w:r w:rsidR="001D035F" w:rsidRPr="00931A58">
          <w:rPr>
            <w:rStyle w:val="Hyperlink"/>
            <w:rFonts w:ascii="Calibri" w:hAnsi="Calibri" w:cs="Calibri"/>
          </w:rPr>
          <w:t>lan</w:t>
        </w:r>
      </w:hyperlink>
      <w:r w:rsidR="00CE7B5A" w:rsidRPr="009A752B">
        <w:rPr>
          <w:rFonts w:ascii="Calibri" w:hAnsi="Calibri" w:cs="Calibri"/>
        </w:rPr>
        <w:t xml:space="preserve">, </w:t>
      </w:r>
      <w:r w:rsidR="0068620E" w:rsidRPr="009A752B">
        <w:rPr>
          <w:rFonts w:ascii="Calibri" w:hAnsi="Calibri" w:cs="Calibri"/>
        </w:rPr>
        <w:t>we</w:t>
      </w:r>
      <w:r w:rsidR="00EC42DB" w:rsidRPr="009A752B">
        <w:rPr>
          <w:rFonts w:ascii="Calibri" w:hAnsi="Calibri" w:cs="Calibri"/>
        </w:rPr>
        <w:t xml:space="preserve"> are reviewing the remaining pre-2009 </w:t>
      </w:r>
      <w:r w:rsidR="00C876C1" w:rsidRPr="009A752B">
        <w:rPr>
          <w:rFonts w:ascii="Calibri" w:hAnsi="Calibri" w:cs="Calibri"/>
        </w:rPr>
        <w:t xml:space="preserve">unique Australian </w:t>
      </w:r>
      <w:r w:rsidR="00EC42DB" w:rsidRPr="009A752B">
        <w:rPr>
          <w:rFonts w:ascii="Calibri" w:hAnsi="Calibri" w:cs="Calibri"/>
        </w:rPr>
        <w:t>ADs</w:t>
      </w:r>
      <w:r w:rsidR="003631EB" w:rsidRPr="009A752B">
        <w:rPr>
          <w:rFonts w:ascii="Calibri" w:hAnsi="Calibri" w:cs="Calibri"/>
        </w:rPr>
        <w:t>.</w:t>
      </w:r>
      <w:r w:rsidR="00EC42DB" w:rsidRPr="009A752B">
        <w:rPr>
          <w:rFonts w:ascii="Calibri" w:hAnsi="Calibri" w:cs="Calibri"/>
        </w:rPr>
        <w:t xml:space="preserve"> The </w:t>
      </w:r>
      <w:r w:rsidR="00880D36" w:rsidRPr="009A752B">
        <w:rPr>
          <w:rFonts w:ascii="Calibri" w:hAnsi="Calibri" w:cs="Calibri"/>
        </w:rPr>
        <w:t xml:space="preserve">objectives of this review are to </w:t>
      </w:r>
      <w:r w:rsidR="00880D36" w:rsidRPr="009A752B">
        <w:rPr>
          <w:rFonts w:ascii="Calibri" w:hAnsi="Calibri" w:cs="Calibri"/>
        </w:rPr>
        <w:lastRenderedPageBreak/>
        <w:t>reduce unnecessary</w:t>
      </w:r>
      <w:r w:rsidR="00EC42DB" w:rsidRPr="009A752B">
        <w:rPr>
          <w:rFonts w:ascii="Calibri" w:hAnsi="Calibri" w:cs="Calibri"/>
        </w:rPr>
        <w:t xml:space="preserve"> regulatory duplication and ensure that any uniquely Australian requirements remain appropriate, justified and proportionate in today’s operating and regulatory environment. </w:t>
      </w:r>
    </w:p>
    <w:p w14:paraId="342E2E94" w14:textId="5F5ABFA2" w:rsidR="0014223C" w:rsidRPr="009A752B" w:rsidRDefault="0014223C" w:rsidP="0014223C">
      <w:pPr>
        <w:rPr>
          <w:rFonts w:ascii="Calibri" w:hAnsi="Calibri" w:cs="Calibri"/>
        </w:rPr>
      </w:pPr>
      <w:r w:rsidRPr="009A752B">
        <w:rPr>
          <w:rFonts w:ascii="Calibri" w:hAnsi="Calibri" w:cs="Calibri"/>
        </w:rPr>
        <w:t xml:space="preserve">The ADs </w:t>
      </w:r>
      <w:r w:rsidR="00C719B9" w:rsidRPr="009A752B">
        <w:rPr>
          <w:rFonts w:ascii="Calibri" w:hAnsi="Calibri" w:cs="Calibri"/>
        </w:rPr>
        <w:t>are being reviewed</w:t>
      </w:r>
      <w:r w:rsidRPr="009A752B">
        <w:rPr>
          <w:rFonts w:ascii="Calibri" w:hAnsi="Calibri" w:cs="Calibri"/>
        </w:rPr>
        <w:t xml:space="preserve"> in categories under the policy framework, with separate consultations undertaken for each category. </w:t>
      </w:r>
    </w:p>
    <w:p w14:paraId="637E233D" w14:textId="36A013EB" w:rsidR="00976B45" w:rsidRPr="009A752B" w:rsidRDefault="00976B45" w:rsidP="00976B45">
      <w:pPr>
        <w:keepNext/>
        <w:rPr>
          <w:rFonts w:ascii="Calibri" w:hAnsi="Calibri" w:cs="Calibri"/>
          <w:b/>
          <w:bCs/>
        </w:rPr>
      </w:pPr>
      <w:r w:rsidRPr="009A752B">
        <w:rPr>
          <w:rFonts w:ascii="Calibri" w:hAnsi="Calibri" w:cs="Calibri"/>
          <w:b/>
          <w:bCs/>
        </w:rPr>
        <w:t xml:space="preserve">Policy </w:t>
      </w:r>
      <w:r w:rsidR="00D61BEE" w:rsidRPr="009A752B">
        <w:rPr>
          <w:rFonts w:ascii="Calibri" w:hAnsi="Calibri" w:cs="Calibri"/>
          <w:b/>
          <w:bCs/>
        </w:rPr>
        <w:t>f</w:t>
      </w:r>
      <w:r w:rsidRPr="009A752B">
        <w:rPr>
          <w:rFonts w:ascii="Calibri" w:hAnsi="Calibri" w:cs="Calibri"/>
          <w:b/>
          <w:bCs/>
        </w:rPr>
        <w:t>ramework</w:t>
      </w:r>
    </w:p>
    <w:p w14:paraId="3C757692" w14:textId="14215DD3" w:rsidR="002458B5" w:rsidRPr="009A752B" w:rsidRDefault="00976B45" w:rsidP="00976B45">
      <w:pPr>
        <w:rPr>
          <w:rFonts w:ascii="Calibri" w:hAnsi="Calibri" w:cs="Calibri"/>
        </w:rPr>
      </w:pPr>
      <w:r w:rsidRPr="009A752B">
        <w:rPr>
          <w:rFonts w:ascii="Calibri" w:hAnsi="Calibri" w:cs="Calibri"/>
        </w:rPr>
        <w:t xml:space="preserve">How to best treat </w:t>
      </w:r>
      <w:r w:rsidR="00ED6326" w:rsidRPr="009A752B">
        <w:rPr>
          <w:rFonts w:ascii="Calibri" w:hAnsi="Calibri" w:cs="Calibri"/>
        </w:rPr>
        <w:t xml:space="preserve">legacy </w:t>
      </w:r>
      <w:r w:rsidRPr="009A752B">
        <w:rPr>
          <w:rFonts w:ascii="Calibri" w:hAnsi="Calibri" w:cs="Calibri"/>
        </w:rPr>
        <w:t>unique Australian ADs in the contemporary airworthiness policy and regulatory environment raises a range of policy issues and questions.</w:t>
      </w:r>
    </w:p>
    <w:p w14:paraId="1F1FA293" w14:textId="30C2DC46" w:rsidR="00976B45" w:rsidRPr="009A752B" w:rsidRDefault="00976B45" w:rsidP="00EE0255">
      <w:pPr>
        <w:rPr>
          <w:rFonts w:ascii="Calibri" w:hAnsi="Calibri" w:cs="Calibri"/>
        </w:rPr>
      </w:pPr>
      <w:r w:rsidRPr="009A752B">
        <w:rPr>
          <w:rFonts w:ascii="Calibri" w:hAnsi="Calibri" w:cs="Calibri"/>
        </w:rPr>
        <w:t xml:space="preserve">We have developed </w:t>
      </w:r>
      <w:r w:rsidR="002458B5" w:rsidRPr="009A752B">
        <w:rPr>
          <w:rFonts w:ascii="Calibri" w:hAnsi="Calibri" w:cs="Calibri"/>
        </w:rPr>
        <w:t>the</w:t>
      </w:r>
      <w:r w:rsidRPr="009A752B">
        <w:rPr>
          <w:rFonts w:ascii="Calibri" w:hAnsi="Calibri" w:cs="Calibri"/>
        </w:rPr>
        <w:t xml:space="preserve"> policy framework to guide the review of categories of pre-2009 </w:t>
      </w:r>
      <w:r w:rsidR="003C2059" w:rsidRPr="009A752B">
        <w:rPr>
          <w:rFonts w:ascii="Calibri" w:hAnsi="Calibri" w:cs="Calibri"/>
        </w:rPr>
        <w:t xml:space="preserve">unique </w:t>
      </w:r>
      <w:r w:rsidRPr="009A752B">
        <w:rPr>
          <w:rFonts w:ascii="Calibri" w:hAnsi="Calibri" w:cs="Calibri"/>
        </w:rPr>
        <w:t>Australian ADs.</w:t>
      </w:r>
    </w:p>
    <w:p w14:paraId="0CC4D2AC" w14:textId="747F94C8" w:rsidR="000937D6" w:rsidRPr="009A752B" w:rsidRDefault="000937D6" w:rsidP="000937D6">
      <w:pPr>
        <w:rPr>
          <w:rFonts w:ascii="Calibri" w:hAnsi="Calibri" w:cs="Calibri"/>
        </w:rPr>
      </w:pPr>
      <w:r w:rsidRPr="009A752B">
        <w:rPr>
          <w:rFonts w:ascii="Calibri" w:hAnsi="Calibri" w:cs="Calibri"/>
        </w:rPr>
        <w:t>The framework will enable a structured assessment of the ADs and, together with industry feedback, ensure that all relevant factors are considered. It also provides transparency for industry, owners and operators by clearly setting out how CASA will conduct the review.</w:t>
      </w:r>
    </w:p>
    <w:p w14:paraId="31AAA928" w14:textId="0A337827" w:rsidR="00B01C0D" w:rsidRPr="009A752B" w:rsidRDefault="006517C2" w:rsidP="000937D6">
      <w:pPr>
        <w:rPr>
          <w:rFonts w:ascii="Calibri" w:hAnsi="Calibri" w:cs="Calibri"/>
        </w:rPr>
      </w:pPr>
      <w:r w:rsidRPr="009A752B">
        <w:rPr>
          <w:rFonts w:ascii="Calibri" w:hAnsi="Calibri" w:cs="Calibri"/>
        </w:rPr>
        <w:t>All f</w:t>
      </w:r>
      <w:r w:rsidR="00B01C0D" w:rsidRPr="009A752B">
        <w:rPr>
          <w:rFonts w:ascii="Calibri" w:hAnsi="Calibri" w:cs="Calibri"/>
        </w:rPr>
        <w:t xml:space="preserve">eedback received through </w:t>
      </w:r>
      <w:r w:rsidR="00531A1C" w:rsidRPr="009A752B">
        <w:rPr>
          <w:rFonts w:ascii="Calibri" w:hAnsi="Calibri" w:cs="Calibri"/>
        </w:rPr>
        <w:t>public</w:t>
      </w:r>
      <w:r w:rsidR="009846C1" w:rsidRPr="009A752B">
        <w:rPr>
          <w:rFonts w:ascii="Calibri" w:hAnsi="Calibri" w:cs="Calibri"/>
        </w:rPr>
        <w:t xml:space="preserve"> consultations will </w:t>
      </w:r>
      <w:r w:rsidR="00A776CD" w:rsidRPr="009A752B">
        <w:rPr>
          <w:rFonts w:ascii="Calibri" w:hAnsi="Calibri" w:cs="Calibri"/>
        </w:rPr>
        <w:t>be considered and will help ensure the policy framework remains fit-for-purpose for the assessment of each category of ADs.</w:t>
      </w:r>
    </w:p>
    <w:p w14:paraId="185F452D" w14:textId="714190D9" w:rsidR="00976B45" w:rsidRPr="009A752B" w:rsidRDefault="00D25C2D" w:rsidP="00976B45">
      <w:pPr>
        <w:rPr>
          <w:rFonts w:ascii="Calibri" w:hAnsi="Calibri" w:cs="Calibri"/>
        </w:rPr>
      </w:pPr>
      <w:r w:rsidRPr="009A752B">
        <w:rPr>
          <w:rFonts w:ascii="Calibri" w:hAnsi="Calibri" w:cs="Calibri"/>
          <w:b/>
          <w:bCs/>
        </w:rPr>
        <w:t>Beech</w:t>
      </w:r>
      <w:r w:rsidR="00A776CD" w:rsidRPr="009A752B">
        <w:rPr>
          <w:rFonts w:ascii="Calibri" w:hAnsi="Calibri" w:cs="Calibri"/>
          <w:b/>
          <w:bCs/>
        </w:rPr>
        <w:t>craft</w:t>
      </w:r>
      <w:r w:rsidRPr="009A752B">
        <w:rPr>
          <w:rFonts w:ascii="Calibri" w:hAnsi="Calibri" w:cs="Calibri"/>
          <w:b/>
          <w:bCs/>
        </w:rPr>
        <w:t xml:space="preserve"> wing bolt </w:t>
      </w:r>
      <w:r w:rsidR="00976B45" w:rsidRPr="009A752B">
        <w:rPr>
          <w:rFonts w:ascii="Calibri" w:hAnsi="Calibri" w:cs="Calibri"/>
          <w:b/>
          <w:bCs/>
        </w:rPr>
        <w:t>ADs - proposal</w:t>
      </w:r>
    </w:p>
    <w:p w14:paraId="19ED9F99" w14:textId="08A771CF" w:rsidR="00976B45" w:rsidRPr="009A752B" w:rsidRDefault="00976B45" w:rsidP="00976B45">
      <w:pPr>
        <w:rPr>
          <w:rFonts w:ascii="Calibri" w:hAnsi="Calibri" w:cs="Calibri"/>
        </w:rPr>
      </w:pPr>
      <w:r w:rsidRPr="009A752B">
        <w:rPr>
          <w:rFonts w:ascii="Calibri" w:hAnsi="Calibri" w:cs="Calibri"/>
        </w:rPr>
        <w:t>The</w:t>
      </w:r>
      <w:r w:rsidRPr="009A752B" w:rsidDel="001444F8">
        <w:rPr>
          <w:rFonts w:ascii="Calibri" w:hAnsi="Calibri" w:cs="Calibri"/>
        </w:rPr>
        <w:t xml:space="preserve"> </w:t>
      </w:r>
      <w:r w:rsidR="001444F8" w:rsidRPr="009A752B">
        <w:rPr>
          <w:rFonts w:ascii="Calibri" w:hAnsi="Calibri" w:cs="Calibri"/>
        </w:rPr>
        <w:t xml:space="preserve">second </w:t>
      </w:r>
      <w:r w:rsidRPr="009A752B">
        <w:rPr>
          <w:rFonts w:ascii="Calibri" w:hAnsi="Calibri" w:cs="Calibri"/>
        </w:rPr>
        <w:t>category of ADs under review relate</w:t>
      </w:r>
      <w:r w:rsidR="009731FD" w:rsidRPr="009A752B">
        <w:rPr>
          <w:rFonts w:ascii="Calibri" w:hAnsi="Calibri" w:cs="Calibri"/>
        </w:rPr>
        <w:t>s</w:t>
      </w:r>
      <w:r w:rsidRPr="009A752B">
        <w:rPr>
          <w:rFonts w:ascii="Calibri" w:hAnsi="Calibri" w:cs="Calibri"/>
        </w:rPr>
        <w:t xml:space="preserve"> to </w:t>
      </w:r>
      <w:r w:rsidR="001444F8" w:rsidRPr="009A752B">
        <w:rPr>
          <w:rFonts w:ascii="Calibri" w:hAnsi="Calibri" w:cs="Calibri"/>
        </w:rPr>
        <w:t>Beech</w:t>
      </w:r>
      <w:r w:rsidR="00A776CD" w:rsidRPr="009A752B">
        <w:rPr>
          <w:rFonts w:ascii="Calibri" w:hAnsi="Calibri" w:cs="Calibri"/>
        </w:rPr>
        <w:t>craft</w:t>
      </w:r>
      <w:r w:rsidR="001444F8" w:rsidRPr="009A752B">
        <w:rPr>
          <w:rFonts w:ascii="Calibri" w:hAnsi="Calibri" w:cs="Calibri"/>
        </w:rPr>
        <w:t xml:space="preserve"> wing bolt</w:t>
      </w:r>
      <w:r w:rsidR="001E724C" w:rsidRPr="009A752B">
        <w:rPr>
          <w:rFonts w:ascii="Calibri" w:hAnsi="Calibri" w:cs="Calibri"/>
        </w:rPr>
        <w:t>s and associated hardware</w:t>
      </w:r>
      <w:r w:rsidRPr="009A752B">
        <w:rPr>
          <w:rFonts w:ascii="Calibri" w:hAnsi="Calibri" w:cs="Calibri"/>
        </w:rPr>
        <w:t>.</w:t>
      </w:r>
      <w:r w:rsidRPr="009A752B" w:rsidDel="00E675DC">
        <w:rPr>
          <w:rFonts w:ascii="Calibri" w:hAnsi="Calibri" w:cs="Calibri"/>
        </w:rPr>
        <w:t xml:space="preserve"> </w:t>
      </w:r>
      <w:r w:rsidR="00592864" w:rsidRPr="009A752B">
        <w:rPr>
          <w:rFonts w:ascii="Calibri" w:hAnsi="Calibri" w:cs="Calibri"/>
        </w:rPr>
        <w:t>These ADs were</w:t>
      </w:r>
      <w:r w:rsidR="00E366F5" w:rsidRPr="009A752B">
        <w:rPr>
          <w:rFonts w:ascii="Calibri" w:hAnsi="Calibri" w:cs="Calibri"/>
        </w:rPr>
        <w:t xml:space="preserve"> first</w:t>
      </w:r>
      <w:r w:rsidR="00592864" w:rsidRPr="009A752B">
        <w:rPr>
          <w:rFonts w:ascii="Calibri" w:hAnsi="Calibri" w:cs="Calibri"/>
        </w:rPr>
        <w:t xml:space="preserve"> issued in February 1996 and </w:t>
      </w:r>
      <w:r w:rsidR="00593E32" w:rsidRPr="009A752B">
        <w:rPr>
          <w:rFonts w:ascii="Calibri" w:hAnsi="Calibri" w:cs="Calibri"/>
        </w:rPr>
        <w:t>apply</w:t>
      </w:r>
      <w:r w:rsidR="00592864" w:rsidRPr="009A752B">
        <w:rPr>
          <w:rFonts w:ascii="Calibri" w:hAnsi="Calibri" w:cs="Calibri"/>
        </w:rPr>
        <w:t xml:space="preserve"> to </w:t>
      </w:r>
      <w:r w:rsidR="00AD24CB" w:rsidRPr="009A752B">
        <w:rPr>
          <w:rFonts w:ascii="Calibri" w:hAnsi="Calibri" w:cs="Calibri"/>
        </w:rPr>
        <w:t xml:space="preserve">certain </w:t>
      </w:r>
      <w:r w:rsidR="008247D0" w:rsidRPr="009A752B">
        <w:rPr>
          <w:rFonts w:ascii="Calibri" w:hAnsi="Calibri" w:cs="Calibri"/>
        </w:rPr>
        <w:t xml:space="preserve">Beechcraft </w:t>
      </w:r>
      <w:r w:rsidR="00AD24CB" w:rsidRPr="009A752B">
        <w:rPr>
          <w:rFonts w:ascii="Calibri" w:hAnsi="Calibri" w:cs="Calibri"/>
        </w:rPr>
        <w:t xml:space="preserve">aircraft </w:t>
      </w:r>
      <w:r w:rsidR="008247D0" w:rsidRPr="009A752B">
        <w:rPr>
          <w:rFonts w:ascii="Calibri" w:hAnsi="Calibri" w:cs="Calibri"/>
        </w:rPr>
        <w:t>including</w:t>
      </w:r>
      <w:r w:rsidR="00AD24CB" w:rsidRPr="009A752B">
        <w:rPr>
          <w:rFonts w:ascii="Calibri" w:hAnsi="Calibri" w:cs="Calibri"/>
        </w:rPr>
        <w:t xml:space="preserve"> the</w:t>
      </w:r>
      <w:r w:rsidR="008247D0" w:rsidRPr="009A752B">
        <w:rPr>
          <w:rFonts w:ascii="Calibri" w:hAnsi="Calibri" w:cs="Calibri"/>
        </w:rPr>
        <w:t xml:space="preserve"> Bon</w:t>
      </w:r>
      <w:r w:rsidR="00AD24CB" w:rsidRPr="009A752B">
        <w:rPr>
          <w:rFonts w:ascii="Calibri" w:hAnsi="Calibri" w:cs="Calibri"/>
        </w:rPr>
        <w:t>anza and Baron.</w:t>
      </w:r>
      <w:r w:rsidR="008247D0" w:rsidRPr="009A752B">
        <w:rPr>
          <w:rFonts w:ascii="Calibri" w:hAnsi="Calibri" w:cs="Calibri"/>
        </w:rPr>
        <w:t xml:space="preserve"> </w:t>
      </w:r>
      <w:r w:rsidR="00E675DC" w:rsidRPr="009A752B">
        <w:rPr>
          <w:rFonts w:ascii="Calibri" w:hAnsi="Calibri" w:cs="Calibri"/>
        </w:rPr>
        <w:t>In some cases</w:t>
      </w:r>
      <w:r w:rsidR="00AF14F2" w:rsidRPr="009A752B">
        <w:rPr>
          <w:rFonts w:ascii="Calibri" w:hAnsi="Calibri" w:cs="Calibri"/>
        </w:rPr>
        <w:t>,</w:t>
      </w:r>
      <w:r w:rsidR="00E675DC" w:rsidRPr="009A752B">
        <w:rPr>
          <w:rFonts w:ascii="Calibri" w:hAnsi="Calibri" w:cs="Calibri"/>
        </w:rPr>
        <w:t xml:space="preserve"> the</w:t>
      </w:r>
      <w:r w:rsidR="00F23835" w:rsidRPr="009A752B">
        <w:rPr>
          <w:rFonts w:ascii="Calibri" w:hAnsi="Calibri" w:cs="Calibri"/>
        </w:rPr>
        <w:t>y</w:t>
      </w:r>
      <w:r w:rsidR="00E675DC" w:rsidRPr="009A752B">
        <w:rPr>
          <w:rFonts w:ascii="Calibri" w:hAnsi="Calibri" w:cs="Calibri"/>
        </w:rPr>
        <w:t xml:space="preserve"> require more onerous </w:t>
      </w:r>
      <w:r w:rsidR="00DD74B7" w:rsidRPr="009A752B">
        <w:rPr>
          <w:rFonts w:ascii="Calibri" w:hAnsi="Calibri" w:cs="Calibri"/>
        </w:rPr>
        <w:t xml:space="preserve">maintenance actions than </w:t>
      </w:r>
      <w:r w:rsidR="00AF14F2" w:rsidRPr="009A752B">
        <w:rPr>
          <w:rFonts w:ascii="Calibri" w:hAnsi="Calibri" w:cs="Calibri"/>
        </w:rPr>
        <w:t xml:space="preserve">the </w:t>
      </w:r>
      <w:r w:rsidR="00F23835" w:rsidRPr="009A752B">
        <w:rPr>
          <w:rFonts w:ascii="Calibri" w:hAnsi="Calibri" w:cs="Calibri"/>
        </w:rPr>
        <w:t xml:space="preserve">manufacturer’s </w:t>
      </w:r>
      <w:r w:rsidR="00AF14F2" w:rsidRPr="009A752B">
        <w:rPr>
          <w:rFonts w:ascii="Calibri" w:hAnsi="Calibri" w:cs="Calibri"/>
        </w:rPr>
        <w:t>Instructions for Continu</w:t>
      </w:r>
      <w:r w:rsidR="007751B4" w:rsidRPr="009A752B">
        <w:rPr>
          <w:rFonts w:ascii="Calibri" w:hAnsi="Calibri" w:cs="Calibri"/>
        </w:rPr>
        <w:t>ed</w:t>
      </w:r>
      <w:r w:rsidR="00AF14F2" w:rsidRPr="009A752B">
        <w:rPr>
          <w:rFonts w:ascii="Calibri" w:hAnsi="Calibri" w:cs="Calibri"/>
        </w:rPr>
        <w:t xml:space="preserve"> Airworthiness. </w:t>
      </w:r>
      <w:r w:rsidR="00F23835" w:rsidRPr="009A752B">
        <w:rPr>
          <w:rFonts w:ascii="Calibri" w:hAnsi="Calibri" w:cs="Calibri"/>
        </w:rPr>
        <w:t>T</w:t>
      </w:r>
      <w:r w:rsidR="00425551" w:rsidRPr="009A752B">
        <w:rPr>
          <w:rFonts w:ascii="Calibri" w:hAnsi="Calibri" w:cs="Calibri"/>
        </w:rPr>
        <w:t xml:space="preserve">he State of Design has not issued </w:t>
      </w:r>
      <w:r w:rsidR="00A63E7A" w:rsidRPr="009A752B">
        <w:rPr>
          <w:rFonts w:ascii="Calibri" w:hAnsi="Calibri" w:cs="Calibri"/>
        </w:rPr>
        <w:t xml:space="preserve">corresponding </w:t>
      </w:r>
      <w:r w:rsidR="00425551" w:rsidRPr="009A752B">
        <w:rPr>
          <w:rFonts w:ascii="Calibri" w:hAnsi="Calibri" w:cs="Calibri"/>
        </w:rPr>
        <w:t>ADs on</w:t>
      </w:r>
      <w:r w:rsidR="0034565A" w:rsidRPr="009A752B">
        <w:rPr>
          <w:rFonts w:ascii="Calibri" w:hAnsi="Calibri" w:cs="Calibri"/>
        </w:rPr>
        <w:t xml:space="preserve"> this issue</w:t>
      </w:r>
      <w:r w:rsidR="00332232" w:rsidRPr="009A752B">
        <w:rPr>
          <w:rFonts w:ascii="Calibri" w:hAnsi="Calibri" w:cs="Calibri"/>
        </w:rPr>
        <w:t xml:space="preserve">, </w:t>
      </w:r>
      <w:r w:rsidR="0034565A" w:rsidRPr="009A752B">
        <w:rPr>
          <w:rFonts w:ascii="Calibri" w:hAnsi="Calibri" w:cs="Calibri"/>
        </w:rPr>
        <w:t>meaning that</w:t>
      </w:r>
      <w:r w:rsidR="003B7CE8" w:rsidRPr="009A752B">
        <w:rPr>
          <w:rFonts w:ascii="Calibri" w:hAnsi="Calibri" w:cs="Calibri"/>
        </w:rPr>
        <w:t xml:space="preserve"> Australia’s ADs are unique</w:t>
      </w:r>
      <w:r w:rsidRPr="009A752B">
        <w:rPr>
          <w:rFonts w:ascii="Calibri" w:hAnsi="Calibri" w:cs="Calibri"/>
        </w:rPr>
        <w:t xml:space="preserve">. </w:t>
      </w:r>
    </w:p>
    <w:p w14:paraId="4D7B751C" w14:textId="3D654230" w:rsidR="00111D11" w:rsidRPr="009A752B" w:rsidRDefault="00976B45" w:rsidP="00976B45">
      <w:pPr>
        <w:rPr>
          <w:rFonts w:ascii="Calibri" w:hAnsi="Calibri" w:cs="Calibri"/>
        </w:rPr>
      </w:pPr>
      <w:r w:rsidRPr="009A752B">
        <w:rPr>
          <w:rFonts w:ascii="Calibri" w:hAnsi="Calibri" w:cs="Calibri"/>
        </w:rPr>
        <w:t xml:space="preserve">CASA has identified </w:t>
      </w:r>
      <w:r w:rsidR="003B7CE8" w:rsidRPr="009A752B">
        <w:rPr>
          <w:rFonts w:ascii="Calibri" w:hAnsi="Calibri" w:cs="Calibri"/>
        </w:rPr>
        <w:t>7</w:t>
      </w:r>
      <w:r w:rsidR="006E2F64" w:rsidRPr="009A752B">
        <w:rPr>
          <w:rFonts w:ascii="Calibri" w:hAnsi="Calibri" w:cs="Calibri"/>
        </w:rPr>
        <w:t xml:space="preserve"> </w:t>
      </w:r>
      <w:r w:rsidRPr="009A752B">
        <w:rPr>
          <w:rFonts w:ascii="Calibri" w:hAnsi="Calibri" w:cs="Calibri"/>
        </w:rPr>
        <w:t>ADs in this category</w:t>
      </w:r>
      <w:r w:rsidR="00183879" w:rsidRPr="009A752B">
        <w:rPr>
          <w:rFonts w:ascii="Calibri" w:hAnsi="Calibri" w:cs="Calibri"/>
        </w:rPr>
        <w:t xml:space="preserve">. </w:t>
      </w:r>
      <w:r w:rsidR="00B42526" w:rsidRPr="009A752B">
        <w:rPr>
          <w:rFonts w:ascii="Calibri" w:hAnsi="Calibri" w:cs="Calibri"/>
        </w:rPr>
        <w:t>We propose</w:t>
      </w:r>
      <w:r w:rsidRPr="009A752B">
        <w:rPr>
          <w:rFonts w:ascii="Calibri" w:hAnsi="Calibri" w:cs="Calibri"/>
        </w:rPr>
        <w:t xml:space="preserve"> that the</w:t>
      </w:r>
      <w:r w:rsidR="00231728" w:rsidRPr="009A752B">
        <w:rPr>
          <w:rFonts w:ascii="Calibri" w:hAnsi="Calibri" w:cs="Calibri"/>
        </w:rPr>
        <w:t xml:space="preserve">se ADs </w:t>
      </w:r>
      <w:r w:rsidRPr="009A752B">
        <w:rPr>
          <w:rFonts w:ascii="Calibri" w:hAnsi="Calibri" w:cs="Calibri"/>
        </w:rPr>
        <w:t xml:space="preserve">be </w:t>
      </w:r>
      <w:r w:rsidR="00EB43FB" w:rsidRPr="009A752B">
        <w:rPr>
          <w:rFonts w:ascii="Calibri" w:hAnsi="Calibri" w:cs="Calibri"/>
        </w:rPr>
        <w:t xml:space="preserve">repealed </w:t>
      </w:r>
      <w:r w:rsidRPr="009A752B">
        <w:rPr>
          <w:rFonts w:ascii="Calibri" w:hAnsi="Calibri" w:cs="Calibri"/>
        </w:rPr>
        <w:t xml:space="preserve">unless there is </w:t>
      </w:r>
      <w:r w:rsidR="00BB3D74" w:rsidRPr="009A752B">
        <w:rPr>
          <w:rFonts w:ascii="Calibri" w:hAnsi="Calibri" w:cs="Calibri"/>
        </w:rPr>
        <w:t xml:space="preserve">a </w:t>
      </w:r>
      <w:r w:rsidR="001E57B8" w:rsidRPr="009A752B">
        <w:rPr>
          <w:rFonts w:ascii="Calibri" w:hAnsi="Calibri" w:cs="Calibri"/>
        </w:rPr>
        <w:t>clear</w:t>
      </w:r>
      <w:r w:rsidRPr="009A752B">
        <w:rPr>
          <w:rFonts w:ascii="Calibri" w:hAnsi="Calibri" w:cs="Calibri"/>
        </w:rPr>
        <w:t xml:space="preserve"> evidence base </w:t>
      </w:r>
      <w:r w:rsidR="00E7227E" w:rsidRPr="009A752B">
        <w:rPr>
          <w:rFonts w:ascii="Calibri" w:hAnsi="Calibri" w:cs="Calibri"/>
        </w:rPr>
        <w:t>to support their retention</w:t>
      </w:r>
      <w:r w:rsidRPr="009A752B">
        <w:rPr>
          <w:rFonts w:ascii="Calibri" w:hAnsi="Calibri" w:cs="Calibri"/>
        </w:rPr>
        <w:t xml:space="preserve">. </w:t>
      </w:r>
      <w:r w:rsidR="00E7227E" w:rsidRPr="009A752B">
        <w:rPr>
          <w:rFonts w:ascii="Calibri" w:hAnsi="Calibri" w:cs="Calibri"/>
        </w:rPr>
        <w:t>Repealing th</w:t>
      </w:r>
      <w:r w:rsidR="00455C92" w:rsidRPr="009A752B">
        <w:rPr>
          <w:rFonts w:ascii="Calibri" w:hAnsi="Calibri" w:cs="Calibri"/>
        </w:rPr>
        <w:t>ese ADs would</w:t>
      </w:r>
      <w:r w:rsidR="00111D11" w:rsidRPr="009A752B">
        <w:rPr>
          <w:rFonts w:ascii="Calibri" w:hAnsi="Calibri" w:cs="Calibri"/>
        </w:rPr>
        <w:t>:</w:t>
      </w:r>
    </w:p>
    <w:p w14:paraId="47325B00" w14:textId="2E55EAD3" w:rsidR="005F6638" w:rsidRPr="009A752B" w:rsidRDefault="008E3A6F" w:rsidP="00FF147B">
      <w:pPr>
        <w:pStyle w:val="ListParagraph"/>
        <w:numPr>
          <w:ilvl w:val="0"/>
          <w:numId w:val="64"/>
        </w:numPr>
        <w:ind w:left="360"/>
        <w:rPr>
          <w:rFonts w:ascii="Calibri" w:hAnsi="Calibri" w:cs="Calibri"/>
        </w:rPr>
      </w:pPr>
      <w:r w:rsidRPr="009A752B">
        <w:rPr>
          <w:rFonts w:ascii="Calibri" w:hAnsi="Calibri" w:cs="Calibri"/>
        </w:rPr>
        <w:t>ensure maintenance actions align with the Instructions for Continued Airworthiness determined by the manufacturer</w:t>
      </w:r>
      <w:r w:rsidR="00DA0774" w:rsidRPr="009A752B">
        <w:rPr>
          <w:rFonts w:ascii="Calibri" w:hAnsi="Calibri" w:cs="Calibri"/>
        </w:rPr>
        <w:t xml:space="preserve"> and the State of Design</w:t>
      </w:r>
    </w:p>
    <w:p w14:paraId="463151CD" w14:textId="7B0DEB7E" w:rsidR="00111D11" w:rsidRPr="009A752B" w:rsidRDefault="00BF2FCA" w:rsidP="00FF147B">
      <w:pPr>
        <w:pStyle w:val="ListParagraph"/>
        <w:numPr>
          <w:ilvl w:val="0"/>
          <w:numId w:val="64"/>
        </w:numPr>
        <w:ind w:left="360"/>
        <w:rPr>
          <w:rFonts w:ascii="Calibri" w:hAnsi="Calibri" w:cs="Calibri"/>
        </w:rPr>
      </w:pPr>
      <w:r w:rsidRPr="009A752B">
        <w:rPr>
          <w:rFonts w:ascii="Calibri" w:hAnsi="Calibri" w:cs="Calibri"/>
        </w:rPr>
        <w:t>reduce regulatory</w:t>
      </w:r>
      <w:r w:rsidR="008E3A6F" w:rsidRPr="009A752B">
        <w:rPr>
          <w:rFonts w:ascii="Calibri" w:hAnsi="Calibri" w:cs="Calibri"/>
        </w:rPr>
        <w:t xml:space="preserve"> burden and cost on Australian operators</w:t>
      </w:r>
      <w:r w:rsidR="00111D11" w:rsidRPr="009A752B">
        <w:rPr>
          <w:rFonts w:ascii="Calibri" w:hAnsi="Calibri" w:cs="Calibri"/>
        </w:rPr>
        <w:t>,</w:t>
      </w:r>
      <w:r w:rsidRPr="009A752B">
        <w:rPr>
          <w:rFonts w:ascii="Calibri" w:hAnsi="Calibri" w:cs="Calibri"/>
        </w:rPr>
        <w:t xml:space="preserve"> and </w:t>
      </w:r>
    </w:p>
    <w:p w14:paraId="1066EF96" w14:textId="2A6029D3" w:rsidR="00976B45" w:rsidRPr="009A752B" w:rsidRDefault="00BF2FCA" w:rsidP="00FF147B">
      <w:pPr>
        <w:pStyle w:val="ListParagraph"/>
        <w:numPr>
          <w:ilvl w:val="0"/>
          <w:numId w:val="64"/>
        </w:numPr>
        <w:ind w:left="360"/>
        <w:rPr>
          <w:rFonts w:ascii="Calibri" w:hAnsi="Calibri" w:cs="Calibri"/>
        </w:rPr>
      </w:pPr>
      <w:r w:rsidRPr="009A752B">
        <w:rPr>
          <w:rFonts w:ascii="Calibri" w:hAnsi="Calibri" w:cs="Calibri"/>
        </w:rPr>
        <w:t>better align Australia’s approach</w:t>
      </w:r>
      <w:r w:rsidR="001C3A42" w:rsidRPr="009A752B">
        <w:rPr>
          <w:rFonts w:ascii="Calibri" w:hAnsi="Calibri" w:cs="Calibri"/>
        </w:rPr>
        <w:t xml:space="preserve"> with contemporary </w:t>
      </w:r>
      <w:r w:rsidR="00976B45" w:rsidRPr="009A752B">
        <w:rPr>
          <w:rFonts w:ascii="Calibri" w:hAnsi="Calibri" w:cs="Calibri"/>
        </w:rPr>
        <w:t xml:space="preserve">airworthiness policy and </w:t>
      </w:r>
      <w:r w:rsidR="00DE71A4" w:rsidRPr="009A752B">
        <w:rPr>
          <w:rFonts w:ascii="Calibri" w:hAnsi="Calibri" w:cs="Calibri"/>
        </w:rPr>
        <w:t>international practice</w:t>
      </w:r>
      <w:r w:rsidR="00976B45" w:rsidRPr="009A752B">
        <w:rPr>
          <w:rFonts w:ascii="Calibri" w:hAnsi="Calibri" w:cs="Calibri"/>
        </w:rPr>
        <w:t xml:space="preserve">.   </w:t>
      </w:r>
    </w:p>
    <w:p w14:paraId="58020FA7" w14:textId="72781EAD" w:rsidR="00976B45" w:rsidRPr="009A752B" w:rsidRDefault="00D2041A" w:rsidP="00976B45">
      <w:pPr>
        <w:rPr>
          <w:rFonts w:ascii="Calibri" w:hAnsi="Calibri" w:cs="Calibri"/>
          <w:b/>
        </w:rPr>
      </w:pPr>
      <w:r w:rsidRPr="009A752B">
        <w:rPr>
          <w:rFonts w:ascii="Calibri" w:hAnsi="Calibri" w:cs="Calibri"/>
          <w:b/>
          <w:bCs/>
        </w:rPr>
        <w:t>Beech</w:t>
      </w:r>
      <w:r w:rsidR="008E3A6F" w:rsidRPr="009A752B">
        <w:rPr>
          <w:rFonts w:ascii="Calibri" w:hAnsi="Calibri" w:cs="Calibri"/>
          <w:b/>
          <w:bCs/>
        </w:rPr>
        <w:t>craft</w:t>
      </w:r>
      <w:r w:rsidRPr="009A752B">
        <w:rPr>
          <w:rFonts w:ascii="Calibri" w:hAnsi="Calibri" w:cs="Calibri"/>
          <w:b/>
          <w:bCs/>
        </w:rPr>
        <w:t xml:space="preserve"> w</w:t>
      </w:r>
      <w:r w:rsidR="00B96E49" w:rsidRPr="009A752B">
        <w:rPr>
          <w:rFonts w:ascii="Calibri" w:hAnsi="Calibri" w:cs="Calibri"/>
          <w:b/>
          <w:bCs/>
        </w:rPr>
        <w:t xml:space="preserve">ing </w:t>
      </w:r>
      <w:r w:rsidRPr="009A752B">
        <w:rPr>
          <w:rFonts w:ascii="Calibri" w:hAnsi="Calibri" w:cs="Calibri"/>
          <w:b/>
          <w:bCs/>
        </w:rPr>
        <w:t>b</w:t>
      </w:r>
      <w:r w:rsidR="00B96E49" w:rsidRPr="009A752B">
        <w:rPr>
          <w:rFonts w:ascii="Calibri" w:hAnsi="Calibri" w:cs="Calibri"/>
          <w:b/>
          <w:bCs/>
        </w:rPr>
        <w:t>olt</w:t>
      </w:r>
      <w:r w:rsidRPr="009A752B">
        <w:rPr>
          <w:rFonts w:ascii="Calibri" w:hAnsi="Calibri" w:cs="Calibri"/>
          <w:b/>
          <w:bCs/>
        </w:rPr>
        <w:t xml:space="preserve"> </w:t>
      </w:r>
      <w:r w:rsidR="00AD085D" w:rsidRPr="009A752B">
        <w:rPr>
          <w:rFonts w:ascii="Calibri" w:hAnsi="Calibri" w:cs="Calibri"/>
          <w:b/>
        </w:rPr>
        <w:t xml:space="preserve">ADs </w:t>
      </w:r>
      <w:r w:rsidR="00F92D28" w:rsidRPr="009A752B">
        <w:rPr>
          <w:rFonts w:ascii="Calibri" w:hAnsi="Calibri" w:cs="Calibri"/>
          <w:b/>
        </w:rPr>
        <w:t>in scope</w:t>
      </w:r>
    </w:p>
    <w:p w14:paraId="19741327" w14:textId="1899435E" w:rsidR="00B85A3A" w:rsidRPr="009A752B" w:rsidRDefault="002A34F3" w:rsidP="00976B45">
      <w:pPr>
        <w:rPr>
          <w:rFonts w:ascii="Calibri" w:hAnsi="Calibri" w:cs="Calibri"/>
        </w:rPr>
      </w:pPr>
      <w:r w:rsidRPr="009A752B">
        <w:rPr>
          <w:rFonts w:ascii="Calibri" w:hAnsi="Calibri" w:cs="Calibri"/>
        </w:rPr>
        <w:t xml:space="preserve">The </w:t>
      </w:r>
      <w:r w:rsidR="001C5930" w:rsidRPr="009A752B">
        <w:rPr>
          <w:rFonts w:ascii="Calibri" w:hAnsi="Calibri" w:cs="Calibri"/>
        </w:rPr>
        <w:t xml:space="preserve">following </w:t>
      </w:r>
      <w:r w:rsidR="00D2041A" w:rsidRPr="009A752B">
        <w:rPr>
          <w:rFonts w:ascii="Calibri" w:hAnsi="Calibri" w:cs="Calibri"/>
        </w:rPr>
        <w:t>wing bolt</w:t>
      </w:r>
      <w:r w:rsidR="001C5930" w:rsidRPr="009A752B">
        <w:rPr>
          <w:rFonts w:ascii="Calibri" w:hAnsi="Calibri" w:cs="Calibri"/>
        </w:rPr>
        <w:t xml:space="preserve"> </w:t>
      </w:r>
      <w:r w:rsidRPr="009A752B">
        <w:rPr>
          <w:rFonts w:ascii="Calibri" w:hAnsi="Calibri" w:cs="Calibri"/>
        </w:rPr>
        <w:t xml:space="preserve">ADs </w:t>
      </w:r>
      <w:r w:rsidR="000C2E0B" w:rsidRPr="009A752B">
        <w:rPr>
          <w:rFonts w:ascii="Calibri" w:hAnsi="Calibri" w:cs="Calibri"/>
        </w:rPr>
        <w:t xml:space="preserve">are </w:t>
      </w:r>
      <w:r w:rsidRPr="009A752B">
        <w:rPr>
          <w:rFonts w:ascii="Calibri" w:hAnsi="Calibri" w:cs="Calibri"/>
        </w:rPr>
        <w:t>being considered for repeal:</w:t>
      </w:r>
    </w:p>
    <w:p w14:paraId="7A87D0C3" w14:textId="50045103" w:rsidR="00333493" w:rsidRPr="009A752B" w:rsidRDefault="00333493" w:rsidP="00FF147B">
      <w:pPr>
        <w:pStyle w:val="ListParagraph"/>
        <w:numPr>
          <w:ilvl w:val="0"/>
          <w:numId w:val="60"/>
        </w:numPr>
        <w:spacing w:after="0"/>
        <w:ind w:left="360"/>
        <w:rPr>
          <w:rFonts w:ascii="Calibri" w:hAnsi="Calibri" w:cs="Calibri"/>
        </w:rPr>
      </w:pPr>
      <w:hyperlink r:id="rId8" w:history="1">
        <w:r w:rsidRPr="009A752B">
          <w:rPr>
            <w:rStyle w:val="Hyperlink"/>
            <w:rFonts w:ascii="Calibri" w:hAnsi="Calibri" w:cs="Calibri"/>
          </w:rPr>
          <w:t xml:space="preserve">AD/BEECH 33/41 </w:t>
        </w:r>
        <w:proofErr w:type="spellStart"/>
        <w:r w:rsidRPr="009A752B">
          <w:rPr>
            <w:rStyle w:val="Hyperlink"/>
            <w:rFonts w:ascii="Calibri" w:hAnsi="Calibri" w:cs="Calibri"/>
          </w:rPr>
          <w:t>Amdt</w:t>
        </w:r>
        <w:proofErr w:type="spellEnd"/>
        <w:r w:rsidRPr="009A752B">
          <w:rPr>
            <w:rStyle w:val="Hyperlink"/>
            <w:rFonts w:ascii="Calibri" w:hAnsi="Calibri" w:cs="Calibri"/>
          </w:rPr>
          <w:t xml:space="preserve"> 6 Wing Bolt, Nut and Fitting 12/2025</w:t>
        </w:r>
      </w:hyperlink>
    </w:p>
    <w:p w14:paraId="1AAE5C13" w14:textId="77777777" w:rsidR="00333493" w:rsidRPr="009A752B" w:rsidRDefault="00333493" w:rsidP="00333493">
      <w:pPr>
        <w:pStyle w:val="ListParagraph"/>
        <w:numPr>
          <w:ilvl w:val="0"/>
          <w:numId w:val="60"/>
        </w:numPr>
        <w:spacing w:after="0"/>
        <w:ind w:left="360"/>
        <w:rPr>
          <w:rFonts w:ascii="Calibri" w:hAnsi="Calibri" w:cs="Calibri"/>
        </w:rPr>
      </w:pPr>
      <w:hyperlink r:id="rId9" w:history="1">
        <w:r w:rsidRPr="009A752B">
          <w:rPr>
            <w:rStyle w:val="Hyperlink"/>
            <w:rFonts w:ascii="Calibri" w:hAnsi="Calibri" w:cs="Calibri"/>
          </w:rPr>
          <w:t xml:space="preserve">AD/BEECH 35/67 </w:t>
        </w:r>
        <w:proofErr w:type="spellStart"/>
        <w:r w:rsidRPr="009A752B">
          <w:rPr>
            <w:rStyle w:val="Hyperlink"/>
            <w:rFonts w:ascii="Calibri" w:hAnsi="Calibri" w:cs="Calibri"/>
          </w:rPr>
          <w:t>Amdt</w:t>
        </w:r>
        <w:proofErr w:type="spellEnd"/>
        <w:r w:rsidRPr="009A752B">
          <w:rPr>
            <w:rStyle w:val="Hyperlink"/>
            <w:rFonts w:ascii="Calibri" w:hAnsi="Calibri" w:cs="Calibri"/>
          </w:rPr>
          <w:t xml:space="preserve"> 6 Wing Bolt, Nut and Fitting 12/2025</w:t>
        </w:r>
      </w:hyperlink>
    </w:p>
    <w:p w14:paraId="13F15944" w14:textId="127A6241" w:rsidR="00333493" w:rsidRPr="009A752B" w:rsidRDefault="00333493" w:rsidP="00FF147B">
      <w:pPr>
        <w:pStyle w:val="ListParagraph"/>
        <w:numPr>
          <w:ilvl w:val="0"/>
          <w:numId w:val="60"/>
        </w:numPr>
        <w:spacing w:after="0"/>
        <w:ind w:left="360"/>
        <w:rPr>
          <w:rFonts w:ascii="Calibri" w:hAnsi="Calibri" w:cs="Calibri"/>
        </w:rPr>
      </w:pPr>
      <w:hyperlink r:id="rId10" w:history="1">
        <w:r w:rsidRPr="009A752B">
          <w:rPr>
            <w:rStyle w:val="Hyperlink"/>
            <w:rFonts w:ascii="Calibri" w:hAnsi="Calibri" w:cs="Calibri"/>
          </w:rPr>
          <w:t>AD/BEECH</w:t>
        </w:r>
        <w:r w:rsidR="003C1ADF" w:rsidRPr="009A752B">
          <w:rPr>
            <w:rStyle w:val="Hyperlink"/>
            <w:rFonts w:ascii="Calibri" w:hAnsi="Calibri" w:cs="Calibri"/>
          </w:rPr>
          <w:t xml:space="preserve"> 36/43 </w:t>
        </w:r>
        <w:proofErr w:type="spellStart"/>
        <w:r w:rsidR="003C1ADF" w:rsidRPr="009A752B">
          <w:rPr>
            <w:rStyle w:val="Hyperlink"/>
            <w:rFonts w:ascii="Calibri" w:hAnsi="Calibri" w:cs="Calibri"/>
          </w:rPr>
          <w:t>Amdt</w:t>
        </w:r>
        <w:proofErr w:type="spellEnd"/>
        <w:r w:rsidR="003C1ADF" w:rsidRPr="009A752B">
          <w:rPr>
            <w:rStyle w:val="Hyperlink"/>
            <w:rFonts w:ascii="Calibri" w:hAnsi="Calibri" w:cs="Calibri"/>
          </w:rPr>
          <w:t xml:space="preserve"> 6 Wing Bolt, Nut and Fitting </w:t>
        </w:r>
        <w:r w:rsidR="00337EA5" w:rsidRPr="009A752B">
          <w:rPr>
            <w:rStyle w:val="Hyperlink"/>
            <w:rFonts w:ascii="Calibri" w:hAnsi="Calibri" w:cs="Calibri"/>
          </w:rPr>
          <w:t>9/2025</w:t>
        </w:r>
      </w:hyperlink>
    </w:p>
    <w:p w14:paraId="4DADA111" w14:textId="168E582C" w:rsidR="003C1ADF" w:rsidRPr="009A752B" w:rsidRDefault="003C1ADF" w:rsidP="00FF147B">
      <w:pPr>
        <w:pStyle w:val="ListParagraph"/>
        <w:numPr>
          <w:ilvl w:val="0"/>
          <w:numId w:val="60"/>
        </w:numPr>
        <w:spacing w:after="0"/>
        <w:ind w:left="360"/>
        <w:rPr>
          <w:rFonts w:ascii="Calibri" w:hAnsi="Calibri" w:cs="Calibri"/>
        </w:rPr>
      </w:pPr>
      <w:hyperlink r:id="rId11" w:history="1">
        <w:r w:rsidRPr="009A752B">
          <w:rPr>
            <w:rStyle w:val="Hyperlink"/>
            <w:rFonts w:ascii="Calibri" w:hAnsi="Calibri" w:cs="Calibri"/>
          </w:rPr>
          <w:t xml:space="preserve">AD/BEECH 55/79 </w:t>
        </w:r>
        <w:proofErr w:type="spellStart"/>
        <w:r w:rsidRPr="009A752B">
          <w:rPr>
            <w:rStyle w:val="Hyperlink"/>
            <w:rFonts w:ascii="Calibri" w:hAnsi="Calibri" w:cs="Calibri"/>
          </w:rPr>
          <w:t>Amdt</w:t>
        </w:r>
        <w:proofErr w:type="spellEnd"/>
        <w:r w:rsidRPr="009A752B">
          <w:rPr>
            <w:rStyle w:val="Hyperlink"/>
            <w:rFonts w:ascii="Calibri" w:hAnsi="Calibri" w:cs="Calibri"/>
          </w:rPr>
          <w:t xml:space="preserve"> 7 Wing Bolt, Nut and Fitting</w:t>
        </w:r>
        <w:r w:rsidR="00127C08" w:rsidRPr="009A752B">
          <w:rPr>
            <w:rStyle w:val="Hyperlink"/>
            <w:rFonts w:ascii="Calibri" w:hAnsi="Calibri" w:cs="Calibri"/>
          </w:rPr>
          <w:t xml:space="preserve"> 12/2025</w:t>
        </w:r>
      </w:hyperlink>
    </w:p>
    <w:p w14:paraId="0FEE537A" w14:textId="5698B038" w:rsidR="007E7F6C" w:rsidRPr="009A752B" w:rsidRDefault="007E7F6C" w:rsidP="00FF147B">
      <w:pPr>
        <w:pStyle w:val="ListParagraph"/>
        <w:numPr>
          <w:ilvl w:val="0"/>
          <w:numId w:val="60"/>
        </w:numPr>
        <w:spacing w:after="0"/>
        <w:ind w:left="360"/>
        <w:rPr>
          <w:rFonts w:ascii="Calibri" w:hAnsi="Calibri" w:cs="Calibri"/>
        </w:rPr>
      </w:pPr>
      <w:hyperlink r:id="rId12" w:history="1">
        <w:r w:rsidRPr="009A752B">
          <w:rPr>
            <w:rStyle w:val="Hyperlink"/>
            <w:rFonts w:ascii="Calibri" w:hAnsi="Calibri" w:cs="Calibri"/>
          </w:rPr>
          <w:t xml:space="preserve">AD/BEECH </w:t>
        </w:r>
        <w:r w:rsidR="006464EB" w:rsidRPr="009A752B">
          <w:rPr>
            <w:rStyle w:val="Hyperlink"/>
            <w:rFonts w:ascii="Calibri" w:hAnsi="Calibri" w:cs="Calibri"/>
          </w:rPr>
          <w:t>95/26</w:t>
        </w:r>
        <w:r w:rsidR="00ED390C" w:rsidRPr="009A752B">
          <w:rPr>
            <w:rStyle w:val="Hyperlink"/>
            <w:rFonts w:ascii="Calibri" w:hAnsi="Calibri" w:cs="Calibri"/>
          </w:rPr>
          <w:t xml:space="preserve"> </w:t>
        </w:r>
        <w:proofErr w:type="spellStart"/>
        <w:r w:rsidR="00ED390C" w:rsidRPr="009A752B">
          <w:rPr>
            <w:rStyle w:val="Hyperlink"/>
            <w:rFonts w:ascii="Calibri" w:hAnsi="Calibri" w:cs="Calibri"/>
          </w:rPr>
          <w:t>Amdt</w:t>
        </w:r>
        <w:proofErr w:type="spellEnd"/>
        <w:r w:rsidR="00ED390C" w:rsidRPr="009A752B">
          <w:rPr>
            <w:rStyle w:val="Hyperlink"/>
            <w:rFonts w:ascii="Calibri" w:hAnsi="Calibri" w:cs="Calibri"/>
          </w:rPr>
          <w:t xml:space="preserve"> 4 Wing Bolt, Nut and Fitting 12/2022</w:t>
        </w:r>
      </w:hyperlink>
      <w:r w:rsidR="00D21658" w:rsidRPr="009A752B">
        <w:rPr>
          <w:rFonts w:ascii="Calibri" w:hAnsi="Calibri" w:cs="Calibri"/>
        </w:rPr>
        <w:t>*</w:t>
      </w:r>
    </w:p>
    <w:p w14:paraId="6599DC0E" w14:textId="2F3F83A5" w:rsidR="00ED390C" w:rsidRPr="009A752B" w:rsidRDefault="00ED390C" w:rsidP="00FF147B">
      <w:pPr>
        <w:pStyle w:val="ListParagraph"/>
        <w:numPr>
          <w:ilvl w:val="0"/>
          <w:numId w:val="60"/>
        </w:numPr>
        <w:spacing w:after="0"/>
        <w:ind w:left="360"/>
        <w:rPr>
          <w:rFonts w:ascii="Calibri" w:hAnsi="Calibri" w:cs="Calibri"/>
        </w:rPr>
      </w:pPr>
      <w:hyperlink r:id="rId13" w:history="1">
        <w:r w:rsidRPr="009A752B">
          <w:rPr>
            <w:rStyle w:val="Hyperlink"/>
            <w:rFonts w:ascii="Calibri" w:hAnsi="Calibri" w:cs="Calibri"/>
          </w:rPr>
          <w:t xml:space="preserve">AD/BEECH 56/31 </w:t>
        </w:r>
        <w:proofErr w:type="spellStart"/>
        <w:r w:rsidRPr="009A752B">
          <w:rPr>
            <w:rStyle w:val="Hyperlink"/>
            <w:rFonts w:ascii="Calibri" w:hAnsi="Calibri" w:cs="Calibri"/>
          </w:rPr>
          <w:t>Amdt</w:t>
        </w:r>
        <w:proofErr w:type="spellEnd"/>
        <w:r w:rsidRPr="009A752B">
          <w:rPr>
            <w:rStyle w:val="Hyperlink"/>
            <w:rFonts w:ascii="Calibri" w:hAnsi="Calibri" w:cs="Calibri"/>
          </w:rPr>
          <w:t xml:space="preserve"> 2 Wing Bolt, Nut and Fitting </w:t>
        </w:r>
        <w:r w:rsidR="00194453" w:rsidRPr="009A752B">
          <w:rPr>
            <w:rStyle w:val="Hyperlink"/>
            <w:rFonts w:ascii="Calibri" w:hAnsi="Calibri" w:cs="Calibri"/>
          </w:rPr>
          <w:t>2/2022</w:t>
        </w:r>
      </w:hyperlink>
      <w:r w:rsidR="008004F5" w:rsidRPr="009A752B">
        <w:rPr>
          <w:rFonts w:ascii="Calibri" w:hAnsi="Calibri" w:cs="Calibri"/>
        </w:rPr>
        <w:t>**</w:t>
      </w:r>
    </w:p>
    <w:p w14:paraId="6362B02A" w14:textId="01B8632D" w:rsidR="00194453" w:rsidRPr="009A752B" w:rsidRDefault="00194453" w:rsidP="00FF147B">
      <w:pPr>
        <w:pStyle w:val="ListParagraph"/>
        <w:numPr>
          <w:ilvl w:val="0"/>
          <w:numId w:val="60"/>
        </w:numPr>
        <w:spacing w:after="0"/>
        <w:ind w:left="360"/>
        <w:rPr>
          <w:rFonts w:ascii="Calibri" w:hAnsi="Calibri" w:cs="Calibri"/>
        </w:rPr>
      </w:pPr>
      <w:hyperlink r:id="rId14" w:history="1">
        <w:r w:rsidRPr="009A752B">
          <w:rPr>
            <w:rStyle w:val="Hyperlink"/>
            <w:rFonts w:ascii="Calibri" w:hAnsi="Calibri" w:cs="Calibri"/>
          </w:rPr>
          <w:t xml:space="preserve">AD/BEECH 60/42 </w:t>
        </w:r>
        <w:proofErr w:type="spellStart"/>
        <w:r w:rsidRPr="009A752B">
          <w:rPr>
            <w:rStyle w:val="Hyperlink"/>
            <w:rFonts w:ascii="Calibri" w:hAnsi="Calibri" w:cs="Calibri"/>
          </w:rPr>
          <w:t>Amdt</w:t>
        </w:r>
        <w:proofErr w:type="spellEnd"/>
        <w:r w:rsidRPr="009A752B">
          <w:rPr>
            <w:rStyle w:val="Hyperlink"/>
            <w:rFonts w:ascii="Calibri" w:hAnsi="Calibri" w:cs="Calibri"/>
          </w:rPr>
          <w:t xml:space="preserve"> 1 Wing Bolt, Nut and Fitting </w:t>
        </w:r>
        <w:r w:rsidR="00B07856" w:rsidRPr="009A752B">
          <w:rPr>
            <w:rStyle w:val="Hyperlink"/>
            <w:rFonts w:ascii="Calibri" w:hAnsi="Calibri" w:cs="Calibri"/>
          </w:rPr>
          <w:t>2/2022</w:t>
        </w:r>
      </w:hyperlink>
    </w:p>
    <w:p w14:paraId="5E9E8197" w14:textId="77777777" w:rsidR="00960712" w:rsidRPr="009A752B" w:rsidRDefault="00960712" w:rsidP="000D60B3">
      <w:pPr>
        <w:spacing w:after="0"/>
        <w:rPr>
          <w:rFonts w:ascii="Calibri" w:hAnsi="Calibri" w:cs="Calibri"/>
        </w:rPr>
      </w:pPr>
    </w:p>
    <w:p w14:paraId="4EC4B7A2" w14:textId="39AD1684" w:rsidR="008A07DB" w:rsidRPr="009A752B" w:rsidRDefault="008A07DB" w:rsidP="00D04B47">
      <w:pPr>
        <w:keepNext/>
        <w:spacing w:after="120"/>
        <w:rPr>
          <w:rFonts w:ascii="Calibri" w:hAnsi="Calibri" w:cs="Calibri"/>
          <w:b/>
        </w:rPr>
      </w:pPr>
      <w:r w:rsidRPr="009A752B">
        <w:rPr>
          <w:rFonts w:ascii="Calibri" w:hAnsi="Calibri" w:cs="Calibri"/>
          <w:b/>
        </w:rPr>
        <w:t>Notes:</w:t>
      </w:r>
    </w:p>
    <w:p w14:paraId="73F88BDA" w14:textId="0EB94B88" w:rsidR="002E47A9" w:rsidRPr="009A752B" w:rsidRDefault="002E47A9" w:rsidP="00D04B47">
      <w:pPr>
        <w:keepNext/>
        <w:spacing w:after="0"/>
        <w:rPr>
          <w:rFonts w:ascii="Calibri" w:hAnsi="Calibri" w:cs="Calibri"/>
          <w:sz w:val="20"/>
          <w:szCs w:val="20"/>
        </w:rPr>
      </w:pPr>
      <w:r w:rsidRPr="009A752B">
        <w:rPr>
          <w:rFonts w:ascii="Calibri" w:hAnsi="Calibri" w:cs="Calibri"/>
          <w:sz w:val="20"/>
          <w:szCs w:val="20"/>
        </w:rPr>
        <w:t>* This AD</w:t>
      </w:r>
      <w:r w:rsidR="00316460" w:rsidRPr="009A752B">
        <w:rPr>
          <w:rFonts w:ascii="Calibri" w:hAnsi="Calibri" w:cs="Calibri"/>
          <w:sz w:val="20"/>
          <w:szCs w:val="20"/>
        </w:rPr>
        <w:t xml:space="preserve"> includes </w:t>
      </w:r>
      <w:r w:rsidR="00960712" w:rsidRPr="009A752B">
        <w:rPr>
          <w:rFonts w:ascii="Calibri" w:hAnsi="Calibri" w:cs="Calibri"/>
          <w:sz w:val="20"/>
          <w:szCs w:val="20"/>
        </w:rPr>
        <w:t>General AMOC CASA 11/24 and covering letter.</w:t>
      </w:r>
    </w:p>
    <w:p w14:paraId="4EEA4B97" w14:textId="2BB2CDFA" w:rsidR="00BE6B05" w:rsidRPr="009A752B" w:rsidRDefault="00976B45" w:rsidP="00D04B47">
      <w:pPr>
        <w:keepNext/>
        <w:spacing w:after="0"/>
        <w:rPr>
          <w:rFonts w:ascii="Calibri" w:hAnsi="Calibri" w:cs="Calibri"/>
          <w:sz w:val="20"/>
          <w:szCs w:val="20"/>
        </w:rPr>
      </w:pPr>
      <w:r w:rsidRPr="009A752B">
        <w:rPr>
          <w:rFonts w:ascii="Calibri" w:hAnsi="Calibri" w:cs="Calibri"/>
          <w:sz w:val="20"/>
          <w:szCs w:val="20"/>
        </w:rPr>
        <w:t>*</w:t>
      </w:r>
      <w:r w:rsidR="002E47A9" w:rsidRPr="009A752B">
        <w:rPr>
          <w:rFonts w:ascii="Calibri" w:hAnsi="Calibri" w:cs="Calibri"/>
          <w:sz w:val="20"/>
          <w:szCs w:val="20"/>
        </w:rPr>
        <w:t>*</w:t>
      </w:r>
      <w:r w:rsidRPr="009A752B">
        <w:rPr>
          <w:rFonts w:ascii="Calibri" w:hAnsi="Calibri" w:cs="Calibri"/>
          <w:sz w:val="20"/>
          <w:szCs w:val="20"/>
        </w:rPr>
        <w:t xml:space="preserve"> This AD is not </w:t>
      </w:r>
      <w:r w:rsidR="00DC70CC" w:rsidRPr="009A752B">
        <w:rPr>
          <w:rFonts w:ascii="Calibri" w:hAnsi="Calibri" w:cs="Calibri"/>
          <w:sz w:val="20"/>
          <w:szCs w:val="20"/>
        </w:rPr>
        <w:t xml:space="preserve">currently </w:t>
      </w:r>
      <w:r w:rsidRPr="009A752B">
        <w:rPr>
          <w:rFonts w:ascii="Calibri" w:hAnsi="Calibri" w:cs="Calibri"/>
          <w:sz w:val="20"/>
          <w:szCs w:val="20"/>
        </w:rPr>
        <w:t xml:space="preserve">published by CASA. However, </w:t>
      </w:r>
      <w:r w:rsidR="00E06B22" w:rsidRPr="009A752B">
        <w:rPr>
          <w:rFonts w:ascii="Calibri" w:hAnsi="Calibri" w:cs="Calibri"/>
          <w:sz w:val="20"/>
          <w:szCs w:val="20"/>
        </w:rPr>
        <w:t>it</w:t>
      </w:r>
      <w:r w:rsidRPr="009A752B">
        <w:rPr>
          <w:rFonts w:ascii="Calibri" w:hAnsi="Calibri" w:cs="Calibri"/>
          <w:sz w:val="20"/>
          <w:szCs w:val="20"/>
        </w:rPr>
        <w:t xml:space="preserve"> is in force and published on the Federal Register of Legislation.</w:t>
      </w:r>
    </w:p>
    <w:p w14:paraId="0438E480" w14:textId="77777777" w:rsidR="0010218F" w:rsidRPr="009A752B" w:rsidRDefault="0010218F" w:rsidP="00976B45">
      <w:pPr>
        <w:spacing w:after="0"/>
        <w:rPr>
          <w:rFonts w:ascii="Calibri" w:hAnsi="Calibri" w:cs="Calibri"/>
          <w:sz w:val="20"/>
          <w:szCs w:val="20"/>
        </w:rPr>
      </w:pPr>
    </w:p>
    <w:p w14:paraId="12C64ED6" w14:textId="77777777" w:rsidR="003A7E29" w:rsidRPr="009A752B" w:rsidRDefault="003A7E29" w:rsidP="00DA363C">
      <w:pPr>
        <w:rPr>
          <w:rFonts w:ascii="Calibri" w:hAnsi="Calibri" w:cs="Calibri"/>
          <w:b/>
          <w:bCs/>
          <w:color w:val="000000" w:themeColor="text1"/>
        </w:rPr>
      </w:pPr>
      <w:r w:rsidRPr="009A752B">
        <w:rPr>
          <w:rFonts w:ascii="Calibri" w:hAnsi="Calibri" w:cs="Calibri"/>
          <w:b/>
          <w:bCs/>
          <w:color w:val="000000" w:themeColor="text1"/>
        </w:rPr>
        <w:t>Alignment with international practice and expert knowledge</w:t>
      </w:r>
    </w:p>
    <w:p w14:paraId="567E0415" w14:textId="2114C2D9" w:rsidR="001E2E14" w:rsidRPr="009A752B" w:rsidRDefault="001E2E14" w:rsidP="00305DD3">
      <w:pPr>
        <w:rPr>
          <w:rFonts w:ascii="Calibri" w:hAnsi="Calibri" w:cs="Calibri"/>
        </w:rPr>
      </w:pPr>
      <w:r w:rsidRPr="009A752B">
        <w:rPr>
          <w:rFonts w:ascii="Calibri" w:hAnsi="Calibri" w:cs="Calibri"/>
        </w:rPr>
        <w:t xml:space="preserve">We will continue to rely on the National Aviation Authority (NAA) of the State of Design and the </w:t>
      </w:r>
      <w:r w:rsidR="006A6275" w:rsidRPr="009A752B">
        <w:rPr>
          <w:rFonts w:ascii="Calibri" w:hAnsi="Calibri" w:cs="Calibri"/>
        </w:rPr>
        <w:t>o</w:t>
      </w:r>
      <w:r w:rsidRPr="009A752B">
        <w:rPr>
          <w:rFonts w:ascii="Calibri" w:hAnsi="Calibri" w:cs="Calibri"/>
        </w:rPr>
        <w:t xml:space="preserve">riginal </w:t>
      </w:r>
      <w:r w:rsidR="006A6275" w:rsidRPr="009A752B">
        <w:rPr>
          <w:rFonts w:ascii="Calibri" w:hAnsi="Calibri" w:cs="Calibri"/>
        </w:rPr>
        <w:t>e</w:t>
      </w:r>
      <w:r w:rsidRPr="009A752B">
        <w:rPr>
          <w:rFonts w:ascii="Calibri" w:hAnsi="Calibri" w:cs="Calibri"/>
        </w:rPr>
        <w:t xml:space="preserve">quipment </w:t>
      </w:r>
      <w:r w:rsidR="006A6275" w:rsidRPr="009A752B">
        <w:rPr>
          <w:rFonts w:ascii="Calibri" w:hAnsi="Calibri" w:cs="Calibri"/>
        </w:rPr>
        <w:t>m</w:t>
      </w:r>
      <w:r w:rsidRPr="009A752B">
        <w:rPr>
          <w:rFonts w:ascii="Calibri" w:hAnsi="Calibri" w:cs="Calibri"/>
        </w:rPr>
        <w:t xml:space="preserve">anufacturer (OEM) as primary sources of </w:t>
      </w:r>
      <w:r w:rsidR="00A3493C" w:rsidRPr="009A752B">
        <w:rPr>
          <w:rFonts w:ascii="Calibri" w:hAnsi="Calibri" w:cs="Calibri"/>
        </w:rPr>
        <w:t xml:space="preserve">instructions for continuing airworthiness </w:t>
      </w:r>
      <w:r w:rsidR="00D8089B" w:rsidRPr="009A752B">
        <w:rPr>
          <w:rFonts w:ascii="Calibri" w:hAnsi="Calibri" w:cs="Calibri"/>
        </w:rPr>
        <w:t xml:space="preserve">and continued operational safety requirements </w:t>
      </w:r>
      <w:r w:rsidR="00D04D77" w:rsidRPr="009A752B">
        <w:rPr>
          <w:rFonts w:ascii="Calibri" w:hAnsi="Calibri" w:cs="Calibri"/>
        </w:rPr>
        <w:t>for the aircraft</w:t>
      </w:r>
      <w:r w:rsidRPr="009A752B">
        <w:rPr>
          <w:rFonts w:ascii="Calibri" w:hAnsi="Calibri" w:cs="Calibri"/>
        </w:rPr>
        <w:t>.</w:t>
      </w:r>
    </w:p>
    <w:p w14:paraId="3B6F86BA" w14:textId="62643A96" w:rsidR="001E2E14" w:rsidRPr="009A752B" w:rsidRDefault="001E2E14" w:rsidP="00305DD3">
      <w:pPr>
        <w:rPr>
          <w:rFonts w:ascii="Calibri" w:hAnsi="Calibri" w:cs="Calibri"/>
          <w:color w:val="000000" w:themeColor="text1"/>
        </w:rPr>
      </w:pPr>
      <w:r w:rsidRPr="009A752B">
        <w:rPr>
          <w:rFonts w:ascii="Calibri" w:hAnsi="Calibri" w:cs="Calibri"/>
        </w:rPr>
        <w:t xml:space="preserve">International experience, including accident and defect data from larger fleets </w:t>
      </w:r>
      <w:r w:rsidRPr="009A752B">
        <w:rPr>
          <w:rFonts w:ascii="Calibri" w:hAnsi="Calibri" w:cs="Calibri"/>
          <w:color w:val="000000" w:themeColor="text1"/>
        </w:rPr>
        <w:t>overseas</w:t>
      </w:r>
      <w:r w:rsidR="00F77B9E" w:rsidRPr="009A752B">
        <w:rPr>
          <w:rFonts w:ascii="Calibri" w:hAnsi="Calibri" w:cs="Calibri"/>
          <w:color w:val="000000" w:themeColor="text1"/>
        </w:rPr>
        <w:t xml:space="preserve"> and the response of State of Design NAAs </w:t>
      </w:r>
      <w:r w:rsidR="0037438C" w:rsidRPr="009A752B">
        <w:rPr>
          <w:rFonts w:ascii="Calibri" w:hAnsi="Calibri" w:cs="Calibri"/>
          <w:color w:val="000000" w:themeColor="text1"/>
        </w:rPr>
        <w:t>play a critical role in our continuing airworthiness requirements</w:t>
      </w:r>
      <w:r w:rsidRPr="009A752B">
        <w:rPr>
          <w:rFonts w:ascii="Calibri" w:hAnsi="Calibri" w:cs="Calibri"/>
          <w:color w:val="000000" w:themeColor="text1"/>
        </w:rPr>
        <w:t>.</w:t>
      </w:r>
      <w:r w:rsidR="00AE5246" w:rsidRPr="009A752B">
        <w:rPr>
          <w:rFonts w:ascii="Calibri" w:hAnsi="Calibri" w:cs="Calibri"/>
          <w:color w:val="000000" w:themeColor="text1"/>
        </w:rPr>
        <w:t xml:space="preserve"> Global harmonisation, alongside Australia’s ability to act where local circumstances and risks require it, ensures that the continuing operational safety of aircraft and products is managed most efficiently in the longer-term. </w:t>
      </w:r>
    </w:p>
    <w:p w14:paraId="360D7F14" w14:textId="77777777" w:rsidR="000570D0" w:rsidRPr="009A752B" w:rsidRDefault="000570D0" w:rsidP="000570D0">
      <w:pPr>
        <w:rPr>
          <w:rFonts w:ascii="Calibri" w:hAnsi="Calibri" w:cs="Calibri"/>
          <w:b/>
          <w:bCs/>
          <w:color w:val="000000" w:themeColor="text1"/>
        </w:rPr>
      </w:pPr>
      <w:r w:rsidRPr="009A752B">
        <w:rPr>
          <w:rFonts w:ascii="Calibri" w:hAnsi="Calibri" w:cs="Calibri"/>
          <w:b/>
          <w:bCs/>
          <w:color w:val="000000" w:themeColor="text1"/>
        </w:rPr>
        <w:t>Safety is our priority</w:t>
      </w:r>
    </w:p>
    <w:p w14:paraId="7219EACA" w14:textId="64C47D60" w:rsidR="009C4944" w:rsidRPr="009A752B" w:rsidRDefault="009C4944" w:rsidP="00BD141F">
      <w:pPr>
        <w:rPr>
          <w:rFonts w:ascii="Calibri" w:hAnsi="Calibri" w:cs="Calibri"/>
        </w:rPr>
      </w:pPr>
      <w:r w:rsidRPr="009A752B">
        <w:rPr>
          <w:rFonts w:ascii="Calibri" w:hAnsi="Calibri" w:cs="Calibri"/>
        </w:rPr>
        <w:t>Aviation safety remains paramount. ADs are one element of a broader safety system, which includes certification standards, manufacturer instructions, maintenance programs and operational requirements.</w:t>
      </w:r>
      <w:r w:rsidR="00DB120F" w:rsidRPr="009A752B">
        <w:rPr>
          <w:rFonts w:ascii="Calibri" w:hAnsi="Calibri" w:cs="Calibri"/>
        </w:rPr>
        <w:t xml:space="preserve"> To deliver their intended safety benefit, it</w:t>
      </w:r>
      <w:r w:rsidR="003434D4" w:rsidRPr="009A752B">
        <w:rPr>
          <w:rFonts w:ascii="Calibri" w:hAnsi="Calibri" w:cs="Calibri"/>
        </w:rPr>
        <w:t xml:space="preserve"> i</w:t>
      </w:r>
      <w:r w:rsidR="00DB120F" w:rsidRPr="009A752B">
        <w:rPr>
          <w:rFonts w:ascii="Calibri" w:hAnsi="Calibri" w:cs="Calibri"/>
        </w:rPr>
        <w:t>s important that ADs are necessary, relevant, up</w:t>
      </w:r>
      <w:r w:rsidR="00F47CFD" w:rsidRPr="009A752B">
        <w:rPr>
          <w:rFonts w:ascii="Calibri" w:hAnsi="Calibri" w:cs="Calibri"/>
        </w:rPr>
        <w:t>-to-date, and support compliance by not placing undue burden and cost on industry.</w:t>
      </w:r>
    </w:p>
    <w:p w14:paraId="61B46FD9" w14:textId="77777777" w:rsidR="004C164D" w:rsidRPr="009A752B" w:rsidRDefault="004C164D" w:rsidP="00D04B47">
      <w:pPr>
        <w:keepNext/>
        <w:rPr>
          <w:rFonts w:ascii="Calibri" w:hAnsi="Calibri" w:cs="Calibri"/>
          <w:b/>
          <w:bCs/>
        </w:rPr>
      </w:pPr>
      <w:r w:rsidRPr="009A752B">
        <w:rPr>
          <w:rFonts w:ascii="Calibri" w:hAnsi="Calibri" w:cs="Calibri"/>
          <w:b/>
          <w:bCs/>
        </w:rPr>
        <w:t>Owner and operator responsibilities do not change</w:t>
      </w:r>
    </w:p>
    <w:p w14:paraId="6233D170" w14:textId="297E6A30" w:rsidR="004C164D" w:rsidRPr="009A752B" w:rsidRDefault="004C164D" w:rsidP="00D04B47">
      <w:pPr>
        <w:keepNext/>
        <w:rPr>
          <w:rFonts w:ascii="Calibri" w:hAnsi="Calibri" w:cs="Calibri"/>
        </w:rPr>
      </w:pPr>
      <w:r w:rsidRPr="009A752B">
        <w:rPr>
          <w:rFonts w:ascii="Calibri" w:hAnsi="Calibri" w:cs="Calibri"/>
        </w:rPr>
        <w:t>Regardless of the outcome of this review, registered owners and operators continue to have legal responsibilities for continuing airworthiness</w:t>
      </w:r>
      <w:r w:rsidR="00A6295C" w:rsidRPr="009A752B">
        <w:rPr>
          <w:rFonts w:ascii="Calibri" w:hAnsi="Calibri" w:cs="Calibri"/>
        </w:rPr>
        <w:t xml:space="preserve"> of their aircraft and ensuring that the aircraft is </w:t>
      </w:r>
      <w:r w:rsidR="00416F5A" w:rsidRPr="009A752B">
        <w:rPr>
          <w:rFonts w:ascii="Calibri" w:hAnsi="Calibri" w:cs="Calibri"/>
        </w:rPr>
        <w:t>fit</w:t>
      </w:r>
      <w:r w:rsidR="00AE486A" w:rsidRPr="009A752B">
        <w:rPr>
          <w:rFonts w:ascii="Calibri" w:hAnsi="Calibri" w:cs="Calibri"/>
        </w:rPr>
        <w:t xml:space="preserve"> for safe operation</w:t>
      </w:r>
      <w:r w:rsidRPr="009A752B">
        <w:rPr>
          <w:rFonts w:ascii="Calibri" w:hAnsi="Calibri" w:cs="Calibri"/>
        </w:rPr>
        <w:t>.</w:t>
      </w:r>
    </w:p>
    <w:p w14:paraId="78F6AE52" w14:textId="67B28A66" w:rsidR="004C164D" w:rsidRPr="009A752B" w:rsidRDefault="004C164D" w:rsidP="0006564D">
      <w:pPr>
        <w:rPr>
          <w:rFonts w:ascii="Calibri" w:hAnsi="Calibri" w:cs="Calibri"/>
        </w:rPr>
      </w:pPr>
      <w:r w:rsidRPr="009A752B">
        <w:rPr>
          <w:rFonts w:ascii="Calibri" w:hAnsi="Calibri" w:cs="Calibri"/>
        </w:rPr>
        <w:t>This includes complying with</w:t>
      </w:r>
      <w:r w:rsidR="00233643" w:rsidRPr="009A752B">
        <w:rPr>
          <w:rFonts w:ascii="Calibri" w:hAnsi="Calibri" w:cs="Calibri"/>
        </w:rPr>
        <w:t>:</w:t>
      </w:r>
      <w:r w:rsidRPr="009A752B">
        <w:rPr>
          <w:rFonts w:ascii="Calibri" w:hAnsi="Calibri" w:cs="Calibri"/>
        </w:rPr>
        <w:t xml:space="preserve"> </w:t>
      </w:r>
    </w:p>
    <w:p w14:paraId="2A8A6A90" w14:textId="3ADEE040" w:rsidR="004C164D" w:rsidRPr="009A752B" w:rsidRDefault="004C164D" w:rsidP="0006564D">
      <w:pPr>
        <w:pStyle w:val="ListParagraph"/>
        <w:numPr>
          <w:ilvl w:val="0"/>
          <w:numId w:val="59"/>
        </w:numPr>
        <w:rPr>
          <w:rFonts w:ascii="Calibri" w:hAnsi="Calibri" w:cs="Calibri"/>
        </w:rPr>
      </w:pPr>
      <w:r w:rsidRPr="009A752B">
        <w:rPr>
          <w:rFonts w:ascii="Calibri" w:hAnsi="Calibri" w:cs="Calibri"/>
        </w:rPr>
        <w:t>M</w:t>
      </w:r>
      <w:r w:rsidR="00DD3189" w:rsidRPr="009A752B">
        <w:rPr>
          <w:rFonts w:ascii="Calibri" w:hAnsi="Calibri" w:cs="Calibri"/>
        </w:rPr>
        <w:t xml:space="preserve">andatory </w:t>
      </w:r>
      <w:r w:rsidRPr="009A752B">
        <w:rPr>
          <w:rFonts w:ascii="Calibri" w:hAnsi="Calibri" w:cs="Calibri"/>
        </w:rPr>
        <w:t>Instructions for Continued Airworthiness (ICA)</w:t>
      </w:r>
    </w:p>
    <w:p w14:paraId="1B26EA03" w14:textId="05ABF158" w:rsidR="004C164D" w:rsidRPr="009A752B" w:rsidRDefault="00AE486A" w:rsidP="0006564D">
      <w:pPr>
        <w:pStyle w:val="ListParagraph"/>
        <w:numPr>
          <w:ilvl w:val="0"/>
          <w:numId w:val="59"/>
        </w:numPr>
        <w:rPr>
          <w:rFonts w:ascii="Calibri" w:hAnsi="Calibri" w:cs="Calibri"/>
        </w:rPr>
      </w:pPr>
      <w:r w:rsidRPr="009A752B">
        <w:rPr>
          <w:rFonts w:ascii="Calibri" w:hAnsi="Calibri" w:cs="Calibri"/>
        </w:rPr>
        <w:t xml:space="preserve">In force ADs in Australia (including </w:t>
      </w:r>
      <w:r w:rsidR="004C164D" w:rsidRPr="009A752B">
        <w:rPr>
          <w:rFonts w:ascii="Calibri" w:hAnsi="Calibri" w:cs="Calibri"/>
        </w:rPr>
        <w:t>State of Design ADs</w:t>
      </w:r>
      <w:r w:rsidRPr="009A752B">
        <w:rPr>
          <w:rFonts w:ascii="Calibri" w:hAnsi="Calibri" w:cs="Calibri"/>
        </w:rPr>
        <w:t xml:space="preserve"> published by CASA)</w:t>
      </w:r>
    </w:p>
    <w:p w14:paraId="3EEC2472" w14:textId="0F3EB42B" w:rsidR="004C164D" w:rsidRPr="009A752B" w:rsidRDefault="004C164D" w:rsidP="0006564D">
      <w:pPr>
        <w:pStyle w:val="ListParagraph"/>
        <w:numPr>
          <w:ilvl w:val="0"/>
          <w:numId w:val="59"/>
        </w:numPr>
        <w:rPr>
          <w:rFonts w:ascii="Calibri" w:hAnsi="Calibri" w:cs="Calibri"/>
        </w:rPr>
      </w:pPr>
      <w:r w:rsidRPr="009A752B">
        <w:rPr>
          <w:rFonts w:ascii="Calibri" w:hAnsi="Calibri" w:cs="Calibri"/>
        </w:rPr>
        <w:t>CASA maintenance and operational requirements</w:t>
      </w:r>
      <w:r w:rsidR="00BD62FB" w:rsidRPr="009A752B">
        <w:rPr>
          <w:rFonts w:ascii="Calibri" w:hAnsi="Calibri" w:cs="Calibri"/>
        </w:rPr>
        <w:t>.</w:t>
      </w:r>
    </w:p>
    <w:p w14:paraId="043EFB77" w14:textId="37DE1C52" w:rsidR="004C164D" w:rsidRDefault="004C164D" w:rsidP="0006564D">
      <w:pPr>
        <w:rPr>
          <w:rFonts w:ascii="Calibri" w:hAnsi="Calibri" w:cs="Calibri"/>
        </w:rPr>
      </w:pPr>
      <w:r w:rsidRPr="009A752B">
        <w:rPr>
          <w:rFonts w:ascii="Calibri" w:hAnsi="Calibri" w:cs="Calibri"/>
        </w:rPr>
        <w:t xml:space="preserve">The potential </w:t>
      </w:r>
      <w:r w:rsidR="00416F5A" w:rsidRPr="009A752B">
        <w:rPr>
          <w:rFonts w:ascii="Calibri" w:hAnsi="Calibri" w:cs="Calibri"/>
        </w:rPr>
        <w:t>repeal</w:t>
      </w:r>
      <w:r w:rsidR="00AE486A" w:rsidRPr="009A752B">
        <w:rPr>
          <w:rFonts w:ascii="Calibri" w:hAnsi="Calibri" w:cs="Calibri"/>
        </w:rPr>
        <w:t xml:space="preserve"> </w:t>
      </w:r>
      <w:r w:rsidRPr="009A752B">
        <w:rPr>
          <w:rFonts w:ascii="Calibri" w:hAnsi="Calibri" w:cs="Calibri"/>
        </w:rPr>
        <w:t xml:space="preserve">of these ADs </w:t>
      </w:r>
      <w:r w:rsidR="00AE486A" w:rsidRPr="009A752B">
        <w:rPr>
          <w:rFonts w:ascii="Calibri" w:hAnsi="Calibri" w:cs="Calibri"/>
        </w:rPr>
        <w:t>does</w:t>
      </w:r>
      <w:r w:rsidR="00BD62FB" w:rsidRPr="009A752B">
        <w:rPr>
          <w:rFonts w:ascii="Calibri" w:hAnsi="Calibri" w:cs="Calibri"/>
        </w:rPr>
        <w:t xml:space="preserve"> </w:t>
      </w:r>
      <w:r w:rsidRPr="009A752B">
        <w:rPr>
          <w:rFonts w:ascii="Calibri" w:hAnsi="Calibri" w:cs="Calibri"/>
        </w:rPr>
        <w:t>not remove or reduce these obligations.</w:t>
      </w:r>
    </w:p>
    <w:p w14:paraId="6BAA7F7B" w14:textId="4EB8B294" w:rsidR="00CC569D" w:rsidRPr="00973FD7" w:rsidRDefault="00CC569D" w:rsidP="00CC569D">
      <w:pPr>
        <w:rPr>
          <w:rFonts w:ascii="Calibri" w:hAnsi="Calibri" w:cs="Calibri"/>
          <w:b/>
          <w:bCs/>
          <w:lang/>
        </w:rPr>
      </w:pPr>
      <w:r w:rsidRPr="00B3371B">
        <w:rPr>
          <w:rFonts w:ascii="Calibri" w:hAnsi="Calibri" w:cs="Calibri"/>
          <w:b/>
          <w:bCs/>
        </w:rPr>
        <w:t xml:space="preserve">Alternate </w:t>
      </w:r>
      <w:r w:rsidR="00973FD7">
        <w:rPr>
          <w:rFonts w:ascii="Calibri" w:hAnsi="Calibri" w:cs="Calibri"/>
          <w:b/>
          <w:bCs/>
          <w:lang/>
        </w:rPr>
        <w:t>Means of Compliance</w:t>
      </w:r>
    </w:p>
    <w:p w14:paraId="430FB8C8" w14:textId="77777777" w:rsidR="00973FD7" w:rsidRPr="00973FD7" w:rsidRDefault="00973FD7" w:rsidP="00973FD7">
      <w:pPr>
        <w:rPr>
          <w:rFonts w:ascii="Calibri" w:hAnsi="Calibri" w:cs="Calibri"/>
        </w:rPr>
      </w:pPr>
      <w:r w:rsidRPr="00973FD7">
        <w:rPr>
          <w:rFonts w:ascii="Calibri" w:hAnsi="Calibri" w:cs="Calibri"/>
        </w:rPr>
        <w:lastRenderedPageBreak/>
        <w:t>CASA recognises that parts shortages may make it difficult for some operators to meet the wing bolt removal and replacement requirements specified in these airworthiness directives.</w:t>
      </w:r>
    </w:p>
    <w:p w14:paraId="5CA83739" w14:textId="77777777" w:rsidR="00973FD7" w:rsidRPr="00973FD7" w:rsidRDefault="00973FD7" w:rsidP="00973FD7">
      <w:pPr>
        <w:rPr>
          <w:rFonts w:ascii="Calibri" w:hAnsi="Calibri" w:cs="Calibri"/>
        </w:rPr>
      </w:pPr>
      <w:r w:rsidRPr="00973FD7">
        <w:rPr>
          <w:rFonts w:ascii="Calibri" w:hAnsi="Calibri" w:cs="Calibri"/>
        </w:rPr>
        <w:t>At any time, operators may apply to CASA for an Alternate Means of Compliance (AMOC), including requesting additional time, provided they can demonstrate how an acceptable level of safety will be maintained.</w:t>
      </w:r>
    </w:p>
    <w:p w14:paraId="1CCE5D19" w14:textId="77777777" w:rsidR="00973FD7" w:rsidRPr="00973FD7" w:rsidRDefault="00973FD7" w:rsidP="00973FD7">
      <w:pPr>
        <w:rPr>
          <w:rFonts w:ascii="Calibri" w:hAnsi="Calibri" w:cs="Calibri"/>
        </w:rPr>
      </w:pPr>
      <w:r w:rsidRPr="00973FD7">
        <w:rPr>
          <w:rFonts w:ascii="Calibri" w:hAnsi="Calibri" w:cs="Calibri"/>
        </w:rPr>
        <w:t>Private operators may also be eligible for additional time to complete the wing bolt removal inspection where they first carry out a general visual inspection of the wing attach fitting areas.</w:t>
      </w:r>
    </w:p>
    <w:p w14:paraId="6577632D" w14:textId="72093A5F" w:rsidR="00CC569D" w:rsidRPr="00B3371B" w:rsidRDefault="00CC569D" w:rsidP="00CC569D">
      <w:pPr>
        <w:rPr>
          <w:rFonts w:ascii="Calibri" w:hAnsi="Calibri" w:cs="Calibri"/>
        </w:rPr>
      </w:pPr>
      <w:r w:rsidRPr="00B3371B">
        <w:rPr>
          <w:rFonts w:ascii="Calibri" w:hAnsi="Calibri" w:cs="Calibri"/>
        </w:rPr>
        <w:t xml:space="preserve">Applications </w:t>
      </w:r>
      <w:r w:rsidR="00973FD7">
        <w:rPr>
          <w:rFonts w:ascii="Calibri" w:hAnsi="Calibri" w:cs="Calibri"/>
          <w:lang/>
        </w:rPr>
        <w:t xml:space="preserve">for an AMOC </w:t>
      </w:r>
      <w:r w:rsidRPr="00B3371B">
        <w:rPr>
          <w:rFonts w:ascii="Calibri" w:hAnsi="Calibri" w:cs="Calibri"/>
        </w:rPr>
        <w:t xml:space="preserve">can be submitted through the </w:t>
      </w:r>
      <w:hyperlink r:id="rId15" w:history="1">
        <w:r w:rsidRPr="00B3371B">
          <w:rPr>
            <w:rStyle w:val="Hyperlink"/>
            <w:rFonts w:ascii="Calibri" w:hAnsi="Calibri" w:cs="Calibri"/>
          </w:rPr>
          <w:t>CASA website</w:t>
        </w:r>
      </w:hyperlink>
      <w:r w:rsidR="00B3371B">
        <w:t>.</w:t>
      </w:r>
    </w:p>
    <w:p w14:paraId="6F6041AF" w14:textId="12B016BA" w:rsidR="00CF4477" w:rsidRPr="009A752B" w:rsidRDefault="00F05336" w:rsidP="00CF4477">
      <w:pPr>
        <w:rPr>
          <w:rFonts w:ascii="Calibri" w:hAnsi="Calibri" w:cs="Calibri"/>
          <w:b/>
          <w:bCs/>
        </w:rPr>
      </w:pPr>
      <w:r w:rsidRPr="009A752B">
        <w:rPr>
          <w:rFonts w:ascii="Calibri" w:hAnsi="Calibri" w:cs="Calibri"/>
          <w:b/>
          <w:bCs/>
        </w:rPr>
        <w:t xml:space="preserve">Proposal </w:t>
      </w:r>
      <w:r w:rsidR="00B20DCF" w:rsidRPr="009A752B">
        <w:rPr>
          <w:rFonts w:ascii="Calibri" w:hAnsi="Calibri" w:cs="Calibri"/>
          <w:b/>
          <w:bCs/>
        </w:rPr>
        <w:t>–</w:t>
      </w:r>
      <w:r w:rsidRPr="009A752B">
        <w:rPr>
          <w:rFonts w:ascii="Calibri" w:hAnsi="Calibri" w:cs="Calibri"/>
          <w:b/>
          <w:bCs/>
        </w:rPr>
        <w:t xml:space="preserve"> </w:t>
      </w:r>
      <w:r w:rsidR="00671174" w:rsidRPr="009A752B">
        <w:rPr>
          <w:rFonts w:ascii="Calibri" w:hAnsi="Calibri" w:cs="Calibri"/>
          <w:b/>
          <w:bCs/>
        </w:rPr>
        <w:t>Air transport opera</w:t>
      </w:r>
      <w:r w:rsidR="00892231" w:rsidRPr="009A752B">
        <w:rPr>
          <w:rFonts w:ascii="Calibri" w:hAnsi="Calibri" w:cs="Calibri"/>
          <w:b/>
          <w:bCs/>
        </w:rPr>
        <w:t>tions</w:t>
      </w:r>
      <w:r w:rsidR="003F4140" w:rsidRPr="009A752B">
        <w:rPr>
          <w:rFonts w:ascii="Calibri" w:hAnsi="Calibri" w:cs="Calibri"/>
          <w:b/>
          <w:bCs/>
        </w:rPr>
        <w:t xml:space="preserve"> – </w:t>
      </w:r>
      <w:r w:rsidR="00EB1AD1" w:rsidRPr="009A752B">
        <w:rPr>
          <w:rFonts w:ascii="Calibri" w:hAnsi="Calibri" w:cs="Calibri"/>
          <w:b/>
          <w:bCs/>
        </w:rPr>
        <w:t xml:space="preserve">aircraft </w:t>
      </w:r>
      <w:r w:rsidR="003F4140" w:rsidRPr="009A752B">
        <w:rPr>
          <w:rFonts w:ascii="Calibri" w:hAnsi="Calibri" w:cs="Calibri"/>
          <w:b/>
          <w:bCs/>
        </w:rPr>
        <w:t xml:space="preserve">continuing airworthiness </w:t>
      </w:r>
      <w:r w:rsidR="00967C8B" w:rsidRPr="009A752B">
        <w:rPr>
          <w:rFonts w:ascii="Calibri" w:hAnsi="Calibri" w:cs="Calibri"/>
          <w:b/>
          <w:bCs/>
        </w:rPr>
        <w:t>management</w:t>
      </w:r>
    </w:p>
    <w:p w14:paraId="5357C656" w14:textId="4151F021" w:rsidR="00891F66" w:rsidRPr="009A752B" w:rsidRDefault="00803926" w:rsidP="001F2248">
      <w:pPr>
        <w:spacing w:before="120" w:after="120"/>
        <w:rPr>
          <w:rFonts w:ascii="Calibri" w:hAnsi="Calibri" w:cs="Calibri"/>
        </w:rPr>
      </w:pPr>
      <w:r w:rsidRPr="009A752B">
        <w:rPr>
          <w:rFonts w:ascii="Calibri" w:hAnsi="Calibri" w:cs="Calibri"/>
        </w:rPr>
        <w:t xml:space="preserve">Consistent with our regulatory philosophy, </w:t>
      </w:r>
      <w:r w:rsidR="000A23AC" w:rsidRPr="009A752B">
        <w:rPr>
          <w:rFonts w:ascii="Calibri" w:hAnsi="Calibri" w:cs="Calibri"/>
        </w:rPr>
        <w:t xml:space="preserve">CASA </w:t>
      </w:r>
      <w:r w:rsidR="0072731B" w:rsidRPr="009A752B">
        <w:rPr>
          <w:rFonts w:ascii="Calibri" w:hAnsi="Calibri" w:cs="Calibri"/>
        </w:rPr>
        <w:t xml:space="preserve">applies </w:t>
      </w:r>
      <w:r w:rsidR="000A23AC" w:rsidRPr="009A752B">
        <w:rPr>
          <w:rFonts w:ascii="Calibri" w:hAnsi="Calibri" w:cs="Calibri"/>
        </w:rPr>
        <w:t xml:space="preserve">a </w:t>
      </w:r>
      <w:r w:rsidR="00E62474" w:rsidRPr="009A752B">
        <w:rPr>
          <w:rFonts w:ascii="Calibri" w:hAnsi="Calibri" w:cs="Calibri"/>
        </w:rPr>
        <w:t xml:space="preserve">risk based </w:t>
      </w:r>
      <w:r w:rsidR="000A23AC" w:rsidRPr="009A752B">
        <w:rPr>
          <w:rFonts w:ascii="Calibri" w:hAnsi="Calibri" w:cs="Calibri"/>
        </w:rPr>
        <w:t xml:space="preserve">regulatory </w:t>
      </w:r>
      <w:r w:rsidR="00891F66" w:rsidRPr="009A752B">
        <w:rPr>
          <w:rFonts w:ascii="Calibri" w:hAnsi="Calibri" w:cs="Calibri"/>
        </w:rPr>
        <w:t>approach</w:t>
      </w:r>
      <w:r w:rsidR="001A7C0D" w:rsidRPr="009A752B">
        <w:rPr>
          <w:rFonts w:ascii="Calibri" w:hAnsi="Calibri" w:cs="Calibri"/>
        </w:rPr>
        <w:t>,</w:t>
      </w:r>
      <w:r w:rsidR="00D675D5" w:rsidRPr="009A752B">
        <w:rPr>
          <w:rFonts w:ascii="Calibri" w:hAnsi="Calibri" w:cs="Calibri"/>
        </w:rPr>
        <w:t xml:space="preserve"> with </w:t>
      </w:r>
      <w:r w:rsidR="00D0383F" w:rsidRPr="009A752B">
        <w:rPr>
          <w:rFonts w:ascii="Calibri" w:hAnsi="Calibri" w:cs="Calibri"/>
        </w:rPr>
        <w:t xml:space="preserve">the </w:t>
      </w:r>
      <w:r w:rsidR="000A23AC" w:rsidRPr="009A752B">
        <w:rPr>
          <w:rFonts w:ascii="Calibri" w:hAnsi="Calibri" w:cs="Calibri"/>
        </w:rPr>
        <w:t xml:space="preserve">highest safety priority </w:t>
      </w:r>
      <w:r w:rsidR="00D675D5" w:rsidRPr="009A752B">
        <w:rPr>
          <w:rFonts w:ascii="Calibri" w:hAnsi="Calibri" w:cs="Calibri"/>
        </w:rPr>
        <w:t>given</w:t>
      </w:r>
      <w:r w:rsidR="000A23AC" w:rsidRPr="009A752B">
        <w:rPr>
          <w:rFonts w:ascii="Calibri" w:hAnsi="Calibri" w:cs="Calibri"/>
        </w:rPr>
        <w:t xml:space="preserve"> to </w:t>
      </w:r>
      <w:r w:rsidR="00E62474" w:rsidRPr="009A752B">
        <w:rPr>
          <w:rFonts w:ascii="Calibri" w:hAnsi="Calibri" w:cs="Calibri"/>
        </w:rPr>
        <w:t xml:space="preserve">commercial </w:t>
      </w:r>
      <w:r w:rsidR="000A23AC" w:rsidRPr="009A752B">
        <w:rPr>
          <w:rFonts w:ascii="Calibri" w:hAnsi="Calibri" w:cs="Calibri"/>
        </w:rPr>
        <w:t>passenger transport operations.</w:t>
      </w:r>
      <w:r w:rsidR="00E62474" w:rsidRPr="009A752B">
        <w:rPr>
          <w:rFonts w:ascii="Calibri" w:hAnsi="Calibri" w:cs="Calibri"/>
        </w:rPr>
        <w:t xml:space="preserve"> </w:t>
      </w:r>
    </w:p>
    <w:p w14:paraId="628C34D4" w14:textId="512A904E" w:rsidR="00F45769" w:rsidRPr="009A752B" w:rsidRDefault="008D4591" w:rsidP="001F2248">
      <w:pPr>
        <w:spacing w:before="120" w:after="120"/>
        <w:rPr>
          <w:rFonts w:ascii="Calibri" w:hAnsi="Calibri" w:cs="Calibri"/>
        </w:rPr>
      </w:pPr>
      <w:r w:rsidRPr="009A752B">
        <w:rPr>
          <w:rFonts w:ascii="Calibri" w:hAnsi="Calibri" w:cs="Calibri"/>
        </w:rPr>
        <w:t xml:space="preserve">As part of the review of legacy ADs unique to Australia, </w:t>
      </w:r>
      <w:r w:rsidR="00F00346" w:rsidRPr="009A752B">
        <w:rPr>
          <w:rFonts w:ascii="Calibri" w:hAnsi="Calibri" w:cs="Calibri"/>
        </w:rPr>
        <w:t xml:space="preserve">CASA </w:t>
      </w:r>
      <w:r w:rsidR="0080702A" w:rsidRPr="009A752B">
        <w:rPr>
          <w:rFonts w:ascii="Calibri" w:hAnsi="Calibri" w:cs="Calibri"/>
        </w:rPr>
        <w:t xml:space="preserve">proposes to </w:t>
      </w:r>
      <w:r w:rsidR="00FD2BDF" w:rsidRPr="009A752B">
        <w:rPr>
          <w:rFonts w:ascii="Calibri" w:hAnsi="Calibri" w:cs="Calibri"/>
        </w:rPr>
        <w:t xml:space="preserve">issue a direction </w:t>
      </w:r>
      <w:r w:rsidR="00060125" w:rsidRPr="009A752B">
        <w:rPr>
          <w:rFonts w:ascii="Calibri" w:hAnsi="Calibri" w:cs="Calibri"/>
        </w:rPr>
        <w:t xml:space="preserve">requiring that </w:t>
      </w:r>
      <w:r w:rsidR="002D3E59" w:rsidRPr="009A752B">
        <w:rPr>
          <w:rFonts w:ascii="Calibri" w:hAnsi="Calibri" w:cs="Calibri"/>
        </w:rPr>
        <w:t xml:space="preserve">the instructions for continuing airworthiness </w:t>
      </w:r>
      <w:r w:rsidR="00AC5E1C" w:rsidRPr="009A752B">
        <w:rPr>
          <w:rFonts w:ascii="Calibri" w:hAnsi="Calibri" w:cs="Calibri"/>
        </w:rPr>
        <w:t xml:space="preserve">be </w:t>
      </w:r>
      <w:r w:rsidR="00463BF0" w:rsidRPr="009A752B">
        <w:rPr>
          <w:rFonts w:ascii="Calibri" w:hAnsi="Calibri" w:cs="Calibri"/>
        </w:rPr>
        <w:t>consider</w:t>
      </w:r>
      <w:r w:rsidR="00AC5E1C" w:rsidRPr="009A752B">
        <w:rPr>
          <w:rFonts w:ascii="Calibri" w:hAnsi="Calibri" w:cs="Calibri"/>
        </w:rPr>
        <w:t>ed</w:t>
      </w:r>
      <w:r w:rsidR="00463BF0" w:rsidRPr="009A752B">
        <w:rPr>
          <w:rFonts w:ascii="Calibri" w:hAnsi="Calibri" w:cs="Calibri"/>
        </w:rPr>
        <w:t xml:space="preserve"> in the</w:t>
      </w:r>
      <w:r w:rsidR="00FD2BDF" w:rsidRPr="009A752B">
        <w:rPr>
          <w:rFonts w:ascii="Calibri" w:hAnsi="Calibri" w:cs="Calibri"/>
        </w:rPr>
        <w:t xml:space="preserve"> </w:t>
      </w:r>
      <w:r w:rsidR="001D4351" w:rsidRPr="009A752B">
        <w:rPr>
          <w:rFonts w:ascii="Calibri" w:hAnsi="Calibri" w:cs="Calibri"/>
        </w:rPr>
        <w:t xml:space="preserve">continuing airworthiness management </w:t>
      </w:r>
      <w:r w:rsidR="009747E1" w:rsidRPr="009A752B">
        <w:rPr>
          <w:rFonts w:ascii="Calibri" w:hAnsi="Calibri" w:cs="Calibri"/>
        </w:rPr>
        <w:t xml:space="preserve">of </w:t>
      </w:r>
      <w:r w:rsidR="00FD2BDF" w:rsidRPr="009A752B">
        <w:rPr>
          <w:rFonts w:ascii="Calibri" w:hAnsi="Calibri" w:cs="Calibri"/>
        </w:rPr>
        <w:t>aircraft used in air transport operations</w:t>
      </w:r>
      <w:r w:rsidR="001D4351" w:rsidRPr="009A752B">
        <w:rPr>
          <w:rFonts w:ascii="Calibri" w:hAnsi="Calibri" w:cs="Calibri"/>
        </w:rPr>
        <w:t xml:space="preserve">. </w:t>
      </w:r>
      <w:r w:rsidR="00170521" w:rsidRPr="009A752B">
        <w:rPr>
          <w:rFonts w:ascii="Calibri" w:hAnsi="Calibri" w:cs="Calibri"/>
        </w:rPr>
        <w:t>Under this direction</w:t>
      </w:r>
      <w:r w:rsidR="001D4351" w:rsidRPr="009A752B">
        <w:rPr>
          <w:rFonts w:ascii="Calibri" w:hAnsi="Calibri" w:cs="Calibri"/>
        </w:rPr>
        <w:t xml:space="preserve"> </w:t>
      </w:r>
      <w:r w:rsidR="001E4A5F" w:rsidRPr="009A752B">
        <w:rPr>
          <w:rFonts w:ascii="Calibri" w:hAnsi="Calibri" w:cs="Calibri"/>
        </w:rPr>
        <w:t xml:space="preserve">the registered operator </w:t>
      </w:r>
      <w:r w:rsidR="00170521" w:rsidRPr="009A752B">
        <w:rPr>
          <w:rFonts w:ascii="Calibri" w:hAnsi="Calibri" w:cs="Calibri"/>
        </w:rPr>
        <w:t xml:space="preserve">would be required </w:t>
      </w:r>
      <w:r w:rsidR="001E4A5F" w:rsidRPr="009A752B">
        <w:rPr>
          <w:rFonts w:ascii="Calibri" w:hAnsi="Calibri" w:cs="Calibri"/>
        </w:rPr>
        <w:t xml:space="preserve">to have a system in place to monitor </w:t>
      </w:r>
      <w:r w:rsidR="00AE41CE" w:rsidRPr="009A752B">
        <w:rPr>
          <w:rFonts w:ascii="Calibri" w:hAnsi="Calibri" w:cs="Calibri"/>
        </w:rPr>
        <w:t xml:space="preserve">the </w:t>
      </w:r>
      <w:r w:rsidR="000B0306" w:rsidRPr="009A752B">
        <w:rPr>
          <w:rFonts w:ascii="Calibri" w:hAnsi="Calibri" w:cs="Calibri"/>
        </w:rPr>
        <w:t xml:space="preserve">aircraft manufacturer’s </w:t>
      </w:r>
      <w:r w:rsidR="00AE41CE" w:rsidRPr="009A752B">
        <w:rPr>
          <w:rFonts w:ascii="Calibri" w:hAnsi="Calibri" w:cs="Calibri"/>
        </w:rPr>
        <w:t xml:space="preserve">instructions for continuing airworthiness </w:t>
      </w:r>
      <w:r w:rsidR="00304715" w:rsidRPr="009A752B">
        <w:rPr>
          <w:rFonts w:ascii="Calibri" w:hAnsi="Calibri" w:cs="Calibri"/>
        </w:rPr>
        <w:t>that relate to</w:t>
      </w:r>
      <w:r w:rsidR="00951226" w:rsidRPr="009A752B">
        <w:rPr>
          <w:rFonts w:ascii="Calibri" w:hAnsi="Calibri" w:cs="Calibri"/>
        </w:rPr>
        <w:t xml:space="preserve"> aircraft </w:t>
      </w:r>
      <w:r w:rsidR="0006375C" w:rsidRPr="009A752B">
        <w:rPr>
          <w:rFonts w:ascii="Calibri" w:hAnsi="Calibri" w:cs="Calibri"/>
        </w:rPr>
        <w:t>safety</w:t>
      </w:r>
      <w:r w:rsidR="00304715" w:rsidRPr="009A752B">
        <w:rPr>
          <w:rFonts w:ascii="Calibri" w:hAnsi="Calibri" w:cs="Calibri"/>
        </w:rPr>
        <w:t>,</w:t>
      </w:r>
      <w:r w:rsidR="0006375C" w:rsidRPr="009A752B">
        <w:rPr>
          <w:rFonts w:ascii="Calibri" w:hAnsi="Calibri" w:cs="Calibri"/>
        </w:rPr>
        <w:t xml:space="preserve"> </w:t>
      </w:r>
      <w:r w:rsidR="00B40D5C" w:rsidRPr="009A752B">
        <w:rPr>
          <w:rFonts w:ascii="Calibri" w:hAnsi="Calibri" w:cs="Calibri"/>
        </w:rPr>
        <w:t xml:space="preserve">and take </w:t>
      </w:r>
      <w:r w:rsidR="00304715" w:rsidRPr="009A752B">
        <w:rPr>
          <w:rFonts w:ascii="Calibri" w:hAnsi="Calibri" w:cs="Calibri"/>
        </w:rPr>
        <w:t xml:space="preserve">appropriate </w:t>
      </w:r>
      <w:r w:rsidR="00B40D5C" w:rsidRPr="009A752B">
        <w:rPr>
          <w:rFonts w:ascii="Calibri" w:hAnsi="Calibri" w:cs="Calibri"/>
        </w:rPr>
        <w:t xml:space="preserve">action </w:t>
      </w:r>
      <w:r w:rsidR="003918B7" w:rsidRPr="009A752B">
        <w:rPr>
          <w:rFonts w:ascii="Calibri" w:hAnsi="Calibri" w:cs="Calibri"/>
        </w:rPr>
        <w:t xml:space="preserve">as </w:t>
      </w:r>
      <w:r w:rsidR="00304715" w:rsidRPr="009A752B">
        <w:rPr>
          <w:rFonts w:ascii="Calibri" w:hAnsi="Calibri" w:cs="Calibri"/>
        </w:rPr>
        <w:t>required</w:t>
      </w:r>
      <w:r w:rsidR="00D42BD1" w:rsidRPr="009A752B">
        <w:rPr>
          <w:rFonts w:ascii="Calibri" w:hAnsi="Calibri" w:cs="Calibri"/>
        </w:rPr>
        <w:t>.</w:t>
      </w:r>
      <w:r w:rsidR="0095742F" w:rsidRPr="009A752B">
        <w:rPr>
          <w:rFonts w:ascii="Calibri" w:hAnsi="Calibri" w:cs="Calibri"/>
        </w:rPr>
        <w:t xml:space="preserve"> </w:t>
      </w:r>
    </w:p>
    <w:p w14:paraId="588614C3" w14:textId="37B51E8E" w:rsidR="00CF4477" w:rsidRPr="009A752B" w:rsidRDefault="0013740A" w:rsidP="001F2248">
      <w:pPr>
        <w:spacing w:before="120" w:after="120"/>
        <w:rPr>
          <w:rFonts w:ascii="Calibri" w:hAnsi="Calibri" w:cs="Calibri"/>
        </w:rPr>
      </w:pPr>
      <w:r w:rsidRPr="009A752B">
        <w:rPr>
          <w:rFonts w:ascii="Calibri" w:hAnsi="Calibri" w:cs="Calibri"/>
        </w:rPr>
        <w:t>CASA considers this direction emphasises an existing continuing airworthiness management responsibility of AOC holders for air transport operations</w:t>
      </w:r>
      <w:r w:rsidR="008E4469" w:rsidRPr="009A752B">
        <w:rPr>
          <w:rFonts w:ascii="Calibri" w:hAnsi="Calibri" w:cs="Calibri"/>
        </w:rPr>
        <w:t>.</w:t>
      </w:r>
    </w:p>
    <w:p w14:paraId="2950C178" w14:textId="3F483ADF" w:rsidR="007E7CE5" w:rsidRPr="009A752B" w:rsidRDefault="00600008" w:rsidP="001F2248">
      <w:pPr>
        <w:spacing w:before="120" w:after="120"/>
        <w:rPr>
          <w:rFonts w:ascii="Calibri" w:hAnsi="Calibri" w:cs="Calibri"/>
        </w:rPr>
      </w:pPr>
      <w:r w:rsidRPr="009A752B">
        <w:rPr>
          <w:rFonts w:ascii="Calibri" w:hAnsi="Calibri" w:cs="Calibri"/>
        </w:rPr>
        <w:t>T</w:t>
      </w:r>
      <w:r w:rsidR="007E7CE5" w:rsidRPr="009A752B">
        <w:rPr>
          <w:rFonts w:ascii="Calibri" w:hAnsi="Calibri" w:cs="Calibri"/>
        </w:rPr>
        <w:t>he following</w:t>
      </w:r>
      <w:r w:rsidRPr="009A752B">
        <w:rPr>
          <w:rFonts w:ascii="Calibri" w:hAnsi="Calibri" w:cs="Calibri"/>
        </w:rPr>
        <w:t xml:space="preserve"> continuing airworthiness arrangements would be </w:t>
      </w:r>
      <w:r w:rsidR="00661175" w:rsidRPr="009A752B">
        <w:rPr>
          <w:rFonts w:ascii="Calibri" w:hAnsi="Calibri" w:cs="Calibri"/>
        </w:rPr>
        <w:t>considered sufficient to</w:t>
      </w:r>
      <w:r w:rsidRPr="009A752B">
        <w:rPr>
          <w:rFonts w:ascii="Calibri" w:hAnsi="Calibri" w:cs="Calibri"/>
        </w:rPr>
        <w:t xml:space="preserve"> </w:t>
      </w:r>
      <w:r w:rsidR="009E1722" w:rsidRPr="009A752B">
        <w:rPr>
          <w:rFonts w:ascii="Calibri" w:hAnsi="Calibri" w:cs="Calibri"/>
        </w:rPr>
        <w:t>meet the intent of the direction:</w:t>
      </w:r>
    </w:p>
    <w:p w14:paraId="595D21DE" w14:textId="27B2E019" w:rsidR="00B46CB7" w:rsidRPr="009A752B" w:rsidRDefault="006C5A70" w:rsidP="007E7CE5">
      <w:pPr>
        <w:pStyle w:val="ListParagraph"/>
        <w:numPr>
          <w:ilvl w:val="0"/>
          <w:numId w:val="59"/>
        </w:numPr>
        <w:spacing w:before="120" w:after="120"/>
        <w:rPr>
          <w:rFonts w:ascii="Calibri" w:hAnsi="Calibri" w:cs="Calibri"/>
          <w:b/>
        </w:rPr>
      </w:pPr>
      <w:r w:rsidRPr="009A752B">
        <w:rPr>
          <w:rFonts w:ascii="Calibri" w:hAnsi="Calibri" w:cs="Calibri"/>
        </w:rPr>
        <w:t>c</w:t>
      </w:r>
      <w:r w:rsidR="00661175" w:rsidRPr="009A752B">
        <w:rPr>
          <w:rFonts w:ascii="Calibri" w:hAnsi="Calibri" w:cs="Calibri"/>
        </w:rPr>
        <w:t xml:space="preserve">ompliance with </w:t>
      </w:r>
      <w:r w:rsidR="00B46CB7" w:rsidRPr="009A752B">
        <w:rPr>
          <w:rFonts w:ascii="Calibri" w:hAnsi="Calibri" w:cs="Calibri"/>
        </w:rPr>
        <w:t>the manufacturer’s maintenance schedule</w:t>
      </w:r>
      <w:r w:rsidR="00587EFB" w:rsidRPr="009A752B">
        <w:rPr>
          <w:rFonts w:ascii="Calibri" w:hAnsi="Calibri" w:cs="Calibri"/>
        </w:rPr>
        <w:t xml:space="preserve"> (i.e. </w:t>
      </w:r>
      <w:r w:rsidR="008B6D5A" w:rsidRPr="009A752B">
        <w:rPr>
          <w:rFonts w:ascii="Calibri" w:hAnsi="Calibri" w:cs="Calibri"/>
        </w:rPr>
        <w:t xml:space="preserve">maintaining the aircraft in </w:t>
      </w:r>
      <w:r w:rsidR="00587EFB" w:rsidRPr="009A752B">
        <w:rPr>
          <w:rFonts w:ascii="Calibri" w:hAnsi="Calibri" w:cs="Calibri"/>
        </w:rPr>
        <w:t>accordance with the manufacturer’s instructions for continuing airworthiness)</w:t>
      </w:r>
    </w:p>
    <w:p w14:paraId="13A6079F" w14:textId="3E7A2B5C" w:rsidR="007E7CE5" w:rsidRPr="009A752B" w:rsidRDefault="009747E1" w:rsidP="007E7CE5">
      <w:pPr>
        <w:pStyle w:val="ListParagraph"/>
        <w:numPr>
          <w:ilvl w:val="0"/>
          <w:numId w:val="59"/>
        </w:numPr>
        <w:spacing w:before="120" w:after="120"/>
        <w:rPr>
          <w:rFonts w:ascii="Calibri" w:hAnsi="Calibri" w:cs="Calibri"/>
          <w:b/>
        </w:rPr>
      </w:pPr>
      <w:r w:rsidRPr="009A752B">
        <w:rPr>
          <w:rFonts w:ascii="Calibri" w:hAnsi="Calibri" w:cs="Calibri"/>
        </w:rPr>
        <w:t>an approved system of maintenance</w:t>
      </w:r>
      <w:r w:rsidR="00E0595E" w:rsidRPr="009A752B">
        <w:rPr>
          <w:rFonts w:ascii="Calibri" w:hAnsi="Calibri" w:cs="Calibri"/>
        </w:rPr>
        <w:t xml:space="preserve"> that is being kept up to date</w:t>
      </w:r>
      <w:r w:rsidR="007C2830" w:rsidRPr="009A752B">
        <w:rPr>
          <w:rFonts w:ascii="Calibri" w:hAnsi="Calibri" w:cs="Calibri"/>
        </w:rPr>
        <w:t xml:space="preserve"> by the operator</w:t>
      </w:r>
      <w:r w:rsidR="005F7A72" w:rsidRPr="009A752B">
        <w:rPr>
          <w:rFonts w:ascii="Calibri" w:hAnsi="Calibri" w:cs="Calibri"/>
        </w:rPr>
        <w:t>,</w:t>
      </w:r>
      <w:r w:rsidR="00F67228" w:rsidRPr="009A752B">
        <w:rPr>
          <w:rFonts w:ascii="Calibri" w:hAnsi="Calibri" w:cs="Calibri"/>
        </w:rPr>
        <w:t xml:space="preserve"> or</w:t>
      </w:r>
      <w:r w:rsidRPr="009A752B">
        <w:rPr>
          <w:rFonts w:ascii="Calibri" w:hAnsi="Calibri" w:cs="Calibri"/>
        </w:rPr>
        <w:t xml:space="preserve"> </w:t>
      </w:r>
    </w:p>
    <w:p w14:paraId="2459D08E" w14:textId="598AB7D8" w:rsidR="00D03C8D" w:rsidRPr="009A752B" w:rsidRDefault="009747E1" w:rsidP="00997BAD">
      <w:pPr>
        <w:pStyle w:val="ListParagraph"/>
        <w:numPr>
          <w:ilvl w:val="0"/>
          <w:numId w:val="59"/>
        </w:numPr>
        <w:spacing w:before="120" w:after="120"/>
        <w:rPr>
          <w:rFonts w:ascii="Calibri" w:hAnsi="Calibri" w:cs="Calibri"/>
          <w:b/>
        </w:rPr>
      </w:pPr>
      <w:r w:rsidRPr="009A752B">
        <w:rPr>
          <w:rFonts w:ascii="Calibri" w:hAnsi="Calibri" w:cs="Calibri"/>
        </w:rPr>
        <w:t>an approved maintenance program</w:t>
      </w:r>
      <w:r w:rsidR="00B01B09" w:rsidRPr="009A752B">
        <w:rPr>
          <w:rFonts w:ascii="Calibri" w:hAnsi="Calibri" w:cs="Calibri"/>
        </w:rPr>
        <w:t xml:space="preserve"> under CASR Part 42</w:t>
      </w:r>
      <w:r w:rsidR="00FC4BDB" w:rsidRPr="009A752B">
        <w:rPr>
          <w:rFonts w:ascii="Calibri" w:hAnsi="Calibri" w:cs="Calibri"/>
        </w:rPr>
        <w:t>.</w:t>
      </w:r>
    </w:p>
    <w:p w14:paraId="0C8EC84F" w14:textId="77777777" w:rsidR="0016027C" w:rsidRPr="009A752B" w:rsidRDefault="0016027C" w:rsidP="0016027C">
      <w:pPr>
        <w:spacing w:before="120" w:after="120"/>
        <w:rPr>
          <w:rFonts w:ascii="Calibri" w:hAnsi="Calibri" w:cs="Calibri"/>
          <w:b/>
        </w:rPr>
      </w:pPr>
      <w:r w:rsidRPr="009A752B">
        <w:rPr>
          <w:rFonts w:ascii="Calibri" w:hAnsi="Calibri" w:cs="Calibri"/>
          <w:b/>
        </w:rPr>
        <w:t>Previous consultation</w:t>
      </w:r>
    </w:p>
    <w:p w14:paraId="79B6228C" w14:textId="25292D93" w:rsidR="0016027C" w:rsidRPr="009A752B" w:rsidRDefault="0016027C" w:rsidP="0016027C">
      <w:pPr>
        <w:spacing w:before="120" w:after="120"/>
        <w:rPr>
          <w:rFonts w:ascii="Calibri" w:hAnsi="Calibri" w:cs="Calibri"/>
          <w:bCs/>
        </w:rPr>
      </w:pPr>
      <w:r w:rsidRPr="009A752B">
        <w:rPr>
          <w:rFonts w:ascii="Calibri" w:hAnsi="Calibri" w:cs="Calibri"/>
          <w:bCs/>
        </w:rPr>
        <w:t>This consultation represents the second tranche of a broader program of work</w:t>
      </w:r>
      <w:r w:rsidR="00D16788" w:rsidRPr="009A752B">
        <w:rPr>
          <w:rFonts w:ascii="Calibri" w:hAnsi="Calibri" w:cs="Calibri"/>
          <w:bCs/>
        </w:rPr>
        <w:t xml:space="preserve"> to review legacy</w:t>
      </w:r>
      <w:r w:rsidR="003D7326" w:rsidRPr="009A752B">
        <w:rPr>
          <w:rFonts w:ascii="Calibri" w:hAnsi="Calibri" w:cs="Calibri"/>
          <w:bCs/>
        </w:rPr>
        <w:t xml:space="preserve"> ADs unique to Australia</w:t>
      </w:r>
      <w:r w:rsidRPr="009A752B">
        <w:rPr>
          <w:rFonts w:ascii="Calibri" w:hAnsi="Calibri" w:cs="Calibri"/>
          <w:bCs/>
        </w:rPr>
        <w:t xml:space="preserve">.  </w:t>
      </w:r>
    </w:p>
    <w:p w14:paraId="5CA73911" w14:textId="55427A5E" w:rsidR="0016027C" w:rsidRPr="009A752B" w:rsidRDefault="0016027C" w:rsidP="0016027C">
      <w:pPr>
        <w:spacing w:before="120" w:after="120"/>
        <w:rPr>
          <w:rFonts w:ascii="Calibri" w:hAnsi="Calibri" w:cs="Calibri"/>
          <w:bCs/>
        </w:rPr>
      </w:pPr>
      <w:r w:rsidRPr="009A752B">
        <w:rPr>
          <w:rFonts w:ascii="Calibri" w:hAnsi="Calibri" w:cs="Calibri"/>
          <w:bCs/>
        </w:rPr>
        <w:t xml:space="preserve">We recently </w:t>
      </w:r>
      <w:r w:rsidR="00325436" w:rsidRPr="009A752B">
        <w:rPr>
          <w:rFonts w:ascii="Calibri" w:hAnsi="Calibri" w:cs="Calibri"/>
          <w:bCs/>
        </w:rPr>
        <w:t xml:space="preserve">sought </w:t>
      </w:r>
      <w:hyperlink r:id="rId16" w:history="1">
        <w:r w:rsidR="00325436" w:rsidRPr="00CA0106">
          <w:rPr>
            <w:rStyle w:val="Hyperlink"/>
            <w:rFonts w:ascii="Calibri" w:hAnsi="Calibri" w:cs="Calibri"/>
            <w:bCs/>
          </w:rPr>
          <w:t>feedback</w:t>
        </w:r>
      </w:hyperlink>
      <w:r w:rsidR="007373EF" w:rsidRPr="009A752B">
        <w:rPr>
          <w:rFonts w:ascii="Calibri" w:hAnsi="Calibri" w:cs="Calibri"/>
          <w:bCs/>
        </w:rPr>
        <w:t xml:space="preserve"> on </w:t>
      </w:r>
      <w:r w:rsidR="00DF7DE1" w:rsidRPr="009A752B">
        <w:rPr>
          <w:rFonts w:ascii="Calibri" w:hAnsi="Calibri" w:cs="Calibri"/>
          <w:bCs/>
        </w:rPr>
        <w:t>the</w:t>
      </w:r>
      <w:r w:rsidR="007373EF" w:rsidRPr="009A752B">
        <w:rPr>
          <w:rFonts w:ascii="Calibri" w:hAnsi="Calibri" w:cs="Calibri"/>
          <w:bCs/>
        </w:rPr>
        <w:t xml:space="preserve"> assessment framework to review legacy unique Australian ADs </w:t>
      </w:r>
      <w:r w:rsidR="00DF7DE1" w:rsidRPr="009A752B">
        <w:rPr>
          <w:rFonts w:ascii="Calibri" w:hAnsi="Calibri" w:cs="Calibri"/>
          <w:bCs/>
        </w:rPr>
        <w:t>and the potential repeal</w:t>
      </w:r>
      <w:r w:rsidR="00064CF2" w:rsidRPr="009A752B">
        <w:rPr>
          <w:rFonts w:ascii="Calibri" w:hAnsi="Calibri" w:cs="Calibri"/>
          <w:bCs/>
        </w:rPr>
        <w:t xml:space="preserve"> of 18 uniquely Australian ADs relating to structural fatigue.</w:t>
      </w:r>
      <w:r w:rsidR="00A6179F" w:rsidRPr="009A752B">
        <w:rPr>
          <w:rFonts w:ascii="Calibri" w:hAnsi="Calibri" w:cs="Calibri"/>
          <w:bCs/>
        </w:rPr>
        <w:t xml:space="preserve"> The consultation was conducted over a 4-week period 16 April to 14 May 2026.</w:t>
      </w:r>
      <w:r w:rsidR="00EB72B0" w:rsidRPr="009A752B" w:rsidDel="003D7326">
        <w:rPr>
          <w:rFonts w:ascii="Calibri" w:hAnsi="Calibri" w:cs="Calibri"/>
          <w:bCs/>
        </w:rPr>
        <w:t xml:space="preserve"> </w:t>
      </w:r>
      <w:r w:rsidR="003D7326" w:rsidRPr="009A752B">
        <w:rPr>
          <w:rFonts w:ascii="Calibri" w:hAnsi="Calibri" w:cs="Calibri"/>
          <w:bCs/>
        </w:rPr>
        <w:t xml:space="preserve">CASA will </w:t>
      </w:r>
      <w:r w:rsidR="00806651" w:rsidRPr="009A752B">
        <w:rPr>
          <w:rFonts w:ascii="Calibri" w:hAnsi="Calibri" w:cs="Calibri"/>
          <w:bCs/>
        </w:rPr>
        <w:t xml:space="preserve">shortly </w:t>
      </w:r>
      <w:r w:rsidR="003D7326" w:rsidRPr="009A752B">
        <w:rPr>
          <w:rFonts w:ascii="Calibri" w:hAnsi="Calibri" w:cs="Calibri"/>
          <w:bCs/>
        </w:rPr>
        <w:t>publish a Summary of Consultation</w:t>
      </w:r>
      <w:r w:rsidR="008E7BAD" w:rsidRPr="009A752B">
        <w:rPr>
          <w:rFonts w:ascii="Calibri" w:hAnsi="Calibri" w:cs="Calibri"/>
          <w:bCs/>
        </w:rPr>
        <w:t xml:space="preserve"> on this</w:t>
      </w:r>
      <w:r w:rsidR="00EB72B0" w:rsidRPr="009A752B">
        <w:rPr>
          <w:rFonts w:ascii="Calibri" w:hAnsi="Calibri" w:cs="Calibri"/>
          <w:bCs/>
        </w:rPr>
        <w:t>.</w:t>
      </w:r>
    </w:p>
    <w:p w14:paraId="0C30CE72" w14:textId="25841E2B" w:rsidR="001F2248" w:rsidRPr="009A752B" w:rsidRDefault="001F2248" w:rsidP="001F2248">
      <w:pPr>
        <w:spacing w:before="120" w:after="120"/>
        <w:rPr>
          <w:rFonts w:ascii="Calibri" w:hAnsi="Calibri" w:cs="Calibri"/>
          <w:b/>
        </w:rPr>
      </w:pPr>
      <w:r w:rsidRPr="009A752B">
        <w:rPr>
          <w:rFonts w:ascii="Calibri" w:hAnsi="Calibri" w:cs="Calibri"/>
          <w:b/>
        </w:rPr>
        <w:t>Why your views matter</w:t>
      </w:r>
    </w:p>
    <w:p w14:paraId="657CB2AF" w14:textId="77777777" w:rsidR="00D62B33" w:rsidRPr="009A752B" w:rsidRDefault="00D62B33" w:rsidP="00305DD3">
      <w:pPr>
        <w:rPr>
          <w:rFonts w:ascii="Calibri" w:hAnsi="Calibri" w:cs="Calibri"/>
        </w:rPr>
      </w:pPr>
      <w:bookmarkStart w:id="0" w:name="_Hlk10803478"/>
      <w:bookmarkStart w:id="1" w:name="_Hlk110236422"/>
      <w:r w:rsidRPr="009A752B">
        <w:rPr>
          <w:rFonts w:ascii="Calibri" w:hAnsi="Calibri" w:cs="Calibri"/>
        </w:rPr>
        <w:lastRenderedPageBreak/>
        <w:t>We are seeking feedback from owners, operators, maintainers and other stakeholders to help inform a balanced, risk</w:t>
      </w:r>
      <w:r w:rsidRPr="009A752B">
        <w:rPr>
          <w:rFonts w:ascii="Calibri" w:hAnsi="Calibri" w:cs="Calibri"/>
        </w:rPr>
        <w:noBreakHyphen/>
        <w:t>based outcome.</w:t>
      </w:r>
    </w:p>
    <w:p w14:paraId="7BDFCF9E" w14:textId="3756C7CE" w:rsidR="00D62B33" w:rsidRPr="009A752B" w:rsidRDefault="001373F2" w:rsidP="00305DD3">
      <w:pPr>
        <w:rPr>
          <w:rFonts w:ascii="Calibri" w:hAnsi="Calibri" w:cs="Calibri"/>
        </w:rPr>
      </w:pPr>
      <w:r w:rsidRPr="009A752B">
        <w:rPr>
          <w:rFonts w:ascii="Calibri" w:hAnsi="Calibri" w:cs="Calibri"/>
        </w:rPr>
        <w:t>Your feedback will directly inform our assessment and any next steps</w:t>
      </w:r>
      <w:r w:rsidR="00896615" w:rsidRPr="009A752B">
        <w:rPr>
          <w:rFonts w:ascii="Calibri" w:hAnsi="Calibri" w:cs="Calibri"/>
        </w:rPr>
        <w:t>.</w:t>
      </w:r>
      <w:r w:rsidR="00AE486A" w:rsidRPr="009A752B">
        <w:rPr>
          <w:rFonts w:ascii="Calibri" w:hAnsi="Calibri" w:cs="Calibri"/>
        </w:rPr>
        <w:t xml:space="preserve"> </w:t>
      </w:r>
    </w:p>
    <w:p w14:paraId="2FA7C504" w14:textId="77777777" w:rsidR="001F2248" w:rsidRPr="009A752B" w:rsidRDefault="001F2248" w:rsidP="00D04B47">
      <w:pPr>
        <w:keepNext/>
        <w:spacing w:before="240" w:after="120"/>
        <w:rPr>
          <w:rFonts w:ascii="Calibri" w:hAnsi="Calibri" w:cs="Calibri"/>
          <w:b/>
          <w:bCs/>
        </w:rPr>
      </w:pPr>
      <w:r w:rsidRPr="009A752B">
        <w:rPr>
          <w:rFonts w:ascii="Calibri" w:hAnsi="Calibri" w:cs="Calibri"/>
          <w:b/>
          <w:bCs/>
        </w:rPr>
        <w:t>How to submit feedback</w:t>
      </w:r>
    </w:p>
    <w:p w14:paraId="523DF0F6" w14:textId="54B20345" w:rsidR="001F2248" w:rsidRPr="009A752B" w:rsidRDefault="001F2248" w:rsidP="00D04B47">
      <w:pPr>
        <w:keepNext/>
        <w:spacing w:before="120" w:after="120"/>
        <w:rPr>
          <w:rFonts w:ascii="Calibri" w:hAnsi="Calibri" w:cs="Calibri"/>
        </w:rPr>
      </w:pPr>
      <w:r w:rsidRPr="009A752B">
        <w:rPr>
          <w:rFonts w:ascii="Calibri" w:hAnsi="Calibri" w:cs="Calibri"/>
        </w:rPr>
        <w:t xml:space="preserve">Please submit your comments on the </w:t>
      </w:r>
      <w:r w:rsidR="0011533C" w:rsidRPr="009A752B">
        <w:rPr>
          <w:rFonts w:ascii="Calibri" w:hAnsi="Calibri" w:cs="Calibri"/>
        </w:rPr>
        <w:t xml:space="preserve">proposal </w:t>
      </w:r>
      <w:r w:rsidRPr="009A752B">
        <w:rPr>
          <w:rFonts w:ascii="Calibri" w:hAnsi="Calibri" w:cs="Calibri"/>
        </w:rPr>
        <w:t>through the consultation hub using the survey link provided on this page.</w:t>
      </w:r>
    </w:p>
    <w:bookmarkEnd w:id="0"/>
    <w:bookmarkEnd w:id="1"/>
    <w:p w14:paraId="064746E7" w14:textId="77777777" w:rsidR="006C2D92" w:rsidRPr="009A752B" w:rsidRDefault="001F2248" w:rsidP="00864A63">
      <w:pPr>
        <w:spacing w:before="120" w:after="120"/>
        <w:rPr>
          <w:rStyle w:val="Hyperlink"/>
          <w:rFonts w:ascii="Calibri" w:hAnsi="Calibri" w:cs="Calibri"/>
        </w:rPr>
      </w:pPr>
      <w:r w:rsidRPr="009A752B">
        <w:rPr>
          <w:rFonts w:ascii="Calibri" w:hAnsi="Calibri" w:cs="Calibri"/>
        </w:rPr>
        <w:t xml:space="preserve">If you are unable to provide feedback via the survey link, please email us at </w:t>
      </w:r>
      <w:hyperlink r:id="rId17" w:history="1">
        <w:r w:rsidR="00F405B8" w:rsidRPr="009A752B">
          <w:rPr>
            <w:rStyle w:val="Hyperlink"/>
            <w:rFonts w:ascii="Calibri" w:hAnsi="Calibri" w:cs="Calibri"/>
          </w:rPr>
          <w:t>regulatory-program@casa.gov.au</w:t>
        </w:r>
      </w:hyperlink>
    </w:p>
    <w:p w14:paraId="0596AC14" w14:textId="0F1A7D58" w:rsidR="00864A63" w:rsidRPr="009A752B" w:rsidRDefault="00864A63" w:rsidP="00864A63">
      <w:pPr>
        <w:spacing w:before="120" w:after="120"/>
        <w:rPr>
          <w:rFonts w:ascii="Calibri" w:hAnsi="Calibri" w:cs="Calibri"/>
          <w:b/>
          <w:bCs/>
        </w:rPr>
      </w:pPr>
      <w:r w:rsidRPr="009A752B">
        <w:rPr>
          <w:rFonts w:ascii="Calibri" w:hAnsi="Calibri" w:cs="Calibri"/>
          <w:b/>
          <w:bCs/>
        </w:rPr>
        <w:t>Documents for review</w:t>
      </w:r>
    </w:p>
    <w:p w14:paraId="00541F76" w14:textId="77777777" w:rsidR="00864A63" w:rsidRPr="009A752B" w:rsidRDefault="00864A63" w:rsidP="00864A63">
      <w:pPr>
        <w:pStyle w:val="BodyText"/>
        <w:rPr>
          <w:rFonts w:ascii="Calibri" w:hAnsi="Calibri" w:cs="Calibri"/>
        </w:rPr>
      </w:pPr>
      <w:r w:rsidRPr="009A752B">
        <w:rPr>
          <w:rFonts w:ascii="Calibri" w:hAnsi="Calibri" w:cs="Calibri"/>
        </w:rPr>
        <w:t>All documents related to this consultation are attached in the ‘Related’ section at the bottom of the overview page. They are:</w:t>
      </w:r>
    </w:p>
    <w:p w14:paraId="36479B14" w14:textId="77777777" w:rsidR="00864A63" w:rsidRPr="009A752B" w:rsidRDefault="00864A63" w:rsidP="00864A63">
      <w:pPr>
        <w:pStyle w:val="BodyText"/>
        <w:rPr>
          <w:rFonts w:ascii="Calibri" w:hAnsi="Calibri" w:cs="Calibri"/>
        </w:rPr>
      </w:pPr>
    </w:p>
    <w:p w14:paraId="7415245B" w14:textId="77777777" w:rsidR="00864A63" w:rsidRPr="009A752B" w:rsidRDefault="00864A63" w:rsidP="00864A63">
      <w:pPr>
        <w:numPr>
          <w:ilvl w:val="0"/>
          <w:numId w:val="48"/>
        </w:numPr>
        <w:shd w:val="clear" w:color="auto" w:fill="FFFFFF"/>
        <w:spacing w:after="0" w:line="240" w:lineRule="auto"/>
        <w:ind w:left="357" w:hanging="357"/>
        <w:rPr>
          <w:rFonts w:ascii="Calibri" w:hAnsi="Calibri" w:cs="Calibri"/>
        </w:rPr>
      </w:pPr>
      <w:r w:rsidRPr="009A752B">
        <w:rPr>
          <w:rFonts w:ascii="Calibri" w:hAnsi="Calibri" w:cs="Calibri"/>
        </w:rPr>
        <w:t>Unique Australian Airworthiness Directives Policy Framework</w:t>
      </w:r>
    </w:p>
    <w:p w14:paraId="049931B7" w14:textId="77777777" w:rsidR="00864A63" w:rsidRPr="009A752B" w:rsidRDefault="00864A63" w:rsidP="00864A63">
      <w:pPr>
        <w:numPr>
          <w:ilvl w:val="0"/>
          <w:numId w:val="48"/>
        </w:numPr>
        <w:shd w:val="clear" w:color="auto" w:fill="FFFFFF"/>
        <w:spacing w:after="0" w:line="240" w:lineRule="auto"/>
        <w:ind w:left="357" w:hanging="357"/>
        <w:rPr>
          <w:rFonts w:ascii="Calibri" w:hAnsi="Calibri" w:cs="Calibri"/>
        </w:rPr>
      </w:pPr>
      <w:r w:rsidRPr="009A752B">
        <w:rPr>
          <w:rFonts w:ascii="Calibri" w:hAnsi="Calibri" w:cs="Calibri"/>
        </w:rPr>
        <w:t>MS Word copy of online consultation for ease of distribution and feedback within your organisation.</w:t>
      </w:r>
    </w:p>
    <w:p w14:paraId="39AF92F8" w14:textId="77777777" w:rsidR="001F2248" w:rsidRPr="009A752B" w:rsidRDefault="001F2248" w:rsidP="001F2248">
      <w:pPr>
        <w:spacing w:before="120" w:after="120"/>
        <w:rPr>
          <w:rFonts w:ascii="Calibri" w:hAnsi="Calibri" w:cs="Calibri"/>
          <w:b/>
          <w:bCs/>
        </w:rPr>
      </w:pPr>
      <w:r w:rsidRPr="009A752B">
        <w:rPr>
          <w:rFonts w:ascii="Calibri" w:hAnsi="Calibri" w:cs="Calibri"/>
          <w:b/>
          <w:bCs/>
        </w:rPr>
        <w:t>What happens next</w:t>
      </w:r>
    </w:p>
    <w:p w14:paraId="1FA614C1" w14:textId="77777777" w:rsidR="001F2248" w:rsidRPr="009A752B" w:rsidRDefault="001F2248" w:rsidP="001F2248">
      <w:pPr>
        <w:pStyle w:val="NormalWeb"/>
        <w:shd w:val="clear" w:color="auto" w:fill="FFFFFF"/>
        <w:spacing w:before="0" w:beforeAutospacing="0" w:after="120" w:afterAutospacing="0"/>
        <w:rPr>
          <w:rFonts w:ascii="Calibri" w:hAnsi="Calibri" w:cs="Calibri"/>
          <w:color w:val="000000" w:themeColor="text1"/>
        </w:rPr>
      </w:pPr>
      <w:r w:rsidRPr="009A752B">
        <w:rPr>
          <w:rFonts w:ascii="Calibri" w:hAnsi="Calibri" w:cs="Calibri"/>
          <w:color w:val="000000" w:themeColor="text1"/>
        </w:rPr>
        <w:t>At the end of the response period, we will:</w:t>
      </w:r>
    </w:p>
    <w:p w14:paraId="4176EFBA" w14:textId="77777777" w:rsidR="001F2248" w:rsidRPr="009A752B" w:rsidRDefault="001F2248" w:rsidP="001F2248">
      <w:pPr>
        <w:numPr>
          <w:ilvl w:val="0"/>
          <w:numId w:val="46"/>
        </w:numPr>
        <w:shd w:val="clear" w:color="auto" w:fill="FFFFFF"/>
        <w:spacing w:after="100" w:afterAutospacing="1" w:line="240" w:lineRule="auto"/>
        <w:ind w:left="714" w:hanging="357"/>
        <w:rPr>
          <w:rFonts w:ascii="Calibri" w:hAnsi="Calibri" w:cs="Calibri"/>
          <w:color w:val="000000" w:themeColor="text1"/>
        </w:rPr>
      </w:pPr>
      <w:r w:rsidRPr="009A752B">
        <w:rPr>
          <w:rFonts w:ascii="Calibri" w:hAnsi="Calibri" w:cs="Calibri"/>
          <w:color w:val="000000" w:themeColor="text1"/>
        </w:rPr>
        <w:t>review all comments received</w:t>
      </w:r>
    </w:p>
    <w:p w14:paraId="0AD79495" w14:textId="77777777" w:rsidR="001F2248" w:rsidRPr="009A752B" w:rsidRDefault="001F2248" w:rsidP="001F2248">
      <w:pPr>
        <w:numPr>
          <w:ilvl w:val="0"/>
          <w:numId w:val="46"/>
        </w:numPr>
        <w:shd w:val="clear" w:color="auto" w:fill="FFFFFF"/>
        <w:spacing w:after="0" w:line="240" w:lineRule="auto"/>
        <w:ind w:left="714" w:hanging="357"/>
        <w:rPr>
          <w:rFonts w:ascii="Calibri" w:hAnsi="Calibri" w:cs="Calibri"/>
          <w:color w:val="000000" w:themeColor="text1"/>
        </w:rPr>
      </w:pPr>
      <w:r w:rsidRPr="009A752B">
        <w:rPr>
          <w:rFonts w:ascii="Calibri" w:hAnsi="Calibri" w:cs="Calibri"/>
          <w:color w:val="000000" w:themeColor="text1"/>
        </w:rPr>
        <w:t>make responses publicly available on the consultation hub (unless you request your submission remain confidential)</w:t>
      </w:r>
    </w:p>
    <w:p w14:paraId="0B6BBBB9" w14:textId="77777777" w:rsidR="001F2248" w:rsidRPr="009A752B" w:rsidRDefault="001F2248" w:rsidP="001F2248">
      <w:pPr>
        <w:numPr>
          <w:ilvl w:val="0"/>
          <w:numId w:val="46"/>
        </w:numPr>
        <w:shd w:val="clear" w:color="auto" w:fill="FFFFFF"/>
        <w:spacing w:before="100" w:beforeAutospacing="1" w:after="100" w:afterAutospacing="1" w:line="240" w:lineRule="auto"/>
        <w:rPr>
          <w:rFonts w:ascii="Calibri" w:hAnsi="Calibri" w:cs="Calibri"/>
          <w:color w:val="000000" w:themeColor="text1"/>
        </w:rPr>
      </w:pPr>
      <w:r w:rsidRPr="009A752B">
        <w:rPr>
          <w:rFonts w:ascii="Calibri" w:hAnsi="Calibri" w:cs="Calibri"/>
          <w:color w:val="000000" w:themeColor="text1"/>
        </w:rPr>
        <w:t>publish a Summary of Consultation which summarises the feedback received and outlines any intended changes and next steps.</w:t>
      </w:r>
    </w:p>
    <w:p w14:paraId="4EB75E9F" w14:textId="5DA9B571" w:rsidR="005C4A73" w:rsidRPr="009A752B" w:rsidRDefault="005C4A73">
      <w:pPr>
        <w:rPr>
          <w:rFonts w:ascii="Calibri" w:hAnsi="Calibri" w:cs="Calibri"/>
        </w:rPr>
      </w:pPr>
      <w:r w:rsidRPr="009A752B">
        <w:rPr>
          <w:rFonts w:ascii="Calibri" w:hAnsi="Calibri" w:cs="Calibri"/>
        </w:rPr>
        <w:br w:type="page"/>
      </w:r>
    </w:p>
    <w:p w14:paraId="22ED3DC4" w14:textId="77777777" w:rsidR="00DF3E83" w:rsidRPr="009A752B" w:rsidRDefault="00DF3E83" w:rsidP="009349A4">
      <w:pPr>
        <w:pStyle w:val="Heading1"/>
        <w:rPr>
          <w:rFonts w:ascii="Calibri" w:hAnsi="Calibri" w:cs="Calibri"/>
        </w:rPr>
      </w:pPr>
      <w:bookmarkStart w:id="2" w:name="_Hlk46393504"/>
      <w:bookmarkStart w:id="3" w:name="_Hlk110602635"/>
      <w:r w:rsidRPr="009A752B">
        <w:rPr>
          <w:rFonts w:ascii="Calibri" w:hAnsi="Calibri" w:cs="Calibri"/>
        </w:rPr>
        <w:lastRenderedPageBreak/>
        <w:t>Give Us Your Views</w:t>
      </w:r>
    </w:p>
    <w:p w14:paraId="026758C1" w14:textId="77777777" w:rsidR="00DF3E83" w:rsidRPr="009A752B" w:rsidRDefault="00DF3E83" w:rsidP="00DF3E83">
      <w:pPr>
        <w:shd w:val="clear" w:color="auto" w:fill="FFFFFF"/>
        <w:rPr>
          <w:rFonts w:ascii="Calibri" w:hAnsi="Calibri" w:cs="Calibri"/>
          <w:color w:val="0F4761" w:themeColor="accent1" w:themeShade="BF"/>
          <w:sz w:val="22"/>
          <w:szCs w:val="22"/>
          <w:lang w:val="en"/>
        </w:rPr>
      </w:pPr>
      <w:r w:rsidRPr="009A752B">
        <w:rPr>
          <w:rFonts w:ascii="Calibri" w:hAnsi="Calibri" w:cs="Calibri"/>
          <w:color w:val="0F4761" w:themeColor="accent1" w:themeShade="BF"/>
          <w:sz w:val="22"/>
          <w:szCs w:val="22"/>
          <w:lang w:val="en"/>
        </w:rPr>
        <w:t>[Appears on the overview page at the bottom]</w:t>
      </w:r>
    </w:p>
    <w:p w14:paraId="51C4A1B4" w14:textId="77777777" w:rsidR="00DF3E83" w:rsidRPr="009A752B" w:rsidRDefault="00DF3E83" w:rsidP="00DF3E83">
      <w:pPr>
        <w:rPr>
          <w:rFonts w:ascii="Calibri" w:hAnsi="Calibri" w:cs="Calibri"/>
          <w:sz w:val="22"/>
          <w:szCs w:val="22"/>
          <w:lang w:val="en"/>
        </w:rPr>
      </w:pPr>
    </w:p>
    <w:p w14:paraId="7F7C5C11" w14:textId="77777777" w:rsidR="00DF3E83" w:rsidRPr="009A752B" w:rsidRDefault="00DF3E83" w:rsidP="00DF3E83">
      <w:pPr>
        <w:shd w:val="clear" w:color="auto" w:fill="FFFFFF"/>
        <w:rPr>
          <w:rStyle w:val="cs-consultation-cta-link-text2"/>
          <w:rFonts w:ascii="Calibri" w:hAnsi="Calibri" w:cs="Calibri"/>
          <w:color w:val="0055CC"/>
          <w:sz w:val="22"/>
          <w:szCs w:val="22"/>
          <w:lang w:val="en"/>
        </w:rPr>
      </w:pPr>
      <w:r w:rsidRPr="009A752B">
        <w:rPr>
          <w:rStyle w:val="cs-consultation-cta-link-text2"/>
          <w:rFonts w:ascii="Calibri" w:hAnsi="Calibri" w:cs="Calibri"/>
          <w:color w:val="0055CC"/>
          <w:sz w:val="22"/>
          <w:szCs w:val="22"/>
          <w:lang w:val="en"/>
        </w:rPr>
        <w:t>Online Survey</w:t>
      </w:r>
    </w:p>
    <w:p w14:paraId="60E4FBAC" w14:textId="77777777" w:rsidR="00DF3E83" w:rsidRPr="009A752B" w:rsidRDefault="00DF3E83" w:rsidP="00DF3E83">
      <w:pPr>
        <w:shd w:val="clear" w:color="auto" w:fill="FFFFFF"/>
        <w:rPr>
          <w:rFonts w:ascii="Calibri" w:hAnsi="Calibri" w:cs="Calibri"/>
          <w:color w:val="0F4761" w:themeColor="accent1" w:themeShade="BF"/>
          <w:sz w:val="22"/>
          <w:szCs w:val="22"/>
        </w:rPr>
      </w:pPr>
      <w:r w:rsidRPr="009A752B">
        <w:rPr>
          <w:rFonts w:ascii="Calibri" w:hAnsi="Calibri" w:cs="Calibri"/>
          <w:color w:val="0F4761" w:themeColor="accent1" w:themeShade="BF"/>
          <w:sz w:val="22"/>
          <w:szCs w:val="22"/>
          <w:lang w:val="en"/>
        </w:rPr>
        <w:t xml:space="preserve">[This link is on the front page of the survey and takes you to the survey questions] </w:t>
      </w:r>
    </w:p>
    <w:bookmarkEnd w:id="2"/>
    <w:p w14:paraId="4B97ED4B" w14:textId="77777777" w:rsidR="00DF3E83" w:rsidRPr="009A752B" w:rsidRDefault="00DF3E83" w:rsidP="00DF3E83">
      <w:pPr>
        <w:spacing w:before="240"/>
        <w:rPr>
          <w:rFonts w:ascii="Calibri" w:hAnsi="Calibri" w:cs="Calibri"/>
          <w:b/>
          <w:sz w:val="22"/>
          <w:szCs w:val="22"/>
          <w:lang w:val="en"/>
        </w:rPr>
      </w:pPr>
      <w:r w:rsidRPr="009A752B">
        <w:rPr>
          <w:rFonts w:ascii="Calibri" w:hAnsi="Calibri" w:cs="Calibri"/>
          <w:b/>
          <w:sz w:val="22"/>
          <w:szCs w:val="22"/>
          <w:lang w:val="en"/>
        </w:rPr>
        <w:t>Related</w:t>
      </w:r>
      <w:bookmarkStart w:id="4" w:name="_Hlk46393562"/>
    </w:p>
    <w:p w14:paraId="1E774119" w14:textId="77777777" w:rsidR="00DF3E83" w:rsidRPr="009A752B" w:rsidRDefault="00DF3E83" w:rsidP="00DF3E83">
      <w:pPr>
        <w:rPr>
          <w:rFonts w:ascii="Calibri" w:hAnsi="Calibri" w:cs="Calibri"/>
          <w:color w:val="0F4761" w:themeColor="accent1" w:themeShade="BF"/>
          <w:sz w:val="22"/>
          <w:szCs w:val="22"/>
          <w:lang w:val="en-US"/>
        </w:rPr>
      </w:pPr>
      <w:r w:rsidRPr="009A752B">
        <w:rPr>
          <w:rFonts w:ascii="Calibri" w:hAnsi="Calibri" w:cs="Calibri"/>
          <w:color w:val="0F4761" w:themeColor="accent1" w:themeShade="BF"/>
          <w:sz w:val="22"/>
          <w:szCs w:val="22"/>
          <w:lang w:val="en-US"/>
        </w:rPr>
        <w:t>[This section is at the bottom of the front page and contains all the links to other sites and documents related to this consultation]</w:t>
      </w:r>
    </w:p>
    <w:bookmarkEnd w:id="4"/>
    <w:p w14:paraId="6009104E" w14:textId="77777777" w:rsidR="00DF3E83" w:rsidRPr="009A752B" w:rsidRDefault="00DF3E83" w:rsidP="00DF3E83">
      <w:pPr>
        <w:shd w:val="clear" w:color="auto" w:fill="FFFFFF"/>
        <w:spacing w:before="240"/>
        <w:rPr>
          <w:rFonts w:ascii="Calibri" w:hAnsi="Calibri" w:cs="Calibri"/>
          <w:b/>
          <w:bCs/>
          <w:sz w:val="22"/>
          <w:szCs w:val="22"/>
          <w:lang w:val="en"/>
        </w:rPr>
      </w:pPr>
      <w:r w:rsidRPr="009A752B">
        <w:rPr>
          <w:rFonts w:ascii="Calibri" w:hAnsi="Calibri" w:cs="Calibri"/>
          <w:b/>
          <w:bCs/>
          <w:sz w:val="22"/>
          <w:szCs w:val="22"/>
          <w:lang w:val="en"/>
        </w:rPr>
        <w:t>Related Documents</w:t>
      </w:r>
    </w:p>
    <w:p w14:paraId="235CFD88" w14:textId="0262A048" w:rsidR="00DF3E83" w:rsidRPr="009A752B" w:rsidRDefault="00DF3E83" w:rsidP="003B09E2">
      <w:pPr>
        <w:shd w:val="clear" w:color="auto" w:fill="FFFFFF"/>
        <w:rPr>
          <w:rFonts w:ascii="Calibri" w:hAnsi="Calibri" w:cs="Calibri"/>
          <w:sz w:val="22"/>
          <w:szCs w:val="22"/>
        </w:rPr>
      </w:pPr>
      <w:r w:rsidRPr="009A752B">
        <w:rPr>
          <w:rFonts w:ascii="Calibri" w:hAnsi="Calibri" w:cs="Calibri"/>
          <w:sz w:val="22"/>
          <w:szCs w:val="22"/>
          <w:lang w:val="en"/>
        </w:rPr>
        <w:t>List of documents attached to the consultation</w:t>
      </w:r>
      <w:bookmarkEnd w:id="3"/>
      <w:r w:rsidR="003B09E2" w:rsidRPr="009A752B">
        <w:rPr>
          <w:rFonts w:ascii="Calibri" w:hAnsi="Calibri" w:cs="Calibri"/>
          <w:sz w:val="22"/>
          <w:szCs w:val="22"/>
        </w:rPr>
        <w:t>:</w:t>
      </w:r>
    </w:p>
    <w:p w14:paraId="005AAF8E" w14:textId="30B21886" w:rsidR="003B09E2" w:rsidRPr="009A752B" w:rsidRDefault="003B09E2" w:rsidP="003B09E2">
      <w:pPr>
        <w:pStyle w:val="ListParagraph"/>
        <w:numPr>
          <w:ilvl w:val="0"/>
          <w:numId w:val="51"/>
        </w:numPr>
        <w:shd w:val="clear" w:color="auto" w:fill="FFFFFF"/>
        <w:rPr>
          <w:rStyle w:val="Hyperlink"/>
          <w:rFonts w:ascii="Calibri" w:hAnsi="Calibri" w:cs="Calibri"/>
          <w:color w:val="auto"/>
          <w:sz w:val="22"/>
          <w:szCs w:val="22"/>
          <w:u w:val="none"/>
        </w:rPr>
      </w:pPr>
      <w:r w:rsidRPr="009A752B">
        <w:rPr>
          <w:rStyle w:val="Hyperlink"/>
          <w:rFonts w:ascii="Calibri" w:hAnsi="Calibri" w:cs="Calibri"/>
          <w:color w:val="auto"/>
          <w:sz w:val="22"/>
          <w:szCs w:val="22"/>
          <w:u w:val="none"/>
        </w:rPr>
        <w:t>List relevant documents here</w:t>
      </w:r>
    </w:p>
    <w:p w14:paraId="41771EA0" w14:textId="77777777" w:rsidR="00DF3E83" w:rsidRPr="009A752B" w:rsidRDefault="00DF3E83" w:rsidP="00DF3E83">
      <w:pPr>
        <w:pStyle w:val="Heading1"/>
        <w:rPr>
          <w:rFonts w:ascii="Calibri" w:hAnsi="Calibri" w:cs="Calibri"/>
          <w:sz w:val="22"/>
          <w:szCs w:val="22"/>
          <w:lang w:val="en" w:eastAsia="en-AU"/>
        </w:rPr>
      </w:pPr>
      <w:bookmarkStart w:id="5" w:name="_Hlk110602710"/>
      <w:r w:rsidRPr="009A752B">
        <w:rPr>
          <w:rFonts w:ascii="Calibri" w:hAnsi="Calibri" w:cs="Calibri"/>
          <w:sz w:val="22"/>
          <w:szCs w:val="22"/>
          <w:lang w:val="en" w:eastAsia="en-AU"/>
        </w:rPr>
        <w:t xml:space="preserve">Audience &amp; Interest groups </w:t>
      </w:r>
    </w:p>
    <w:bookmarkEnd w:id="5"/>
    <w:p w14:paraId="11DEC043" w14:textId="6BB19F9C" w:rsidR="00DF3E83" w:rsidRPr="009A752B" w:rsidRDefault="00DF3E83" w:rsidP="00DF3E83">
      <w:pPr>
        <w:spacing w:before="240" w:after="120"/>
        <w:rPr>
          <w:rFonts w:ascii="Calibri" w:hAnsi="Calibri" w:cs="Calibri"/>
          <w:b/>
          <w:bCs/>
          <w:sz w:val="22"/>
          <w:szCs w:val="22"/>
        </w:rPr>
      </w:pPr>
      <w:r w:rsidRPr="009A752B">
        <w:rPr>
          <w:rFonts w:ascii="Calibri" w:hAnsi="Calibri" w:cs="Calibri"/>
          <w:b/>
          <w:bCs/>
          <w:sz w:val="22"/>
          <w:szCs w:val="22"/>
        </w:rPr>
        <w:t>Audience</w:t>
      </w:r>
    </w:p>
    <w:p w14:paraId="52A28ADD" w14:textId="5EC34B5E" w:rsidR="006F7DCD" w:rsidRPr="009A752B" w:rsidRDefault="002F5BA4" w:rsidP="002F5BA4">
      <w:pPr>
        <w:pStyle w:val="ListParagraph"/>
        <w:numPr>
          <w:ilvl w:val="0"/>
          <w:numId w:val="50"/>
        </w:numPr>
        <w:rPr>
          <w:rFonts w:ascii="Calibri" w:hAnsi="Calibri" w:cs="Calibri"/>
          <w:sz w:val="22"/>
          <w:szCs w:val="22"/>
        </w:rPr>
      </w:pPr>
      <w:r w:rsidRPr="009A752B">
        <w:rPr>
          <w:rFonts w:ascii="Calibri" w:hAnsi="Calibri" w:cs="Calibri"/>
          <w:sz w:val="22"/>
          <w:szCs w:val="22"/>
        </w:rPr>
        <w:t>Registered aircraft owners</w:t>
      </w:r>
    </w:p>
    <w:p w14:paraId="01778B90" w14:textId="5FC3516D" w:rsidR="002F5BA4" w:rsidRPr="009A752B" w:rsidRDefault="002F5BA4" w:rsidP="002F5BA4">
      <w:pPr>
        <w:pStyle w:val="ListParagraph"/>
        <w:numPr>
          <w:ilvl w:val="0"/>
          <w:numId w:val="50"/>
        </w:numPr>
        <w:rPr>
          <w:rFonts w:ascii="Calibri" w:hAnsi="Calibri" w:cs="Calibri"/>
          <w:sz w:val="22"/>
          <w:szCs w:val="22"/>
        </w:rPr>
      </w:pPr>
      <w:r w:rsidRPr="009A752B">
        <w:rPr>
          <w:rFonts w:ascii="Calibri" w:hAnsi="Calibri" w:cs="Calibri"/>
          <w:sz w:val="22"/>
          <w:szCs w:val="22"/>
        </w:rPr>
        <w:t>Aircraft operators</w:t>
      </w:r>
    </w:p>
    <w:p w14:paraId="69A5B0C0" w14:textId="643E83E2" w:rsidR="001C2880" w:rsidRPr="009A752B" w:rsidRDefault="00163AB2" w:rsidP="002F5BA4">
      <w:pPr>
        <w:pStyle w:val="ListParagraph"/>
        <w:numPr>
          <w:ilvl w:val="0"/>
          <w:numId w:val="50"/>
        </w:numPr>
        <w:rPr>
          <w:rFonts w:ascii="Calibri" w:hAnsi="Calibri" w:cs="Calibri"/>
          <w:sz w:val="22"/>
          <w:szCs w:val="22"/>
        </w:rPr>
      </w:pPr>
      <w:r w:rsidRPr="009A752B">
        <w:rPr>
          <w:rFonts w:ascii="Calibri" w:hAnsi="Calibri" w:cs="Calibri"/>
          <w:sz w:val="22"/>
          <w:szCs w:val="22"/>
        </w:rPr>
        <w:t>Approved maintenance organisations</w:t>
      </w:r>
    </w:p>
    <w:p w14:paraId="07D68EE9" w14:textId="24B1015E" w:rsidR="00163AB2" w:rsidRPr="009A752B" w:rsidRDefault="00163AB2" w:rsidP="00DE0B17">
      <w:pPr>
        <w:pStyle w:val="ListParagraph"/>
        <w:numPr>
          <w:ilvl w:val="0"/>
          <w:numId w:val="50"/>
        </w:numPr>
        <w:spacing w:after="0"/>
        <w:rPr>
          <w:rFonts w:ascii="Calibri" w:hAnsi="Calibri" w:cs="Calibri"/>
          <w:sz w:val="22"/>
          <w:szCs w:val="22"/>
        </w:rPr>
      </w:pPr>
      <w:r w:rsidRPr="009A752B">
        <w:rPr>
          <w:rFonts w:ascii="Calibri" w:hAnsi="Calibri" w:cs="Calibri"/>
          <w:sz w:val="22"/>
          <w:szCs w:val="22"/>
        </w:rPr>
        <w:t>Licensed aircraft maintenance engineer</w:t>
      </w:r>
    </w:p>
    <w:p w14:paraId="72FCB69D" w14:textId="77777777" w:rsidR="00C648F4" w:rsidRPr="009A752B" w:rsidRDefault="00C648F4" w:rsidP="00DE0B17">
      <w:pPr>
        <w:pStyle w:val="ListParagraph"/>
        <w:numPr>
          <w:ilvl w:val="0"/>
          <w:numId w:val="50"/>
        </w:numPr>
        <w:rPr>
          <w:rFonts w:ascii="Calibri" w:hAnsi="Calibri" w:cs="Calibri"/>
          <w:sz w:val="22"/>
          <w:szCs w:val="22"/>
        </w:rPr>
      </w:pPr>
      <w:r w:rsidRPr="009A752B">
        <w:rPr>
          <w:rFonts w:ascii="Calibri" w:hAnsi="Calibri" w:cs="Calibri"/>
          <w:sz w:val="22"/>
          <w:szCs w:val="22"/>
        </w:rPr>
        <w:t>Pilot</w:t>
      </w:r>
    </w:p>
    <w:p w14:paraId="63F6A828" w14:textId="77777777" w:rsidR="00C648F4" w:rsidRPr="009A752B" w:rsidRDefault="00C648F4" w:rsidP="00DE0B17">
      <w:pPr>
        <w:pStyle w:val="ListParagraph"/>
        <w:numPr>
          <w:ilvl w:val="0"/>
          <w:numId w:val="50"/>
        </w:numPr>
        <w:rPr>
          <w:rFonts w:ascii="Calibri" w:hAnsi="Calibri" w:cs="Calibri"/>
          <w:sz w:val="22"/>
          <w:szCs w:val="22"/>
        </w:rPr>
      </w:pPr>
      <w:r w:rsidRPr="009A752B">
        <w:rPr>
          <w:rFonts w:ascii="Calibri" w:hAnsi="Calibri" w:cs="Calibri"/>
          <w:sz w:val="22"/>
          <w:szCs w:val="22"/>
        </w:rPr>
        <w:t>Industry representative or association</w:t>
      </w:r>
    </w:p>
    <w:p w14:paraId="089E01F1" w14:textId="77777777" w:rsidR="00C648F4" w:rsidRPr="009A752B" w:rsidRDefault="00C648F4" w:rsidP="00DE0B17">
      <w:pPr>
        <w:pStyle w:val="ListParagraph"/>
        <w:numPr>
          <w:ilvl w:val="0"/>
          <w:numId w:val="50"/>
        </w:numPr>
        <w:rPr>
          <w:rFonts w:ascii="Calibri" w:hAnsi="Calibri" w:cs="Calibri"/>
          <w:sz w:val="22"/>
          <w:szCs w:val="22"/>
        </w:rPr>
      </w:pPr>
      <w:r w:rsidRPr="009A752B">
        <w:rPr>
          <w:rFonts w:ascii="Calibri" w:hAnsi="Calibri" w:cs="Calibri"/>
          <w:sz w:val="22"/>
          <w:szCs w:val="22"/>
        </w:rPr>
        <w:t>Other (please specify)</w:t>
      </w:r>
    </w:p>
    <w:p w14:paraId="7F38196A" w14:textId="77777777" w:rsidR="005A74BE" w:rsidRPr="009A752B" w:rsidRDefault="005A74BE">
      <w:pPr>
        <w:rPr>
          <w:rFonts w:ascii="Calibri" w:eastAsiaTheme="majorEastAsia" w:hAnsi="Calibri" w:cs="Calibri"/>
          <w:color w:val="0F4761" w:themeColor="accent1" w:themeShade="BF"/>
          <w:sz w:val="22"/>
          <w:szCs w:val="22"/>
          <w:lang w:val="en" w:eastAsia="en-AU"/>
        </w:rPr>
      </w:pPr>
      <w:bookmarkStart w:id="6" w:name="_Hlk110602861"/>
      <w:bookmarkStart w:id="7" w:name="_Hlk2172166"/>
      <w:r w:rsidRPr="009A752B">
        <w:rPr>
          <w:rFonts w:ascii="Calibri" w:hAnsi="Calibri" w:cs="Calibri"/>
          <w:sz w:val="22"/>
          <w:szCs w:val="22"/>
          <w:lang w:val="en" w:eastAsia="en-AU"/>
        </w:rPr>
        <w:br w:type="page"/>
      </w:r>
    </w:p>
    <w:p w14:paraId="65E5AAEA" w14:textId="1327F6EA" w:rsidR="003B09E2" w:rsidRPr="009A752B" w:rsidRDefault="003B09E2" w:rsidP="009349A4">
      <w:pPr>
        <w:pStyle w:val="Heading1"/>
        <w:rPr>
          <w:rFonts w:ascii="Calibri" w:hAnsi="Calibri" w:cs="Calibri"/>
        </w:rPr>
      </w:pPr>
      <w:r w:rsidRPr="009A752B">
        <w:rPr>
          <w:rFonts w:ascii="Calibri" w:hAnsi="Calibri" w:cs="Calibri"/>
        </w:rPr>
        <w:lastRenderedPageBreak/>
        <w:t>Page 1. Consultation contents</w:t>
      </w:r>
    </w:p>
    <w:bookmarkEnd w:id="6"/>
    <w:p w14:paraId="36DAB863" w14:textId="4C14445B" w:rsidR="003B09E2" w:rsidRPr="009A752B" w:rsidRDefault="003B09E2" w:rsidP="003B09E2">
      <w:pPr>
        <w:shd w:val="clear" w:color="auto" w:fill="FFFFFF"/>
        <w:spacing w:before="120" w:after="120"/>
        <w:rPr>
          <w:rFonts w:ascii="Calibri" w:eastAsia="Times New Roman" w:hAnsi="Calibri" w:cs="Calibri"/>
          <w:sz w:val="22"/>
          <w:szCs w:val="22"/>
          <w:lang w:eastAsia="en-AU"/>
        </w:rPr>
      </w:pPr>
      <w:r w:rsidRPr="009A752B">
        <w:rPr>
          <w:rFonts w:ascii="Calibri" w:eastAsia="Times New Roman" w:hAnsi="Calibri" w:cs="Calibri"/>
          <w:color w:val="000000"/>
          <w:sz w:val="22"/>
          <w:szCs w:val="22"/>
          <w:lang w:val="en" w:eastAsia="en-AU"/>
        </w:rPr>
        <w:t xml:space="preserve">This consultation asks for your feedback on </w:t>
      </w:r>
      <w:r w:rsidRPr="009A752B">
        <w:rPr>
          <w:rFonts w:ascii="Calibri" w:hAnsi="Calibri" w:cs="Calibri"/>
          <w:sz w:val="22"/>
          <w:szCs w:val="22"/>
        </w:rPr>
        <w:t xml:space="preserve">the potential </w:t>
      </w:r>
      <w:r w:rsidR="00C50C46" w:rsidRPr="009A752B">
        <w:rPr>
          <w:rFonts w:ascii="Calibri" w:hAnsi="Calibri" w:cs="Calibri"/>
          <w:sz w:val="22"/>
          <w:szCs w:val="22"/>
        </w:rPr>
        <w:t>repeal</w:t>
      </w:r>
      <w:r w:rsidR="003065DD" w:rsidRPr="009A752B">
        <w:rPr>
          <w:rFonts w:ascii="Calibri" w:hAnsi="Calibri" w:cs="Calibri"/>
          <w:sz w:val="22"/>
          <w:szCs w:val="22"/>
        </w:rPr>
        <w:t xml:space="preserve"> of</w:t>
      </w:r>
      <w:r w:rsidRPr="009A752B">
        <w:rPr>
          <w:rFonts w:ascii="Calibri" w:hAnsi="Calibri" w:cs="Calibri"/>
          <w:sz w:val="22"/>
          <w:szCs w:val="22"/>
        </w:rPr>
        <w:t xml:space="preserve"> </w:t>
      </w:r>
      <w:r w:rsidR="00C50C46" w:rsidRPr="009A752B">
        <w:rPr>
          <w:rFonts w:ascii="Calibri" w:hAnsi="Calibri" w:cs="Calibri"/>
          <w:sz w:val="22"/>
          <w:szCs w:val="22"/>
        </w:rPr>
        <w:t>7</w:t>
      </w:r>
      <w:r w:rsidR="00D12B3C" w:rsidRPr="009A752B">
        <w:rPr>
          <w:rFonts w:ascii="Calibri" w:hAnsi="Calibri" w:cs="Calibri"/>
          <w:sz w:val="22"/>
          <w:szCs w:val="22"/>
        </w:rPr>
        <w:t xml:space="preserve"> Beech</w:t>
      </w:r>
      <w:r w:rsidR="00C50C46" w:rsidRPr="009A752B">
        <w:rPr>
          <w:rFonts w:ascii="Calibri" w:hAnsi="Calibri" w:cs="Calibri"/>
          <w:sz w:val="22"/>
          <w:szCs w:val="22"/>
        </w:rPr>
        <w:t>craft</w:t>
      </w:r>
      <w:r w:rsidR="00D12B3C" w:rsidRPr="009A752B">
        <w:rPr>
          <w:rFonts w:ascii="Calibri" w:hAnsi="Calibri" w:cs="Calibri"/>
          <w:sz w:val="22"/>
          <w:szCs w:val="22"/>
        </w:rPr>
        <w:t xml:space="preserve"> wing bolt </w:t>
      </w:r>
      <w:r w:rsidRPr="009A752B">
        <w:rPr>
          <w:rFonts w:ascii="Calibri" w:hAnsi="Calibri" w:cs="Calibri"/>
          <w:sz w:val="22"/>
          <w:szCs w:val="22"/>
        </w:rPr>
        <w:t>Australian unique airworthiness directives (ADs) issued prior to 2009</w:t>
      </w:r>
      <w:r w:rsidR="005D1C83" w:rsidRPr="009A752B">
        <w:rPr>
          <w:rFonts w:ascii="Calibri" w:hAnsi="Calibri" w:cs="Calibri"/>
          <w:sz w:val="22"/>
          <w:szCs w:val="22"/>
        </w:rPr>
        <w:t xml:space="preserve">, and the policy framework we are using to guide our </w:t>
      </w:r>
      <w:r w:rsidR="003B0159" w:rsidRPr="009A752B">
        <w:rPr>
          <w:rFonts w:ascii="Calibri" w:hAnsi="Calibri" w:cs="Calibri"/>
          <w:sz w:val="22"/>
          <w:szCs w:val="22"/>
        </w:rPr>
        <w:t>approach</w:t>
      </w:r>
      <w:r w:rsidRPr="009A752B">
        <w:rPr>
          <w:rFonts w:ascii="Calibri" w:eastAsia="Times New Roman" w:hAnsi="Calibri" w:cs="Calibri"/>
          <w:sz w:val="22"/>
          <w:szCs w:val="22"/>
          <w:lang w:eastAsia="en-AU"/>
        </w:rPr>
        <w:t>.</w:t>
      </w:r>
    </w:p>
    <w:p w14:paraId="7FE07E96" w14:textId="77777777" w:rsidR="003B09E2" w:rsidRPr="009A752B" w:rsidRDefault="003B09E2" w:rsidP="003B09E2">
      <w:pPr>
        <w:spacing w:after="120"/>
        <w:rPr>
          <w:rFonts w:ascii="Calibri" w:hAnsi="Calibri" w:cs="Calibri"/>
          <w:sz w:val="22"/>
          <w:szCs w:val="22"/>
        </w:rPr>
      </w:pPr>
      <w:bookmarkStart w:id="8" w:name="_Hlk110602770"/>
      <w:r w:rsidRPr="009A752B">
        <w:rPr>
          <w:rFonts w:ascii="Calibri" w:hAnsi="Calibri" w:cs="Calibri"/>
          <w:sz w:val="22"/>
          <w:szCs w:val="22"/>
        </w:rPr>
        <w:t>The survey has been designed to give you the option to provide feedback on the survey in its entirety or to provide feedback on the policy topics applicable to you.</w:t>
      </w:r>
    </w:p>
    <w:p w14:paraId="62652B6A" w14:textId="77777777" w:rsidR="003B09E2" w:rsidRPr="009A752B" w:rsidRDefault="003B09E2" w:rsidP="003B09E2">
      <w:pPr>
        <w:rPr>
          <w:rFonts w:ascii="Calibri" w:hAnsi="Calibri" w:cs="Calibri"/>
          <w:sz w:val="22"/>
          <w:szCs w:val="22"/>
        </w:rPr>
      </w:pPr>
      <w:r w:rsidRPr="009A752B">
        <w:rPr>
          <w:rFonts w:ascii="Calibri" w:hAnsi="Calibri" w:cs="Calibri"/>
          <w:sz w:val="22"/>
          <w:szCs w:val="22"/>
        </w:rPr>
        <w:t>When you have completed the sections on which you wish to provide feedback, select the</w:t>
      </w:r>
      <w:r w:rsidRPr="009A752B">
        <w:rPr>
          <w:rFonts w:ascii="Calibri" w:hAnsi="Calibri" w:cs="Calibri"/>
          <w:bCs/>
          <w:sz w:val="22"/>
          <w:szCs w:val="22"/>
        </w:rPr>
        <w:t xml:space="preserve"> </w:t>
      </w:r>
      <w:r w:rsidRPr="009A752B">
        <w:rPr>
          <w:rFonts w:ascii="Calibri" w:hAnsi="Calibri" w:cs="Calibri"/>
          <w:b/>
          <w:sz w:val="22"/>
          <w:szCs w:val="22"/>
        </w:rPr>
        <w:t xml:space="preserve">‘Finish’ </w:t>
      </w:r>
      <w:r w:rsidRPr="009A752B">
        <w:rPr>
          <w:rFonts w:ascii="Calibri" w:hAnsi="Calibri" w:cs="Calibri"/>
          <w:sz w:val="22"/>
          <w:szCs w:val="22"/>
        </w:rPr>
        <w:t>button at the bottom right of this page.</w:t>
      </w:r>
    </w:p>
    <w:bookmarkEnd w:id="7"/>
    <w:bookmarkEnd w:id="8"/>
    <w:p w14:paraId="5E3F6323" w14:textId="77777777" w:rsidR="003B09E2" w:rsidRPr="009A752B" w:rsidRDefault="003B09E2" w:rsidP="003B09E2">
      <w:pPr>
        <w:rPr>
          <w:rFonts w:ascii="Calibri" w:hAnsi="Calibri" w:cs="Calibri"/>
          <w:sz w:val="22"/>
          <w:szCs w:val="22"/>
        </w:rPr>
      </w:pPr>
    </w:p>
    <w:tbl>
      <w:tblPr>
        <w:tblStyle w:val="TableGrid"/>
        <w:tblW w:w="0" w:type="auto"/>
        <w:tblLook w:val="04A0" w:firstRow="1" w:lastRow="0" w:firstColumn="1" w:lastColumn="0" w:noHBand="0" w:noVBand="1"/>
      </w:tblPr>
      <w:tblGrid>
        <w:gridCol w:w="1129"/>
        <w:gridCol w:w="7797"/>
      </w:tblGrid>
      <w:tr w:rsidR="003B09E2" w:rsidRPr="009A752B" w14:paraId="7A23216C" w14:textId="77777777">
        <w:tc>
          <w:tcPr>
            <w:tcW w:w="1129" w:type="dxa"/>
          </w:tcPr>
          <w:p w14:paraId="40CB298E" w14:textId="77777777" w:rsidR="003B09E2" w:rsidRPr="009A752B" w:rsidRDefault="003B09E2">
            <w:pPr>
              <w:spacing w:before="120" w:after="120"/>
              <w:rPr>
                <w:rFonts w:ascii="Calibri" w:hAnsi="Calibri" w:cs="Calibri"/>
                <w:b/>
                <w:bCs/>
              </w:rPr>
            </w:pPr>
            <w:r w:rsidRPr="009A752B">
              <w:rPr>
                <w:rFonts w:ascii="Calibri" w:hAnsi="Calibri" w:cs="Calibri"/>
                <w:b/>
                <w:bCs/>
              </w:rPr>
              <w:t>Page</w:t>
            </w:r>
          </w:p>
        </w:tc>
        <w:tc>
          <w:tcPr>
            <w:tcW w:w="7797" w:type="dxa"/>
          </w:tcPr>
          <w:p w14:paraId="4D05FF62" w14:textId="77777777" w:rsidR="003B09E2" w:rsidRPr="009A752B" w:rsidRDefault="003B09E2">
            <w:pPr>
              <w:spacing w:before="120" w:after="120"/>
              <w:rPr>
                <w:rFonts w:ascii="Calibri" w:hAnsi="Calibri" w:cs="Calibri"/>
                <w:b/>
                <w:bCs/>
              </w:rPr>
            </w:pPr>
            <w:r w:rsidRPr="009A752B">
              <w:rPr>
                <w:rFonts w:ascii="Calibri" w:hAnsi="Calibri" w:cs="Calibri"/>
                <w:b/>
                <w:bCs/>
              </w:rPr>
              <w:t>Table of content</w:t>
            </w:r>
          </w:p>
        </w:tc>
      </w:tr>
      <w:tr w:rsidR="003B09E2" w:rsidRPr="009A752B" w14:paraId="3BE933DF" w14:textId="77777777">
        <w:tc>
          <w:tcPr>
            <w:tcW w:w="1129" w:type="dxa"/>
          </w:tcPr>
          <w:p w14:paraId="30C62FBC" w14:textId="77777777" w:rsidR="003B09E2" w:rsidRPr="009A752B" w:rsidRDefault="003B09E2">
            <w:pPr>
              <w:rPr>
                <w:rFonts w:ascii="Calibri" w:hAnsi="Calibri" w:cs="Calibri"/>
              </w:rPr>
            </w:pPr>
            <w:r w:rsidRPr="009A752B">
              <w:rPr>
                <w:rFonts w:ascii="Calibri" w:hAnsi="Calibri" w:cs="Calibri"/>
              </w:rPr>
              <w:t>2</w:t>
            </w:r>
          </w:p>
        </w:tc>
        <w:tc>
          <w:tcPr>
            <w:tcW w:w="7797" w:type="dxa"/>
          </w:tcPr>
          <w:p w14:paraId="3E2210BF" w14:textId="77777777" w:rsidR="003B09E2" w:rsidRPr="009A752B" w:rsidRDefault="003B09E2">
            <w:pPr>
              <w:spacing w:before="60" w:after="60"/>
              <w:rPr>
                <w:rFonts w:ascii="Calibri" w:hAnsi="Calibri" w:cs="Calibri"/>
                <w:b/>
              </w:rPr>
            </w:pPr>
            <w:r w:rsidRPr="009A752B">
              <w:rPr>
                <w:rFonts w:ascii="Calibri" w:hAnsi="Calibri" w:cs="Calibri"/>
              </w:rPr>
              <w:t>Personal information (required)</w:t>
            </w:r>
          </w:p>
        </w:tc>
      </w:tr>
      <w:tr w:rsidR="003B09E2" w:rsidRPr="009A752B" w14:paraId="29C9AFF2" w14:textId="77777777">
        <w:tc>
          <w:tcPr>
            <w:tcW w:w="1129" w:type="dxa"/>
          </w:tcPr>
          <w:p w14:paraId="7C77CC99" w14:textId="77777777" w:rsidR="003B09E2" w:rsidRPr="009A752B" w:rsidRDefault="003B09E2">
            <w:pPr>
              <w:spacing w:before="60" w:after="60"/>
              <w:rPr>
                <w:rFonts w:ascii="Calibri" w:hAnsi="Calibri" w:cs="Calibri"/>
              </w:rPr>
            </w:pPr>
            <w:r w:rsidRPr="009A752B">
              <w:rPr>
                <w:rFonts w:ascii="Calibri" w:hAnsi="Calibri" w:cs="Calibri"/>
              </w:rPr>
              <w:t>3</w:t>
            </w:r>
          </w:p>
        </w:tc>
        <w:tc>
          <w:tcPr>
            <w:tcW w:w="7797" w:type="dxa"/>
          </w:tcPr>
          <w:p w14:paraId="1AF0FA94" w14:textId="77777777" w:rsidR="003B09E2" w:rsidRPr="009A752B" w:rsidRDefault="003B09E2">
            <w:pPr>
              <w:spacing w:before="60" w:after="60"/>
              <w:rPr>
                <w:rFonts w:ascii="Calibri" w:hAnsi="Calibri" w:cs="Calibri"/>
              </w:rPr>
            </w:pPr>
            <w:r w:rsidRPr="009A752B">
              <w:rPr>
                <w:rFonts w:ascii="Calibri" w:hAnsi="Calibri" w:cs="Calibri"/>
              </w:rPr>
              <w:t>Consent to publish submission (required)</w:t>
            </w:r>
          </w:p>
        </w:tc>
      </w:tr>
      <w:tr w:rsidR="003B09E2" w:rsidRPr="009A752B" w14:paraId="4E2262E4" w14:textId="77777777">
        <w:tc>
          <w:tcPr>
            <w:tcW w:w="1129" w:type="dxa"/>
          </w:tcPr>
          <w:p w14:paraId="396FA8E3" w14:textId="77777777" w:rsidR="003B09E2" w:rsidRPr="009A752B" w:rsidRDefault="003B09E2">
            <w:pPr>
              <w:spacing w:before="60" w:after="60"/>
              <w:rPr>
                <w:rFonts w:ascii="Calibri" w:hAnsi="Calibri" w:cs="Calibri"/>
              </w:rPr>
            </w:pPr>
            <w:r w:rsidRPr="009A752B">
              <w:rPr>
                <w:rFonts w:ascii="Calibri" w:hAnsi="Calibri" w:cs="Calibri"/>
              </w:rPr>
              <w:t>4</w:t>
            </w:r>
          </w:p>
        </w:tc>
        <w:tc>
          <w:tcPr>
            <w:tcW w:w="7797" w:type="dxa"/>
          </w:tcPr>
          <w:p w14:paraId="0BAEDB5E" w14:textId="6449627D" w:rsidR="003B09E2" w:rsidRPr="009A752B" w:rsidRDefault="00BB0103" w:rsidP="001F7335">
            <w:pPr>
              <w:spacing w:before="60" w:after="60"/>
              <w:rPr>
                <w:rFonts w:ascii="Calibri" w:hAnsi="Calibri" w:cs="Calibri"/>
              </w:rPr>
            </w:pPr>
            <w:r w:rsidRPr="009A752B">
              <w:rPr>
                <w:rFonts w:ascii="Calibri" w:hAnsi="Calibri" w:cs="Calibri"/>
              </w:rPr>
              <w:t>About your aircraft/fleet</w:t>
            </w:r>
          </w:p>
        </w:tc>
      </w:tr>
      <w:tr w:rsidR="003B09E2" w:rsidRPr="009A752B" w14:paraId="01CCE282" w14:textId="77777777">
        <w:tc>
          <w:tcPr>
            <w:tcW w:w="1129" w:type="dxa"/>
          </w:tcPr>
          <w:p w14:paraId="18389215" w14:textId="77777777" w:rsidR="003B09E2" w:rsidRPr="009A752B" w:rsidRDefault="003B09E2">
            <w:pPr>
              <w:spacing w:before="60" w:after="60"/>
              <w:rPr>
                <w:rFonts w:ascii="Calibri" w:hAnsi="Calibri" w:cs="Calibri"/>
              </w:rPr>
            </w:pPr>
            <w:r w:rsidRPr="009A752B">
              <w:rPr>
                <w:rFonts w:ascii="Calibri" w:hAnsi="Calibri" w:cs="Calibri"/>
              </w:rPr>
              <w:t>5</w:t>
            </w:r>
          </w:p>
        </w:tc>
        <w:tc>
          <w:tcPr>
            <w:tcW w:w="7797" w:type="dxa"/>
          </w:tcPr>
          <w:p w14:paraId="4D48ED85" w14:textId="2E2E1422" w:rsidR="003B09E2" w:rsidRPr="009A752B" w:rsidRDefault="00AC2D63">
            <w:pPr>
              <w:spacing w:before="60" w:after="60"/>
              <w:rPr>
                <w:rFonts w:ascii="Calibri" w:hAnsi="Calibri" w:cs="Calibri"/>
              </w:rPr>
            </w:pPr>
            <w:r w:rsidRPr="009A752B">
              <w:rPr>
                <w:rFonts w:ascii="Calibri" w:hAnsi="Calibri" w:cs="Calibri"/>
              </w:rPr>
              <w:t>Policy framework and assessment approach</w:t>
            </w:r>
          </w:p>
        </w:tc>
      </w:tr>
      <w:tr w:rsidR="003B09E2" w:rsidRPr="009A752B" w14:paraId="1E6A9C09" w14:textId="77777777">
        <w:tc>
          <w:tcPr>
            <w:tcW w:w="1129" w:type="dxa"/>
          </w:tcPr>
          <w:p w14:paraId="2C1A4AE0" w14:textId="77777777" w:rsidR="003B09E2" w:rsidRPr="009A752B" w:rsidRDefault="003B09E2">
            <w:pPr>
              <w:spacing w:before="60" w:after="60"/>
              <w:rPr>
                <w:rFonts w:ascii="Calibri" w:hAnsi="Calibri" w:cs="Calibri"/>
              </w:rPr>
            </w:pPr>
            <w:r w:rsidRPr="009A752B">
              <w:rPr>
                <w:rFonts w:ascii="Calibri" w:hAnsi="Calibri" w:cs="Calibri"/>
              </w:rPr>
              <w:t>6</w:t>
            </w:r>
          </w:p>
        </w:tc>
        <w:tc>
          <w:tcPr>
            <w:tcW w:w="7797" w:type="dxa"/>
          </w:tcPr>
          <w:p w14:paraId="07B74F51" w14:textId="648120B5" w:rsidR="003B09E2" w:rsidRPr="009A752B" w:rsidRDefault="00BB0103">
            <w:pPr>
              <w:spacing w:before="60" w:after="60"/>
              <w:rPr>
                <w:rFonts w:ascii="Calibri" w:hAnsi="Calibri" w:cs="Calibri"/>
              </w:rPr>
            </w:pPr>
            <w:r w:rsidRPr="009A752B">
              <w:rPr>
                <w:rFonts w:ascii="Calibri" w:hAnsi="Calibri" w:cs="Calibri"/>
              </w:rPr>
              <w:t>Safety considerations</w:t>
            </w:r>
          </w:p>
        </w:tc>
      </w:tr>
      <w:tr w:rsidR="003B09E2" w:rsidRPr="009A752B" w14:paraId="45873642" w14:textId="77777777">
        <w:tc>
          <w:tcPr>
            <w:tcW w:w="1129" w:type="dxa"/>
          </w:tcPr>
          <w:p w14:paraId="7AF0D54A" w14:textId="77777777" w:rsidR="003B09E2" w:rsidRPr="009A752B" w:rsidRDefault="003B09E2">
            <w:pPr>
              <w:spacing w:before="60" w:after="60"/>
              <w:rPr>
                <w:rFonts w:ascii="Calibri" w:hAnsi="Calibri" w:cs="Calibri"/>
              </w:rPr>
            </w:pPr>
            <w:r w:rsidRPr="009A752B">
              <w:rPr>
                <w:rFonts w:ascii="Calibri" w:hAnsi="Calibri" w:cs="Calibri"/>
              </w:rPr>
              <w:t>7</w:t>
            </w:r>
          </w:p>
        </w:tc>
        <w:tc>
          <w:tcPr>
            <w:tcW w:w="7797" w:type="dxa"/>
          </w:tcPr>
          <w:p w14:paraId="043377CA" w14:textId="7D6CD545" w:rsidR="003B09E2" w:rsidRPr="009A752B" w:rsidRDefault="00711636">
            <w:pPr>
              <w:spacing w:before="60" w:after="60"/>
              <w:rPr>
                <w:rFonts w:ascii="Calibri" w:hAnsi="Calibri" w:cs="Calibri"/>
              </w:rPr>
            </w:pPr>
            <w:r w:rsidRPr="009A752B">
              <w:rPr>
                <w:rFonts w:ascii="Calibri" w:hAnsi="Calibri" w:cs="Calibri"/>
              </w:rPr>
              <w:t>Operational and maintenance impacts</w:t>
            </w:r>
          </w:p>
        </w:tc>
      </w:tr>
      <w:tr w:rsidR="003B09E2" w:rsidRPr="009A752B" w14:paraId="4A332576" w14:textId="77777777">
        <w:tc>
          <w:tcPr>
            <w:tcW w:w="1129" w:type="dxa"/>
          </w:tcPr>
          <w:p w14:paraId="6F394C74" w14:textId="77777777" w:rsidR="003B09E2" w:rsidRPr="009A752B" w:rsidRDefault="003B09E2">
            <w:pPr>
              <w:spacing w:before="60" w:after="60"/>
              <w:rPr>
                <w:rFonts w:ascii="Calibri" w:hAnsi="Calibri" w:cs="Calibri"/>
              </w:rPr>
            </w:pPr>
            <w:r w:rsidRPr="009A752B">
              <w:rPr>
                <w:rFonts w:ascii="Calibri" w:hAnsi="Calibri" w:cs="Calibri"/>
              </w:rPr>
              <w:t>8</w:t>
            </w:r>
          </w:p>
        </w:tc>
        <w:tc>
          <w:tcPr>
            <w:tcW w:w="7797" w:type="dxa"/>
          </w:tcPr>
          <w:p w14:paraId="0436ED1D" w14:textId="757848B3" w:rsidR="003B09E2" w:rsidRPr="009A752B" w:rsidRDefault="00711636">
            <w:pPr>
              <w:spacing w:before="60" w:after="60"/>
              <w:rPr>
                <w:rFonts w:ascii="Calibri" w:hAnsi="Calibri" w:cs="Calibri"/>
              </w:rPr>
            </w:pPr>
            <w:r w:rsidRPr="009A752B">
              <w:rPr>
                <w:rFonts w:ascii="Calibri" w:hAnsi="Calibri" w:cs="Calibri"/>
              </w:rPr>
              <w:t>Proportionality and alternatives</w:t>
            </w:r>
          </w:p>
        </w:tc>
      </w:tr>
      <w:tr w:rsidR="003B09E2" w:rsidRPr="009A752B" w14:paraId="775A2DDF" w14:textId="77777777">
        <w:tc>
          <w:tcPr>
            <w:tcW w:w="1129" w:type="dxa"/>
          </w:tcPr>
          <w:p w14:paraId="2730F4FD" w14:textId="77777777" w:rsidR="003B09E2" w:rsidRPr="009A752B" w:rsidRDefault="003B09E2">
            <w:pPr>
              <w:spacing w:before="60" w:after="60"/>
              <w:rPr>
                <w:rFonts w:ascii="Calibri" w:hAnsi="Calibri" w:cs="Calibri"/>
              </w:rPr>
            </w:pPr>
            <w:r w:rsidRPr="009A752B">
              <w:rPr>
                <w:rFonts w:ascii="Calibri" w:hAnsi="Calibri" w:cs="Calibri"/>
              </w:rPr>
              <w:t>9</w:t>
            </w:r>
          </w:p>
        </w:tc>
        <w:tc>
          <w:tcPr>
            <w:tcW w:w="7797" w:type="dxa"/>
          </w:tcPr>
          <w:p w14:paraId="1C334E93" w14:textId="1D60F7D1" w:rsidR="003B09E2" w:rsidRPr="009A752B" w:rsidRDefault="006E15A8">
            <w:pPr>
              <w:spacing w:before="60" w:after="60"/>
              <w:rPr>
                <w:rFonts w:ascii="Calibri" w:hAnsi="Calibri" w:cs="Calibri"/>
              </w:rPr>
            </w:pPr>
            <w:r w:rsidRPr="009A752B">
              <w:rPr>
                <w:rFonts w:ascii="Calibri" w:hAnsi="Calibri" w:cs="Calibri"/>
              </w:rPr>
              <w:t>General comments</w:t>
            </w:r>
          </w:p>
        </w:tc>
      </w:tr>
    </w:tbl>
    <w:p w14:paraId="58C703B2" w14:textId="77777777" w:rsidR="003B09E2" w:rsidRPr="009A752B" w:rsidRDefault="003B09E2" w:rsidP="003B09E2">
      <w:pPr>
        <w:rPr>
          <w:rFonts w:ascii="Calibri" w:hAnsi="Calibri" w:cs="Calibri"/>
          <w:sz w:val="22"/>
          <w:szCs w:val="22"/>
        </w:rPr>
      </w:pPr>
    </w:p>
    <w:p w14:paraId="5A5BBF5B" w14:textId="77777777" w:rsidR="005A74BE" w:rsidRPr="009A752B" w:rsidRDefault="005A74BE">
      <w:pPr>
        <w:rPr>
          <w:rFonts w:ascii="Calibri" w:eastAsiaTheme="majorEastAsia" w:hAnsi="Calibri" w:cs="Calibri"/>
          <w:color w:val="0F4761" w:themeColor="accent1" w:themeShade="BF"/>
          <w:sz w:val="22"/>
          <w:szCs w:val="22"/>
          <w:lang w:val="en" w:eastAsia="en-AU"/>
        </w:rPr>
      </w:pPr>
      <w:r w:rsidRPr="009A752B">
        <w:rPr>
          <w:rFonts w:ascii="Calibri" w:hAnsi="Calibri" w:cs="Calibri"/>
          <w:sz w:val="22"/>
          <w:szCs w:val="22"/>
          <w:lang w:val="en" w:eastAsia="en-AU"/>
        </w:rPr>
        <w:br w:type="page"/>
      </w:r>
    </w:p>
    <w:p w14:paraId="7FE79D3C" w14:textId="31991F8A" w:rsidR="005A74BE" w:rsidRPr="009A752B" w:rsidRDefault="005A74BE" w:rsidP="00602829">
      <w:pPr>
        <w:pStyle w:val="Heading1"/>
        <w:rPr>
          <w:rFonts w:ascii="Calibri" w:hAnsi="Calibri" w:cs="Calibri"/>
        </w:rPr>
      </w:pPr>
      <w:r w:rsidRPr="009A752B">
        <w:rPr>
          <w:rFonts w:ascii="Calibri" w:hAnsi="Calibri" w:cs="Calibri"/>
        </w:rPr>
        <w:lastRenderedPageBreak/>
        <w:t>Page 2. Personal information</w:t>
      </w:r>
    </w:p>
    <w:p w14:paraId="7387F6F6" w14:textId="77777777" w:rsidR="005A74BE" w:rsidRPr="009A752B" w:rsidRDefault="005A74BE" w:rsidP="005A74BE">
      <w:pPr>
        <w:pStyle w:val="Heading2"/>
        <w:spacing w:before="120" w:after="120"/>
        <w:ind w:left="176"/>
        <w:rPr>
          <w:rFonts w:ascii="Calibri" w:hAnsi="Calibri" w:cs="Calibri"/>
          <w:sz w:val="22"/>
          <w:szCs w:val="22"/>
        </w:rPr>
      </w:pPr>
      <w:r w:rsidRPr="009A752B">
        <w:rPr>
          <w:rFonts w:ascii="Calibri" w:hAnsi="Calibri" w:cs="Calibri"/>
          <w:sz w:val="22"/>
          <w:szCs w:val="22"/>
        </w:rPr>
        <w:t>First name</w:t>
      </w:r>
    </w:p>
    <w:p w14:paraId="421A386C" w14:textId="77777777" w:rsidR="005A74BE" w:rsidRPr="009A752B" w:rsidRDefault="005A74BE" w:rsidP="005A74BE">
      <w:pPr>
        <w:pStyle w:val="BodyText"/>
        <w:ind w:left="176"/>
        <w:rPr>
          <w:rFonts w:ascii="Calibri" w:hAnsi="Calibri" w:cs="Calibri"/>
          <w:i/>
          <w:iCs/>
          <w:sz w:val="22"/>
          <w:szCs w:val="22"/>
        </w:rPr>
      </w:pPr>
      <w:r w:rsidRPr="009A752B">
        <w:rPr>
          <w:rFonts w:ascii="Calibri" w:hAnsi="Calibri" w:cs="Calibri"/>
          <w:i/>
          <w:iCs/>
          <w:sz w:val="22"/>
          <w:szCs w:val="22"/>
        </w:rPr>
        <w:t>(Required)</w:t>
      </w:r>
    </w:p>
    <w:tbl>
      <w:tblPr>
        <w:tblStyle w:val="TableGrid"/>
        <w:tblW w:w="0" w:type="auto"/>
        <w:tblInd w:w="178" w:type="dxa"/>
        <w:tblLook w:val="04A0" w:firstRow="1" w:lastRow="0" w:firstColumn="1" w:lastColumn="0" w:noHBand="0" w:noVBand="1"/>
      </w:tblPr>
      <w:tblGrid>
        <w:gridCol w:w="8838"/>
      </w:tblGrid>
      <w:tr w:rsidR="005A74BE" w:rsidRPr="009A752B" w14:paraId="4ECB9CF8" w14:textId="77777777">
        <w:tc>
          <w:tcPr>
            <w:tcW w:w="9946" w:type="dxa"/>
          </w:tcPr>
          <w:p w14:paraId="02F36739" w14:textId="77777777" w:rsidR="005A74BE" w:rsidRPr="009A752B" w:rsidRDefault="005A74BE">
            <w:pPr>
              <w:pStyle w:val="BodyText"/>
              <w:spacing w:before="127"/>
              <w:rPr>
                <w:rFonts w:ascii="Calibri" w:hAnsi="Calibri" w:cs="Calibri"/>
              </w:rPr>
            </w:pPr>
          </w:p>
        </w:tc>
      </w:tr>
    </w:tbl>
    <w:p w14:paraId="7451B6D3" w14:textId="77777777" w:rsidR="005A74BE" w:rsidRPr="009A752B" w:rsidRDefault="005A74BE" w:rsidP="005A74BE">
      <w:pPr>
        <w:pStyle w:val="Heading2"/>
        <w:spacing w:before="120" w:after="120"/>
        <w:ind w:left="176"/>
        <w:rPr>
          <w:rFonts w:ascii="Calibri" w:hAnsi="Calibri" w:cs="Calibri"/>
          <w:sz w:val="22"/>
          <w:szCs w:val="22"/>
        </w:rPr>
      </w:pPr>
      <w:r w:rsidRPr="009A752B">
        <w:rPr>
          <w:rFonts w:ascii="Calibri" w:hAnsi="Calibri" w:cs="Calibri"/>
          <w:sz w:val="22"/>
          <w:szCs w:val="22"/>
        </w:rPr>
        <w:t>Last name</w:t>
      </w:r>
    </w:p>
    <w:p w14:paraId="7DDFC099" w14:textId="77777777" w:rsidR="005A74BE" w:rsidRPr="009A752B" w:rsidRDefault="005A74BE" w:rsidP="005A74BE">
      <w:pPr>
        <w:pStyle w:val="BodyText"/>
        <w:ind w:left="176"/>
        <w:rPr>
          <w:rFonts w:ascii="Calibri" w:hAnsi="Calibri" w:cs="Calibri"/>
          <w:i/>
          <w:iCs/>
          <w:sz w:val="22"/>
          <w:szCs w:val="22"/>
        </w:rPr>
      </w:pPr>
      <w:r w:rsidRPr="009A752B">
        <w:rPr>
          <w:rFonts w:ascii="Calibri" w:hAnsi="Calibri" w:cs="Calibri"/>
          <w:i/>
          <w:iCs/>
          <w:sz w:val="22"/>
          <w:szCs w:val="22"/>
        </w:rPr>
        <w:t>(Required)</w:t>
      </w:r>
    </w:p>
    <w:tbl>
      <w:tblPr>
        <w:tblStyle w:val="TableGrid"/>
        <w:tblW w:w="0" w:type="auto"/>
        <w:tblInd w:w="178" w:type="dxa"/>
        <w:tblLook w:val="04A0" w:firstRow="1" w:lastRow="0" w:firstColumn="1" w:lastColumn="0" w:noHBand="0" w:noVBand="1"/>
      </w:tblPr>
      <w:tblGrid>
        <w:gridCol w:w="8838"/>
      </w:tblGrid>
      <w:tr w:rsidR="005A74BE" w:rsidRPr="009A752B" w14:paraId="1116124E" w14:textId="77777777">
        <w:tc>
          <w:tcPr>
            <w:tcW w:w="9946" w:type="dxa"/>
          </w:tcPr>
          <w:p w14:paraId="0BECA8D8" w14:textId="77777777" w:rsidR="005A74BE" w:rsidRPr="009A752B" w:rsidRDefault="005A74BE">
            <w:pPr>
              <w:pStyle w:val="BodyText"/>
              <w:spacing w:before="128"/>
              <w:rPr>
                <w:rFonts w:ascii="Calibri" w:hAnsi="Calibri" w:cs="Calibri"/>
              </w:rPr>
            </w:pPr>
          </w:p>
        </w:tc>
      </w:tr>
    </w:tbl>
    <w:p w14:paraId="16C8F7C8" w14:textId="77777777" w:rsidR="005A74BE" w:rsidRPr="009A752B" w:rsidRDefault="005A74BE" w:rsidP="005A74BE">
      <w:pPr>
        <w:pStyle w:val="Heading2"/>
        <w:spacing w:before="120" w:after="120"/>
        <w:ind w:left="176"/>
        <w:rPr>
          <w:rFonts w:ascii="Calibri" w:hAnsi="Calibri" w:cs="Calibri"/>
          <w:sz w:val="22"/>
          <w:szCs w:val="22"/>
        </w:rPr>
      </w:pPr>
      <w:r w:rsidRPr="009A752B">
        <w:rPr>
          <w:rFonts w:ascii="Calibri" w:hAnsi="Calibri" w:cs="Calibri"/>
          <w:sz w:val="22"/>
          <w:szCs w:val="22"/>
        </w:rPr>
        <w:t>Email address</w:t>
      </w:r>
    </w:p>
    <w:p w14:paraId="36D66509" w14:textId="77777777" w:rsidR="005A74BE" w:rsidRPr="009A752B" w:rsidRDefault="005A74BE" w:rsidP="005A74BE">
      <w:pPr>
        <w:pStyle w:val="BodyText"/>
        <w:spacing w:before="120" w:after="120"/>
        <w:ind w:left="147" w:right="238"/>
        <w:rPr>
          <w:rFonts w:ascii="Calibri" w:hAnsi="Calibri" w:cs="Calibri"/>
          <w:i/>
          <w:iCs/>
          <w:sz w:val="22"/>
          <w:szCs w:val="22"/>
        </w:rPr>
      </w:pPr>
      <w:r w:rsidRPr="009A752B">
        <w:rPr>
          <w:rFonts w:ascii="Calibri" w:hAnsi="Calibri" w:cs="Calibri"/>
          <w:i/>
          <w:iCs/>
          <w:sz w:val="22"/>
          <w:szCs w:val="22"/>
        </w:rPr>
        <w:t>If you enter your email address, you will automatically receive an acknowledgement email when you submit your response.</w:t>
      </w:r>
    </w:p>
    <w:p w14:paraId="59EED8A5" w14:textId="77777777" w:rsidR="005A74BE" w:rsidRPr="009A752B" w:rsidRDefault="005A74BE" w:rsidP="005A74BE">
      <w:pPr>
        <w:ind w:left="148"/>
        <w:rPr>
          <w:rFonts w:ascii="Calibri" w:hAnsi="Calibri" w:cs="Calibri"/>
          <w:sz w:val="22"/>
          <w:szCs w:val="22"/>
        </w:rPr>
      </w:pPr>
      <w:r w:rsidRPr="009A752B">
        <w:rPr>
          <w:rFonts w:ascii="Calibri" w:hAnsi="Calibri" w:cs="Calibri"/>
          <w:sz w:val="22"/>
          <w:szCs w:val="22"/>
        </w:rPr>
        <w:t>Email</w:t>
      </w:r>
    </w:p>
    <w:tbl>
      <w:tblPr>
        <w:tblStyle w:val="TableGrid"/>
        <w:tblW w:w="0" w:type="auto"/>
        <w:tblInd w:w="137" w:type="dxa"/>
        <w:tblLook w:val="04A0" w:firstRow="1" w:lastRow="0" w:firstColumn="1" w:lastColumn="0" w:noHBand="0" w:noVBand="1"/>
      </w:tblPr>
      <w:tblGrid>
        <w:gridCol w:w="8879"/>
      </w:tblGrid>
      <w:tr w:rsidR="005A74BE" w:rsidRPr="009A752B" w14:paraId="259D0997" w14:textId="77777777">
        <w:tc>
          <w:tcPr>
            <w:tcW w:w="9583" w:type="dxa"/>
          </w:tcPr>
          <w:p w14:paraId="3AFA0BA2" w14:textId="77777777" w:rsidR="005A74BE" w:rsidRPr="009A752B" w:rsidRDefault="005A74BE">
            <w:pPr>
              <w:pStyle w:val="BodyText"/>
              <w:spacing w:before="128"/>
              <w:rPr>
                <w:rFonts w:ascii="Calibri" w:hAnsi="Calibri" w:cs="Calibri"/>
              </w:rPr>
            </w:pPr>
          </w:p>
        </w:tc>
      </w:tr>
    </w:tbl>
    <w:p w14:paraId="1485A120" w14:textId="77777777" w:rsidR="005A74BE" w:rsidRPr="009A752B" w:rsidRDefault="005A74BE" w:rsidP="005A74BE">
      <w:pPr>
        <w:pStyle w:val="Heading2"/>
        <w:spacing w:before="240" w:after="120"/>
        <w:ind w:left="176"/>
        <w:rPr>
          <w:rFonts w:ascii="Calibri" w:hAnsi="Calibri" w:cs="Calibri"/>
          <w:sz w:val="22"/>
          <w:szCs w:val="22"/>
        </w:rPr>
      </w:pPr>
      <w:r w:rsidRPr="009A752B">
        <w:rPr>
          <w:rFonts w:ascii="Calibri" w:hAnsi="Calibri" w:cs="Calibri"/>
          <w:sz w:val="22"/>
          <w:szCs w:val="22"/>
        </w:rPr>
        <w:t>Do your views officially represent those of an organisation?</w:t>
      </w:r>
    </w:p>
    <w:p w14:paraId="65831619" w14:textId="77777777" w:rsidR="005A74BE" w:rsidRPr="009A752B" w:rsidRDefault="005A74BE" w:rsidP="005A74BE">
      <w:pPr>
        <w:ind w:left="176"/>
        <w:rPr>
          <w:rFonts w:ascii="Calibri" w:hAnsi="Calibri" w:cs="Calibri"/>
          <w:i/>
          <w:iCs/>
          <w:sz w:val="22"/>
          <w:szCs w:val="22"/>
        </w:rPr>
      </w:pPr>
      <w:r w:rsidRPr="009A752B">
        <w:rPr>
          <w:rFonts w:ascii="Calibri" w:hAnsi="Calibri" w:cs="Calibri"/>
          <w:i/>
          <w:iCs/>
          <w:sz w:val="22"/>
          <w:szCs w:val="22"/>
        </w:rPr>
        <w:t>(Required)</w:t>
      </w:r>
    </w:p>
    <w:p w14:paraId="70F3B63D" w14:textId="77777777" w:rsidR="005A74BE" w:rsidRPr="009A752B" w:rsidRDefault="005A74BE" w:rsidP="005A74BE">
      <w:pPr>
        <w:spacing w:before="120" w:after="120"/>
        <w:ind w:left="176"/>
        <w:rPr>
          <w:rFonts w:ascii="Calibri" w:hAnsi="Calibri" w:cs="Calibri"/>
          <w:i/>
          <w:color w:val="888888"/>
          <w:sz w:val="22"/>
          <w:szCs w:val="22"/>
        </w:rPr>
      </w:pPr>
      <w:r w:rsidRPr="009A752B">
        <w:rPr>
          <w:rFonts w:ascii="Calibri" w:hAnsi="Calibri" w:cs="Calibri"/>
          <w:i/>
          <w:color w:val="888888"/>
          <w:sz w:val="22"/>
          <w:szCs w:val="22"/>
        </w:rPr>
        <w:t>Please select only one item</w:t>
      </w:r>
    </w:p>
    <w:p w14:paraId="50A33759" w14:textId="77777777" w:rsidR="005A74BE" w:rsidRPr="009A752B" w:rsidRDefault="00BF0D38" w:rsidP="005A74BE">
      <w:pPr>
        <w:spacing w:after="120"/>
        <w:ind w:left="720"/>
        <w:rPr>
          <w:rFonts w:ascii="Calibri" w:hAnsi="Calibri" w:cs="Calibri"/>
          <w:sz w:val="22"/>
          <w:szCs w:val="22"/>
        </w:rPr>
      </w:pPr>
      <w:sdt>
        <w:sdtPr>
          <w:rPr>
            <w:rFonts w:ascii="Calibri" w:hAnsi="Calibri" w:cs="Calibri"/>
            <w:sz w:val="22"/>
            <w:szCs w:val="22"/>
          </w:rPr>
          <w:id w:val="2085868541"/>
          <w14:checkbox>
            <w14:checked w14:val="0"/>
            <w14:checkedState w14:val="2612" w14:font="MS Gothic"/>
            <w14:uncheckedState w14:val="2610" w14:font="MS Gothic"/>
          </w14:checkbox>
        </w:sdtPr>
        <w:sdtEndPr/>
        <w:sdtContent>
          <w:r w:rsidR="005A74BE" w:rsidRPr="009A752B">
            <w:rPr>
              <w:rFonts w:ascii="Segoe UI Symbol" w:eastAsia="MS Gothic" w:hAnsi="Segoe UI Symbol" w:cs="Segoe UI Symbol"/>
              <w:sz w:val="22"/>
              <w:szCs w:val="22"/>
            </w:rPr>
            <w:t>☐</w:t>
          </w:r>
        </w:sdtContent>
      </w:sdt>
      <w:r w:rsidR="005A74BE" w:rsidRPr="009A752B">
        <w:rPr>
          <w:rFonts w:ascii="Calibri" w:hAnsi="Calibri" w:cs="Calibri"/>
          <w:sz w:val="22"/>
          <w:szCs w:val="22"/>
        </w:rPr>
        <w:t xml:space="preserve"> Yes, I am authorised to submit feedback on behalf of an organisation</w:t>
      </w:r>
    </w:p>
    <w:p w14:paraId="208F2E78" w14:textId="77777777" w:rsidR="005A74BE" w:rsidRPr="009A752B" w:rsidRDefault="00BF0D38" w:rsidP="005A74BE">
      <w:pPr>
        <w:spacing w:after="120"/>
        <w:ind w:left="720"/>
        <w:rPr>
          <w:rFonts w:ascii="Calibri" w:hAnsi="Calibri" w:cs="Calibri"/>
          <w:sz w:val="22"/>
          <w:szCs w:val="22"/>
        </w:rPr>
      </w:pPr>
      <w:sdt>
        <w:sdtPr>
          <w:rPr>
            <w:rFonts w:ascii="Calibri" w:hAnsi="Calibri" w:cs="Calibri"/>
            <w:sz w:val="22"/>
            <w:szCs w:val="22"/>
          </w:rPr>
          <w:id w:val="-1688745609"/>
          <w14:checkbox>
            <w14:checked w14:val="0"/>
            <w14:checkedState w14:val="2612" w14:font="MS Gothic"/>
            <w14:uncheckedState w14:val="2610" w14:font="MS Gothic"/>
          </w14:checkbox>
        </w:sdtPr>
        <w:sdtEndPr/>
        <w:sdtContent>
          <w:r w:rsidR="005A74BE" w:rsidRPr="009A752B">
            <w:rPr>
              <w:rFonts w:ascii="Segoe UI Symbol" w:eastAsia="MS Gothic" w:hAnsi="Segoe UI Symbol" w:cs="Segoe UI Symbol"/>
              <w:sz w:val="22"/>
              <w:szCs w:val="22"/>
            </w:rPr>
            <w:t>☐</w:t>
          </w:r>
        </w:sdtContent>
      </w:sdt>
      <w:r w:rsidR="005A74BE" w:rsidRPr="009A752B">
        <w:rPr>
          <w:rFonts w:ascii="Calibri" w:hAnsi="Calibri" w:cs="Calibri"/>
          <w:sz w:val="22"/>
          <w:szCs w:val="22"/>
        </w:rPr>
        <w:t xml:space="preserve"> No, these are my personal views.</w:t>
      </w:r>
    </w:p>
    <w:p w14:paraId="2FF682F8" w14:textId="77777777" w:rsidR="005A74BE" w:rsidRPr="009A752B" w:rsidRDefault="005A74BE" w:rsidP="005A74BE">
      <w:pPr>
        <w:spacing w:before="240" w:after="120"/>
        <w:ind w:left="147"/>
        <w:rPr>
          <w:rFonts w:ascii="Calibri" w:hAnsi="Calibri" w:cs="Calibri"/>
          <w:sz w:val="22"/>
          <w:szCs w:val="22"/>
        </w:rPr>
      </w:pPr>
      <w:r w:rsidRPr="009A752B">
        <w:rPr>
          <w:rFonts w:ascii="Calibri" w:hAnsi="Calibri" w:cs="Calibri"/>
          <w:sz w:val="22"/>
          <w:szCs w:val="22"/>
        </w:rPr>
        <w:t>If yes, please specify the name of your organisation.</w:t>
      </w:r>
    </w:p>
    <w:tbl>
      <w:tblPr>
        <w:tblStyle w:val="TableGrid"/>
        <w:tblW w:w="0" w:type="auto"/>
        <w:tblInd w:w="178" w:type="dxa"/>
        <w:tblLook w:val="04A0" w:firstRow="1" w:lastRow="0" w:firstColumn="1" w:lastColumn="0" w:noHBand="0" w:noVBand="1"/>
      </w:tblPr>
      <w:tblGrid>
        <w:gridCol w:w="8838"/>
      </w:tblGrid>
      <w:tr w:rsidR="005A74BE" w:rsidRPr="009A752B" w14:paraId="09153C63" w14:textId="77777777">
        <w:tc>
          <w:tcPr>
            <w:tcW w:w="9946" w:type="dxa"/>
          </w:tcPr>
          <w:p w14:paraId="1F0B219D" w14:textId="77777777" w:rsidR="005A74BE" w:rsidRPr="009A752B" w:rsidRDefault="005A74BE">
            <w:pPr>
              <w:pStyle w:val="BodyText"/>
              <w:spacing w:before="128"/>
              <w:rPr>
                <w:rFonts w:ascii="Calibri" w:hAnsi="Calibri" w:cs="Calibri"/>
              </w:rPr>
            </w:pPr>
          </w:p>
        </w:tc>
      </w:tr>
    </w:tbl>
    <w:p w14:paraId="0EBA45DC" w14:textId="77777777" w:rsidR="005A74BE" w:rsidRPr="009A752B" w:rsidRDefault="005A74BE" w:rsidP="005A74BE">
      <w:pPr>
        <w:spacing w:before="240" w:after="120"/>
        <w:ind w:left="176"/>
        <w:rPr>
          <w:rFonts w:ascii="Calibri" w:hAnsi="Calibri" w:cs="Calibri"/>
          <w:sz w:val="22"/>
          <w:szCs w:val="22"/>
        </w:rPr>
      </w:pPr>
      <w:r w:rsidRPr="009A752B">
        <w:rPr>
          <w:rFonts w:ascii="Calibri" w:hAnsi="Calibri" w:cs="Calibri"/>
          <w:sz w:val="22"/>
          <w:szCs w:val="22"/>
        </w:rPr>
        <w:t>Which of the following best describes the group you represent?</w:t>
      </w:r>
    </w:p>
    <w:p w14:paraId="3BD971B8" w14:textId="17C6E41B" w:rsidR="006F7DCD" w:rsidRPr="009A752B" w:rsidRDefault="006F7DCD" w:rsidP="001A4AC4">
      <w:pPr>
        <w:tabs>
          <w:tab w:val="left" w:pos="284"/>
          <w:tab w:val="left" w:pos="567"/>
        </w:tabs>
        <w:rPr>
          <w:rFonts w:ascii="Calibri" w:hAnsi="Calibri" w:cs="Calibri"/>
          <w:sz w:val="22"/>
          <w:szCs w:val="22"/>
        </w:rPr>
      </w:pPr>
      <w:r w:rsidRPr="009A752B">
        <w:rPr>
          <w:rFonts w:ascii="Calibri" w:hAnsi="Calibri" w:cs="Calibri"/>
          <w:sz w:val="22"/>
          <w:szCs w:val="22"/>
        </w:rPr>
        <w:t>(Select all that apply)</w:t>
      </w:r>
    </w:p>
    <w:p w14:paraId="1FEC6C33" w14:textId="77777777" w:rsidR="006F7DCD" w:rsidRPr="009A752B" w:rsidRDefault="006F7DCD" w:rsidP="000B1F1A">
      <w:pPr>
        <w:numPr>
          <w:ilvl w:val="0"/>
          <w:numId w:val="52"/>
        </w:numPr>
        <w:tabs>
          <w:tab w:val="left" w:pos="284"/>
          <w:tab w:val="left" w:pos="567"/>
        </w:tabs>
        <w:rPr>
          <w:rFonts w:ascii="Calibri" w:hAnsi="Calibri" w:cs="Calibri"/>
          <w:sz w:val="22"/>
          <w:szCs w:val="22"/>
        </w:rPr>
      </w:pPr>
      <w:r w:rsidRPr="009A752B">
        <w:rPr>
          <w:rFonts w:ascii="Calibri" w:hAnsi="Calibri" w:cs="Calibri"/>
          <w:sz w:val="22"/>
          <w:szCs w:val="22"/>
        </w:rPr>
        <w:t>Registered aircraft owner</w:t>
      </w:r>
    </w:p>
    <w:p w14:paraId="4BFF9786" w14:textId="77777777" w:rsidR="006F7DCD" w:rsidRPr="009A752B" w:rsidRDefault="006F7DCD" w:rsidP="000B1F1A">
      <w:pPr>
        <w:numPr>
          <w:ilvl w:val="0"/>
          <w:numId w:val="52"/>
        </w:numPr>
        <w:tabs>
          <w:tab w:val="left" w:pos="284"/>
          <w:tab w:val="left" w:pos="567"/>
        </w:tabs>
        <w:rPr>
          <w:rFonts w:ascii="Calibri" w:hAnsi="Calibri" w:cs="Calibri"/>
          <w:sz w:val="22"/>
          <w:szCs w:val="22"/>
        </w:rPr>
      </w:pPr>
      <w:r w:rsidRPr="009A752B">
        <w:rPr>
          <w:rFonts w:ascii="Calibri" w:hAnsi="Calibri" w:cs="Calibri"/>
          <w:sz w:val="22"/>
          <w:szCs w:val="22"/>
        </w:rPr>
        <w:t>Aircraft operator</w:t>
      </w:r>
    </w:p>
    <w:p w14:paraId="2764D5F5" w14:textId="77777777" w:rsidR="006F7DCD" w:rsidRPr="009A752B" w:rsidRDefault="006F7DCD" w:rsidP="000B1F1A">
      <w:pPr>
        <w:numPr>
          <w:ilvl w:val="0"/>
          <w:numId w:val="52"/>
        </w:numPr>
        <w:tabs>
          <w:tab w:val="left" w:pos="284"/>
          <w:tab w:val="left" w:pos="567"/>
        </w:tabs>
        <w:rPr>
          <w:rFonts w:ascii="Calibri" w:hAnsi="Calibri" w:cs="Calibri"/>
          <w:sz w:val="22"/>
          <w:szCs w:val="22"/>
        </w:rPr>
      </w:pPr>
      <w:r w:rsidRPr="009A752B">
        <w:rPr>
          <w:rFonts w:ascii="Calibri" w:hAnsi="Calibri" w:cs="Calibri"/>
          <w:sz w:val="22"/>
          <w:szCs w:val="22"/>
        </w:rPr>
        <w:t>Maintenance organisation (Part 145 / Part 42)</w:t>
      </w:r>
    </w:p>
    <w:p w14:paraId="6270EF85" w14:textId="77777777" w:rsidR="006F7DCD" w:rsidRPr="009A752B" w:rsidRDefault="006F7DCD" w:rsidP="000B1F1A">
      <w:pPr>
        <w:numPr>
          <w:ilvl w:val="0"/>
          <w:numId w:val="52"/>
        </w:numPr>
        <w:tabs>
          <w:tab w:val="left" w:pos="284"/>
          <w:tab w:val="left" w:pos="567"/>
        </w:tabs>
        <w:rPr>
          <w:rFonts w:ascii="Calibri" w:hAnsi="Calibri" w:cs="Calibri"/>
          <w:sz w:val="22"/>
          <w:szCs w:val="22"/>
        </w:rPr>
      </w:pPr>
      <w:r w:rsidRPr="009A752B">
        <w:rPr>
          <w:rFonts w:ascii="Calibri" w:hAnsi="Calibri" w:cs="Calibri"/>
          <w:sz w:val="22"/>
          <w:szCs w:val="22"/>
        </w:rPr>
        <w:t>LAME / maintenance engineer</w:t>
      </w:r>
    </w:p>
    <w:p w14:paraId="21A1A127" w14:textId="77777777" w:rsidR="006F7DCD" w:rsidRPr="009A752B" w:rsidRDefault="006F7DCD" w:rsidP="000B1F1A">
      <w:pPr>
        <w:numPr>
          <w:ilvl w:val="0"/>
          <w:numId w:val="52"/>
        </w:numPr>
        <w:tabs>
          <w:tab w:val="left" w:pos="284"/>
          <w:tab w:val="left" w:pos="567"/>
        </w:tabs>
        <w:rPr>
          <w:rFonts w:ascii="Calibri" w:hAnsi="Calibri" w:cs="Calibri"/>
          <w:sz w:val="22"/>
          <w:szCs w:val="22"/>
        </w:rPr>
      </w:pPr>
      <w:r w:rsidRPr="009A752B">
        <w:rPr>
          <w:rFonts w:ascii="Calibri" w:hAnsi="Calibri" w:cs="Calibri"/>
          <w:sz w:val="22"/>
          <w:szCs w:val="22"/>
        </w:rPr>
        <w:t>Pilot</w:t>
      </w:r>
    </w:p>
    <w:p w14:paraId="50B014DB" w14:textId="77777777" w:rsidR="006F7DCD" w:rsidRPr="009A752B" w:rsidRDefault="006F7DCD" w:rsidP="000B1F1A">
      <w:pPr>
        <w:numPr>
          <w:ilvl w:val="0"/>
          <w:numId w:val="52"/>
        </w:numPr>
        <w:tabs>
          <w:tab w:val="left" w:pos="284"/>
          <w:tab w:val="left" w:pos="567"/>
        </w:tabs>
        <w:rPr>
          <w:rFonts w:ascii="Calibri" w:hAnsi="Calibri" w:cs="Calibri"/>
          <w:sz w:val="22"/>
          <w:szCs w:val="22"/>
        </w:rPr>
      </w:pPr>
      <w:r w:rsidRPr="009A752B">
        <w:rPr>
          <w:rFonts w:ascii="Calibri" w:hAnsi="Calibri" w:cs="Calibri"/>
          <w:sz w:val="22"/>
          <w:szCs w:val="22"/>
        </w:rPr>
        <w:t>Industry representative or association</w:t>
      </w:r>
    </w:p>
    <w:p w14:paraId="0E1CFE89" w14:textId="77777777" w:rsidR="006F7DCD" w:rsidRPr="009A752B" w:rsidRDefault="006F7DCD" w:rsidP="000B1F1A">
      <w:pPr>
        <w:numPr>
          <w:ilvl w:val="0"/>
          <w:numId w:val="52"/>
        </w:numPr>
        <w:tabs>
          <w:tab w:val="left" w:pos="284"/>
          <w:tab w:val="left" w:pos="567"/>
        </w:tabs>
        <w:rPr>
          <w:rFonts w:ascii="Calibri" w:hAnsi="Calibri" w:cs="Calibri"/>
          <w:sz w:val="22"/>
          <w:szCs w:val="22"/>
        </w:rPr>
      </w:pPr>
      <w:r w:rsidRPr="009A752B">
        <w:rPr>
          <w:rFonts w:ascii="Calibri" w:hAnsi="Calibri" w:cs="Calibri"/>
          <w:sz w:val="22"/>
          <w:szCs w:val="22"/>
        </w:rPr>
        <w:t>Other (please specify)</w:t>
      </w:r>
    </w:p>
    <w:p w14:paraId="22A6B218" w14:textId="77777777" w:rsidR="002A5C01" w:rsidRPr="009A752B" w:rsidRDefault="002A5C01" w:rsidP="006F7DCD">
      <w:pPr>
        <w:rPr>
          <w:rFonts w:ascii="Calibri" w:hAnsi="Calibri" w:cs="Calibri"/>
          <w:b/>
          <w:bCs/>
          <w:sz w:val="22"/>
          <w:szCs w:val="22"/>
        </w:rPr>
      </w:pPr>
    </w:p>
    <w:p w14:paraId="693EBE30" w14:textId="77777777" w:rsidR="00602829" w:rsidRPr="009A752B" w:rsidRDefault="00602829">
      <w:pPr>
        <w:rPr>
          <w:rFonts w:ascii="Calibri" w:eastAsia="Times New Roman" w:hAnsi="Calibri" w:cs="Calibri"/>
          <w:bCs/>
          <w:color w:val="0F4761" w:themeColor="accent1" w:themeShade="BF"/>
          <w:sz w:val="22"/>
          <w:szCs w:val="22"/>
          <w:lang w:val="en" w:eastAsia="en-AU"/>
        </w:rPr>
      </w:pPr>
      <w:bookmarkStart w:id="9" w:name="_Hlk46394012"/>
      <w:bookmarkStart w:id="10" w:name="_Hlk110603021"/>
      <w:r w:rsidRPr="009A752B">
        <w:rPr>
          <w:rFonts w:ascii="Calibri" w:eastAsia="Times New Roman" w:hAnsi="Calibri" w:cs="Calibri"/>
          <w:bCs/>
          <w:sz w:val="22"/>
          <w:szCs w:val="22"/>
          <w:lang w:val="en" w:eastAsia="en-AU"/>
        </w:rPr>
        <w:br w:type="page"/>
      </w:r>
    </w:p>
    <w:p w14:paraId="48D2FF6D" w14:textId="6B103E9B" w:rsidR="002A5C01" w:rsidRPr="009A752B" w:rsidRDefault="002A5C01" w:rsidP="00602829">
      <w:pPr>
        <w:pStyle w:val="Heading1"/>
        <w:rPr>
          <w:rFonts w:ascii="Calibri" w:hAnsi="Calibri" w:cs="Calibri"/>
        </w:rPr>
      </w:pPr>
      <w:r w:rsidRPr="009A752B">
        <w:rPr>
          <w:rFonts w:ascii="Calibri" w:hAnsi="Calibri" w:cs="Calibri"/>
        </w:rPr>
        <w:lastRenderedPageBreak/>
        <w:t>Page 3. Consent to publish submission</w:t>
      </w:r>
      <w:bookmarkStart w:id="11" w:name="_Hlk16072089"/>
    </w:p>
    <w:p w14:paraId="619DC52C" w14:textId="77777777" w:rsidR="002A5C01" w:rsidRPr="009A752B" w:rsidRDefault="002A5C01" w:rsidP="002A5C01">
      <w:pPr>
        <w:pStyle w:val="BodyText"/>
        <w:spacing w:before="297" w:line="333" w:lineRule="auto"/>
        <w:ind w:left="118" w:right="386"/>
        <w:rPr>
          <w:rFonts w:ascii="Calibri" w:hAnsi="Calibri" w:cs="Calibri"/>
          <w:sz w:val="22"/>
          <w:szCs w:val="22"/>
        </w:rPr>
      </w:pPr>
      <w:bookmarkStart w:id="12" w:name="_Hlk46393757"/>
      <w:bookmarkEnd w:id="9"/>
      <w:bookmarkEnd w:id="11"/>
      <w:r w:rsidRPr="009A752B">
        <w:rPr>
          <w:rFonts w:ascii="Calibri" w:hAnsi="Calibri" w:cs="Calibri"/>
          <w:sz w:val="22"/>
          <w:szCs w:val="22"/>
        </w:rPr>
        <w:t>To provide transparency and promote debate, we intend to publish all responses to this consultation. This may include both detailed responses/submissions in full and aggregated data drawn from the responses received.</w:t>
      </w:r>
    </w:p>
    <w:p w14:paraId="7CA21B3F" w14:textId="77777777" w:rsidR="002A5C01" w:rsidRPr="009A752B" w:rsidRDefault="002A5C01" w:rsidP="002A5C01">
      <w:pPr>
        <w:pStyle w:val="BodyText"/>
        <w:spacing w:before="120" w:after="120"/>
        <w:ind w:left="119"/>
        <w:rPr>
          <w:rFonts w:ascii="Calibri" w:hAnsi="Calibri" w:cs="Calibri"/>
          <w:sz w:val="22"/>
          <w:szCs w:val="22"/>
        </w:rPr>
      </w:pPr>
      <w:r w:rsidRPr="009A752B">
        <w:rPr>
          <w:rFonts w:ascii="Calibri" w:hAnsi="Calibri" w:cs="Calibri"/>
          <w:sz w:val="22"/>
          <w:szCs w:val="22"/>
        </w:rPr>
        <w:t>Where you consent to publication, we will include:</w:t>
      </w:r>
    </w:p>
    <w:p w14:paraId="71FC4029" w14:textId="77777777" w:rsidR="002A5C01" w:rsidRPr="009A752B" w:rsidRDefault="002A5C01" w:rsidP="002A5C01">
      <w:pPr>
        <w:pStyle w:val="ListParagraph"/>
        <w:numPr>
          <w:ilvl w:val="0"/>
          <w:numId w:val="53"/>
        </w:numPr>
        <w:autoSpaceDE w:val="0"/>
        <w:autoSpaceDN w:val="0"/>
        <w:adjustRightInd w:val="0"/>
        <w:spacing w:after="0" w:line="360" w:lineRule="auto"/>
        <w:ind w:left="851" w:hanging="425"/>
        <w:rPr>
          <w:rFonts w:ascii="Calibri" w:hAnsi="Calibri" w:cs="Calibri"/>
          <w:color w:val="000000"/>
          <w:sz w:val="22"/>
          <w:szCs w:val="22"/>
        </w:rPr>
      </w:pPr>
      <w:r w:rsidRPr="009A752B">
        <w:rPr>
          <w:rFonts w:ascii="Calibri" w:hAnsi="Calibri" w:cs="Calibri"/>
          <w:b/>
          <w:bCs/>
          <w:color w:val="000000"/>
          <w:sz w:val="22"/>
          <w:szCs w:val="22"/>
        </w:rPr>
        <w:t>your last name</w:t>
      </w:r>
      <w:r w:rsidRPr="009A752B">
        <w:rPr>
          <w:rFonts w:ascii="Calibri" w:hAnsi="Calibri" w:cs="Calibri"/>
          <w:color w:val="000000"/>
          <w:sz w:val="22"/>
          <w:szCs w:val="22"/>
        </w:rPr>
        <w:t xml:space="preserve"> if the submission is made by you as an individual or </w:t>
      </w:r>
    </w:p>
    <w:p w14:paraId="753663E5" w14:textId="77777777" w:rsidR="002A5C01" w:rsidRPr="009A752B" w:rsidRDefault="002A5C01" w:rsidP="002A5C01">
      <w:pPr>
        <w:pStyle w:val="ListParagraph"/>
        <w:numPr>
          <w:ilvl w:val="0"/>
          <w:numId w:val="53"/>
        </w:numPr>
        <w:autoSpaceDE w:val="0"/>
        <w:autoSpaceDN w:val="0"/>
        <w:adjustRightInd w:val="0"/>
        <w:spacing w:after="0" w:line="360" w:lineRule="auto"/>
        <w:ind w:left="851" w:hanging="425"/>
        <w:rPr>
          <w:rFonts w:ascii="Calibri" w:hAnsi="Calibri" w:cs="Calibri"/>
          <w:color w:val="000000"/>
          <w:sz w:val="22"/>
          <w:szCs w:val="22"/>
        </w:rPr>
      </w:pPr>
      <w:r w:rsidRPr="009A752B">
        <w:rPr>
          <w:rFonts w:ascii="Calibri" w:hAnsi="Calibri" w:cs="Calibri"/>
          <w:b/>
          <w:bCs/>
          <w:color w:val="000000"/>
          <w:sz w:val="22"/>
          <w:szCs w:val="22"/>
        </w:rPr>
        <w:t xml:space="preserve">the name of the organisation </w:t>
      </w:r>
      <w:r w:rsidRPr="009A752B">
        <w:rPr>
          <w:rFonts w:ascii="Calibri" w:hAnsi="Calibri" w:cs="Calibri"/>
          <w:color w:val="000000"/>
          <w:sz w:val="22"/>
          <w:szCs w:val="22"/>
        </w:rPr>
        <w:t>on whose behalf the submission has been made</w:t>
      </w:r>
    </w:p>
    <w:p w14:paraId="42A343E6" w14:textId="77777777" w:rsidR="002A5C01" w:rsidRPr="009A752B" w:rsidRDefault="002A5C01" w:rsidP="002A5C01">
      <w:pPr>
        <w:pStyle w:val="ListParagraph"/>
        <w:numPr>
          <w:ilvl w:val="0"/>
          <w:numId w:val="53"/>
        </w:numPr>
        <w:autoSpaceDE w:val="0"/>
        <w:autoSpaceDN w:val="0"/>
        <w:adjustRightInd w:val="0"/>
        <w:spacing w:after="0" w:line="360" w:lineRule="auto"/>
        <w:ind w:left="851" w:hanging="425"/>
        <w:rPr>
          <w:rFonts w:ascii="Calibri" w:hAnsi="Calibri" w:cs="Calibri"/>
          <w:color w:val="000000"/>
          <w:sz w:val="22"/>
          <w:szCs w:val="22"/>
        </w:rPr>
      </w:pPr>
      <w:r w:rsidRPr="009A752B">
        <w:rPr>
          <w:rFonts w:ascii="Calibri" w:hAnsi="Calibri" w:cs="Calibri"/>
          <w:b/>
          <w:bCs/>
          <w:color w:val="000000"/>
          <w:sz w:val="22"/>
          <w:szCs w:val="22"/>
        </w:rPr>
        <w:t xml:space="preserve">your responses </w:t>
      </w:r>
      <w:r w:rsidRPr="009A752B">
        <w:rPr>
          <w:rFonts w:ascii="Calibri" w:hAnsi="Calibri" w:cs="Calibri"/>
          <w:color w:val="000000"/>
          <w:sz w:val="22"/>
          <w:szCs w:val="22"/>
        </w:rPr>
        <w:t>and comments</w:t>
      </w:r>
    </w:p>
    <w:p w14:paraId="0C70A434" w14:textId="77777777" w:rsidR="002A5C01" w:rsidRPr="009A752B" w:rsidRDefault="002A5C01" w:rsidP="002A5C01">
      <w:pPr>
        <w:pStyle w:val="BodyText"/>
        <w:spacing w:before="120" w:after="120"/>
        <w:ind w:left="119" w:right="1015"/>
        <w:rPr>
          <w:rFonts w:ascii="Calibri" w:hAnsi="Calibri" w:cs="Calibri"/>
          <w:sz w:val="22"/>
          <w:szCs w:val="22"/>
        </w:rPr>
      </w:pPr>
      <w:r w:rsidRPr="009A752B">
        <w:rPr>
          <w:rFonts w:ascii="Calibri" w:hAnsi="Calibri" w:cs="Calibri"/>
          <w:sz w:val="22"/>
          <w:szCs w:val="22"/>
        </w:rPr>
        <w:t xml:space="preserve">We </w:t>
      </w:r>
      <w:r w:rsidRPr="009A752B">
        <w:rPr>
          <w:rFonts w:ascii="Calibri" w:hAnsi="Calibri" w:cs="Calibri"/>
          <w:b/>
          <w:sz w:val="22"/>
          <w:szCs w:val="22"/>
        </w:rPr>
        <w:t>will not</w:t>
      </w:r>
      <w:r w:rsidRPr="009A752B">
        <w:rPr>
          <w:rFonts w:ascii="Calibri" w:hAnsi="Calibri" w:cs="Calibri"/>
          <w:sz w:val="22"/>
          <w:szCs w:val="22"/>
        </w:rPr>
        <w:t xml:space="preserve"> include any other personal or demographic information in a published response</w:t>
      </w:r>
    </w:p>
    <w:p w14:paraId="5858039B" w14:textId="77777777" w:rsidR="002A5C01" w:rsidRPr="009A752B" w:rsidRDefault="002A5C01" w:rsidP="002A5C01">
      <w:pPr>
        <w:spacing w:before="480" w:after="120"/>
        <w:rPr>
          <w:rFonts w:ascii="Calibri" w:hAnsi="Calibri" w:cs="Calibri"/>
          <w:sz w:val="22"/>
          <w:szCs w:val="22"/>
        </w:rPr>
      </w:pPr>
      <w:bookmarkStart w:id="13" w:name="_Hlk46393777"/>
      <w:bookmarkEnd w:id="12"/>
      <w:r w:rsidRPr="009A752B">
        <w:rPr>
          <w:rFonts w:ascii="Calibri" w:hAnsi="Calibri" w:cs="Calibri"/>
          <w:sz w:val="22"/>
          <w:szCs w:val="22"/>
        </w:rPr>
        <w:t>Do you give permission for your response to be published?</w:t>
      </w:r>
    </w:p>
    <w:p w14:paraId="438F2B4C" w14:textId="77777777" w:rsidR="002A5C01" w:rsidRPr="009A752B" w:rsidRDefault="002A5C01" w:rsidP="002A5C01">
      <w:pPr>
        <w:spacing w:before="120" w:after="120"/>
        <w:ind w:left="119"/>
        <w:rPr>
          <w:rFonts w:ascii="Calibri" w:hAnsi="Calibri" w:cs="Calibri"/>
          <w:i/>
          <w:iCs/>
          <w:sz w:val="22"/>
          <w:szCs w:val="22"/>
        </w:rPr>
      </w:pPr>
      <w:r w:rsidRPr="009A752B">
        <w:rPr>
          <w:rFonts w:ascii="Calibri" w:hAnsi="Calibri" w:cs="Calibri"/>
          <w:i/>
          <w:iCs/>
          <w:sz w:val="22"/>
          <w:szCs w:val="22"/>
        </w:rPr>
        <w:t>(Required)</w:t>
      </w:r>
    </w:p>
    <w:p w14:paraId="667CE237" w14:textId="77777777" w:rsidR="002A5C01" w:rsidRPr="009A752B" w:rsidRDefault="002A5C01" w:rsidP="002A5C01">
      <w:pPr>
        <w:spacing w:before="216"/>
        <w:ind w:left="178"/>
        <w:rPr>
          <w:rFonts w:ascii="Calibri" w:hAnsi="Calibri" w:cs="Calibri"/>
          <w:i/>
          <w:sz w:val="22"/>
          <w:szCs w:val="22"/>
        </w:rPr>
      </w:pPr>
      <w:r w:rsidRPr="009A752B">
        <w:rPr>
          <w:rFonts w:ascii="Calibri" w:hAnsi="Calibri" w:cs="Calibri"/>
          <w:i/>
          <w:color w:val="888888"/>
          <w:sz w:val="22"/>
          <w:szCs w:val="22"/>
        </w:rPr>
        <w:t>Please select only one item</w:t>
      </w:r>
    </w:p>
    <w:p w14:paraId="5FFF4F7D" w14:textId="77777777" w:rsidR="002A5C01" w:rsidRPr="009A752B" w:rsidRDefault="00BF0D38" w:rsidP="002A5C01">
      <w:pPr>
        <w:pStyle w:val="BodyText"/>
        <w:spacing w:before="168"/>
        <w:ind w:left="360"/>
        <w:rPr>
          <w:rFonts w:ascii="Calibri" w:hAnsi="Calibri" w:cs="Calibri"/>
          <w:sz w:val="22"/>
          <w:szCs w:val="22"/>
        </w:rPr>
      </w:pPr>
      <w:sdt>
        <w:sdtPr>
          <w:rPr>
            <w:rFonts w:ascii="Calibri" w:hAnsi="Calibri" w:cs="Calibri"/>
            <w:spacing w:val="-6"/>
            <w:sz w:val="22"/>
            <w:szCs w:val="22"/>
          </w:rPr>
          <w:id w:val="673304923"/>
          <w14:checkbox>
            <w14:checked w14:val="0"/>
            <w14:checkedState w14:val="2612" w14:font="MS Gothic"/>
            <w14:uncheckedState w14:val="2610" w14:font="MS Gothic"/>
          </w14:checkbox>
        </w:sdtPr>
        <w:sdtEndPr/>
        <w:sdtContent>
          <w:r w:rsidR="002A5C01" w:rsidRPr="009A752B">
            <w:rPr>
              <w:rFonts w:ascii="Segoe UI Symbol" w:eastAsia="MS Gothic" w:hAnsi="Segoe UI Symbol" w:cs="Segoe UI Symbol"/>
              <w:spacing w:val="-6"/>
              <w:sz w:val="22"/>
              <w:szCs w:val="22"/>
            </w:rPr>
            <w:t>☐</w:t>
          </w:r>
        </w:sdtContent>
      </w:sdt>
      <w:r w:rsidR="002A5C01" w:rsidRPr="009A752B">
        <w:rPr>
          <w:rFonts w:ascii="Calibri" w:hAnsi="Calibri" w:cs="Calibri"/>
          <w:spacing w:val="-6"/>
          <w:sz w:val="22"/>
          <w:szCs w:val="22"/>
        </w:rPr>
        <w:t xml:space="preserve"> </w:t>
      </w:r>
      <w:r w:rsidR="002A5C01" w:rsidRPr="009A752B">
        <w:rPr>
          <w:rFonts w:ascii="Calibri" w:hAnsi="Calibri" w:cs="Calibri"/>
          <w:sz w:val="22"/>
          <w:szCs w:val="22"/>
        </w:rPr>
        <w:t>Yes - I give permission for my response/submission to be</w:t>
      </w:r>
      <w:r w:rsidR="002A5C01" w:rsidRPr="009A752B">
        <w:rPr>
          <w:rFonts w:ascii="Calibri" w:hAnsi="Calibri" w:cs="Calibri"/>
          <w:spacing w:val="-18"/>
          <w:sz w:val="22"/>
          <w:szCs w:val="22"/>
        </w:rPr>
        <w:t xml:space="preserve"> </w:t>
      </w:r>
      <w:r w:rsidR="002A5C01" w:rsidRPr="009A752B">
        <w:rPr>
          <w:rFonts w:ascii="Calibri" w:hAnsi="Calibri" w:cs="Calibri"/>
          <w:sz w:val="22"/>
          <w:szCs w:val="22"/>
        </w:rPr>
        <w:t>published.</w:t>
      </w:r>
    </w:p>
    <w:p w14:paraId="609963BF" w14:textId="77777777" w:rsidR="002A5C01" w:rsidRPr="009A752B" w:rsidRDefault="00BF0D38" w:rsidP="002A5C01">
      <w:pPr>
        <w:pStyle w:val="BodyText"/>
        <w:spacing w:before="60" w:line="333" w:lineRule="auto"/>
        <w:ind w:left="709" w:right="604" w:hanging="349"/>
        <w:rPr>
          <w:rFonts w:ascii="Calibri" w:hAnsi="Calibri" w:cs="Calibri"/>
          <w:sz w:val="22"/>
          <w:szCs w:val="22"/>
        </w:rPr>
      </w:pPr>
      <w:sdt>
        <w:sdtPr>
          <w:rPr>
            <w:rFonts w:ascii="Calibri" w:hAnsi="Calibri" w:cs="Calibri"/>
            <w:sz w:val="22"/>
            <w:szCs w:val="22"/>
          </w:rPr>
          <w:id w:val="-173425940"/>
          <w14:checkbox>
            <w14:checked w14:val="0"/>
            <w14:checkedState w14:val="2612" w14:font="MS Gothic"/>
            <w14:uncheckedState w14:val="2610" w14:font="MS Gothic"/>
          </w14:checkbox>
        </w:sdtPr>
        <w:sdtEndPr/>
        <w:sdtContent>
          <w:r w:rsidR="002A5C01" w:rsidRPr="009A752B">
            <w:rPr>
              <w:rFonts w:ascii="Segoe UI Symbol" w:eastAsia="MS Gothic" w:hAnsi="Segoe UI Symbol" w:cs="Segoe UI Symbol"/>
              <w:sz w:val="22"/>
              <w:szCs w:val="22"/>
            </w:rPr>
            <w:t>☐</w:t>
          </w:r>
        </w:sdtContent>
      </w:sdt>
      <w:r w:rsidR="002A5C01" w:rsidRPr="009A752B">
        <w:rPr>
          <w:rFonts w:ascii="Calibri" w:hAnsi="Calibri" w:cs="Calibri"/>
          <w:sz w:val="22"/>
          <w:szCs w:val="22"/>
        </w:rPr>
        <w:t xml:space="preserve"> No - I would like my response/submission to remain confidential but understand that de-identified aggregate data may be published.</w:t>
      </w:r>
    </w:p>
    <w:p w14:paraId="77948175" w14:textId="77777777" w:rsidR="002A5C01" w:rsidRPr="009A752B" w:rsidRDefault="00BF0D38" w:rsidP="002A5C01">
      <w:pPr>
        <w:pStyle w:val="BodyText"/>
        <w:spacing w:before="28" w:after="120"/>
        <w:ind w:left="357"/>
        <w:rPr>
          <w:rFonts w:ascii="Calibri" w:hAnsi="Calibri" w:cs="Calibri"/>
          <w:sz w:val="22"/>
          <w:szCs w:val="22"/>
        </w:rPr>
      </w:pPr>
      <w:sdt>
        <w:sdtPr>
          <w:rPr>
            <w:rFonts w:ascii="Calibri" w:hAnsi="Calibri" w:cs="Calibri"/>
            <w:spacing w:val="-6"/>
            <w:sz w:val="22"/>
            <w:szCs w:val="22"/>
          </w:rPr>
          <w:id w:val="1242290260"/>
          <w14:checkbox>
            <w14:checked w14:val="0"/>
            <w14:checkedState w14:val="2612" w14:font="MS Gothic"/>
            <w14:uncheckedState w14:val="2610" w14:font="MS Gothic"/>
          </w14:checkbox>
        </w:sdtPr>
        <w:sdtEndPr/>
        <w:sdtContent>
          <w:r w:rsidR="002A5C01" w:rsidRPr="009A752B">
            <w:rPr>
              <w:rFonts w:ascii="Segoe UI Symbol" w:eastAsia="MS Gothic" w:hAnsi="Segoe UI Symbol" w:cs="Segoe UI Symbol"/>
              <w:spacing w:val="-6"/>
              <w:sz w:val="22"/>
              <w:szCs w:val="22"/>
            </w:rPr>
            <w:t>☐</w:t>
          </w:r>
        </w:sdtContent>
      </w:sdt>
      <w:r w:rsidR="002A5C01" w:rsidRPr="009A752B">
        <w:rPr>
          <w:rFonts w:ascii="Calibri" w:hAnsi="Calibri" w:cs="Calibri"/>
          <w:spacing w:val="-6"/>
          <w:sz w:val="22"/>
          <w:szCs w:val="22"/>
        </w:rPr>
        <w:t xml:space="preserve"> </w:t>
      </w:r>
      <w:r w:rsidR="002A5C01" w:rsidRPr="009A752B">
        <w:rPr>
          <w:rFonts w:ascii="Calibri" w:hAnsi="Calibri" w:cs="Calibri"/>
          <w:sz w:val="22"/>
          <w:szCs w:val="22"/>
        </w:rPr>
        <w:t>I am a CASA</w:t>
      </w:r>
      <w:r w:rsidR="002A5C01" w:rsidRPr="009A752B">
        <w:rPr>
          <w:rFonts w:ascii="Calibri" w:hAnsi="Calibri" w:cs="Calibri"/>
          <w:spacing w:val="-14"/>
          <w:sz w:val="22"/>
          <w:szCs w:val="22"/>
        </w:rPr>
        <w:t xml:space="preserve"> </w:t>
      </w:r>
      <w:r w:rsidR="002A5C01" w:rsidRPr="009A752B">
        <w:rPr>
          <w:rFonts w:ascii="Calibri" w:hAnsi="Calibri" w:cs="Calibri"/>
          <w:sz w:val="22"/>
          <w:szCs w:val="22"/>
        </w:rPr>
        <w:t>officer.</w:t>
      </w:r>
    </w:p>
    <w:p w14:paraId="17375500" w14:textId="0490C92D" w:rsidR="002A5C01" w:rsidRPr="009A752B" w:rsidRDefault="002A5C01" w:rsidP="002A5C01">
      <w:pPr>
        <w:spacing w:before="360" w:after="120" w:line="334" w:lineRule="auto"/>
        <w:ind w:right="136"/>
        <w:rPr>
          <w:rFonts w:ascii="Calibri" w:hAnsi="Calibri" w:cs="Calibri"/>
          <w:sz w:val="22"/>
          <w:szCs w:val="22"/>
        </w:rPr>
      </w:pPr>
      <w:r w:rsidRPr="009A752B">
        <w:rPr>
          <w:rFonts w:ascii="Calibri" w:hAnsi="Calibri" w:cs="Calibri"/>
          <w:sz w:val="22"/>
          <w:szCs w:val="22"/>
        </w:rPr>
        <w:t>Information about how we consult and how to make a confidential submission is available on our</w:t>
      </w:r>
      <w:r w:rsidRPr="009A752B">
        <w:rPr>
          <w:rFonts w:ascii="Calibri" w:eastAsia="Times New Roman" w:hAnsi="Calibri" w:cs="Calibri"/>
          <w:color w:val="000000"/>
          <w:sz w:val="22"/>
          <w:szCs w:val="22"/>
          <w:lang w:val="en" w:eastAsia="en-AU"/>
        </w:rPr>
        <w:t xml:space="preserve"> </w:t>
      </w:r>
      <w:hyperlink r:id="rId18" w:tgtFrame="_blank" w:history="1">
        <w:r w:rsidRPr="009A752B">
          <w:rPr>
            <w:rStyle w:val="Hyperlink"/>
            <w:rFonts w:ascii="Calibri" w:hAnsi="Calibri" w:cs="Calibri"/>
            <w:bCs/>
            <w:sz w:val="22"/>
            <w:szCs w:val="22"/>
          </w:rPr>
          <w:t>website</w:t>
        </w:r>
      </w:hyperlink>
      <w:r w:rsidRPr="009A752B">
        <w:rPr>
          <w:rFonts w:ascii="Calibri" w:hAnsi="Calibri" w:cs="Calibri"/>
          <w:b/>
          <w:color w:val="552200"/>
          <w:sz w:val="22"/>
          <w:szCs w:val="22"/>
        </w:rPr>
        <w:t>.</w:t>
      </w:r>
    </w:p>
    <w:bookmarkEnd w:id="10"/>
    <w:bookmarkEnd w:id="13"/>
    <w:p w14:paraId="40C49F44" w14:textId="77777777" w:rsidR="002A5C01" w:rsidRPr="009A752B" w:rsidRDefault="002A5C01" w:rsidP="002A5C01">
      <w:pPr>
        <w:rPr>
          <w:rFonts w:ascii="Calibri" w:hAnsi="Calibri" w:cs="Calibri"/>
          <w:sz w:val="22"/>
          <w:szCs w:val="22"/>
        </w:rPr>
      </w:pPr>
      <w:r w:rsidRPr="009A752B">
        <w:rPr>
          <w:rFonts w:ascii="Calibri" w:hAnsi="Calibri" w:cs="Calibri"/>
          <w:color w:val="0F4761" w:themeColor="accent1" w:themeShade="BF"/>
          <w:sz w:val="22"/>
          <w:szCs w:val="22"/>
          <w:lang w:val="en" w:eastAsia="en-AU"/>
        </w:rPr>
        <w:br w:type="page"/>
      </w:r>
    </w:p>
    <w:p w14:paraId="72EC474B" w14:textId="77777777" w:rsidR="002A5C01" w:rsidRPr="009A752B" w:rsidRDefault="002A5C01" w:rsidP="006F7DCD">
      <w:pPr>
        <w:rPr>
          <w:rFonts w:ascii="Calibri" w:hAnsi="Calibri" w:cs="Calibri"/>
          <w:b/>
          <w:bCs/>
          <w:sz w:val="22"/>
          <w:szCs w:val="22"/>
        </w:rPr>
      </w:pPr>
    </w:p>
    <w:p w14:paraId="30C67714" w14:textId="4C7B1296" w:rsidR="002A5C01" w:rsidRPr="009A752B" w:rsidRDefault="00110B03" w:rsidP="00110B03">
      <w:pPr>
        <w:pStyle w:val="Heading1"/>
        <w:rPr>
          <w:rFonts w:ascii="Calibri" w:hAnsi="Calibri" w:cs="Calibri"/>
        </w:rPr>
      </w:pPr>
      <w:r w:rsidRPr="009A752B">
        <w:rPr>
          <w:rFonts w:ascii="Calibri" w:hAnsi="Calibri" w:cs="Calibri"/>
        </w:rPr>
        <w:t>Page 4</w:t>
      </w:r>
      <w:r w:rsidR="006A7A00" w:rsidRPr="009A752B">
        <w:rPr>
          <w:rFonts w:ascii="Calibri" w:hAnsi="Calibri" w:cs="Calibri"/>
        </w:rPr>
        <w:t>: About your aircraft/fleet</w:t>
      </w:r>
    </w:p>
    <w:p w14:paraId="63F513BE" w14:textId="1FB94E1B" w:rsidR="00BB0103" w:rsidRPr="009A752B" w:rsidRDefault="006F7DCD" w:rsidP="006F7DCD">
      <w:pPr>
        <w:rPr>
          <w:rFonts w:ascii="Calibri" w:hAnsi="Calibri" w:cs="Calibri"/>
          <w:b/>
          <w:bCs/>
          <w:sz w:val="22"/>
          <w:szCs w:val="22"/>
        </w:rPr>
      </w:pPr>
      <w:r w:rsidRPr="009A752B">
        <w:rPr>
          <w:rFonts w:ascii="Calibri" w:hAnsi="Calibri" w:cs="Calibri"/>
          <w:b/>
          <w:bCs/>
          <w:sz w:val="22"/>
          <w:szCs w:val="22"/>
        </w:rPr>
        <w:t>What types of aircraft do you primarily operate or maintain?</w:t>
      </w:r>
    </w:p>
    <w:p w14:paraId="4C033C56" w14:textId="77777777" w:rsidR="00BB0103" w:rsidRPr="009A752B" w:rsidRDefault="00BB0103" w:rsidP="00BB0103">
      <w:pPr>
        <w:rPr>
          <w:rFonts w:ascii="Calibri" w:hAnsi="Calibri" w:cs="Calibri"/>
          <w:sz w:val="22"/>
          <w:szCs w:val="22"/>
        </w:rPr>
      </w:pPr>
      <w:r w:rsidRPr="009A752B">
        <w:rPr>
          <w:rFonts w:ascii="Calibri" w:hAnsi="Calibri" w:cs="Calibri"/>
          <w:sz w:val="22"/>
          <w:szCs w:val="22"/>
        </w:rPr>
        <w:t>Comments</w:t>
      </w:r>
    </w:p>
    <w:tbl>
      <w:tblPr>
        <w:tblStyle w:val="TableGrid"/>
        <w:tblW w:w="0" w:type="auto"/>
        <w:tblLook w:val="04A0" w:firstRow="1" w:lastRow="0" w:firstColumn="1" w:lastColumn="0" w:noHBand="0" w:noVBand="1"/>
      </w:tblPr>
      <w:tblGrid>
        <w:gridCol w:w="9016"/>
      </w:tblGrid>
      <w:tr w:rsidR="00BB0103" w:rsidRPr="009A752B" w14:paraId="1A0BCACA" w14:textId="77777777">
        <w:trPr>
          <w:trHeight w:val="1289"/>
        </w:trPr>
        <w:tc>
          <w:tcPr>
            <w:tcW w:w="9016" w:type="dxa"/>
          </w:tcPr>
          <w:p w14:paraId="332E80B1" w14:textId="77777777" w:rsidR="00BB0103" w:rsidRPr="009A752B" w:rsidRDefault="00BB0103">
            <w:pPr>
              <w:rPr>
                <w:rFonts w:ascii="Calibri" w:hAnsi="Calibri" w:cs="Calibri"/>
              </w:rPr>
            </w:pPr>
          </w:p>
        </w:tc>
      </w:tr>
    </w:tbl>
    <w:p w14:paraId="516F5B9B" w14:textId="77777777" w:rsidR="00BB0103" w:rsidRPr="009A752B" w:rsidRDefault="00BB0103" w:rsidP="00BB0103">
      <w:pPr>
        <w:rPr>
          <w:rFonts w:ascii="Calibri" w:hAnsi="Calibri" w:cs="Calibri"/>
          <w:sz w:val="22"/>
          <w:szCs w:val="22"/>
        </w:rPr>
      </w:pPr>
    </w:p>
    <w:p w14:paraId="123A0847" w14:textId="7031BC98" w:rsidR="00BB0103" w:rsidRPr="009A752B" w:rsidRDefault="00BB0103" w:rsidP="006F7DCD">
      <w:pPr>
        <w:rPr>
          <w:rFonts w:ascii="Calibri" w:hAnsi="Calibri" w:cs="Calibri"/>
          <w:sz w:val="22"/>
          <w:szCs w:val="22"/>
        </w:rPr>
      </w:pPr>
    </w:p>
    <w:p w14:paraId="65F45FDF" w14:textId="6C83AABD" w:rsidR="006F7DCD" w:rsidRPr="009A752B" w:rsidRDefault="006F7DCD" w:rsidP="006F7DCD">
      <w:pPr>
        <w:rPr>
          <w:rFonts w:ascii="Calibri" w:hAnsi="Calibri" w:cs="Calibri"/>
          <w:sz w:val="22"/>
          <w:szCs w:val="22"/>
        </w:rPr>
      </w:pPr>
      <w:r w:rsidRPr="009A752B">
        <w:rPr>
          <w:rFonts w:ascii="Calibri" w:hAnsi="Calibri" w:cs="Calibri"/>
          <w:b/>
          <w:bCs/>
          <w:sz w:val="22"/>
          <w:szCs w:val="22"/>
        </w:rPr>
        <w:t>Approximately how many aircraft are you responsible for?</w:t>
      </w:r>
    </w:p>
    <w:p w14:paraId="6B0EE18D" w14:textId="77777777" w:rsidR="006F7DCD" w:rsidRPr="009A752B" w:rsidRDefault="006F7DCD" w:rsidP="006F7DCD">
      <w:pPr>
        <w:numPr>
          <w:ilvl w:val="0"/>
          <w:numId w:val="3"/>
        </w:numPr>
        <w:rPr>
          <w:rFonts w:ascii="Calibri" w:hAnsi="Calibri" w:cs="Calibri"/>
          <w:sz w:val="22"/>
          <w:szCs w:val="22"/>
        </w:rPr>
      </w:pPr>
      <w:r w:rsidRPr="009A752B">
        <w:rPr>
          <w:rFonts w:ascii="Calibri" w:hAnsi="Calibri" w:cs="Calibri"/>
          <w:sz w:val="22"/>
          <w:szCs w:val="22"/>
        </w:rPr>
        <w:t>1</w:t>
      </w:r>
    </w:p>
    <w:p w14:paraId="34EFBB82" w14:textId="77777777" w:rsidR="006F7DCD" w:rsidRPr="009A752B" w:rsidRDefault="006F7DCD" w:rsidP="006F7DCD">
      <w:pPr>
        <w:numPr>
          <w:ilvl w:val="0"/>
          <w:numId w:val="3"/>
        </w:numPr>
        <w:rPr>
          <w:rFonts w:ascii="Calibri" w:hAnsi="Calibri" w:cs="Calibri"/>
          <w:sz w:val="22"/>
          <w:szCs w:val="22"/>
        </w:rPr>
      </w:pPr>
      <w:r w:rsidRPr="009A752B">
        <w:rPr>
          <w:rFonts w:ascii="Calibri" w:hAnsi="Calibri" w:cs="Calibri"/>
          <w:sz w:val="22"/>
          <w:szCs w:val="22"/>
        </w:rPr>
        <w:t>2–5</w:t>
      </w:r>
    </w:p>
    <w:p w14:paraId="6BF9499C" w14:textId="77777777" w:rsidR="006F7DCD" w:rsidRPr="009A752B" w:rsidRDefault="006F7DCD" w:rsidP="006F7DCD">
      <w:pPr>
        <w:numPr>
          <w:ilvl w:val="0"/>
          <w:numId w:val="3"/>
        </w:numPr>
        <w:rPr>
          <w:rFonts w:ascii="Calibri" w:hAnsi="Calibri" w:cs="Calibri"/>
          <w:sz w:val="22"/>
          <w:szCs w:val="22"/>
        </w:rPr>
      </w:pPr>
      <w:r w:rsidRPr="009A752B">
        <w:rPr>
          <w:rFonts w:ascii="Calibri" w:hAnsi="Calibri" w:cs="Calibri"/>
          <w:sz w:val="22"/>
          <w:szCs w:val="22"/>
        </w:rPr>
        <w:t>6–20</w:t>
      </w:r>
    </w:p>
    <w:p w14:paraId="5589C847" w14:textId="77777777" w:rsidR="006F7DCD" w:rsidRPr="009A752B" w:rsidRDefault="006F7DCD" w:rsidP="006F7DCD">
      <w:pPr>
        <w:numPr>
          <w:ilvl w:val="0"/>
          <w:numId w:val="3"/>
        </w:numPr>
        <w:rPr>
          <w:rFonts w:ascii="Calibri" w:hAnsi="Calibri" w:cs="Calibri"/>
          <w:sz w:val="22"/>
          <w:szCs w:val="22"/>
        </w:rPr>
      </w:pPr>
      <w:r w:rsidRPr="009A752B">
        <w:rPr>
          <w:rFonts w:ascii="Calibri" w:hAnsi="Calibri" w:cs="Calibri"/>
          <w:sz w:val="22"/>
          <w:szCs w:val="22"/>
        </w:rPr>
        <w:t>More than 20</w:t>
      </w:r>
    </w:p>
    <w:p w14:paraId="4A2CE328" w14:textId="77777777" w:rsidR="00BB0103" w:rsidRPr="009A752B" w:rsidRDefault="00BB0103" w:rsidP="00BB0103">
      <w:pPr>
        <w:rPr>
          <w:rFonts w:ascii="Calibri" w:hAnsi="Calibri" w:cs="Calibri"/>
          <w:sz w:val="22"/>
          <w:szCs w:val="22"/>
        </w:rPr>
      </w:pPr>
    </w:p>
    <w:p w14:paraId="21D52722" w14:textId="34F8A90B" w:rsidR="006F7DCD" w:rsidRPr="009A752B" w:rsidRDefault="002D1BE4" w:rsidP="006F7DCD">
      <w:pPr>
        <w:rPr>
          <w:rFonts w:ascii="Calibri" w:hAnsi="Calibri" w:cs="Calibri"/>
          <w:sz w:val="22"/>
          <w:szCs w:val="22"/>
        </w:rPr>
      </w:pPr>
      <w:r w:rsidRPr="009A752B">
        <w:rPr>
          <w:rFonts w:ascii="Calibri" w:hAnsi="Calibri" w:cs="Calibri"/>
          <w:b/>
          <w:bCs/>
          <w:sz w:val="22"/>
          <w:szCs w:val="22"/>
        </w:rPr>
        <w:t xml:space="preserve">What are these </w:t>
      </w:r>
      <w:r w:rsidR="00D13503">
        <w:rPr>
          <w:rFonts w:ascii="Calibri" w:hAnsi="Calibri" w:cs="Calibri"/>
          <w:b/>
          <w:bCs/>
          <w:sz w:val="22"/>
          <w:szCs w:val="22"/>
        </w:rPr>
        <w:t xml:space="preserve">aircraft </w:t>
      </w:r>
      <w:r w:rsidRPr="009A752B">
        <w:rPr>
          <w:rFonts w:ascii="Calibri" w:hAnsi="Calibri" w:cs="Calibri"/>
          <w:b/>
          <w:bCs/>
          <w:sz w:val="22"/>
          <w:szCs w:val="22"/>
        </w:rPr>
        <w:t>typical</w:t>
      </w:r>
      <w:r w:rsidR="000F686B">
        <w:rPr>
          <w:rFonts w:ascii="Calibri" w:hAnsi="Calibri" w:cs="Calibri"/>
          <w:b/>
          <w:bCs/>
          <w:sz w:val="22"/>
          <w:szCs w:val="22"/>
        </w:rPr>
        <w:t>ly</w:t>
      </w:r>
      <w:r w:rsidRPr="009A752B">
        <w:rPr>
          <w:rFonts w:ascii="Calibri" w:hAnsi="Calibri" w:cs="Calibri"/>
          <w:b/>
          <w:bCs/>
          <w:sz w:val="22"/>
          <w:szCs w:val="22"/>
        </w:rPr>
        <w:t xml:space="preserve"> used for</w:t>
      </w:r>
      <w:r w:rsidR="006F7DCD" w:rsidRPr="009A752B">
        <w:rPr>
          <w:rFonts w:ascii="Calibri" w:hAnsi="Calibri" w:cs="Calibri"/>
          <w:b/>
          <w:bCs/>
          <w:sz w:val="22"/>
          <w:szCs w:val="22"/>
        </w:rPr>
        <w:t>?</w:t>
      </w:r>
    </w:p>
    <w:p w14:paraId="094B06F1" w14:textId="1E492315" w:rsidR="006F7DCD" w:rsidRPr="009A752B" w:rsidRDefault="00FC296F" w:rsidP="00FC296F">
      <w:pPr>
        <w:pStyle w:val="ListParagraph"/>
        <w:numPr>
          <w:ilvl w:val="0"/>
          <w:numId w:val="66"/>
        </w:numPr>
        <w:rPr>
          <w:rFonts w:ascii="Calibri" w:hAnsi="Calibri" w:cs="Calibri"/>
          <w:sz w:val="22"/>
          <w:szCs w:val="22"/>
        </w:rPr>
      </w:pPr>
      <w:r w:rsidRPr="009A752B">
        <w:rPr>
          <w:rFonts w:ascii="Calibri" w:hAnsi="Calibri" w:cs="Calibri"/>
          <w:sz w:val="22"/>
          <w:szCs w:val="22"/>
        </w:rPr>
        <w:t xml:space="preserve">Private </w:t>
      </w:r>
      <w:r w:rsidR="2313210A" w:rsidRPr="009A752B">
        <w:rPr>
          <w:rFonts w:ascii="Calibri" w:hAnsi="Calibri" w:cs="Calibri"/>
          <w:sz w:val="22"/>
          <w:szCs w:val="22"/>
        </w:rPr>
        <w:t>op</w:t>
      </w:r>
      <w:r w:rsidRPr="009A752B">
        <w:rPr>
          <w:rFonts w:ascii="Calibri" w:hAnsi="Calibri" w:cs="Calibri"/>
          <w:sz w:val="22"/>
          <w:szCs w:val="22"/>
        </w:rPr>
        <w:t>eration</w:t>
      </w:r>
      <w:r w:rsidR="2313210A" w:rsidRPr="009A752B">
        <w:rPr>
          <w:rFonts w:ascii="Calibri" w:hAnsi="Calibri" w:cs="Calibri"/>
          <w:sz w:val="22"/>
          <w:szCs w:val="22"/>
        </w:rPr>
        <w:t>s only</w:t>
      </w:r>
    </w:p>
    <w:p w14:paraId="43D13799" w14:textId="2C4C5B1A" w:rsidR="006F7DCD" w:rsidRPr="009A752B" w:rsidRDefault="2313210A" w:rsidP="00FC296F">
      <w:pPr>
        <w:pStyle w:val="ListParagraph"/>
        <w:numPr>
          <w:ilvl w:val="0"/>
          <w:numId w:val="66"/>
        </w:numPr>
        <w:rPr>
          <w:rFonts w:ascii="Calibri" w:hAnsi="Calibri" w:cs="Calibri"/>
          <w:sz w:val="22"/>
          <w:szCs w:val="22"/>
        </w:rPr>
      </w:pPr>
      <w:r w:rsidRPr="009A752B">
        <w:rPr>
          <w:rFonts w:ascii="Calibri" w:hAnsi="Calibri" w:cs="Calibri"/>
          <w:sz w:val="22"/>
          <w:szCs w:val="22"/>
        </w:rPr>
        <w:t>Aerial Work</w:t>
      </w:r>
    </w:p>
    <w:p w14:paraId="2F7D1239" w14:textId="0DAD9BCA" w:rsidR="00BB0103" w:rsidRPr="009A752B" w:rsidRDefault="2313210A" w:rsidP="6E800340">
      <w:pPr>
        <w:pStyle w:val="ListParagraph"/>
        <w:numPr>
          <w:ilvl w:val="0"/>
          <w:numId w:val="66"/>
        </w:numPr>
        <w:rPr>
          <w:rFonts w:ascii="Calibri" w:hAnsi="Calibri" w:cs="Calibri"/>
          <w:sz w:val="22"/>
          <w:szCs w:val="22"/>
        </w:rPr>
      </w:pPr>
      <w:r w:rsidRPr="009A752B">
        <w:rPr>
          <w:rFonts w:ascii="Calibri" w:hAnsi="Calibri" w:cs="Calibri"/>
          <w:sz w:val="22"/>
          <w:szCs w:val="22"/>
        </w:rPr>
        <w:t>Non-scheduled air transport (Charter op</w:t>
      </w:r>
      <w:r w:rsidR="00D75D44">
        <w:rPr>
          <w:rFonts w:ascii="Calibri" w:hAnsi="Calibri" w:cs="Calibri"/>
          <w:sz w:val="22"/>
          <w:szCs w:val="22"/>
        </w:rPr>
        <w:t>eration</w:t>
      </w:r>
      <w:r w:rsidRPr="009A752B">
        <w:rPr>
          <w:rFonts w:ascii="Calibri" w:hAnsi="Calibri" w:cs="Calibri"/>
          <w:sz w:val="22"/>
          <w:szCs w:val="22"/>
        </w:rPr>
        <w:t>s)</w:t>
      </w:r>
      <w:r w:rsidR="660E4E56" w:rsidRPr="009A752B">
        <w:rPr>
          <w:rFonts w:ascii="Calibri" w:hAnsi="Calibri" w:cs="Calibri"/>
          <w:sz w:val="22"/>
          <w:szCs w:val="22"/>
        </w:rPr>
        <w:t xml:space="preserve"> </w:t>
      </w:r>
    </w:p>
    <w:p w14:paraId="3948255A" w14:textId="2A7FCFFB" w:rsidR="6E800340" w:rsidRPr="009A752B" w:rsidRDefault="6E800340" w:rsidP="6E800340">
      <w:pPr>
        <w:pStyle w:val="ListParagraph"/>
        <w:ind w:left="360"/>
        <w:rPr>
          <w:rFonts w:ascii="Calibri" w:hAnsi="Calibri" w:cs="Calibri"/>
          <w:sz w:val="22"/>
          <w:szCs w:val="22"/>
        </w:rPr>
      </w:pPr>
    </w:p>
    <w:p w14:paraId="6B005827" w14:textId="5E16F765" w:rsidR="006F7DCD" w:rsidRPr="009A752B" w:rsidRDefault="006A7A00" w:rsidP="006A7A00">
      <w:pPr>
        <w:pStyle w:val="Heading1"/>
        <w:rPr>
          <w:rFonts w:ascii="Calibri" w:hAnsi="Calibri" w:cs="Calibri"/>
        </w:rPr>
      </w:pPr>
      <w:r w:rsidRPr="009A752B">
        <w:rPr>
          <w:rFonts w:ascii="Calibri" w:hAnsi="Calibri" w:cs="Calibri"/>
        </w:rPr>
        <w:t>Page 5:</w:t>
      </w:r>
      <w:r w:rsidR="006F7DCD" w:rsidRPr="009A752B">
        <w:rPr>
          <w:rFonts w:ascii="Calibri" w:hAnsi="Calibri" w:cs="Calibri"/>
        </w:rPr>
        <w:t xml:space="preserve"> </w:t>
      </w:r>
      <w:r w:rsidR="003A5A40" w:rsidRPr="009A752B">
        <w:rPr>
          <w:rFonts w:ascii="Calibri" w:hAnsi="Calibri" w:cs="Calibri"/>
        </w:rPr>
        <w:t xml:space="preserve">Policy framework and </w:t>
      </w:r>
      <w:r w:rsidR="00744349" w:rsidRPr="009A752B">
        <w:rPr>
          <w:rFonts w:ascii="Calibri" w:hAnsi="Calibri" w:cs="Calibri"/>
        </w:rPr>
        <w:t>assessment</w:t>
      </w:r>
      <w:r w:rsidR="0038255E" w:rsidRPr="009A752B">
        <w:rPr>
          <w:rFonts w:ascii="Calibri" w:hAnsi="Calibri" w:cs="Calibri"/>
        </w:rPr>
        <w:t xml:space="preserve"> approach</w:t>
      </w:r>
    </w:p>
    <w:p w14:paraId="4DB4E713" w14:textId="5C0F0AED" w:rsidR="006F7DCD" w:rsidRPr="009A752B" w:rsidRDefault="002174C0" w:rsidP="006F7DCD">
      <w:pPr>
        <w:rPr>
          <w:rFonts w:ascii="Calibri" w:hAnsi="Calibri" w:cs="Calibri"/>
          <w:sz w:val="22"/>
          <w:szCs w:val="22"/>
        </w:rPr>
      </w:pPr>
      <w:r w:rsidRPr="009A752B">
        <w:rPr>
          <w:rFonts w:ascii="Calibri" w:hAnsi="Calibri" w:cs="Calibri"/>
          <w:b/>
          <w:bCs/>
          <w:sz w:val="22"/>
          <w:szCs w:val="22"/>
        </w:rPr>
        <w:t>Do you have any comments about the</w:t>
      </w:r>
      <w:r w:rsidR="00BA2ED8" w:rsidRPr="009A752B">
        <w:rPr>
          <w:rFonts w:ascii="Calibri" w:hAnsi="Calibri" w:cs="Calibri"/>
          <w:b/>
          <w:bCs/>
          <w:sz w:val="22"/>
          <w:szCs w:val="22"/>
        </w:rPr>
        <w:t xml:space="preserve"> p</w:t>
      </w:r>
      <w:r w:rsidR="006F7DCD" w:rsidRPr="009A752B">
        <w:rPr>
          <w:rFonts w:ascii="Calibri" w:hAnsi="Calibri" w:cs="Calibri"/>
          <w:b/>
          <w:bCs/>
          <w:sz w:val="22"/>
          <w:szCs w:val="22"/>
        </w:rPr>
        <w:t xml:space="preserve">olicy </w:t>
      </w:r>
      <w:r w:rsidR="00BA2ED8" w:rsidRPr="009A752B">
        <w:rPr>
          <w:rFonts w:ascii="Calibri" w:hAnsi="Calibri" w:cs="Calibri"/>
          <w:b/>
          <w:bCs/>
          <w:sz w:val="22"/>
          <w:szCs w:val="22"/>
        </w:rPr>
        <w:t>f</w:t>
      </w:r>
      <w:r w:rsidR="006F7DCD" w:rsidRPr="009A752B">
        <w:rPr>
          <w:rFonts w:ascii="Calibri" w:hAnsi="Calibri" w:cs="Calibri"/>
          <w:b/>
          <w:bCs/>
          <w:sz w:val="22"/>
          <w:szCs w:val="22"/>
        </w:rPr>
        <w:t xml:space="preserve">ramework </w:t>
      </w:r>
      <w:r w:rsidR="00967371" w:rsidRPr="009A752B">
        <w:rPr>
          <w:rFonts w:ascii="Calibri" w:hAnsi="Calibri" w:cs="Calibri"/>
          <w:b/>
          <w:bCs/>
          <w:sz w:val="22"/>
          <w:szCs w:val="22"/>
        </w:rPr>
        <w:t xml:space="preserve">and approach </w:t>
      </w:r>
      <w:r w:rsidR="00305DD3" w:rsidRPr="009A752B">
        <w:rPr>
          <w:rFonts w:ascii="Calibri" w:hAnsi="Calibri" w:cs="Calibri"/>
          <w:b/>
          <w:bCs/>
          <w:sz w:val="22"/>
          <w:szCs w:val="22"/>
        </w:rPr>
        <w:t>we are</w:t>
      </w:r>
      <w:r w:rsidR="006F7DCD" w:rsidRPr="009A752B">
        <w:rPr>
          <w:rFonts w:ascii="Calibri" w:hAnsi="Calibri" w:cs="Calibri"/>
          <w:b/>
          <w:bCs/>
          <w:sz w:val="22"/>
          <w:szCs w:val="22"/>
        </w:rPr>
        <w:t xml:space="preserve"> using to assess unique Australian ADs?</w:t>
      </w:r>
    </w:p>
    <w:p w14:paraId="2E78673D" w14:textId="527ECEE7" w:rsidR="00626A8C" w:rsidRPr="009A752B" w:rsidRDefault="00626A8C" w:rsidP="00626A8C">
      <w:pPr>
        <w:ind w:left="360"/>
        <w:rPr>
          <w:rFonts w:ascii="Calibri" w:hAnsi="Calibri" w:cs="Calibri"/>
          <w:sz w:val="22"/>
          <w:szCs w:val="22"/>
        </w:rPr>
      </w:pPr>
      <w:r w:rsidRPr="009A752B">
        <w:rPr>
          <w:rFonts w:ascii="Calibri" w:hAnsi="Calibri" w:cs="Calibri"/>
          <w:sz w:val="22"/>
          <w:szCs w:val="22"/>
        </w:rPr>
        <w:t>Comments</w:t>
      </w:r>
    </w:p>
    <w:tbl>
      <w:tblPr>
        <w:tblStyle w:val="TableGrid"/>
        <w:tblW w:w="0" w:type="auto"/>
        <w:tblLook w:val="04A0" w:firstRow="1" w:lastRow="0" w:firstColumn="1" w:lastColumn="0" w:noHBand="0" w:noVBand="1"/>
      </w:tblPr>
      <w:tblGrid>
        <w:gridCol w:w="9016"/>
      </w:tblGrid>
      <w:tr w:rsidR="00626A8C" w:rsidRPr="009A752B" w14:paraId="6FFE6EE9" w14:textId="77777777" w:rsidTr="00547F22">
        <w:trPr>
          <w:trHeight w:val="2483"/>
        </w:trPr>
        <w:tc>
          <w:tcPr>
            <w:tcW w:w="9016" w:type="dxa"/>
          </w:tcPr>
          <w:p w14:paraId="5C1D6D7E" w14:textId="77777777" w:rsidR="00626A8C" w:rsidRPr="009A752B" w:rsidRDefault="00626A8C">
            <w:pPr>
              <w:rPr>
                <w:rFonts w:ascii="Calibri" w:hAnsi="Calibri" w:cs="Calibri"/>
              </w:rPr>
            </w:pPr>
          </w:p>
        </w:tc>
      </w:tr>
    </w:tbl>
    <w:p w14:paraId="6248D911" w14:textId="3A0445D6" w:rsidR="006F7DCD" w:rsidRPr="009A752B" w:rsidRDefault="00502B03" w:rsidP="00502B03">
      <w:pPr>
        <w:pStyle w:val="Heading1"/>
        <w:rPr>
          <w:rFonts w:ascii="Calibri" w:hAnsi="Calibri" w:cs="Calibri"/>
        </w:rPr>
      </w:pPr>
      <w:r w:rsidRPr="009A752B">
        <w:rPr>
          <w:rFonts w:ascii="Calibri" w:hAnsi="Calibri" w:cs="Calibri"/>
        </w:rPr>
        <w:lastRenderedPageBreak/>
        <w:t xml:space="preserve">Page 6: </w:t>
      </w:r>
      <w:r w:rsidR="006F7DCD" w:rsidRPr="009A752B">
        <w:rPr>
          <w:rFonts w:ascii="Calibri" w:hAnsi="Calibri" w:cs="Calibri"/>
        </w:rPr>
        <w:t>Safety considerations</w:t>
      </w:r>
    </w:p>
    <w:p w14:paraId="11D84B51" w14:textId="43B82105" w:rsidR="00F62A66" w:rsidRPr="009A752B" w:rsidRDefault="007663B3" w:rsidP="006F7DCD">
      <w:pPr>
        <w:rPr>
          <w:rFonts w:ascii="Calibri" w:hAnsi="Calibri" w:cs="Calibri"/>
          <w:sz w:val="22"/>
          <w:szCs w:val="22"/>
        </w:rPr>
      </w:pPr>
      <w:r w:rsidRPr="009A752B">
        <w:rPr>
          <w:rFonts w:ascii="Calibri" w:hAnsi="Calibri" w:cs="Calibri"/>
          <w:b/>
          <w:bCs/>
          <w:sz w:val="22"/>
          <w:szCs w:val="22"/>
        </w:rPr>
        <w:t>Do you have any concerns about a</w:t>
      </w:r>
      <w:r w:rsidR="00086655" w:rsidRPr="009A752B">
        <w:rPr>
          <w:rFonts w:ascii="Calibri" w:hAnsi="Calibri" w:cs="Calibri"/>
          <w:b/>
          <w:bCs/>
          <w:sz w:val="22"/>
          <w:szCs w:val="22"/>
        </w:rPr>
        <w:t xml:space="preserve"> </w:t>
      </w:r>
      <w:r w:rsidR="00542133" w:rsidRPr="009A752B">
        <w:rPr>
          <w:rFonts w:ascii="Calibri" w:hAnsi="Calibri" w:cs="Calibri"/>
          <w:b/>
          <w:bCs/>
          <w:sz w:val="22"/>
          <w:szCs w:val="22"/>
        </w:rPr>
        <w:t xml:space="preserve">safety impact of removing the identified </w:t>
      </w:r>
      <w:r w:rsidR="00450D8F" w:rsidRPr="009A752B">
        <w:rPr>
          <w:rFonts w:ascii="Calibri" w:hAnsi="Calibri" w:cs="Calibri"/>
          <w:b/>
          <w:bCs/>
          <w:sz w:val="22"/>
          <w:szCs w:val="22"/>
        </w:rPr>
        <w:t>Beech</w:t>
      </w:r>
      <w:r w:rsidR="00B0092F" w:rsidRPr="009A752B">
        <w:rPr>
          <w:rFonts w:ascii="Calibri" w:hAnsi="Calibri" w:cs="Calibri"/>
          <w:b/>
          <w:bCs/>
          <w:sz w:val="22"/>
          <w:szCs w:val="22"/>
        </w:rPr>
        <w:t>craft</w:t>
      </w:r>
      <w:r w:rsidR="00450D8F" w:rsidRPr="009A752B">
        <w:rPr>
          <w:rFonts w:ascii="Calibri" w:hAnsi="Calibri" w:cs="Calibri"/>
          <w:b/>
          <w:bCs/>
          <w:sz w:val="22"/>
          <w:szCs w:val="22"/>
        </w:rPr>
        <w:t xml:space="preserve"> wing bolt </w:t>
      </w:r>
      <w:r w:rsidR="00542133" w:rsidRPr="009A752B">
        <w:rPr>
          <w:rFonts w:ascii="Calibri" w:hAnsi="Calibri" w:cs="Calibri"/>
          <w:b/>
          <w:bCs/>
          <w:sz w:val="22"/>
          <w:szCs w:val="22"/>
        </w:rPr>
        <w:t>ADs</w:t>
      </w:r>
      <w:r w:rsidR="00086655" w:rsidRPr="009A752B">
        <w:rPr>
          <w:rFonts w:ascii="Calibri" w:hAnsi="Calibri" w:cs="Calibri"/>
          <w:b/>
          <w:bCs/>
          <w:sz w:val="22"/>
          <w:szCs w:val="22"/>
        </w:rPr>
        <w:t xml:space="preserve">, including </w:t>
      </w:r>
      <w:r w:rsidR="00EA6661" w:rsidRPr="009A752B">
        <w:rPr>
          <w:rFonts w:ascii="Calibri" w:hAnsi="Calibri" w:cs="Calibri"/>
          <w:b/>
          <w:bCs/>
          <w:sz w:val="22"/>
          <w:szCs w:val="22"/>
        </w:rPr>
        <w:t xml:space="preserve">whether you have </w:t>
      </w:r>
      <w:r w:rsidR="00086655" w:rsidRPr="009A752B">
        <w:rPr>
          <w:rFonts w:ascii="Calibri" w:hAnsi="Calibri" w:cs="Calibri"/>
          <w:b/>
          <w:bCs/>
          <w:sz w:val="22"/>
          <w:szCs w:val="22"/>
        </w:rPr>
        <w:t xml:space="preserve">any accident, incident or defect </w:t>
      </w:r>
      <w:r w:rsidR="00B862F0" w:rsidRPr="009A752B">
        <w:rPr>
          <w:rFonts w:ascii="Calibri" w:hAnsi="Calibri" w:cs="Calibri"/>
          <w:b/>
          <w:bCs/>
          <w:sz w:val="22"/>
          <w:szCs w:val="22"/>
        </w:rPr>
        <w:t>knowledge</w:t>
      </w:r>
      <w:r w:rsidR="00542133" w:rsidRPr="009A752B">
        <w:rPr>
          <w:rFonts w:ascii="Calibri" w:hAnsi="Calibri" w:cs="Calibri"/>
          <w:b/>
          <w:sz w:val="22"/>
          <w:szCs w:val="22"/>
        </w:rPr>
        <w:t>?</w:t>
      </w:r>
    </w:p>
    <w:p w14:paraId="47ED3063" w14:textId="77777777" w:rsidR="00BB206F" w:rsidRPr="009A752B" w:rsidRDefault="00BB206F" w:rsidP="0030542B">
      <w:pPr>
        <w:rPr>
          <w:rFonts w:ascii="Calibri" w:hAnsi="Calibri" w:cs="Calibri"/>
          <w:sz w:val="22"/>
          <w:szCs w:val="22"/>
        </w:rPr>
      </w:pPr>
      <w:r w:rsidRPr="009A752B">
        <w:rPr>
          <w:rFonts w:ascii="Calibri" w:hAnsi="Calibri" w:cs="Calibri"/>
          <w:sz w:val="22"/>
          <w:szCs w:val="22"/>
        </w:rPr>
        <w:t>Comments</w:t>
      </w:r>
    </w:p>
    <w:tbl>
      <w:tblPr>
        <w:tblStyle w:val="TableGrid"/>
        <w:tblW w:w="0" w:type="auto"/>
        <w:tblLook w:val="04A0" w:firstRow="1" w:lastRow="0" w:firstColumn="1" w:lastColumn="0" w:noHBand="0" w:noVBand="1"/>
      </w:tblPr>
      <w:tblGrid>
        <w:gridCol w:w="9016"/>
      </w:tblGrid>
      <w:tr w:rsidR="00BB206F" w:rsidRPr="009A752B" w14:paraId="77BC1E09" w14:textId="77777777" w:rsidTr="0091189D">
        <w:trPr>
          <w:trHeight w:val="1289"/>
        </w:trPr>
        <w:tc>
          <w:tcPr>
            <w:tcW w:w="9016" w:type="dxa"/>
          </w:tcPr>
          <w:p w14:paraId="71662C3D" w14:textId="77777777" w:rsidR="00BB206F" w:rsidRPr="009A752B" w:rsidRDefault="00BB206F" w:rsidP="0091189D">
            <w:pPr>
              <w:rPr>
                <w:rFonts w:ascii="Calibri" w:hAnsi="Calibri" w:cs="Calibri"/>
              </w:rPr>
            </w:pPr>
          </w:p>
        </w:tc>
      </w:tr>
    </w:tbl>
    <w:p w14:paraId="3A8AE5BD" w14:textId="77777777" w:rsidR="001548AE" w:rsidRPr="009A752B" w:rsidRDefault="001548AE" w:rsidP="006F7DCD">
      <w:pPr>
        <w:rPr>
          <w:rFonts w:ascii="Calibri" w:hAnsi="Calibri" w:cs="Calibri"/>
          <w:sz w:val="22"/>
          <w:szCs w:val="22"/>
        </w:rPr>
      </w:pPr>
    </w:p>
    <w:p w14:paraId="4431EB24" w14:textId="77777777" w:rsidR="00633D70" w:rsidRPr="009A752B" w:rsidRDefault="00633D70" w:rsidP="006F7DCD">
      <w:pPr>
        <w:rPr>
          <w:rFonts w:ascii="Calibri" w:hAnsi="Calibri" w:cs="Calibri"/>
          <w:sz w:val="22"/>
          <w:szCs w:val="22"/>
        </w:rPr>
      </w:pPr>
    </w:p>
    <w:p w14:paraId="3C750427" w14:textId="77777777" w:rsidR="00270F14" w:rsidRPr="009A752B" w:rsidRDefault="00270F14" w:rsidP="00270F14">
      <w:pPr>
        <w:ind w:left="360"/>
        <w:rPr>
          <w:rFonts w:ascii="Calibri" w:hAnsi="Calibri" w:cs="Calibri"/>
          <w:sz w:val="22"/>
          <w:szCs w:val="22"/>
        </w:rPr>
      </w:pPr>
    </w:p>
    <w:p w14:paraId="585F405E" w14:textId="77777777" w:rsidR="00270F14" w:rsidRPr="009A752B" w:rsidRDefault="00270F14">
      <w:pPr>
        <w:rPr>
          <w:rFonts w:ascii="Calibri" w:eastAsiaTheme="majorEastAsia" w:hAnsi="Calibri" w:cs="Calibri"/>
          <w:color w:val="0F4761" w:themeColor="accent1" w:themeShade="BF"/>
          <w:sz w:val="40"/>
          <w:szCs w:val="40"/>
        </w:rPr>
      </w:pPr>
      <w:r w:rsidRPr="009A752B">
        <w:rPr>
          <w:rFonts w:ascii="Calibri" w:hAnsi="Calibri" w:cs="Calibri"/>
        </w:rPr>
        <w:br w:type="page"/>
      </w:r>
    </w:p>
    <w:p w14:paraId="2EB1793F" w14:textId="78A12040" w:rsidR="006F7DCD" w:rsidRPr="009A752B" w:rsidRDefault="00614162" w:rsidP="00614162">
      <w:pPr>
        <w:pStyle w:val="Heading1"/>
        <w:rPr>
          <w:rFonts w:ascii="Calibri" w:hAnsi="Calibri" w:cs="Calibri"/>
        </w:rPr>
      </w:pPr>
      <w:r w:rsidRPr="009A752B">
        <w:rPr>
          <w:rFonts w:ascii="Calibri" w:hAnsi="Calibri" w:cs="Calibri"/>
        </w:rPr>
        <w:lastRenderedPageBreak/>
        <w:t>Page 7</w:t>
      </w:r>
      <w:r w:rsidR="006F7DCD" w:rsidRPr="009A752B">
        <w:rPr>
          <w:rFonts w:ascii="Calibri" w:hAnsi="Calibri" w:cs="Calibri"/>
        </w:rPr>
        <w:t>. Operational and maintenance impacts</w:t>
      </w:r>
    </w:p>
    <w:p w14:paraId="69854472" w14:textId="0FF0F0DC" w:rsidR="006F7DCD" w:rsidRPr="009A752B" w:rsidRDefault="006F7DCD" w:rsidP="006F7DCD">
      <w:pPr>
        <w:rPr>
          <w:rFonts w:ascii="Calibri" w:hAnsi="Calibri" w:cs="Calibri"/>
          <w:sz w:val="22"/>
          <w:szCs w:val="22"/>
        </w:rPr>
      </w:pPr>
      <w:r w:rsidRPr="009A752B">
        <w:rPr>
          <w:rFonts w:ascii="Calibri" w:hAnsi="Calibri" w:cs="Calibri"/>
          <w:b/>
          <w:bCs/>
          <w:sz w:val="22"/>
          <w:szCs w:val="22"/>
        </w:rPr>
        <w:t>How do the current AD requirements affect</w:t>
      </w:r>
      <w:r w:rsidRPr="009A752B" w:rsidDel="007A6D43">
        <w:rPr>
          <w:rFonts w:ascii="Calibri" w:hAnsi="Calibri" w:cs="Calibri"/>
          <w:b/>
          <w:bCs/>
          <w:sz w:val="22"/>
          <w:szCs w:val="22"/>
        </w:rPr>
        <w:t xml:space="preserve"> </w:t>
      </w:r>
      <w:r w:rsidR="00C0444E" w:rsidRPr="009A752B">
        <w:rPr>
          <w:rFonts w:ascii="Calibri" w:hAnsi="Calibri" w:cs="Calibri"/>
          <w:b/>
          <w:bCs/>
          <w:sz w:val="22"/>
          <w:szCs w:val="22"/>
        </w:rPr>
        <w:t xml:space="preserve">your aircraft or </w:t>
      </w:r>
      <w:r w:rsidR="006E0640" w:rsidRPr="009A752B">
        <w:rPr>
          <w:rFonts w:ascii="Calibri" w:hAnsi="Calibri" w:cs="Calibri"/>
          <w:b/>
          <w:bCs/>
          <w:sz w:val="22"/>
          <w:szCs w:val="22"/>
        </w:rPr>
        <w:t>operations</w:t>
      </w:r>
      <w:r w:rsidRPr="009A752B">
        <w:rPr>
          <w:rFonts w:ascii="Calibri" w:hAnsi="Calibri" w:cs="Calibri"/>
          <w:b/>
          <w:bCs/>
          <w:sz w:val="22"/>
          <w:szCs w:val="22"/>
        </w:rPr>
        <w:t>?</w:t>
      </w:r>
      <w:r w:rsidRPr="009A752B">
        <w:rPr>
          <w:rFonts w:ascii="Calibri" w:hAnsi="Calibri" w:cs="Calibri"/>
          <w:sz w:val="22"/>
          <w:szCs w:val="22"/>
        </w:rPr>
        <w:br/>
      </w:r>
    </w:p>
    <w:p w14:paraId="2D9951CA" w14:textId="45FC1415" w:rsidR="00711636" w:rsidRPr="009A752B" w:rsidRDefault="00711636" w:rsidP="006F7DCD">
      <w:pPr>
        <w:rPr>
          <w:rFonts w:ascii="Calibri" w:hAnsi="Calibri" w:cs="Calibri"/>
          <w:sz w:val="22"/>
          <w:szCs w:val="22"/>
        </w:rPr>
      </w:pPr>
      <w:r w:rsidRPr="009A752B">
        <w:rPr>
          <w:rFonts w:ascii="Calibri" w:hAnsi="Calibri" w:cs="Calibri"/>
          <w:sz w:val="22"/>
          <w:szCs w:val="22"/>
        </w:rPr>
        <w:t>Comments</w:t>
      </w:r>
    </w:p>
    <w:tbl>
      <w:tblPr>
        <w:tblStyle w:val="TableGrid"/>
        <w:tblW w:w="0" w:type="auto"/>
        <w:tblLook w:val="04A0" w:firstRow="1" w:lastRow="0" w:firstColumn="1" w:lastColumn="0" w:noHBand="0" w:noVBand="1"/>
      </w:tblPr>
      <w:tblGrid>
        <w:gridCol w:w="9016"/>
      </w:tblGrid>
      <w:tr w:rsidR="00711636" w:rsidRPr="009A752B" w14:paraId="03F9DCA7" w14:textId="77777777" w:rsidTr="00711636">
        <w:trPr>
          <w:trHeight w:val="1679"/>
        </w:trPr>
        <w:tc>
          <w:tcPr>
            <w:tcW w:w="9016" w:type="dxa"/>
          </w:tcPr>
          <w:p w14:paraId="4F40CCB3" w14:textId="77777777" w:rsidR="00711636" w:rsidRPr="009A752B" w:rsidRDefault="00711636" w:rsidP="006F7DCD">
            <w:pPr>
              <w:rPr>
                <w:rFonts w:ascii="Calibri" w:hAnsi="Calibri" w:cs="Calibri"/>
              </w:rPr>
            </w:pPr>
          </w:p>
        </w:tc>
      </w:tr>
    </w:tbl>
    <w:p w14:paraId="48A92D94" w14:textId="77777777" w:rsidR="00711636" w:rsidRPr="009A752B" w:rsidRDefault="00711636" w:rsidP="006F7DCD">
      <w:pPr>
        <w:rPr>
          <w:rFonts w:ascii="Calibri" w:hAnsi="Calibri" w:cs="Calibri"/>
          <w:sz w:val="22"/>
          <w:szCs w:val="22"/>
        </w:rPr>
      </w:pPr>
    </w:p>
    <w:p w14:paraId="4B70906F" w14:textId="77777777" w:rsidR="00711636" w:rsidRPr="009A752B" w:rsidRDefault="00711636" w:rsidP="006F7DCD">
      <w:pPr>
        <w:rPr>
          <w:rFonts w:ascii="Calibri" w:hAnsi="Calibri" w:cs="Calibri"/>
          <w:sz w:val="22"/>
          <w:szCs w:val="22"/>
        </w:rPr>
      </w:pPr>
    </w:p>
    <w:p w14:paraId="652355AA" w14:textId="76C994B8" w:rsidR="006F7DCD" w:rsidRPr="009A752B" w:rsidRDefault="00AD6252" w:rsidP="006F7DCD">
      <w:pPr>
        <w:rPr>
          <w:rFonts w:ascii="Calibri" w:hAnsi="Calibri" w:cs="Calibri"/>
          <w:sz w:val="22"/>
          <w:szCs w:val="22"/>
        </w:rPr>
      </w:pPr>
      <w:r w:rsidRPr="009A752B">
        <w:rPr>
          <w:rFonts w:ascii="Calibri" w:hAnsi="Calibri" w:cs="Calibri"/>
          <w:b/>
          <w:bCs/>
          <w:sz w:val="22"/>
          <w:szCs w:val="22"/>
        </w:rPr>
        <w:t>What maintenance-related risks are introduced through the</w:t>
      </w:r>
      <w:r w:rsidR="006F7DCD" w:rsidRPr="009A752B">
        <w:rPr>
          <w:rFonts w:ascii="Calibri" w:hAnsi="Calibri" w:cs="Calibri"/>
          <w:b/>
          <w:bCs/>
          <w:sz w:val="22"/>
          <w:szCs w:val="22"/>
        </w:rPr>
        <w:t xml:space="preserve"> current AD requirements</w:t>
      </w:r>
      <w:r w:rsidRPr="009A752B">
        <w:rPr>
          <w:rFonts w:ascii="Calibri" w:hAnsi="Calibri" w:cs="Calibri"/>
          <w:b/>
          <w:bCs/>
          <w:sz w:val="22"/>
          <w:szCs w:val="22"/>
        </w:rPr>
        <w:t>?</w:t>
      </w:r>
    </w:p>
    <w:p w14:paraId="5B042FB4" w14:textId="77777777" w:rsidR="00711636" w:rsidRPr="009A752B" w:rsidRDefault="00711636" w:rsidP="00711636">
      <w:pPr>
        <w:ind w:left="360"/>
        <w:rPr>
          <w:rFonts w:ascii="Calibri" w:hAnsi="Calibri" w:cs="Calibri"/>
          <w:sz w:val="22"/>
          <w:szCs w:val="22"/>
        </w:rPr>
      </w:pPr>
    </w:p>
    <w:p w14:paraId="3D337F3B" w14:textId="18A05C5E" w:rsidR="00711636" w:rsidRPr="009A752B" w:rsidRDefault="00711636" w:rsidP="00711636">
      <w:pPr>
        <w:ind w:left="360"/>
        <w:rPr>
          <w:rFonts w:ascii="Calibri" w:hAnsi="Calibri" w:cs="Calibri"/>
          <w:sz w:val="22"/>
          <w:szCs w:val="22"/>
        </w:rPr>
      </w:pPr>
      <w:r w:rsidRPr="009A752B">
        <w:rPr>
          <w:rFonts w:ascii="Calibri" w:hAnsi="Calibri" w:cs="Calibri"/>
          <w:sz w:val="22"/>
          <w:szCs w:val="22"/>
        </w:rPr>
        <w:t>Comments</w:t>
      </w:r>
    </w:p>
    <w:tbl>
      <w:tblPr>
        <w:tblStyle w:val="TableGrid"/>
        <w:tblW w:w="0" w:type="auto"/>
        <w:tblLook w:val="04A0" w:firstRow="1" w:lastRow="0" w:firstColumn="1" w:lastColumn="0" w:noHBand="0" w:noVBand="1"/>
      </w:tblPr>
      <w:tblGrid>
        <w:gridCol w:w="9016"/>
      </w:tblGrid>
      <w:tr w:rsidR="00711636" w:rsidRPr="009A752B" w14:paraId="7A5416EC" w14:textId="77777777">
        <w:trPr>
          <w:trHeight w:val="1679"/>
        </w:trPr>
        <w:tc>
          <w:tcPr>
            <w:tcW w:w="9016" w:type="dxa"/>
          </w:tcPr>
          <w:p w14:paraId="7BA4BF84" w14:textId="77777777" w:rsidR="00711636" w:rsidRPr="009A752B" w:rsidRDefault="00711636">
            <w:pPr>
              <w:rPr>
                <w:rFonts w:ascii="Calibri" w:hAnsi="Calibri" w:cs="Calibri"/>
              </w:rPr>
            </w:pPr>
          </w:p>
        </w:tc>
      </w:tr>
    </w:tbl>
    <w:p w14:paraId="66991B2B" w14:textId="77777777" w:rsidR="00270F14" w:rsidRPr="009A752B" w:rsidRDefault="00270F14">
      <w:pPr>
        <w:rPr>
          <w:rFonts w:ascii="Calibri" w:eastAsiaTheme="majorEastAsia" w:hAnsi="Calibri" w:cs="Calibri"/>
          <w:color w:val="0F4761" w:themeColor="accent1" w:themeShade="BF"/>
          <w:sz w:val="40"/>
          <w:szCs w:val="40"/>
        </w:rPr>
      </w:pPr>
      <w:r w:rsidRPr="009A752B">
        <w:rPr>
          <w:rFonts w:ascii="Calibri" w:hAnsi="Calibri" w:cs="Calibri"/>
        </w:rPr>
        <w:br w:type="page"/>
      </w:r>
    </w:p>
    <w:p w14:paraId="7DF07CD5" w14:textId="22C12444" w:rsidR="006F7DCD" w:rsidRPr="009A752B" w:rsidRDefault="00614162" w:rsidP="00614162">
      <w:pPr>
        <w:pStyle w:val="Heading1"/>
        <w:rPr>
          <w:rFonts w:ascii="Calibri" w:hAnsi="Calibri" w:cs="Calibri"/>
        </w:rPr>
      </w:pPr>
      <w:r w:rsidRPr="009A752B">
        <w:rPr>
          <w:rFonts w:ascii="Calibri" w:hAnsi="Calibri" w:cs="Calibri"/>
        </w:rPr>
        <w:lastRenderedPageBreak/>
        <w:t>Page 8:</w:t>
      </w:r>
      <w:r w:rsidR="006F7DCD" w:rsidRPr="009A752B">
        <w:rPr>
          <w:rFonts w:ascii="Calibri" w:hAnsi="Calibri" w:cs="Calibri"/>
        </w:rPr>
        <w:t xml:space="preserve"> Proportionality and alternatives</w:t>
      </w:r>
    </w:p>
    <w:p w14:paraId="1B0FE509" w14:textId="77777777" w:rsidR="00711636" w:rsidRPr="009A752B" w:rsidRDefault="00711636" w:rsidP="00711636">
      <w:pPr>
        <w:rPr>
          <w:rFonts w:ascii="Calibri" w:hAnsi="Calibri" w:cs="Calibri"/>
          <w:sz w:val="22"/>
          <w:szCs w:val="22"/>
        </w:rPr>
      </w:pPr>
    </w:p>
    <w:p w14:paraId="0CAA0434" w14:textId="0D601AEF" w:rsidR="006F7DCD" w:rsidRPr="009A752B" w:rsidRDefault="006F7DCD" w:rsidP="006F7DCD">
      <w:pPr>
        <w:rPr>
          <w:rFonts w:ascii="Calibri" w:hAnsi="Calibri" w:cs="Calibri"/>
          <w:sz w:val="22"/>
          <w:szCs w:val="22"/>
        </w:rPr>
      </w:pPr>
      <w:r w:rsidRPr="009A752B">
        <w:rPr>
          <w:rFonts w:ascii="Calibri" w:hAnsi="Calibri" w:cs="Calibri"/>
          <w:b/>
          <w:bCs/>
          <w:sz w:val="22"/>
          <w:szCs w:val="22"/>
        </w:rPr>
        <w:t>Are there alternative approaches you believe would better manage risk</w:t>
      </w:r>
      <w:r w:rsidR="0050073D" w:rsidRPr="009A752B">
        <w:rPr>
          <w:rFonts w:ascii="Calibri" w:hAnsi="Calibri" w:cs="Calibri"/>
          <w:b/>
          <w:bCs/>
          <w:sz w:val="22"/>
          <w:szCs w:val="22"/>
        </w:rPr>
        <w:t>s</w:t>
      </w:r>
      <w:r w:rsidR="00E36531" w:rsidRPr="009A752B">
        <w:rPr>
          <w:rFonts w:ascii="Calibri" w:hAnsi="Calibri" w:cs="Calibri"/>
          <w:b/>
          <w:bCs/>
          <w:sz w:val="22"/>
          <w:szCs w:val="22"/>
        </w:rPr>
        <w:t xml:space="preserve"> with the Beechcraft wing bolts other</w:t>
      </w:r>
      <w:r w:rsidRPr="009A752B">
        <w:rPr>
          <w:rFonts w:ascii="Calibri" w:hAnsi="Calibri" w:cs="Calibri"/>
          <w:b/>
          <w:bCs/>
          <w:sz w:val="22"/>
          <w:szCs w:val="22"/>
        </w:rPr>
        <w:t xml:space="preserve"> than retaining these ADs in their current form?</w:t>
      </w:r>
      <w:r w:rsidRPr="009A752B">
        <w:rPr>
          <w:rFonts w:ascii="Calibri" w:hAnsi="Calibri" w:cs="Calibri"/>
          <w:sz w:val="22"/>
          <w:szCs w:val="22"/>
        </w:rPr>
        <w:br/>
        <w:t>(Select all that apply)</w:t>
      </w:r>
    </w:p>
    <w:p w14:paraId="5D720180" w14:textId="77777777" w:rsidR="006F7DCD" w:rsidRPr="009A752B" w:rsidRDefault="006F7DCD" w:rsidP="00D64DC2">
      <w:pPr>
        <w:ind w:left="360"/>
        <w:rPr>
          <w:rFonts w:ascii="Calibri" w:hAnsi="Calibri" w:cs="Calibri"/>
          <w:sz w:val="22"/>
          <w:szCs w:val="22"/>
        </w:rPr>
      </w:pPr>
      <w:r w:rsidRPr="009A752B">
        <w:rPr>
          <w:rFonts w:ascii="Calibri" w:hAnsi="Calibri" w:cs="Calibri"/>
          <w:sz w:val="22"/>
          <w:szCs w:val="22"/>
        </w:rPr>
        <w:t>Reliance on State of Design ADs and OEM ICAs</w:t>
      </w:r>
    </w:p>
    <w:p w14:paraId="79B07AD7" w14:textId="7D7F6190" w:rsidR="006F7DCD" w:rsidRPr="009A752B" w:rsidRDefault="006F7DCD" w:rsidP="00D64DC2">
      <w:pPr>
        <w:ind w:left="360"/>
        <w:rPr>
          <w:rFonts w:ascii="Calibri" w:hAnsi="Calibri" w:cs="Calibri"/>
          <w:sz w:val="22"/>
          <w:szCs w:val="22"/>
        </w:rPr>
      </w:pPr>
      <w:r w:rsidRPr="009A752B">
        <w:rPr>
          <w:rFonts w:ascii="Calibri" w:hAnsi="Calibri" w:cs="Calibri"/>
          <w:sz w:val="22"/>
          <w:szCs w:val="22"/>
        </w:rPr>
        <w:t>Retaining some</w:t>
      </w:r>
      <w:r w:rsidR="00FF4D49" w:rsidRPr="009A752B">
        <w:rPr>
          <w:rFonts w:ascii="Calibri" w:hAnsi="Calibri" w:cs="Calibri"/>
          <w:sz w:val="22"/>
          <w:szCs w:val="22"/>
        </w:rPr>
        <w:t xml:space="preserve"> or all the</w:t>
      </w:r>
      <w:r w:rsidR="00BB7241" w:rsidRPr="009A752B">
        <w:rPr>
          <w:rFonts w:ascii="Calibri" w:hAnsi="Calibri" w:cs="Calibri"/>
          <w:sz w:val="22"/>
          <w:szCs w:val="22"/>
        </w:rPr>
        <w:t xml:space="preserve"> Australian</w:t>
      </w:r>
      <w:r w:rsidR="00870095" w:rsidRPr="009A752B">
        <w:rPr>
          <w:rFonts w:ascii="Calibri" w:hAnsi="Calibri" w:cs="Calibri"/>
          <w:sz w:val="22"/>
          <w:szCs w:val="22"/>
        </w:rPr>
        <w:t xml:space="preserve"> unique</w:t>
      </w:r>
      <w:r w:rsidRPr="009A752B">
        <w:rPr>
          <w:rFonts w:ascii="Calibri" w:hAnsi="Calibri" w:cs="Calibri"/>
          <w:sz w:val="22"/>
          <w:szCs w:val="22"/>
        </w:rPr>
        <w:t xml:space="preserve"> ADs </w:t>
      </w:r>
    </w:p>
    <w:p w14:paraId="0BFF0FE2" w14:textId="66563B91" w:rsidR="006F7DCD" w:rsidRPr="009A752B" w:rsidRDefault="006F7DCD" w:rsidP="00D64DC2">
      <w:pPr>
        <w:ind w:left="360"/>
        <w:rPr>
          <w:rFonts w:ascii="Calibri" w:hAnsi="Calibri" w:cs="Calibri"/>
          <w:sz w:val="22"/>
          <w:szCs w:val="22"/>
        </w:rPr>
      </w:pPr>
      <w:r w:rsidRPr="009A752B">
        <w:rPr>
          <w:rFonts w:ascii="Calibri" w:hAnsi="Calibri" w:cs="Calibri"/>
          <w:sz w:val="22"/>
          <w:szCs w:val="22"/>
        </w:rPr>
        <w:t>Other (please specify</w:t>
      </w:r>
      <w:r w:rsidR="00FF147B" w:rsidRPr="009A752B">
        <w:rPr>
          <w:rFonts w:ascii="Calibri" w:hAnsi="Calibri" w:cs="Calibri"/>
          <w:sz w:val="22"/>
          <w:szCs w:val="22"/>
        </w:rPr>
        <w:t xml:space="preserve"> below</w:t>
      </w:r>
      <w:r w:rsidRPr="009A752B">
        <w:rPr>
          <w:rFonts w:ascii="Calibri" w:hAnsi="Calibri" w:cs="Calibri"/>
          <w:sz w:val="22"/>
          <w:szCs w:val="22"/>
        </w:rPr>
        <w:t>)</w:t>
      </w:r>
    </w:p>
    <w:p w14:paraId="2B6E3DD7" w14:textId="7BC28FE9" w:rsidR="0068259D" w:rsidRPr="009A752B" w:rsidRDefault="0068259D" w:rsidP="0068259D">
      <w:pPr>
        <w:rPr>
          <w:rFonts w:ascii="Calibri" w:hAnsi="Calibri" w:cs="Calibri"/>
          <w:sz w:val="22"/>
          <w:szCs w:val="22"/>
        </w:rPr>
      </w:pPr>
    </w:p>
    <w:tbl>
      <w:tblPr>
        <w:tblStyle w:val="TableGrid"/>
        <w:tblW w:w="0" w:type="auto"/>
        <w:tblInd w:w="720" w:type="dxa"/>
        <w:tblLook w:val="04A0" w:firstRow="1" w:lastRow="0" w:firstColumn="1" w:lastColumn="0" w:noHBand="0" w:noVBand="1"/>
      </w:tblPr>
      <w:tblGrid>
        <w:gridCol w:w="8296"/>
      </w:tblGrid>
      <w:tr w:rsidR="00FF147B" w:rsidRPr="009A752B" w14:paraId="69A0D634" w14:textId="77777777" w:rsidTr="00FF147B">
        <w:trPr>
          <w:trHeight w:val="3556"/>
        </w:trPr>
        <w:tc>
          <w:tcPr>
            <w:tcW w:w="9016" w:type="dxa"/>
          </w:tcPr>
          <w:p w14:paraId="7868DADA" w14:textId="77777777" w:rsidR="00FF147B" w:rsidRPr="009A752B" w:rsidRDefault="00FF147B" w:rsidP="00FF147B">
            <w:pPr>
              <w:rPr>
                <w:rFonts w:ascii="Calibri" w:hAnsi="Calibri" w:cs="Calibri"/>
              </w:rPr>
            </w:pPr>
          </w:p>
        </w:tc>
      </w:tr>
    </w:tbl>
    <w:p w14:paraId="436C934C" w14:textId="77777777" w:rsidR="00B257DA" w:rsidRPr="009A752B" w:rsidRDefault="00B257DA" w:rsidP="00FF147B">
      <w:pPr>
        <w:ind w:left="360"/>
        <w:rPr>
          <w:rFonts w:ascii="Calibri" w:hAnsi="Calibri" w:cs="Calibri"/>
          <w:sz w:val="22"/>
          <w:szCs w:val="22"/>
        </w:rPr>
      </w:pPr>
    </w:p>
    <w:p w14:paraId="00863F77" w14:textId="1E9E1C6D" w:rsidR="00B41A05" w:rsidRPr="009A752B" w:rsidRDefault="00D5508F" w:rsidP="006F7DCD">
      <w:pPr>
        <w:rPr>
          <w:rFonts w:ascii="Calibri" w:hAnsi="Calibri" w:cs="Calibri"/>
          <w:b/>
          <w:bCs/>
          <w:sz w:val="22"/>
          <w:szCs w:val="22"/>
        </w:rPr>
      </w:pPr>
      <w:r w:rsidRPr="009A752B">
        <w:rPr>
          <w:rFonts w:ascii="Calibri" w:hAnsi="Calibri" w:cs="Calibri"/>
          <w:b/>
          <w:bCs/>
          <w:sz w:val="22"/>
          <w:szCs w:val="22"/>
        </w:rPr>
        <w:t>Do you have any comments on the proposed direction for air transport operations</w:t>
      </w:r>
      <w:r w:rsidR="00443967" w:rsidRPr="009A752B">
        <w:rPr>
          <w:rFonts w:ascii="Calibri" w:hAnsi="Calibri" w:cs="Calibri"/>
          <w:b/>
          <w:bCs/>
          <w:sz w:val="22"/>
          <w:szCs w:val="22"/>
        </w:rPr>
        <w:t>?</w:t>
      </w:r>
    </w:p>
    <w:p w14:paraId="3CAD0FCE" w14:textId="77777777" w:rsidR="00CF66A8" w:rsidRPr="009A752B" w:rsidRDefault="00CF66A8" w:rsidP="006F7DCD">
      <w:pPr>
        <w:rPr>
          <w:rFonts w:ascii="Calibri" w:hAnsi="Calibri" w:cs="Calibri"/>
          <w:b/>
          <w:bCs/>
          <w:sz w:val="22"/>
          <w:szCs w:val="22"/>
        </w:rPr>
      </w:pPr>
    </w:p>
    <w:tbl>
      <w:tblPr>
        <w:tblStyle w:val="TableGrid"/>
        <w:tblW w:w="0" w:type="auto"/>
        <w:tblLook w:val="04A0" w:firstRow="1" w:lastRow="0" w:firstColumn="1" w:lastColumn="0" w:noHBand="0" w:noVBand="1"/>
      </w:tblPr>
      <w:tblGrid>
        <w:gridCol w:w="9016"/>
      </w:tblGrid>
      <w:tr w:rsidR="00CF66A8" w:rsidRPr="009A752B" w14:paraId="69CD3B10" w14:textId="77777777" w:rsidTr="00CF66A8">
        <w:tc>
          <w:tcPr>
            <w:tcW w:w="9016" w:type="dxa"/>
          </w:tcPr>
          <w:p w14:paraId="0161CE53" w14:textId="77777777" w:rsidR="00124F65" w:rsidRPr="009A752B" w:rsidRDefault="00124F65" w:rsidP="00CF66A8">
            <w:pPr>
              <w:rPr>
                <w:rFonts w:ascii="Calibri" w:hAnsi="Calibri" w:cs="Calibri"/>
                <w:b/>
                <w:bCs/>
              </w:rPr>
            </w:pPr>
          </w:p>
          <w:p w14:paraId="1346D583" w14:textId="08D22854" w:rsidR="00CF66A8" w:rsidRPr="009A752B" w:rsidRDefault="00CF66A8" w:rsidP="00CF66A8">
            <w:pPr>
              <w:rPr>
                <w:rFonts w:ascii="Calibri" w:hAnsi="Calibri" w:cs="Calibri"/>
                <w:b/>
                <w:bCs/>
              </w:rPr>
            </w:pPr>
            <w:r w:rsidRPr="009A752B">
              <w:rPr>
                <w:rFonts w:ascii="Calibri" w:hAnsi="Calibri" w:cs="Calibri"/>
                <w:b/>
                <w:bCs/>
              </w:rPr>
              <w:t>Fact bank</w:t>
            </w:r>
          </w:p>
          <w:p w14:paraId="1F79B578" w14:textId="633F65A8" w:rsidR="00CF66A8" w:rsidRPr="009A752B" w:rsidRDefault="00CF66A8" w:rsidP="00CF66A8">
            <w:pPr>
              <w:rPr>
                <w:rFonts w:ascii="Calibri" w:hAnsi="Calibri" w:cs="Calibri"/>
                <w:b/>
                <w:bCs/>
              </w:rPr>
            </w:pPr>
            <w:r w:rsidRPr="009A752B">
              <w:rPr>
                <w:rFonts w:ascii="Calibri" w:hAnsi="Calibri" w:cs="Calibri"/>
                <w:b/>
                <w:bCs/>
              </w:rPr>
              <w:t>Proposal – Air transport operations – aircraft continuing airworthiness management</w:t>
            </w:r>
          </w:p>
          <w:p w14:paraId="1B337CE3" w14:textId="77777777" w:rsidR="00CF66A8" w:rsidRPr="009A752B" w:rsidRDefault="00CF66A8" w:rsidP="00CF66A8">
            <w:pPr>
              <w:spacing w:before="120" w:after="120"/>
              <w:rPr>
                <w:rFonts w:ascii="Calibri" w:hAnsi="Calibri" w:cs="Calibri"/>
              </w:rPr>
            </w:pPr>
            <w:r w:rsidRPr="009A752B">
              <w:rPr>
                <w:rFonts w:ascii="Calibri" w:hAnsi="Calibri" w:cs="Calibri"/>
              </w:rPr>
              <w:t xml:space="preserve">Consistent with our regulatory philosophy, CASA applies a risk based regulatory approach, with the highest safety priority given to commercial passenger transport operations. </w:t>
            </w:r>
          </w:p>
          <w:p w14:paraId="214ABE19" w14:textId="18348997" w:rsidR="00CF66A8" w:rsidRPr="009A752B" w:rsidRDefault="00CF66A8" w:rsidP="00CF66A8">
            <w:pPr>
              <w:spacing w:before="120" w:after="120"/>
              <w:rPr>
                <w:rFonts w:ascii="Calibri" w:hAnsi="Calibri" w:cs="Calibri"/>
              </w:rPr>
            </w:pPr>
            <w:r w:rsidRPr="009A752B">
              <w:rPr>
                <w:rFonts w:ascii="Calibri" w:hAnsi="Calibri" w:cs="Calibri"/>
              </w:rPr>
              <w:t xml:space="preserve">Following the repeal of any </w:t>
            </w:r>
            <w:r w:rsidR="002C1CF0" w:rsidRPr="009A752B">
              <w:rPr>
                <w:rFonts w:ascii="Calibri" w:hAnsi="Calibri" w:cs="Calibri"/>
              </w:rPr>
              <w:t xml:space="preserve">wing bolt </w:t>
            </w:r>
            <w:r w:rsidRPr="009A752B">
              <w:rPr>
                <w:rFonts w:ascii="Calibri" w:hAnsi="Calibri" w:cs="Calibri"/>
              </w:rPr>
              <w:t xml:space="preserve">ADs, CASA proposes to issue a direction requiring that </w:t>
            </w:r>
            <w:r w:rsidR="002C1CF0" w:rsidRPr="009A752B">
              <w:rPr>
                <w:rFonts w:ascii="Calibri" w:hAnsi="Calibri" w:cs="Calibri"/>
              </w:rPr>
              <w:t xml:space="preserve">the instructions for continuing airworthiness be </w:t>
            </w:r>
            <w:r w:rsidRPr="009A752B">
              <w:rPr>
                <w:rFonts w:ascii="Calibri" w:hAnsi="Calibri" w:cs="Calibri"/>
              </w:rPr>
              <w:t>consider</w:t>
            </w:r>
            <w:r w:rsidR="002C1CF0" w:rsidRPr="009A752B">
              <w:rPr>
                <w:rFonts w:ascii="Calibri" w:hAnsi="Calibri" w:cs="Calibri"/>
              </w:rPr>
              <w:t>ed</w:t>
            </w:r>
            <w:r w:rsidRPr="009A752B">
              <w:rPr>
                <w:rFonts w:ascii="Calibri" w:hAnsi="Calibri" w:cs="Calibri"/>
              </w:rPr>
              <w:t xml:space="preserve"> in the continuing airworthiness management of aircraft used in air transport operations. Under this direction the registered operator would be required to have a system in place to monitor the aircraft manufacturer’s instructions for continuing airworthiness that relate to aircraft safety, and take appropriate action as required. </w:t>
            </w:r>
          </w:p>
          <w:p w14:paraId="4B6B904F" w14:textId="77777777" w:rsidR="00CF66A8" w:rsidRPr="009A752B" w:rsidRDefault="00CF66A8" w:rsidP="00CF66A8">
            <w:pPr>
              <w:spacing w:before="120" w:after="120"/>
              <w:rPr>
                <w:rFonts w:ascii="Calibri" w:hAnsi="Calibri" w:cs="Calibri"/>
              </w:rPr>
            </w:pPr>
            <w:r w:rsidRPr="009A752B">
              <w:rPr>
                <w:rFonts w:ascii="Calibri" w:hAnsi="Calibri" w:cs="Calibri"/>
              </w:rPr>
              <w:t>CASA considers this direction emphasises an existing continuing airworthiness management responsibility of AOC holders for air transport operations</w:t>
            </w:r>
          </w:p>
          <w:p w14:paraId="788C0E9F" w14:textId="77777777" w:rsidR="00CF66A8" w:rsidRPr="009A752B" w:rsidRDefault="00CF66A8" w:rsidP="00CF66A8">
            <w:pPr>
              <w:spacing w:before="120" w:after="120"/>
              <w:rPr>
                <w:rFonts w:ascii="Calibri" w:hAnsi="Calibri" w:cs="Calibri"/>
              </w:rPr>
            </w:pPr>
            <w:r w:rsidRPr="009A752B">
              <w:rPr>
                <w:rFonts w:ascii="Calibri" w:hAnsi="Calibri" w:cs="Calibri"/>
              </w:rPr>
              <w:t>The following continuing airworthiness arrangements would be considered sufficient to meet the intent of the direction:</w:t>
            </w:r>
          </w:p>
          <w:p w14:paraId="3019E77E" w14:textId="77777777" w:rsidR="00CF66A8" w:rsidRPr="009A752B" w:rsidRDefault="00CF66A8" w:rsidP="00CF66A8">
            <w:pPr>
              <w:pStyle w:val="ListParagraph"/>
              <w:numPr>
                <w:ilvl w:val="0"/>
                <w:numId w:val="59"/>
              </w:numPr>
              <w:spacing w:before="120" w:after="120"/>
              <w:rPr>
                <w:rFonts w:ascii="Calibri" w:hAnsi="Calibri" w:cs="Calibri"/>
                <w:b/>
              </w:rPr>
            </w:pPr>
            <w:r w:rsidRPr="009A752B">
              <w:rPr>
                <w:rFonts w:ascii="Calibri" w:hAnsi="Calibri" w:cs="Calibri"/>
              </w:rPr>
              <w:lastRenderedPageBreak/>
              <w:t>compliance with the manufacturer’s maintenance schedule (i.e. maintaining the aircraft in accordance with the manufacturer’s instructions for continuing airworthiness);</w:t>
            </w:r>
          </w:p>
          <w:p w14:paraId="6CD29ED1" w14:textId="77777777" w:rsidR="00CF66A8" w:rsidRPr="009A752B" w:rsidRDefault="00CF66A8" w:rsidP="00CF66A8">
            <w:pPr>
              <w:pStyle w:val="ListParagraph"/>
              <w:numPr>
                <w:ilvl w:val="0"/>
                <w:numId w:val="59"/>
              </w:numPr>
              <w:spacing w:before="120" w:after="120"/>
              <w:rPr>
                <w:rFonts w:ascii="Calibri" w:hAnsi="Calibri" w:cs="Calibri"/>
                <w:b/>
              </w:rPr>
            </w:pPr>
            <w:r w:rsidRPr="009A752B">
              <w:rPr>
                <w:rFonts w:ascii="Calibri" w:hAnsi="Calibri" w:cs="Calibri"/>
              </w:rPr>
              <w:t xml:space="preserve">an approved system of maintenance that is being kept up to date by the operator; or </w:t>
            </w:r>
          </w:p>
          <w:p w14:paraId="6723B428" w14:textId="77777777" w:rsidR="00CF66A8" w:rsidRPr="009A752B" w:rsidRDefault="00CF66A8" w:rsidP="00CF66A8">
            <w:pPr>
              <w:pStyle w:val="ListParagraph"/>
              <w:numPr>
                <w:ilvl w:val="0"/>
                <w:numId w:val="59"/>
              </w:numPr>
              <w:spacing w:before="120" w:after="120"/>
              <w:rPr>
                <w:rFonts w:ascii="Calibri" w:hAnsi="Calibri" w:cs="Calibri"/>
                <w:b/>
              </w:rPr>
            </w:pPr>
            <w:r w:rsidRPr="009A752B">
              <w:rPr>
                <w:rFonts w:ascii="Calibri" w:hAnsi="Calibri" w:cs="Calibri"/>
              </w:rPr>
              <w:t>an approved maintenance program under CASR Part 42.</w:t>
            </w:r>
          </w:p>
          <w:p w14:paraId="2CF90F50" w14:textId="77777777" w:rsidR="00CF66A8" w:rsidRPr="009A752B" w:rsidRDefault="00CF66A8" w:rsidP="006F7DCD">
            <w:pPr>
              <w:rPr>
                <w:rFonts w:ascii="Calibri" w:hAnsi="Calibri" w:cs="Calibri"/>
                <w:b/>
                <w:bCs/>
              </w:rPr>
            </w:pPr>
          </w:p>
        </w:tc>
      </w:tr>
    </w:tbl>
    <w:p w14:paraId="3200ED61" w14:textId="77777777" w:rsidR="00CF66A8" w:rsidRPr="009A752B" w:rsidRDefault="00CF66A8" w:rsidP="006F7DCD">
      <w:pPr>
        <w:rPr>
          <w:rFonts w:ascii="Calibri" w:hAnsi="Calibri" w:cs="Calibri"/>
          <w:b/>
          <w:bCs/>
          <w:sz w:val="22"/>
          <w:szCs w:val="22"/>
        </w:rPr>
      </w:pPr>
    </w:p>
    <w:p w14:paraId="34E8FE79" w14:textId="77777777" w:rsidR="00B41A05" w:rsidRPr="009A752B" w:rsidRDefault="00B41A05" w:rsidP="006F7DCD">
      <w:pPr>
        <w:rPr>
          <w:rFonts w:ascii="Calibri" w:hAnsi="Calibri" w:cs="Calibri"/>
          <w:b/>
          <w:bCs/>
          <w:sz w:val="22"/>
          <w:szCs w:val="22"/>
        </w:rPr>
      </w:pPr>
    </w:p>
    <w:p w14:paraId="1BAA3DC3" w14:textId="77777777" w:rsidR="00F8436D" w:rsidRPr="009A752B" w:rsidRDefault="00F8436D" w:rsidP="00F8436D">
      <w:pPr>
        <w:rPr>
          <w:rFonts w:ascii="Calibri" w:hAnsi="Calibri" w:cs="Calibri"/>
          <w:sz w:val="22"/>
          <w:szCs w:val="22"/>
        </w:rPr>
      </w:pPr>
      <w:r w:rsidRPr="009A752B">
        <w:rPr>
          <w:rFonts w:ascii="Calibri" w:hAnsi="Calibri" w:cs="Calibri"/>
          <w:sz w:val="22"/>
          <w:szCs w:val="22"/>
        </w:rPr>
        <w:t>Comments</w:t>
      </w:r>
    </w:p>
    <w:tbl>
      <w:tblPr>
        <w:tblStyle w:val="TableGrid"/>
        <w:tblW w:w="0" w:type="auto"/>
        <w:tblLook w:val="04A0" w:firstRow="1" w:lastRow="0" w:firstColumn="1" w:lastColumn="0" w:noHBand="0" w:noVBand="1"/>
      </w:tblPr>
      <w:tblGrid>
        <w:gridCol w:w="9016"/>
      </w:tblGrid>
      <w:tr w:rsidR="00F8436D" w:rsidRPr="009A752B" w14:paraId="1FF7149B" w14:textId="77777777">
        <w:trPr>
          <w:trHeight w:val="1289"/>
        </w:trPr>
        <w:tc>
          <w:tcPr>
            <w:tcW w:w="9016" w:type="dxa"/>
          </w:tcPr>
          <w:p w14:paraId="6D1028B8" w14:textId="77777777" w:rsidR="00F8436D" w:rsidRPr="009A752B" w:rsidRDefault="00F8436D">
            <w:pPr>
              <w:rPr>
                <w:rFonts w:ascii="Calibri" w:hAnsi="Calibri" w:cs="Calibri"/>
              </w:rPr>
            </w:pPr>
          </w:p>
        </w:tc>
      </w:tr>
    </w:tbl>
    <w:p w14:paraId="64DE383A" w14:textId="77777777" w:rsidR="00F8436D" w:rsidRPr="009A752B" w:rsidRDefault="00F8436D" w:rsidP="00F8436D">
      <w:pPr>
        <w:rPr>
          <w:rFonts w:ascii="Calibri" w:hAnsi="Calibri" w:cs="Calibri"/>
          <w:sz w:val="22"/>
          <w:szCs w:val="22"/>
        </w:rPr>
      </w:pPr>
    </w:p>
    <w:p w14:paraId="302C2EBA" w14:textId="0158D3B3" w:rsidR="00F8436D" w:rsidRPr="009A752B" w:rsidRDefault="00BF3E08">
      <w:pPr>
        <w:rPr>
          <w:rFonts w:ascii="Calibri" w:eastAsiaTheme="majorEastAsia" w:hAnsi="Calibri" w:cs="Calibri"/>
          <w:color w:val="0F4761" w:themeColor="accent1" w:themeShade="BF"/>
          <w:sz w:val="40"/>
          <w:szCs w:val="40"/>
        </w:rPr>
      </w:pPr>
      <w:r w:rsidRPr="009A752B">
        <w:rPr>
          <w:rFonts w:ascii="Calibri" w:eastAsiaTheme="majorEastAsia" w:hAnsi="Calibri" w:cs="Calibri"/>
          <w:color w:val="0F4761" w:themeColor="accent1" w:themeShade="BF"/>
          <w:sz w:val="40"/>
          <w:szCs w:val="40"/>
        </w:rPr>
        <w:br w:type="page"/>
      </w:r>
    </w:p>
    <w:p w14:paraId="47BE1899" w14:textId="77777777" w:rsidR="00F8436D" w:rsidRPr="009A752B" w:rsidRDefault="00F8436D">
      <w:pPr>
        <w:rPr>
          <w:rFonts w:ascii="Calibri" w:eastAsiaTheme="majorEastAsia" w:hAnsi="Calibri" w:cs="Calibri"/>
          <w:color w:val="0F4761" w:themeColor="accent1" w:themeShade="BF"/>
          <w:sz w:val="40"/>
          <w:szCs w:val="40"/>
        </w:rPr>
      </w:pPr>
    </w:p>
    <w:p w14:paraId="242EB60C" w14:textId="31BEF064" w:rsidR="006F7DCD" w:rsidRPr="009A752B" w:rsidRDefault="0044290B" w:rsidP="0044290B">
      <w:pPr>
        <w:pStyle w:val="Heading1"/>
        <w:rPr>
          <w:rFonts w:ascii="Calibri" w:hAnsi="Calibri" w:cs="Calibri"/>
        </w:rPr>
      </w:pPr>
      <w:r w:rsidRPr="009A752B">
        <w:rPr>
          <w:rFonts w:ascii="Calibri" w:hAnsi="Calibri" w:cs="Calibri"/>
        </w:rPr>
        <w:t xml:space="preserve">Page </w:t>
      </w:r>
      <w:r w:rsidR="006F7DCD" w:rsidRPr="009A752B">
        <w:rPr>
          <w:rFonts w:ascii="Calibri" w:hAnsi="Calibri" w:cs="Calibri"/>
        </w:rPr>
        <w:t xml:space="preserve">9. General </w:t>
      </w:r>
      <w:r w:rsidR="006E15A8" w:rsidRPr="009A752B">
        <w:rPr>
          <w:rFonts w:ascii="Calibri" w:hAnsi="Calibri" w:cs="Calibri"/>
        </w:rPr>
        <w:t>comments</w:t>
      </w:r>
    </w:p>
    <w:p w14:paraId="61532EAD" w14:textId="7F6ACA3F" w:rsidR="00BF5E83" w:rsidRPr="009A752B" w:rsidRDefault="00BF5E83" w:rsidP="00BF5E83">
      <w:pPr>
        <w:rPr>
          <w:rFonts w:ascii="Calibri" w:hAnsi="Calibri" w:cs="Calibri"/>
          <w:b/>
          <w:bCs/>
          <w:sz w:val="22"/>
          <w:szCs w:val="22"/>
        </w:rPr>
      </w:pPr>
      <w:r w:rsidRPr="009A752B">
        <w:rPr>
          <w:rFonts w:ascii="Calibri" w:hAnsi="Calibri" w:cs="Calibri"/>
          <w:b/>
          <w:bCs/>
          <w:sz w:val="22"/>
          <w:szCs w:val="22"/>
        </w:rPr>
        <w:t xml:space="preserve">Do you have any additional comments </w:t>
      </w:r>
      <w:r w:rsidR="00F81B22" w:rsidRPr="009A752B">
        <w:rPr>
          <w:rFonts w:ascii="Calibri" w:hAnsi="Calibri" w:cs="Calibri"/>
          <w:b/>
          <w:bCs/>
          <w:sz w:val="22"/>
          <w:szCs w:val="22"/>
          <w:lang w:val="en"/>
        </w:rPr>
        <w:t>on </w:t>
      </w:r>
      <w:r w:rsidR="00F81B22" w:rsidRPr="009A752B">
        <w:rPr>
          <w:rFonts w:ascii="Calibri" w:hAnsi="Calibri" w:cs="Calibri"/>
          <w:b/>
          <w:bCs/>
          <w:sz w:val="22"/>
          <w:szCs w:val="22"/>
        </w:rPr>
        <w:t>the potential re</w:t>
      </w:r>
      <w:r w:rsidR="00BC09A4" w:rsidRPr="009A752B">
        <w:rPr>
          <w:rFonts w:ascii="Calibri" w:hAnsi="Calibri" w:cs="Calibri"/>
          <w:b/>
          <w:bCs/>
          <w:sz w:val="22"/>
          <w:szCs w:val="22"/>
        </w:rPr>
        <w:t>peal</w:t>
      </w:r>
      <w:r w:rsidR="00F81B22" w:rsidRPr="009A752B">
        <w:rPr>
          <w:rFonts w:ascii="Calibri" w:hAnsi="Calibri" w:cs="Calibri"/>
          <w:b/>
          <w:bCs/>
          <w:sz w:val="22"/>
          <w:szCs w:val="22"/>
        </w:rPr>
        <w:t xml:space="preserve"> of </w:t>
      </w:r>
      <w:r w:rsidR="00D155A7" w:rsidRPr="009A752B">
        <w:rPr>
          <w:rFonts w:ascii="Calibri" w:hAnsi="Calibri" w:cs="Calibri"/>
          <w:b/>
          <w:bCs/>
          <w:sz w:val="22"/>
          <w:szCs w:val="22"/>
        </w:rPr>
        <w:t xml:space="preserve">the identified </w:t>
      </w:r>
      <w:r w:rsidR="007B46A0" w:rsidRPr="009A752B">
        <w:rPr>
          <w:rFonts w:ascii="Calibri" w:hAnsi="Calibri" w:cs="Calibri"/>
          <w:b/>
          <w:bCs/>
          <w:sz w:val="22"/>
          <w:szCs w:val="22"/>
        </w:rPr>
        <w:t>Beech</w:t>
      </w:r>
      <w:r w:rsidR="000A2160" w:rsidRPr="009A752B">
        <w:rPr>
          <w:rFonts w:ascii="Calibri" w:hAnsi="Calibri" w:cs="Calibri"/>
          <w:b/>
          <w:bCs/>
          <w:sz w:val="22"/>
          <w:szCs w:val="22"/>
        </w:rPr>
        <w:t>craft</w:t>
      </w:r>
      <w:r w:rsidR="007B46A0" w:rsidRPr="009A752B">
        <w:rPr>
          <w:rFonts w:ascii="Calibri" w:hAnsi="Calibri" w:cs="Calibri"/>
          <w:b/>
          <w:bCs/>
          <w:sz w:val="22"/>
          <w:szCs w:val="22"/>
        </w:rPr>
        <w:t xml:space="preserve"> wing bolt </w:t>
      </w:r>
      <w:r w:rsidR="00D155A7" w:rsidRPr="009A752B">
        <w:rPr>
          <w:rFonts w:ascii="Calibri" w:hAnsi="Calibri" w:cs="Calibri"/>
          <w:b/>
          <w:bCs/>
          <w:sz w:val="22"/>
          <w:szCs w:val="22"/>
        </w:rPr>
        <w:t xml:space="preserve">Australian </w:t>
      </w:r>
      <w:r w:rsidR="00F81B22" w:rsidRPr="009A752B">
        <w:rPr>
          <w:rFonts w:ascii="Calibri" w:hAnsi="Calibri" w:cs="Calibri"/>
          <w:b/>
          <w:bCs/>
          <w:sz w:val="22"/>
          <w:szCs w:val="22"/>
        </w:rPr>
        <w:t xml:space="preserve">ADs, </w:t>
      </w:r>
      <w:r w:rsidR="00F7471C" w:rsidRPr="009A752B">
        <w:rPr>
          <w:rFonts w:ascii="Calibri" w:hAnsi="Calibri" w:cs="Calibri"/>
          <w:b/>
          <w:bCs/>
          <w:sz w:val="22"/>
          <w:szCs w:val="22"/>
        </w:rPr>
        <w:t>or on</w:t>
      </w:r>
      <w:r w:rsidR="00F81B22" w:rsidRPr="009A752B">
        <w:rPr>
          <w:rFonts w:ascii="Calibri" w:hAnsi="Calibri" w:cs="Calibri"/>
          <w:b/>
          <w:bCs/>
          <w:sz w:val="22"/>
          <w:szCs w:val="22"/>
        </w:rPr>
        <w:t xml:space="preserve"> the policy framework we are using to guide our approach</w:t>
      </w:r>
      <w:r w:rsidR="007005D0">
        <w:rPr>
          <w:rFonts w:ascii="Calibri" w:hAnsi="Calibri" w:cs="Calibri"/>
          <w:b/>
          <w:bCs/>
          <w:sz w:val="22"/>
          <w:szCs w:val="22"/>
        </w:rPr>
        <w:t>?</w:t>
      </w:r>
      <w:r w:rsidR="00F81B22" w:rsidRPr="009A752B">
        <w:rPr>
          <w:rFonts w:ascii="Calibri" w:hAnsi="Calibri" w:cs="Calibri"/>
          <w:b/>
          <w:bCs/>
          <w:sz w:val="22"/>
          <w:szCs w:val="22"/>
        </w:rPr>
        <w:t xml:space="preserve"> </w:t>
      </w:r>
      <w:r w:rsidRPr="009A752B">
        <w:rPr>
          <w:rFonts w:ascii="Calibri" w:hAnsi="Calibri" w:cs="Calibri"/>
          <w:b/>
          <w:bCs/>
          <w:sz w:val="22"/>
          <w:szCs w:val="22"/>
        </w:rPr>
        <w:t>This should not include points you have already raised.</w:t>
      </w:r>
    </w:p>
    <w:p w14:paraId="4F328561" w14:textId="77777777" w:rsidR="00BF5E83" w:rsidRPr="009651FE" w:rsidRDefault="00BF5E83" w:rsidP="00BF5E83">
      <w:pPr>
        <w:rPr>
          <w:rFonts w:ascii="Calibri" w:hAnsi="Calibri" w:cs="Calibri"/>
          <w:sz w:val="22"/>
          <w:szCs w:val="22"/>
        </w:rPr>
      </w:pPr>
      <w:r w:rsidRPr="009651FE">
        <w:rPr>
          <w:rFonts w:ascii="Calibri" w:hAnsi="Calibri" w:cs="Calibri"/>
          <w:sz w:val="22"/>
          <w:szCs w:val="22"/>
        </w:rPr>
        <w:t>Please include any impact this change may have on you or your operation.</w:t>
      </w:r>
    </w:p>
    <w:p w14:paraId="13BDE8EB" w14:textId="1C98AF06" w:rsidR="00F8436D" w:rsidRPr="009A752B" w:rsidRDefault="00BF5E83" w:rsidP="00F8436D">
      <w:pPr>
        <w:rPr>
          <w:rFonts w:ascii="Calibri" w:hAnsi="Calibri" w:cs="Calibri"/>
          <w:sz w:val="22"/>
          <w:szCs w:val="22"/>
        </w:rPr>
      </w:pPr>
      <w:r w:rsidRPr="009A752B">
        <w:rPr>
          <w:rFonts w:ascii="Calibri" w:hAnsi="Calibri" w:cs="Calibri"/>
          <w:sz w:val="22"/>
          <w:szCs w:val="22"/>
        </w:rPr>
        <w:t>Comments</w:t>
      </w:r>
    </w:p>
    <w:tbl>
      <w:tblPr>
        <w:tblStyle w:val="TableGrid"/>
        <w:tblW w:w="0" w:type="auto"/>
        <w:tblLook w:val="04A0" w:firstRow="1" w:lastRow="0" w:firstColumn="1" w:lastColumn="0" w:noHBand="0" w:noVBand="1"/>
      </w:tblPr>
      <w:tblGrid>
        <w:gridCol w:w="9016"/>
      </w:tblGrid>
      <w:tr w:rsidR="00F8436D" w:rsidRPr="009A752B" w14:paraId="6419477C" w14:textId="77777777">
        <w:trPr>
          <w:trHeight w:val="1289"/>
        </w:trPr>
        <w:tc>
          <w:tcPr>
            <w:tcW w:w="9016" w:type="dxa"/>
          </w:tcPr>
          <w:p w14:paraId="779D2ECC" w14:textId="77777777" w:rsidR="00F8436D" w:rsidRPr="009A752B" w:rsidRDefault="00F8436D">
            <w:pPr>
              <w:rPr>
                <w:rFonts w:ascii="Calibri" w:hAnsi="Calibri" w:cs="Calibri"/>
              </w:rPr>
            </w:pPr>
          </w:p>
        </w:tc>
      </w:tr>
    </w:tbl>
    <w:p w14:paraId="35EC734D" w14:textId="77777777" w:rsidR="00F8436D" w:rsidRPr="009A752B" w:rsidRDefault="00F8436D">
      <w:pPr>
        <w:rPr>
          <w:rFonts w:ascii="Calibri" w:hAnsi="Calibri" w:cs="Calibri"/>
          <w:sz w:val="22"/>
          <w:szCs w:val="22"/>
        </w:rPr>
      </w:pPr>
    </w:p>
    <w:sectPr w:rsidR="00F8436D" w:rsidRPr="009A7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D7E"/>
    <w:multiLevelType w:val="multilevel"/>
    <w:tmpl w:val="7B2CEA0A"/>
    <w:styleLink w:val="SDbulletlist"/>
    <w:lvl w:ilvl="0">
      <w:start w:val="1"/>
      <w:numFmt w:val="bullet"/>
      <w:pStyle w:val="ListBullet"/>
      <w:lvlText w:val=""/>
      <w:lvlJc w:val="left"/>
      <w:pPr>
        <w:ind w:left="851" w:hanging="426"/>
      </w:pPr>
      <w:rPr>
        <w:rFonts w:ascii="Symbol" w:hAnsi="Symbol" w:hint="default"/>
        <w:sz w:val="24"/>
      </w:rPr>
    </w:lvl>
    <w:lvl w:ilvl="1">
      <w:start w:val="1"/>
      <w:numFmt w:val="bullet"/>
      <w:pStyle w:val="ListBullet2"/>
      <w:lvlText w:val=""/>
      <w:lvlJc w:val="left"/>
      <w:pPr>
        <w:ind w:left="1276" w:hanging="426"/>
      </w:pPr>
      <w:rPr>
        <w:rFonts w:ascii="Symbol" w:hAnsi="Symbol" w:hint="default"/>
        <w:sz w:val="22"/>
      </w:rPr>
    </w:lvl>
    <w:lvl w:ilvl="2">
      <w:start w:val="1"/>
      <w:numFmt w:val="bullet"/>
      <w:pStyle w:val="ListBullet3"/>
      <w:lvlText w:val="o"/>
      <w:lvlJc w:val="left"/>
      <w:pPr>
        <w:ind w:left="1701" w:hanging="426"/>
      </w:pPr>
      <w:rPr>
        <w:rFonts w:ascii="Arial" w:hAnsi="Arial" w:cs="Times New Roman" w:hint="default"/>
        <w:sz w:val="22"/>
      </w:rPr>
    </w:lvl>
    <w:lvl w:ilvl="3">
      <w:start w:val="1"/>
      <w:numFmt w:val="decimal"/>
      <w:lvlText w:val="(%4)"/>
      <w:lvlJc w:val="left"/>
      <w:pPr>
        <w:ind w:left="2126" w:hanging="426"/>
      </w:pPr>
    </w:lvl>
    <w:lvl w:ilvl="4">
      <w:start w:val="1"/>
      <w:numFmt w:val="lowerLetter"/>
      <w:lvlText w:val="(%5)"/>
      <w:lvlJc w:val="left"/>
      <w:pPr>
        <w:ind w:left="2551" w:hanging="426"/>
      </w:pPr>
    </w:lvl>
    <w:lvl w:ilvl="5">
      <w:start w:val="1"/>
      <w:numFmt w:val="lowerRoman"/>
      <w:lvlText w:val="(%6)"/>
      <w:lvlJc w:val="left"/>
      <w:pPr>
        <w:ind w:left="2976" w:hanging="426"/>
      </w:pPr>
    </w:lvl>
    <w:lvl w:ilvl="6">
      <w:start w:val="1"/>
      <w:numFmt w:val="decimal"/>
      <w:lvlText w:val="%7."/>
      <w:lvlJc w:val="left"/>
      <w:pPr>
        <w:ind w:left="3401" w:hanging="426"/>
      </w:pPr>
    </w:lvl>
    <w:lvl w:ilvl="7">
      <w:start w:val="1"/>
      <w:numFmt w:val="lowerLetter"/>
      <w:lvlText w:val="%8."/>
      <w:lvlJc w:val="left"/>
      <w:pPr>
        <w:ind w:left="3826" w:hanging="426"/>
      </w:pPr>
    </w:lvl>
    <w:lvl w:ilvl="8">
      <w:start w:val="1"/>
      <w:numFmt w:val="lowerRoman"/>
      <w:lvlText w:val="%9."/>
      <w:lvlJc w:val="left"/>
      <w:pPr>
        <w:ind w:left="4251" w:hanging="426"/>
      </w:pPr>
    </w:lvl>
  </w:abstractNum>
  <w:abstractNum w:abstractNumId="1" w15:restartNumberingAfterBreak="0">
    <w:nsid w:val="007549D0"/>
    <w:multiLevelType w:val="multilevel"/>
    <w:tmpl w:val="D04A5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F03E1"/>
    <w:multiLevelType w:val="hybridMultilevel"/>
    <w:tmpl w:val="02AAA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D25087"/>
    <w:multiLevelType w:val="multilevel"/>
    <w:tmpl w:val="2A46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06507"/>
    <w:multiLevelType w:val="multilevel"/>
    <w:tmpl w:val="3776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14132"/>
    <w:multiLevelType w:val="multilevel"/>
    <w:tmpl w:val="952414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44645"/>
    <w:multiLevelType w:val="multilevel"/>
    <w:tmpl w:val="1708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E160B"/>
    <w:multiLevelType w:val="multilevel"/>
    <w:tmpl w:val="97F2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C13D2"/>
    <w:multiLevelType w:val="multilevel"/>
    <w:tmpl w:val="2436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34B5E"/>
    <w:multiLevelType w:val="multilevel"/>
    <w:tmpl w:val="2A7C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9381A"/>
    <w:multiLevelType w:val="hybridMultilevel"/>
    <w:tmpl w:val="196CBBC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1D707DDA"/>
    <w:multiLevelType w:val="hybridMultilevel"/>
    <w:tmpl w:val="B5505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7F1ABD"/>
    <w:multiLevelType w:val="hybridMultilevel"/>
    <w:tmpl w:val="D7ECF5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0F4777A"/>
    <w:multiLevelType w:val="multilevel"/>
    <w:tmpl w:val="C256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26041"/>
    <w:multiLevelType w:val="hybridMultilevel"/>
    <w:tmpl w:val="C5FCF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1519B6"/>
    <w:multiLevelType w:val="multilevel"/>
    <w:tmpl w:val="1702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42747"/>
    <w:multiLevelType w:val="multilevel"/>
    <w:tmpl w:val="314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846D1"/>
    <w:multiLevelType w:val="multilevel"/>
    <w:tmpl w:val="F99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D1627"/>
    <w:multiLevelType w:val="multilevel"/>
    <w:tmpl w:val="355E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7B6EF4"/>
    <w:multiLevelType w:val="multilevel"/>
    <w:tmpl w:val="602E4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2D647F"/>
    <w:multiLevelType w:val="multilevel"/>
    <w:tmpl w:val="713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22D94"/>
    <w:multiLevelType w:val="hybridMultilevel"/>
    <w:tmpl w:val="70689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AA01A6"/>
    <w:multiLevelType w:val="multilevel"/>
    <w:tmpl w:val="F070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E671FB"/>
    <w:multiLevelType w:val="multilevel"/>
    <w:tmpl w:val="D04A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3312B0"/>
    <w:multiLevelType w:val="multilevel"/>
    <w:tmpl w:val="61A8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843D5B"/>
    <w:multiLevelType w:val="multilevel"/>
    <w:tmpl w:val="D598B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7AB54CF"/>
    <w:multiLevelType w:val="multilevel"/>
    <w:tmpl w:val="602E4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960FF0"/>
    <w:multiLevelType w:val="hybridMultilevel"/>
    <w:tmpl w:val="35660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BA15B7F"/>
    <w:multiLevelType w:val="multilevel"/>
    <w:tmpl w:val="A15E43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BF32241"/>
    <w:multiLevelType w:val="multilevel"/>
    <w:tmpl w:val="9E86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D35F8B"/>
    <w:multiLevelType w:val="multilevel"/>
    <w:tmpl w:val="4078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D3164E"/>
    <w:multiLevelType w:val="multilevel"/>
    <w:tmpl w:val="D1AA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C30F0B"/>
    <w:multiLevelType w:val="multilevel"/>
    <w:tmpl w:val="8C6A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E24E6B"/>
    <w:multiLevelType w:val="multilevel"/>
    <w:tmpl w:val="44F0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ED2925"/>
    <w:multiLevelType w:val="hybridMultilevel"/>
    <w:tmpl w:val="3580E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8843797"/>
    <w:multiLevelType w:val="multilevel"/>
    <w:tmpl w:val="DA0E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0575C1"/>
    <w:multiLevelType w:val="multilevel"/>
    <w:tmpl w:val="69EA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9B0FCB"/>
    <w:multiLevelType w:val="multilevel"/>
    <w:tmpl w:val="11E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1B2DB7"/>
    <w:multiLevelType w:val="multilevel"/>
    <w:tmpl w:val="13F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305BAD"/>
    <w:multiLevelType w:val="multilevel"/>
    <w:tmpl w:val="778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2B1793"/>
    <w:multiLevelType w:val="multilevel"/>
    <w:tmpl w:val="2DC6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B1439B"/>
    <w:multiLevelType w:val="multilevel"/>
    <w:tmpl w:val="9D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D34E28"/>
    <w:multiLevelType w:val="multilevel"/>
    <w:tmpl w:val="22CA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53790D"/>
    <w:multiLevelType w:val="multilevel"/>
    <w:tmpl w:val="84F4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BA7583"/>
    <w:multiLevelType w:val="multilevel"/>
    <w:tmpl w:val="E836F5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F2A213A"/>
    <w:multiLevelType w:val="multilevel"/>
    <w:tmpl w:val="C7E651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64321F4E"/>
    <w:multiLevelType w:val="hybridMultilevel"/>
    <w:tmpl w:val="49C20A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4710297"/>
    <w:multiLevelType w:val="multilevel"/>
    <w:tmpl w:val="1332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926F88"/>
    <w:multiLevelType w:val="multilevel"/>
    <w:tmpl w:val="E812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1C4E41"/>
    <w:multiLevelType w:val="multilevel"/>
    <w:tmpl w:val="9BFC9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6BCD766B"/>
    <w:multiLevelType w:val="multilevel"/>
    <w:tmpl w:val="84CE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4B64FA"/>
    <w:multiLevelType w:val="multilevel"/>
    <w:tmpl w:val="915275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927D17"/>
    <w:multiLevelType w:val="multilevel"/>
    <w:tmpl w:val="6DA4A7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21E4216"/>
    <w:multiLevelType w:val="multilevel"/>
    <w:tmpl w:val="F43E94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732F1F89"/>
    <w:multiLevelType w:val="multilevel"/>
    <w:tmpl w:val="00C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4B5A42"/>
    <w:multiLevelType w:val="multilevel"/>
    <w:tmpl w:val="C23AD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36E2144"/>
    <w:multiLevelType w:val="multilevel"/>
    <w:tmpl w:val="A5EC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B45014"/>
    <w:multiLevelType w:val="hybridMultilevel"/>
    <w:tmpl w:val="C052B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6630C05"/>
    <w:multiLevelType w:val="multilevel"/>
    <w:tmpl w:val="9676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577E49"/>
    <w:multiLevelType w:val="multilevel"/>
    <w:tmpl w:val="2998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7A22DD"/>
    <w:multiLevelType w:val="multilevel"/>
    <w:tmpl w:val="774A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0A27E1"/>
    <w:multiLevelType w:val="multilevel"/>
    <w:tmpl w:val="277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557371"/>
    <w:multiLevelType w:val="multilevel"/>
    <w:tmpl w:val="F31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7D1768"/>
    <w:multiLevelType w:val="multilevel"/>
    <w:tmpl w:val="59E0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4339B3"/>
    <w:multiLevelType w:val="multilevel"/>
    <w:tmpl w:val="AB4C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4A01F9"/>
    <w:multiLevelType w:val="multilevel"/>
    <w:tmpl w:val="B32E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213904">
    <w:abstractNumId w:val="55"/>
  </w:num>
  <w:num w:numId="2" w16cid:durableId="103548767">
    <w:abstractNumId w:val="49"/>
  </w:num>
  <w:num w:numId="3" w16cid:durableId="1699235463">
    <w:abstractNumId w:val="53"/>
  </w:num>
  <w:num w:numId="4" w16cid:durableId="457342042">
    <w:abstractNumId w:val="45"/>
  </w:num>
  <w:num w:numId="5" w16cid:durableId="1074661398">
    <w:abstractNumId w:val="44"/>
  </w:num>
  <w:num w:numId="6" w16cid:durableId="322440323">
    <w:abstractNumId w:val="51"/>
  </w:num>
  <w:num w:numId="7" w16cid:durableId="1519001384">
    <w:abstractNumId w:val="28"/>
  </w:num>
  <w:num w:numId="8" w16cid:durableId="1505632155">
    <w:abstractNumId w:val="48"/>
  </w:num>
  <w:num w:numId="9" w16cid:durableId="565604450">
    <w:abstractNumId w:val="18"/>
  </w:num>
  <w:num w:numId="10" w16cid:durableId="1975400926">
    <w:abstractNumId w:val="33"/>
  </w:num>
  <w:num w:numId="11" w16cid:durableId="1881240271">
    <w:abstractNumId w:val="29"/>
  </w:num>
  <w:num w:numId="12" w16cid:durableId="919171984">
    <w:abstractNumId w:val="20"/>
  </w:num>
  <w:num w:numId="13" w16cid:durableId="1956518456">
    <w:abstractNumId w:val="13"/>
  </w:num>
  <w:num w:numId="14" w16cid:durableId="448166907">
    <w:abstractNumId w:val="61"/>
  </w:num>
  <w:num w:numId="15" w16cid:durableId="1593515561">
    <w:abstractNumId w:val="7"/>
  </w:num>
  <w:num w:numId="16" w16cid:durableId="649821082">
    <w:abstractNumId w:val="30"/>
  </w:num>
  <w:num w:numId="17" w16cid:durableId="107432085">
    <w:abstractNumId w:val="16"/>
  </w:num>
  <w:num w:numId="18" w16cid:durableId="333843007">
    <w:abstractNumId w:val="35"/>
  </w:num>
  <w:num w:numId="19" w16cid:durableId="223105781">
    <w:abstractNumId w:val="22"/>
  </w:num>
  <w:num w:numId="20" w16cid:durableId="1267466476">
    <w:abstractNumId w:val="32"/>
  </w:num>
  <w:num w:numId="21" w16cid:durableId="285937394">
    <w:abstractNumId w:val="9"/>
  </w:num>
  <w:num w:numId="22" w16cid:durableId="1663464545">
    <w:abstractNumId w:val="4"/>
  </w:num>
  <w:num w:numId="23" w16cid:durableId="1426919774">
    <w:abstractNumId w:val="3"/>
  </w:num>
  <w:num w:numId="24" w16cid:durableId="1132409591">
    <w:abstractNumId w:val="63"/>
  </w:num>
  <w:num w:numId="25" w16cid:durableId="2093893406">
    <w:abstractNumId w:val="62"/>
  </w:num>
  <w:num w:numId="26" w16cid:durableId="724646741">
    <w:abstractNumId w:val="8"/>
  </w:num>
  <w:num w:numId="27" w16cid:durableId="793644041">
    <w:abstractNumId w:val="41"/>
  </w:num>
  <w:num w:numId="28" w16cid:durableId="1692032013">
    <w:abstractNumId w:val="50"/>
  </w:num>
  <w:num w:numId="29" w16cid:durableId="31467115">
    <w:abstractNumId w:val="15"/>
  </w:num>
  <w:num w:numId="30" w16cid:durableId="1735086707">
    <w:abstractNumId w:val="65"/>
  </w:num>
  <w:num w:numId="31" w16cid:durableId="1726180277">
    <w:abstractNumId w:val="38"/>
  </w:num>
  <w:num w:numId="32" w16cid:durableId="1099907061">
    <w:abstractNumId w:val="40"/>
  </w:num>
  <w:num w:numId="33" w16cid:durableId="317611360">
    <w:abstractNumId w:val="37"/>
  </w:num>
  <w:num w:numId="34" w16cid:durableId="2144539081">
    <w:abstractNumId w:val="54"/>
  </w:num>
  <w:num w:numId="35" w16cid:durableId="139273130">
    <w:abstractNumId w:val="60"/>
  </w:num>
  <w:num w:numId="36" w16cid:durableId="1608728957">
    <w:abstractNumId w:val="39"/>
  </w:num>
  <w:num w:numId="37" w16cid:durableId="22025473">
    <w:abstractNumId w:val="6"/>
  </w:num>
  <w:num w:numId="38" w16cid:durableId="1444035363">
    <w:abstractNumId w:val="64"/>
  </w:num>
  <w:num w:numId="39" w16cid:durableId="1643534866">
    <w:abstractNumId w:val="56"/>
  </w:num>
  <w:num w:numId="40" w16cid:durableId="312687918">
    <w:abstractNumId w:val="24"/>
  </w:num>
  <w:num w:numId="41" w16cid:durableId="285816520">
    <w:abstractNumId w:val="31"/>
  </w:num>
  <w:num w:numId="42" w16cid:durableId="1839268054">
    <w:abstractNumId w:val="42"/>
  </w:num>
  <w:num w:numId="43" w16cid:durableId="854735256">
    <w:abstractNumId w:val="36"/>
  </w:num>
  <w:num w:numId="44" w16cid:durableId="1238125865">
    <w:abstractNumId w:val="17"/>
  </w:num>
  <w:num w:numId="45" w16cid:durableId="100687682">
    <w:abstractNumId w:val="47"/>
  </w:num>
  <w:num w:numId="46" w16cid:durableId="1413359615">
    <w:abstractNumId w:val="59"/>
  </w:num>
  <w:num w:numId="47" w16cid:durableId="331878245">
    <w:abstractNumId w:val="0"/>
  </w:num>
  <w:num w:numId="48" w16cid:durableId="1420130273">
    <w:abstractNumId w:val="11"/>
  </w:num>
  <w:num w:numId="49" w16cid:durableId="52586114">
    <w:abstractNumId w:val="5"/>
  </w:num>
  <w:num w:numId="50" w16cid:durableId="1737166363">
    <w:abstractNumId w:val="46"/>
  </w:num>
  <w:num w:numId="51" w16cid:durableId="1752313644">
    <w:abstractNumId w:val="57"/>
  </w:num>
  <w:num w:numId="52" w16cid:durableId="1946375740">
    <w:abstractNumId w:val="10"/>
  </w:num>
  <w:num w:numId="53" w16cid:durableId="25763553">
    <w:abstractNumId w:val="12"/>
  </w:num>
  <w:num w:numId="54" w16cid:durableId="83385252">
    <w:abstractNumId w:val="25"/>
  </w:num>
  <w:num w:numId="55" w16cid:durableId="296301905">
    <w:abstractNumId w:val="19"/>
  </w:num>
  <w:num w:numId="56" w16cid:durableId="759722168">
    <w:abstractNumId w:val="23"/>
  </w:num>
  <w:num w:numId="57" w16cid:durableId="1123038971">
    <w:abstractNumId w:val="1"/>
  </w:num>
  <w:num w:numId="58" w16cid:durableId="1756824073">
    <w:abstractNumId w:val="26"/>
  </w:num>
  <w:num w:numId="59" w16cid:durableId="1264454209">
    <w:abstractNumId w:val="14"/>
  </w:num>
  <w:num w:numId="60" w16cid:durableId="1919753258">
    <w:abstractNumId w:val="21"/>
  </w:num>
  <w:num w:numId="61" w16cid:durableId="1698582020">
    <w:abstractNumId w:val="52"/>
  </w:num>
  <w:num w:numId="62" w16cid:durableId="1031808580">
    <w:abstractNumId w:val="58"/>
  </w:num>
  <w:num w:numId="63" w16cid:durableId="847788323">
    <w:abstractNumId w:val="27"/>
  </w:num>
  <w:num w:numId="64" w16cid:durableId="1282878628">
    <w:abstractNumId w:val="34"/>
  </w:num>
  <w:num w:numId="65" w16cid:durableId="781071682">
    <w:abstractNumId w:val="43"/>
  </w:num>
  <w:num w:numId="66" w16cid:durableId="1763068752">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CD"/>
    <w:rsid w:val="00002A5C"/>
    <w:rsid w:val="000039FF"/>
    <w:rsid w:val="00005D77"/>
    <w:rsid w:val="00011AF5"/>
    <w:rsid w:val="0001324C"/>
    <w:rsid w:val="00015F78"/>
    <w:rsid w:val="0001745A"/>
    <w:rsid w:val="000178B4"/>
    <w:rsid w:val="000179E7"/>
    <w:rsid w:val="000179F0"/>
    <w:rsid w:val="00020EFF"/>
    <w:rsid w:val="0002119C"/>
    <w:rsid w:val="00024AF6"/>
    <w:rsid w:val="00026936"/>
    <w:rsid w:val="00026CDA"/>
    <w:rsid w:val="00030217"/>
    <w:rsid w:val="0003327C"/>
    <w:rsid w:val="00034CB1"/>
    <w:rsid w:val="00035897"/>
    <w:rsid w:val="000360FC"/>
    <w:rsid w:val="000371EA"/>
    <w:rsid w:val="00037B99"/>
    <w:rsid w:val="00040E41"/>
    <w:rsid w:val="00043F07"/>
    <w:rsid w:val="00046881"/>
    <w:rsid w:val="00046F49"/>
    <w:rsid w:val="0004781B"/>
    <w:rsid w:val="00047F0A"/>
    <w:rsid w:val="000542F6"/>
    <w:rsid w:val="000551D6"/>
    <w:rsid w:val="00056160"/>
    <w:rsid w:val="000570D0"/>
    <w:rsid w:val="00057C8C"/>
    <w:rsid w:val="00060125"/>
    <w:rsid w:val="0006375C"/>
    <w:rsid w:val="00063A73"/>
    <w:rsid w:val="00063B28"/>
    <w:rsid w:val="00064CF2"/>
    <w:rsid w:val="00065299"/>
    <w:rsid w:val="0006564D"/>
    <w:rsid w:val="00072A34"/>
    <w:rsid w:val="0007421E"/>
    <w:rsid w:val="000746A4"/>
    <w:rsid w:val="0007674F"/>
    <w:rsid w:val="0008021D"/>
    <w:rsid w:val="00080ECF"/>
    <w:rsid w:val="0008152C"/>
    <w:rsid w:val="00081AA6"/>
    <w:rsid w:val="00085DA9"/>
    <w:rsid w:val="00086244"/>
    <w:rsid w:val="00086655"/>
    <w:rsid w:val="000866D8"/>
    <w:rsid w:val="00086F17"/>
    <w:rsid w:val="0008738B"/>
    <w:rsid w:val="00091358"/>
    <w:rsid w:val="00091E95"/>
    <w:rsid w:val="00092A77"/>
    <w:rsid w:val="00092A81"/>
    <w:rsid w:val="00092E44"/>
    <w:rsid w:val="000937D6"/>
    <w:rsid w:val="00093A5C"/>
    <w:rsid w:val="00093DD3"/>
    <w:rsid w:val="0009661B"/>
    <w:rsid w:val="000A0BFC"/>
    <w:rsid w:val="000A2160"/>
    <w:rsid w:val="000A23AC"/>
    <w:rsid w:val="000A254D"/>
    <w:rsid w:val="000A269D"/>
    <w:rsid w:val="000A26EB"/>
    <w:rsid w:val="000A2C0E"/>
    <w:rsid w:val="000A569E"/>
    <w:rsid w:val="000A6FBD"/>
    <w:rsid w:val="000A749F"/>
    <w:rsid w:val="000A7879"/>
    <w:rsid w:val="000B0209"/>
    <w:rsid w:val="000B0306"/>
    <w:rsid w:val="000B033B"/>
    <w:rsid w:val="000B0CBB"/>
    <w:rsid w:val="000B1F1A"/>
    <w:rsid w:val="000B2DBC"/>
    <w:rsid w:val="000B37B1"/>
    <w:rsid w:val="000B611D"/>
    <w:rsid w:val="000B679A"/>
    <w:rsid w:val="000B6CB4"/>
    <w:rsid w:val="000B7158"/>
    <w:rsid w:val="000B7F4A"/>
    <w:rsid w:val="000C1F6A"/>
    <w:rsid w:val="000C2E0B"/>
    <w:rsid w:val="000C48A0"/>
    <w:rsid w:val="000D13A7"/>
    <w:rsid w:val="000D1767"/>
    <w:rsid w:val="000D19B7"/>
    <w:rsid w:val="000D2370"/>
    <w:rsid w:val="000D2931"/>
    <w:rsid w:val="000D375A"/>
    <w:rsid w:val="000D4911"/>
    <w:rsid w:val="000D5355"/>
    <w:rsid w:val="000D60B3"/>
    <w:rsid w:val="000D69D0"/>
    <w:rsid w:val="000D7708"/>
    <w:rsid w:val="000E1023"/>
    <w:rsid w:val="000E23DC"/>
    <w:rsid w:val="000E30AB"/>
    <w:rsid w:val="000E4986"/>
    <w:rsid w:val="000E61B8"/>
    <w:rsid w:val="000E7946"/>
    <w:rsid w:val="000F14F7"/>
    <w:rsid w:val="000F22BA"/>
    <w:rsid w:val="000F299F"/>
    <w:rsid w:val="000F3A2C"/>
    <w:rsid w:val="000F48DA"/>
    <w:rsid w:val="000F5E7D"/>
    <w:rsid w:val="000F686B"/>
    <w:rsid w:val="000F6E37"/>
    <w:rsid w:val="000F7999"/>
    <w:rsid w:val="00100A23"/>
    <w:rsid w:val="00101873"/>
    <w:rsid w:val="0010218F"/>
    <w:rsid w:val="00102314"/>
    <w:rsid w:val="001032F6"/>
    <w:rsid w:val="0010330E"/>
    <w:rsid w:val="001066B2"/>
    <w:rsid w:val="001105A7"/>
    <w:rsid w:val="00110B03"/>
    <w:rsid w:val="001114F8"/>
    <w:rsid w:val="00111D11"/>
    <w:rsid w:val="001131FF"/>
    <w:rsid w:val="00114775"/>
    <w:rsid w:val="00114A0D"/>
    <w:rsid w:val="00114A1E"/>
    <w:rsid w:val="0011533C"/>
    <w:rsid w:val="001161E9"/>
    <w:rsid w:val="00116B21"/>
    <w:rsid w:val="00122CA8"/>
    <w:rsid w:val="00124F65"/>
    <w:rsid w:val="00127C08"/>
    <w:rsid w:val="001321A7"/>
    <w:rsid w:val="00132FC0"/>
    <w:rsid w:val="00134828"/>
    <w:rsid w:val="00135693"/>
    <w:rsid w:val="001356FC"/>
    <w:rsid w:val="001373F2"/>
    <w:rsid w:val="0013740A"/>
    <w:rsid w:val="0013764A"/>
    <w:rsid w:val="0014218F"/>
    <w:rsid w:val="0014223C"/>
    <w:rsid w:val="00142AEE"/>
    <w:rsid w:val="0014313F"/>
    <w:rsid w:val="0014357A"/>
    <w:rsid w:val="001444F8"/>
    <w:rsid w:val="00144F12"/>
    <w:rsid w:val="0014628E"/>
    <w:rsid w:val="00150E70"/>
    <w:rsid w:val="00153E34"/>
    <w:rsid w:val="001548AE"/>
    <w:rsid w:val="00154EE8"/>
    <w:rsid w:val="00155571"/>
    <w:rsid w:val="001559C3"/>
    <w:rsid w:val="001567E5"/>
    <w:rsid w:val="001573F6"/>
    <w:rsid w:val="00157A7E"/>
    <w:rsid w:val="0016027C"/>
    <w:rsid w:val="001608AB"/>
    <w:rsid w:val="001613E4"/>
    <w:rsid w:val="00161C90"/>
    <w:rsid w:val="00163710"/>
    <w:rsid w:val="00163AB2"/>
    <w:rsid w:val="0016424F"/>
    <w:rsid w:val="001656DA"/>
    <w:rsid w:val="00165BE6"/>
    <w:rsid w:val="00167F4A"/>
    <w:rsid w:val="00170521"/>
    <w:rsid w:val="00170E85"/>
    <w:rsid w:val="00171D4B"/>
    <w:rsid w:val="001728D9"/>
    <w:rsid w:val="00172E5A"/>
    <w:rsid w:val="00174B88"/>
    <w:rsid w:val="00175043"/>
    <w:rsid w:val="00177993"/>
    <w:rsid w:val="00180A1D"/>
    <w:rsid w:val="001812D3"/>
    <w:rsid w:val="0018260F"/>
    <w:rsid w:val="00183879"/>
    <w:rsid w:val="00184187"/>
    <w:rsid w:val="0018428D"/>
    <w:rsid w:val="001850AB"/>
    <w:rsid w:val="00187AEF"/>
    <w:rsid w:val="00187FA3"/>
    <w:rsid w:val="00190BC4"/>
    <w:rsid w:val="00191F55"/>
    <w:rsid w:val="001927B4"/>
    <w:rsid w:val="00194453"/>
    <w:rsid w:val="00194C22"/>
    <w:rsid w:val="00195120"/>
    <w:rsid w:val="001971E7"/>
    <w:rsid w:val="001A11FD"/>
    <w:rsid w:val="001A4AC4"/>
    <w:rsid w:val="001A6CB3"/>
    <w:rsid w:val="001A7C0D"/>
    <w:rsid w:val="001B0285"/>
    <w:rsid w:val="001B1F22"/>
    <w:rsid w:val="001B5556"/>
    <w:rsid w:val="001B713E"/>
    <w:rsid w:val="001C01CE"/>
    <w:rsid w:val="001C13C7"/>
    <w:rsid w:val="001C1960"/>
    <w:rsid w:val="001C2880"/>
    <w:rsid w:val="001C353E"/>
    <w:rsid w:val="001C391B"/>
    <w:rsid w:val="001C3A42"/>
    <w:rsid w:val="001C4DEF"/>
    <w:rsid w:val="001C4ECC"/>
    <w:rsid w:val="001C50F4"/>
    <w:rsid w:val="001C5431"/>
    <w:rsid w:val="001C57C6"/>
    <w:rsid w:val="001C5930"/>
    <w:rsid w:val="001C6A50"/>
    <w:rsid w:val="001D035F"/>
    <w:rsid w:val="001D0736"/>
    <w:rsid w:val="001D2555"/>
    <w:rsid w:val="001D3B70"/>
    <w:rsid w:val="001D3C3F"/>
    <w:rsid w:val="001D3E33"/>
    <w:rsid w:val="001D40B8"/>
    <w:rsid w:val="001D4351"/>
    <w:rsid w:val="001D4B1A"/>
    <w:rsid w:val="001D522C"/>
    <w:rsid w:val="001D5F3A"/>
    <w:rsid w:val="001D61C5"/>
    <w:rsid w:val="001D733B"/>
    <w:rsid w:val="001E0804"/>
    <w:rsid w:val="001E0DDC"/>
    <w:rsid w:val="001E0EDD"/>
    <w:rsid w:val="001E19A9"/>
    <w:rsid w:val="001E1B3A"/>
    <w:rsid w:val="001E2BE2"/>
    <w:rsid w:val="001E2E14"/>
    <w:rsid w:val="001E4A5F"/>
    <w:rsid w:val="001E57B8"/>
    <w:rsid w:val="001E5F7B"/>
    <w:rsid w:val="001E724C"/>
    <w:rsid w:val="001F09D2"/>
    <w:rsid w:val="001F119C"/>
    <w:rsid w:val="001F142D"/>
    <w:rsid w:val="001F1670"/>
    <w:rsid w:val="001F2248"/>
    <w:rsid w:val="001F2898"/>
    <w:rsid w:val="001F2B1F"/>
    <w:rsid w:val="001F33EC"/>
    <w:rsid w:val="001F421F"/>
    <w:rsid w:val="001F511E"/>
    <w:rsid w:val="001F5314"/>
    <w:rsid w:val="001F5DF5"/>
    <w:rsid w:val="001F67F2"/>
    <w:rsid w:val="001F7335"/>
    <w:rsid w:val="001F7917"/>
    <w:rsid w:val="00203FEB"/>
    <w:rsid w:val="00205523"/>
    <w:rsid w:val="00205FE4"/>
    <w:rsid w:val="00206CFC"/>
    <w:rsid w:val="00210294"/>
    <w:rsid w:val="0021029C"/>
    <w:rsid w:val="00210E97"/>
    <w:rsid w:val="0021138A"/>
    <w:rsid w:val="00212265"/>
    <w:rsid w:val="00212DAF"/>
    <w:rsid w:val="002144BD"/>
    <w:rsid w:val="002158EE"/>
    <w:rsid w:val="00216261"/>
    <w:rsid w:val="002174C0"/>
    <w:rsid w:val="002204E7"/>
    <w:rsid w:val="00220C96"/>
    <w:rsid w:val="002210FE"/>
    <w:rsid w:val="00225E21"/>
    <w:rsid w:val="002260CC"/>
    <w:rsid w:val="0023058C"/>
    <w:rsid w:val="0023148D"/>
    <w:rsid w:val="00231728"/>
    <w:rsid w:val="00231C00"/>
    <w:rsid w:val="002321A7"/>
    <w:rsid w:val="0023298F"/>
    <w:rsid w:val="00233498"/>
    <w:rsid w:val="00233643"/>
    <w:rsid w:val="0023383F"/>
    <w:rsid w:val="002344F4"/>
    <w:rsid w:val="002357E2"/>
    <w:rsid w:val="0023687D"/>
    <w:rsid w:val="00237935"/>
    <w:rsid w:val="00243146"/>
    <w:rsid w:val="002433CC"/>
    <w:rsid w:val="00243689"/>
    <w:rsid w:val="002442ED"/>
    <w:rsid w:val="00244CE0"/>
    <w:rsid w:val="0024524D"/>
    <w:rsid w:val="002458B5"/>
    <w:rsid w:val="002467B5"/>
    <w:rsid w:val="00247F26"/>
    <w:rsid w:val="00250586"/>
    <w:rsid w:val="00250E9C"/>
    <w:rsid w:val="00252090"/>
    <w:rsid w:val="002577A5"/>
    <w:rsid w:val="00262372"/>
    <w:rsid w:val="00264DF3"/>
    <w:rsid w:val="0026554C"/>
    <w:rsid w:val="002668D2"/>
    <w:rsid w:val="00266EB8"/>
    <w:rsid w:val="00267095"/>
    <w:rsid w:val="002701BB"/>
    <w:rsid w:val="00270F14"/>
    <w:rsid w:val="002720B6"/>
    <w:rsid w:val="00273D64"/>
    <w:rsid w:val="00274898"/>
    <w:rsid w:val="00275927"/>
    <w:rsid w:val="00276CCF"/>
    <w:rsid w:val="00276CD0"/>
    <w:rsid w:val="00282427"/>
    <w:rsid w:val="00282548"/>
    <w:rsid w:val="002834EF"/>
    <w:rsid w:val="002851BC"/>
    <w:rsid w:val="002861A3"/>
    <w:rsid w:val="00286B6A"/>
    <w:rsid w:val="00287BA4"/>
    <w:rsid w:val="00287D1E"/>
    <w:rsid w:val="00291AE0"/>
    <w:rsid w:val="002926F0"/>
    <w:rsid w:val="002928A9"/>
    <w:rsid w:val="00293C42"/>
    <w:rsid w:val="0029477B"/>
    <w:rsid w:val="002963FE"/>
    <w:rsid w:val="002A212D"/>
    <w:rsid w:val="002A274B"/>
    <w:rsid w:val="002A34F3"/>
    <w:rsid w:val="002A3D57"/>
    <w:rsid w:val="002A4583"/>
    <w:rsid w:val="002A5C01"/>
    <w:rsid w:val="002A6150"/>
    <w:rsid w:val="002A6F39"/>
    <w:rsid w:val="002B04CE"/>
    <w:rsid w:val="002B07CB"/>
    <w:rsid w:val="002B07D1"/>
    <w:rsid w:val="002B2957"/>
    <w:rsid w:val="002B2FAA"/>
    <w:rsid w:val="002B3E7A"/>
    <w:rsid w:val="002B435A"/>
    <w:rsid w:val="002B5078"/>
    <w:rsid w:val="002B57D6"/>
    <w:rsid w:val="002B63BB"/>
    <w:rsid w:val="002B73CF"/>
    <w:rsid w:val="002C1CF0"/>
    <w:rsid w:val="002C2BF0"/>
    <w:rsid w:val="002C40C2"/>
    <w:rsid w:val="002C6E85"/>
    <w:rsid w:val="002D14E7"/>
    <w:rsid w:val="002D1B2E"/>
    <w:rsid w:val="002D1BE4"/>
    <w:rsid w:val="002D24BA"/>
    <w:rsid w:val="002D2D89"/>
    <w:rsid w:val="002D36CB"/>
    <w:rsid w:val="002D3E59"/>
    <w:rsid w:val="002D4705"/>
    <w:rsid w:val="002D4C57"/>
    <w:rsid w:val="002D657D"/>
    <w:rsid w:val="002D7812"/>
    <w:rsid w:val="002E128D"/>
    <w:rsid w:val="002E36A4"/>
    <w:rsid w:val="002E4122"/>
    <w:rsid w:val="002E4175"/>
    <w:rsid w:val="002E4347"/>
    <w:rsid w:val="002E4390"/>
    <w:rsid w:val="002E47A9"/>
    <w:rsid w:val="002E5BFC"/>
    <w:rsid w:val="002F0BC1"/>
    <w:rsid w:val="002F2504"/>
    <w:rsid w:val="002F3148"/>
    <w:rsid w:val="002F356E"/>
    <w:rsid w:val="002F3D2B"/>
    <w:rsid w:val="002F4699"/>
    <w:rsid w:val="002F5019"/>
    <w:rsid w:val="002F5BA4"/>
    <w:rsid w:val="00300950"/>
    <w:rsid w:val="00300E2B"/>
    <w:rsid w:val="003010EE"/>
    <w:rsid w:val="003038B0"/>
    <w:rsid w:val="00303AE8"/>
    <w:rsid w:val="003046B9"/>
    <w:rsid w:val="00304715"/>
    <w:rsid w:val="0030542B"/>
    <w:rsid w:val="00305DD3"/>
    <w:rsid w:val="003065DD"/>
    <w:rsid w:val="00307F6A"/>
    <w:rsid w:val="00311304"/>
    <w:rsid w:val="00312273"/>
    <w:rsid w:val="003126DA"/>
    <w:rsid w:val="00313281"/>
    <w:rsid w:val="00314080"/>
    <w:rsid w:val="0031471E"/>
    <w:rsid w:val="00316460"/>
    <w:rsid w:val="00316B10"/>
    <w:rsid w:val="00317707"/>
    <w:rsid w:val="00320255"/>
    <w:rsid w:val="0032049F"/>
    <w:rsid w:val="003231A0"/>
    <w:rsid w:val="003236EA"/>
    <w:rsid w:val="00324839"/>
    <w:rsid w:val="00324CCF"/>
    <w:rsid w:val="00325436"/>
    <w:rsid w:val="00326576"/>
    <w:rsid w:val="003271B1"/>
    <w:rsid w:val="00331CEB"/>
    <w:rsid w:val="00332232"/>
    <w:rsid w:val="0033320A"/>
    <w:rsid w:val="00333493"/>
    <w:rsid w:val="00333AB5"/>
    <w:rsid w:val="0033583C"/>
    <w:rsid w:val="003359D6"/>
    <w:rsid w:val="00335B73"/>
    <w:rsid w:val="00336BA6"/>
    <w:rsid w:val="00337180"/>
    <w:rsid w:val="00337EA5"/>
    <w:rsid w:val="003434D4"/>
    <w:rsid w:val="0034565A"/>
    <w:rsid w:val="0034688E"/>
    <w:rsid w:val="0034747A"/>
    <w:rsid w:val="00351AF7"/>
    <w:rsid w:val="00353985"/>
    <w:rsid w:val="0035555C"/>
    <w:rsid w:val="0035613A"/>
    <w:rsid w:val="00361147"/>
    <w:rsid w:val="003631EB"/>
    <w:rsid w:val="00363595"/>
    <w:rsid w:val="00363765"/>
    <w:rsid w:val="00363D9B"/>
    <w:rsid w:val="00367DEA"/>
    <w:rsid w:val="003714F4"/>
    <w:rsid w:val="0037287B"/>
    <w:rsid w:val="00373704"/>
    <w:rsid w:val="0037438C"/>
    <w:rsid w:val="00375FA4"/>
    <w:rsid w:val="003760B4"/>
    <w:rsid w:val="00376357"/>
    <w:rsid w:val="003766CB"/>
    <w:rsid w:val="00377AD3"/>
    <w:rsid w:val="0038012A"/>
    <w:rsid w:val="00380E40"/>
    <w:rsid w:val="00380F3E"/>
    <w:rsid w:val="00382258"/>
    <w:rsid w:val="0038255E"/>
    <w:rsid w:val="00385B3A"/>
    <w:rsid w:val="00387169"/>
    <w:rsid w:val="00387704"/>
    <w:rsid w:val="0038770D"/>
    <w:rsid w:val="003918B7"/>
    <w:rsid w:val="0039265C"/>
    <w:rsid w:val="0039575C"/>
    <w:rsid w:val="00395AC9"/>
    <w:rsid w:val="0039659D"/>
    <w:rsid w:val="0039690D"/>
    <w:rsid w:val="00397B4E"/>
    <w:rsid w:val="003A1494"/>
    <w:rsid w:val="003A3B8B"/>
    <w:rsid w:val="003A593D"/>
    <w:rsid w:val="003A5A40"/>
    <w:rsid w:val="003A625B"/>
    <w:rsid w:val="003A6BD9"/>
    <w:rsid w:val="003A6EA7"/>
    <w:rsid w:val="003A784A"/>
    <w:rsid w:val="003A7D02"/>
    <w:rsid w:val="003A7E29"/>
    <w:rsid w:val="003B0159"/>
    <w:rsid w:val="003B09E2"/>
    <w:rsid w:val="003B2087"/>
    <w:rsid w:val="003B3430"/>
    <w:rsid w:val="003B3893"/>
    <w:rsid w:val="003B4A0C"/>
    <w:rsid w:val="003B6BCB"/>
    <w:rsid w:val="003B7CE8"/>
    <w:rsid w:val="003C036A"/>
    <w:rsid w:val="003C17F8"/>
    <w:rsid w:val="003C1ADF"/>
    <w:rsid w:val="003C2059"/>
    <w:rsid w:val="003C4179"/>
    <w:rsid w:val="003D1606"/>
    <w:rsid w:val="003D289E"/>
    <w:rsid w:val="003D36C8"/>
    <w:rsid w:val="003D45DD"/>
    <w:rsid w:val="003D4DC2"/>
    <w:rsid w:val="003D6EB7"/>
    <w:rsid w:val="003D7326"/>
    <w:rsid w:val="003E1AF5"/>
    <w:rsid w:val="003E4695"/>
    <w:rsid w:val="003E4B29"/>
    <w:rsid w:val="003E4FD0"/>
    <w:rsid w:val="003E689B"/>
    <w:rsid w:val="003E7159"/>
    <w:rsid w:val="003F0436"/>
    <w:rsid w:val="003F0FD1"/>
    <w:rsid w:val="003F4140"/>
    <w:rsid w:val="003F4E3E"/>
    <w:rsid w:val="003F55D1"/>
    <w:rsid w:val="003F6455"/>
    <w:rsid w:val="003F6C09"/>
    <w:rsid w:val="003F708E"/>
    <w:rsid w:val="003F732F"/>
    <w:rsid w:val="003F7EBD"/>
    <w:rsid w:val="00401DF5"/>
    <w:rsid w:val="00402FC2"/>
    <w:rsid w:val="00403C6B"/>
    <w:rsid w:val="004056C8"/>
    <w:rsid w:val="00406682"/>
    <w:rsid w:val="0040695C"/>
    <w:rsid w:val="00407E3E"/>
    <w:rsid w:val="00410050"/>
    <w:rsid w:val="00410430"/>
    <w:rsid w:val="00410798"/>
    <w:rsid w:val="00414B51"/>
    <w:rsid w:val="00414D34"/>
    <w:rsid w:val="00415460"/>
    <w:rsid w:val="00416F5A"/>
    <w:rsid w:val="00417EE6"/>
    <w:rsid w:val="00420707"/>
    <w:rsid w:val="00422662"/>
    <w:rsid w:val="00425360"/>
    <w:rsid w:val="00425551"/>
    <w:rsid w:val="0042602C"/>
    <w:rsid w:val="004269FF"/>
    <w:rsid w:val="00433494"/>
    <w:rsid w:val="00433CF0"/>
    <w:rsid w:val="0043502E"/>
    <w:rsid w:val="00436433"/>
    <w:rsid w:val="004368C2"/>
    <w:rsid w:val="004373BE"/>
    <w:rsid w:val="0044290B"/>
    <w:rsid w:val="00443967"/>
    <w:rsid w:val="00446CEA"/>
    <w:rsid w:val="004500BB"/>
    <w:rsid w:val="00450D8F"/>
    <w:rsid w:val="00452642"/>
    <w:rsid w:val="00455C92"/>
    <w:rsid w:val="00457593"/>
    <w:rsid w:val="00460334"/>
    <w:rsid w:val="00460A37"/>
    <w:rsid w:val="00460B3D"/>
    <w:rsid w:val="00461D54"/>
    <w:rsid w:val="004630A6"/>
    <w:rsid w:val="00463BF0"/>
    <w:rsid w:val="00470472"/>
    <w:rsid w:val="0047121A"/>
    <w:rsid w:val="00471ACB"/>
    <w:rsid w:val="00471FC2"/>
    <w:rsid w:val="004748C5"/>
    <w:rsid w:val="00480894"/>
    <w:rsid w:val="00481049"/>
    <w:rsid w:val="00481433"/>
    <w:rsid w:val="00481643"/>
    <w:rsid w:val="0048255C"/>
    <w:rsid w:val="00483C3B"/>
    <w:rsid w:val="0048447E"/>
    <w:rsid w:val="00484726"/>
    <w:rsid w:val="00485267"/>
    <w:rsid w:val="00490AF9"/>
    <w:rsid w:val="00492204"/>
    <w:rsid w:val="00493FB9"/>
    <w:rsid w:val="00494F87"/>
    <w:rsid w:val="004959ED"/>
    <w:rsid w:val="00496825"/>
    <w:rsid w:val="00496ACF"/>
    <w:rsid w:val="00496B11"/>
    <w:rsid w:val="00497F71"/>
    <w:rsid w:val="004A042F"/>
    <w:rsid w:val="004A27B8"/>
    <w:rsid w:val="004A3033"/>
    <w:rsid w:val="004A46BB"/>
    <w:rsid w:val="004A750B"/>
    <w:rsid w:val="004A7AFA"/>
    <w:rsid w:val="004B02A4"/>
    <w:rsid w:val="004B3749"/>
    <w:rsid w:val="004B3BA9"/>
    <w:rsid w:val="004B6E16"/>
    <w:rsid w:val="004C0211"/>
    <w:rsid w:val="004C025C"/>
    <w:rsid w:val="004C08D0"/>
    <w:rsid w:val="004C164D"/>
    <w:rsid w:val="004C1EB5"/>
    <w:rsid w:val="004C2084"/>
    <w:rsid w:val="004C5BC4"/>
    <w:rsid w:val="004C7700"/>
    <w:rsid w:val="004C790B"/>
    <w:rsid w:val="004D1C83"/>
    <w:rsid w:val="004D48AE"/>
    <w:rsid w:val="004E0639"/>
    <w:rsid w:val="004E1567"/>
    <w:rsid w:val="004E35E5"/>
    <w:rsid w:val="004E372D"/>
    <w:rsid w:val="004E3AE8"/>
    <w:rsid w:val="004E4B78"/>
    <w:rsid w:val="004E7DEE"/>
    <w:rsid w:val="004F13CA"/>
    <w:rsid w:val="004F178F"/>
    <w:rsid w:val="004F3BFF"/>
    <w:rsid w:val="004F49DF"/>
    <w:rsid w:val="004F4A5D"/>
    <w:rsid w:val="004F603D"/>
    <w:rsid w:val="004F72AC"/>
    <w:rsid w:val="005004B0"/>
    <w:rsid w:val="0050073D"/>
    <w:rsid w:val="0050081F"/>
    <w:rsid w:val="0050096A"/>
    <w:rsid w:val="0050155A"/>
    <w:rsid w:val="0050281B"/>
    <w:rsid w:val="00502B03"/>
    <w:rsid w:val="00503D4A"/>
    <w:rsid w:val="0050606C"/>
    <w:rsid w:val="00506CDC"/>
    <w:rsid w:val="005070B2"/>
    <w:rsid w:val="00507F75"/>
    <w:rsid w:val="00512431"/>
    <w:rsid w:val="005133A2"/>
    <w:rsid w:val="00516564"/>
    <w:rsid w:val="00517F86"/>
    <w:rsid w:val="005223C1"/>
    <w:rsid w:val="00522D4A"/>
    <w:rsid w:val="00523897"/>
    <w:rsid w:val="005239E4"/>
    <w:rsid w:val="0052415A"/>
    <w:rsid w:val="0052511B"/>
    <w:rsid w:val="00525495"/>
    <w:rsid w:val="005278CA"/>
    <w:rsid w:val="00527AF7"/>
    <w:rsid w:val="00531029"/>
    <w:rsid w:val="005311C9"/>
    <w:rsid w:val="00531A1C"/>
    <w:rsid w:val="00532105"/>
    <w:rsid w:val="005330C7"/>
    <w:rsid w:val="00533A83"/>
    <w:rsid w:val="005341FA"/>
    <w:rsid w:val="00534D87"/>
    <w:rsid w:val="0053581D"/>
    <w:rsid w:val="005372D2"/>
    <w:rsid w:val="005415B6"/>
    <w:rsid w:val="005416A7"/>
    <w:rsid w:val="00542133"/>
    <w:rsid w:val="00543AAC"/>
    <w:rsid w:val="00544D8D"/>
    <w:rsid w:val="00545172"/>
    <w:rsid w:val="00545C95"/>
    <w:rsid w:val="00547297"/>
    <w:rsid w:val="00547F22"/>
    <w:rsid w:val="005500D1"/>
    <w:rsid w:val="00552166"/>
    <w:rsid w:val="0055266E"/>
    <w:rsid w:val="00552758"/>
    <w:rsid w:val="00552DEC"/>
    <w:rsid w:val="00552E08"/>
    <w:rsid w:val="00555030"/>
    <w:rsid w:val="0055507E"/>
    <w:rsid w:val="00555EA0"/>
    <w:rsid w:val="00555F21"/>
    <w:rsid w:val="00556C8A"/>
    <w:rsid w:val="005573E0"/>
    <w:rsid w:val="00563A6F"/>
    <w:rsid w:val="00565BD4"/>
    <w:rsid w:val="00566278"/>
    <w:rsid w:val="005663BA"/>
    <w:rsid w:val="0057150D"/>
    <w:rsid w:val="0057252C"/>
    <w:rsid w:val="0057269F"/>
    <w:rsid w:val="00574054"/>
    <w:rsid w:val="00575DB3"/>
    <w:rsid w:val="0057644B"/>
    <w:rsid w:val="005766B5"/>
    <w:rsid w:val="00577F14"/>
    <w:rsid w:val="00580A22"/>
    <w:rsid w:val="0058189B"/>
    <w:rsid w:val="005847D6"/>
    <w:rsid w:val="00585BA8"/>
    <w:rsid w:val="0058613D"/>
    <w:rsid w:val="0058643B"/>
    <w:rsid w:val="00586BEF"/>
    <w:rsid w:val="00587EFB"/>
    <w:rsid w:val="005902EB"/>
    <w:rsid w:val="00592864"/>
    <w:rsid w:val="0059394A"/>
    <w:rsid w:val="00593E32"/>
    <w:rsid w:val="005966AF"/>
    <w:rsid w:val="0059677E"/>
    <w:rsid w:val="00597305"/>
    <w:rsid w:val="005A08FE"/>
    <w:rsid w:val="005A0A63"/>
    <w:rsid w:val="005A65D6"/>
    <w:rsid w:val="005A74BE"/>
    <w:rsid w:val="005A7F73"/>
    <w:rsid w:val="005B3266"/>
    <w:rsid w:val="005B50A8"/>
    <w:rsid w:val="005B643A"/>
    <w:rsid w:val="005B7039"/>
    <w:rsid w:val="005B7C07"/>
    <w:rsid w:val="005C0243"/>
    <w:rsid w:val="005C12E4"/>
    <w:rsid w:val="005C1C52"/>
    <w:rsid w:val="005C43C3"/>
    <w:rsid w:val="005C4A73"/>
    <w:rsid w:val="005C6151"/>
    <w:rsid w:val="005C67F0"/>
    <w:rsid w:val="005D0710"/>
    <w:rsid w:val="005D0F1C"/>
    <w:rsid w:val="005D1C83"/>
    <w:rsid w:val="005D27D6"/>
    <w:rsid w:val="005D2B05"/>
    <w:rsid w:val="005D3EA4"/>
    <w:rsid w:val="005D4433"/>
    <w:rsid w:val="005D4712"/>
    <w:rsid w:val="005D49BD"/>
    <w:rsid w:val="005D72AD"/>
    <w:rsid w:val="005D7CAC"/>
    <w:rsid w:val="005E12C1"/>
    <w:rsid w:val="005E2B6B"/>
    <w:rsid w:val="005E3D1A"/>
    <w:rsid w:val="005E5000"/>
    <w:rsid w:val="005E5B81"/>
    <w:rsid w:val="005E6051"/>
    <w:rsid w:val="005E6DC6"/>
    <w:rsid w:val="005E709F"/>
    <w:rsid w:val="005F22B9"/>
    <w:rsid w:val="005F4ED2"/>
    <w:rsid w:val="005F5AFA"/>
    <w:rsid w:val="005F6006"/>
    <w:rsid w:val="005F6638"/>
    <w:rsid w:val="005F7A72"/>
    <w:rsid w:val="005F7CC6"/>
    <w:rsid w:val="00600008"/>
    <w:rsid w:val="00600E25"/>
    <w:rsid w:val="00601C21"/>
    <w:rsid w:val="00602829"/>
    <w:rsid w:val="0060531C"/>
    <w:rsid w:val="00614162"/>
    <w:rsid w:val="006143EB"/>
    <w:rsid w:val="00615072"/>
    <w:rsid w:val="006166BB"/>
    <w:rsid w:val="00616CC7"/>
    <w:rsid w:val="00616FA2"/>
    <w:rsid w:val="006201BB"/>
    <w:rsid w:val="00624306"/>
    <w:rsid w:val="00624A98"/>
    <w:rsid w:val="00624BD2"/>
    <w:rsid w:val="00626A8C"/>
    <w:rsid w:val="00632203"/>
    <w:rsid w:val="00633D70"/>
    <w:rsid w:val="00634320"/>
    <w:rsid w:val="0063698C"/>
    <w:rsid w:val="0063712F"/>
    <w:rsid w:val="00637F66"/>
    <w:rsid w:val="00640FC0"/>
    <w:rsid w:val="00641474"/>
    <w:rsid w:val="00641E77"/>
    <w:rsid w:val="00642B28"/>
    <w:rsid w:val="00644DBA"/>
    <w:rsid w:val="006464EB"/>
    <w:rsid w:val="00646FA0"/>
    <w:rsid w:val="006502D6"/>
    <w:rsid w:val="0065116F"/>
    <w:rsid w:val="006517C2"/>
    <w:rsid w:val="00651AE0"/>
    <w:rsid w:val="00651DDF"/>
    <w:rsid w:val="00652587"/>
    <w:rsid w:val="00652E43"/>
    <w:rsid w:val="006535CA"/>
    <w:rsid w:val="00653F60"/>
    <w:rsid w:val="0065423E"/>
    <w:rsid w:val="0065471B"/>
    <w:rsid w:val="006553A6"/>
    <w:rsid w:val="006557DC"/>
    <w:rsid w:val="0065582A"/>
    <w:rsid w:val="00655977"/>
    <w:rsid w:val="006568D2"/>
    <w:rsid w:val="00656FEF"/>
    <w:rsid w:val="00660C0F"/>
    <w:rsid w:val="00661175"/>
    <w:rsid w:val="006619C5"/>
    <w:rsid w:val="00661C18"/>
    <w:rsid w:val="00662284"/>
    <w:rsid w:val="00662ED7"/>
    <w:rsid w:val="0066300F"/>
    <w:rsid w:val="00664A92"/>
    <w:rsid w:val="00664E0F"/>
    <w:rsid w:val="006650A0"/>
    <w:rsid w:val="0067108F"/>
    <w:rsid w:val="00671174"/>
    <w:rsid w:val="00671D50"/>
    <w:rsid w:val="00672F1F"/>
    <w:rsid w:val="006757CA"/>
    <w:rsid w:val="00675CF7"/>
    <w:rsid w:val="006773A9"/>
    <w:rsid w:val="00681B3D"/>
    <w:rsid w:val="0068259D"/>
    <w:rsid w:val="0068259E"/>
    <w:rsid w:val="006851B1"/>
    <w:rsid w:val="0068620E"/>
    <w:rsid w:val="00687D48"/>
    <w:rsid w:val="00690792"/>
    <w:rsid w:val="00690AB3"/>
    <w:rsid w:val="00692B84"/>
    <w:rsid w:val="00692BC4"/>
    <w:rsid w:val="00693A65"/>
    <w:rsid w:val="00694FFB"/>
    <w:rsid w:val="00695720"/>
    <w:rsid w:val="00696975"/>
    <w:rsid w:val="00696C40"/>
    <w:rsid w:val="006A0E55"/>
    <w:rsid w:val="006A1A0E"/>
    <w:rsid w:val="006A2402"/>
    <w:rsid w:val="006A411B"/>
    <w:rsid w:val="006A6275"/>
    <w:rsid w:val="006A65D0"/>
    <w:rsid w:val="006A7A00"/>
    <w:rsid w:val="006B01A2"/>
    <w:rsid w:val="006B27A0"/>
    <w:rsid w:val="006B2875"/>
    <w:rsid w:val="006B35D6"/>
    <w:rsid w:val="006B3636"/>
    <w:rsid w:val="006B3ED1"/>
    <w:rsid w:val="006B5426"/>
    <w:rsid w:val="006B550F"/>
    <w:rsid w:val="006B6889"/>
    <w:rsid w:val="006B6975"/>
    <w:rsid w:val="006C1289"/>
    <w:rsid w:val="006C1CAE"/>
    <w:rsid w:val="006C2D92"/>
    <w:rsid w:val="006C2FDD"/>
    <w:rsid w:val="006C49BA"/>
    <w:rsid w:val="006C5455"/>
    <w:rsid w:val="006C5541"/>
    <w:rsid w:val="006C5A70"/>
    <w:rsid w:val="006C6165"/>
    <w:rsid w:val="006D15D1"/>
    <w:rsid w:val="006D1686"/>
    <w:rsid w:val="006D2D15"/>
    <w:rsid w:val="006D49AC"/>
    <w:rsid w:val="006D6ABA"/>
    <w:rsid w:val="006D7C14"/>
    <w:rsid w:val="006D7F73"/>
    <w:rsid w:val="006E0603"/>
    <w:rsid w:val="006E0640"/>
    <w:rsid w:val="006E15A8"/>
    <w:rsid w:val="006E2F64"/>
    <w:rsid w:val="006E36F0"/>
    <w:rsid w:val="006E5C53"/>
    <w:rsid w:val="006E7992"/>
    <w:rsid w:val="006F10AD"/>
    <w:rsid w:val="006F23B4"/>
    <w:rsid w:val="006F3435"/>
    <w:rsid w:val="006F3FE9"/>
    <w:rsid w:val="006F51BE"/>
    <w:rsid w:val="006F7DCD"/>
    <w:rsid w:val="006F7FFA"/>
    <w:rsid w:val="007005D0"/>
    <w:rsid w:val="00701553"/>
    <w:rsid w:val="00701592"/>
    <w:rsid w:val="0070285F"/>
    <w:rsid w:val="00704E06"/>
    <w:rsid w:val="00705D22"/>
    <w:rsid w:val="00706F81"/>
    <w:rsid w:val="0071001D"/>
    <w:rsid w:val="00711636"/>
    <w:rsid w:val="007133BE"/>
    <w:rsid w:val="0071415C"/>
    <w:rsid w:val="00714239"/>
    <w:rsid w:val="00714B71"/>
    <w:rsid w:val="00716BA3"/>
    <w:rsid w:val="007179B8"/>
    <w:rsid w:val="0072079B"/>
    <w:rsid w:val="0072190A"/>
    <w:rsid w:val="007219E0"/>
    <w:rsid w:val="00721A03"/>
    <w:rsid w:val="0072731B"/>
    <w:rsid w:val="007273FB"/>
    <w:rsid w:val="007300C3"/>
    <w:rsid w:val="007300CC"/>
    <w:rsid w:val="0073284C"/>
    <w:rsid w:val="007333C8"/>
    <w:rsid w:val="007348DE"/>
    <w:rsid w:val="00734F64"/>
    <w:rsid w:val="007373EF"/>
    <w:rsid w:val="00740204"/>
    <w:rsid w:val="0074263E"/>
    <w:rsid w:val="00743EB1"/>
    <w:rsid w:val="00744349"/>
    <w:rsid w:val="0074441D"/>
    <w:rsid w:val="00744EA6"/>
    <w:rsid w:val="00745019"/>
    <w:rsid w:val="0074510D"/>
    <w:rsid w:val="00746E11"/>
    <w:rsid w:val="007476DC"/>
    <w:rsid w:val="00747AA3"/>
    <w:rsid w:val="0075150E"/>
    <w:rsid w:val="0075159C"/>
    <w:rsid w:val="0075231F"/>
    <w:rsid w:val="00752361"/>
    <w:rsid w:val="007564A8"/>
    <w:rsid w:val="007564C0"/>
    <w:rsid w:val="00757AB6"/>
    <w:rsid w:val="00760FC3"/>
    <w:rsid w:val="00761813"/>
    <w:rsid w:val="00761F60"/>
    <w:rsid w:val="00764BC6"/>
    <w:rsid w:val="0076562B"/>
    <w:rsid w:val="007663B3"/>
    <w:rsid w:val="00766871"/>
    <w:rsid w:val="00767246"/>
    <w:rsid w:val="007677B7"/>
    <w:rsid w:val="007712D1"/>
    <w:rsid w:val="00771FA4"/>
    <w:rsid w:val="00773F8C"/>
    <w:rsid w:val="007751B4"/>
    <w:rsid w:val="00776152"/>
    <w:rsid w:val="00776EE9"/>
    <w:rsid w:val="00777D34"/>
    <w:rsid w:val="0078042A"/>
    <w:rsid w:val="00780F97"/>
    <w:rsid w:val="007816D9"/>
    <w:rsid w:val="00782FC4"/>
    <w:rsid w:val="007833B1"/>
    <w:rsid w:val="007854D9"/>
    <w:rsid w:val="007859C0"/>
    <w:rsid w:val="00785EED"/>
    <w:rsid w:val="0079046C"/>
    <w:rsid w:val="0079129A"/>
    <w:rsid w:val="00791F0A"/>
    <w:rsid w:val="007952A8"/>
    <w:rsid w:val="007959CE"/>
    <w:rsid w:val="00796C60"/>
    <w:rsid w:val="007A00B7"/>
    <w:rsid w:val="007A0D8D"/>
    <w:rsid w:val="007A1D7C"/>
    <w:rsid w:val="007A2B3A"/>
    <w:rsid w:val="007A4412"/>
    <w:rsid w:val="007A5383"/>
    <w:rsid w:val="007A58B5"/>
    <w:rsid w:val="007A5BCC"/>
    <w:rsid w:val="007A6024"/>
    <w:rsid w:val="007A6276"/>
    <w:rsid w:val="007A6D43"/>
    <w:rsid w:val="007A7FCF"/>
    <w:rsid w:val="007B197C"/>
    <w:rsid w:val="007B30D3"/>
    <w:rsid w:val="007B46A0"/>
    <w:rsid w:val="007B613D"/>
    <w:rsid w:val="007C0907"/>
    <w:rsid w:val="007C0992"/>
    <w:rsid w:val="007C141C"/>
    <w:rsid w:val="007C2217"/>
    <w:rsid w:val="007C227C"/>
    <w:rsid w:val="007C2830"/>
    <w:rsid w:val="007C7035"/>
    <w:rsid w:val="007D139A"/>
    <w:rsid w:val="007D30CA"/>
    <w:rsid w:val="007E29C2"/>
    <w:rsid w:val="007E2F88"/>
    <w:rsid w:val="007E30C8"/>
    <w:rsid w:val="007E3FBD"/>
    <w:rsid w:val="007E5369"/>
    <w:rsid w:val="007E6E6F"/>
    <w:rsid w:val="007E7CD1"/>
    <w:rsid w:val="007E7CE5"/>
    <w:rsid w:val="007E7F6C"/>
    <w:rsid w:val="007F02D4"/>
    <w:rsid w:val="007F0FC7"/>
    <w:rsid w:val="007F22A7"/>
    <w:rsid w:val="007F44B1"/>
    <w:rsid w:val="007F4907"/>
    <w:rsid w:val="007F7FEE"/>
    <w:rsid w:val="00800070"/>
    <w:rsid w:val="00800360"/>
    <w:rsid w:val="008004F5"/>
    <w:rsid w:val="00800A37"/>
    <w:rsid w:val="008014BC"/>
    <w:rsid w:val="00801E59"/>
    <w:rsid w:val="0080225F"/>
    <w:rsid w:val="008036C3"/>
    <w:rsid w:val="00803926"/>
    <w:rsid w:val="0080394E"/>
    <w:rsid w:val="0080450A"/>
    <w:rsid w:val="00805D05"/>
    <w:rsid w:val="00806651"/>
    <w:rsid w:val="00806C23"/>
    <w:rsid w:val="0080702A"/>
    <w:rsid w:val="00807635"/>
    <w:rsid w:val="00807814"/>
    <w:rsid w:val="00810CFB"/>
    <w:rsid w:val="0081149A"/>
    <w:rsid w:val="00812D18"/>
    <w:rsid w:val="00813023"/>
    <w:rsid w:val="00813CA8"/>
    <w:rsid w:val="008148B9"/>
    <w:rsid w:val="00814A99"/>
    <w:rsid w:val="00815BF3"/>
    <w:rsid w:val="00817824"/>
    <w:rsid w:val="00820013"/>
    <w:rsid w:val="00820748"/>
    <w:rsid w:val="00820782"/>
    <w:rsid w:val="00820985"/>
    <w:rsid w:val="00820A1B"/>
    <w:rsid w:val="008215AC"/>
    <w:rsid w:val="00821FA4"/>
    <w:rsid w:val="0082205C"/>
    <w:rsid w:val="00822C77"/>
    <w:rsid w:val="008247D0"/>
    <w:rsid w:val="00825597"/>
    <w:rsid w:val="00825B0D"/>
    <w:rsid w:val="00825F26"/>
    <w:rsid w:val="00826FE5"/>
    <w:rsid w:val="00827AB5"/>
    <w:rsid w:val="00827C30"/>
    <w:rsid w:val="008316F6"/>
    <w:rsid w:val="00831AA7"/>
    <w:rsid w:val="008367E0"/>
    <w:rsid w:val="00837F79"/>
    <w:rsid w:val="008404C0"/>
    <w:rsid w:val="00840D9F"/>
    <w:rsid w:val="00841093"/>
    <w:rsid w:val="008421C0"/>
    <w:rsid w:val="00842699"/>
    <w:rsid w:val="0084406A"/>
    <w:rsid w:val="0084525F"/>
    <w:rsid w:val="00845632"/>
    <w:rsid w:val="00846B5F"/>
    <w:rsid w:val="00852584"/>
    <w:rsid w:val="00853FDC"/>
    <w:rsid w:val="008546AE"/>
    <w:rsid w:val="00854AE7"/>
    <w:rsid w:val="008557A5"/>
    <w:rsid w:val="008603C3"/>
    <w:rsid w:val="008606CC"/>
    <w:rsid w:val="00862B15"/>
    <w:rsid w:val="00864A63"/>
    <w:rsid w:val="0086695E"/>
    <w:rsid w:val="008678BA"/>
    <w:rsid w:val="00870095"/>
    <w:rsid w:val="0087117C"/>
    <w:rsid w:val="00872ED7"/>
    <w:rsid w:val="00872FEE"/>
    <w:rsid w:val="00873BC5"/>
    <w:rsid w:val="00876B78"/>
    <w:rsid w:val="0087781D"/>
    <w:rsid w:val="00877850"/>
    <w:rsid w:val="00877C16"/>
    <w:rsid w:val="00877E24"/>
    <w:rsid w:val="00880D36"/>
    <w:rsid w:val="00880D7E"/>
    <w:rsid w:val="00880E90"/>
    <w:rsid w:val="0088347B"/>
    <w:rsid w:val="00885CDB"/>
    <w:rsid w:val="00887CF4"/>
    <w:rsid w:val="0089127D"/>
    <w:rsid w:val="00891718"/>
    <w:rsid w:val="00891F66"/>
    <w:rsid w:val="00892231"/>
    <w:rsid w:val="00893316"/>
    <w:rsid w:val="00893ECF"/>
    <w:rsid w:val="008957A4"/>
    <w:rsid w:val="00896615"/>
    <w:rsid w:val="008970D6"/>
    <w:rsid w:val="008A0153"/>
    <w:rsid w:val="008A020A"/>
    <w:rsid w:val="008A07DB"/>
    <w:rsid w:val="008A5165"/>
    <w:rsid w:val="008A72AB"/>
    <w:rsid w:val="008B215C"/>
    <w:rsid w:val="008B2889"/>
    <w:rsid w:val="008B2CC6"/>
    <w:rsid w:val="008B3DA3"/>
    <w:rsid w:val="008B444C"/>
    <w:rsid w:val="008B53C9"/>
    <w:rsid w:val="008B6D5A"/>
    <w:rsid w:val="008B74C5"/>
    <w:rsid w:val="008C0F04"/>
    <w:rsid w:val="008C1738"/>
    <w:rsid w:val="008C2309"/>
    <w:rsid w:val="008C3E84"/>
    <w:rsid w:val="008C4905"/>
    <w:rsid w:val="008C5A17"/>
    <w:rsid w:val="008C6359"/>
    <w:rsid w:val="008C66D8"/>
    <w:rsid w:val="008D0A7B"/>
    <w:rsid w:val="008D1120"/>
    <w:rsid w:val="008D13DA"/>
    <w:rsid w:val="008D14A5"/>
    <w:rsid w:val="008D1F3D"/>
    <w:rsid w:val="008D4591"/>
    <w:rsid w:val="008D773E"/>
    <w:rsid w:val="008E17C3"/>
    <w:rsid w:val="008E1C75"/>
    <w:rsid w:val="008E1F11"/>
    <w:rsid w:val="008E2760"/>
    <w:rsid w:val="008E2F75"/>
    <w:rsid w:val="008E3561"/>
    <w:rsid w:val="008E3A6F"/>
    <w:rsid w:val="008E404C"/>
    <w:rsid w:val="008E4469"/>
    <w:rsid w:val="008E61C7"/>
    <w:rsid w:val="008E6240"/>
    <w:rsid w:val="008E7BAD"/>
    <w:rsid w:val="008F10B2"/>
    <w:rsid w:val="008F15EB"/>
    <w:rsid w:val="008F1C0D"/>
    <w:rsid w:val="008F1F28"/>
    <w:rsid w:val="008F1F34"/>
    <w:rsid w:val="008F52D4"/>
    <w:rsid w:val="008F6C13"/>
    <w:rsid w:val="0090098C"/>
    <w:rsid w:val="00901302"/>
    <w:rsid w:val="009015AF"/>
    <w:rsid w:val="00901D7C"/>
    <w:rsid w:val="00901E27"/>
    <w:rsid w:val="00902D04"/>
    <w:rsid w:val="009040E7"/>
    <w:rsid w:val="009052BC"/>
    <w:rsid w:val="00905981"/>
    <w:rsid w:val="00906BA1"/>
    <w:rsid w:val="0090757F"/>
    <w:rsid w:val="00907BBC"/>
    <w:rsid w:val="00910844"/>
    <w:rsid w:val="0091189D"/>
    <w:rsid w:val="009138D2"/>
    <w:rsid w:val="00913DEF"/>
    <w:rsid w:val="0091417E"/>
    <w:rsid w:val="00914D32"/>
    <w:rsid w:val="00914E05"/>
    <w:rsid w:val="009167AF"/>
    <w:rsid w:val="00917297"/>
    <w:rsid w:val="009176C7"/>
    <w:rsid w:val="009205CF"/>
    <w:rsid w:val="0092079C"/>
    <w:rsid w:val="00920BE6"/>
    <w:rsid w:val="00920E7C"/>
    <w:rsid w:val="009215DE"/>
    <w:rsid w:val="009219C7"/>
    <w:rsid w:val="009225E0"/>
    <w:rsid w:val="0092262B"/>
    <w:rsid w:val="00922A2D"/>
    <w:rsid w:val="00923C75"/>
    <w:rsid w:val="00926B55"/>
    <w:rsid w:val="009309ED"/>
    <w:rsid w:val="00931A58"/>
    <w:rsid w:val="00931E49"/>
    <w:rsid w:val="009347F2"/>
    <w:rsid w:val="009349A4"/>
    <w:rsid w:val="00934F13"/>
    <w:rsid w:val="00935249"/>
    <w:rsid w:val="00935A54"/>
    <w:rsid w:val="00936715"/>
    <w:rsid w:val="00941220"/>
    <w:rsid w:val="00942830"/>
    <w:rsid w:val="0094388D"/>
    <w:rsid w:val="00944AE4"/>
    <w:rsid w:val="0094611D"/>
    <w:rsid w:val="00946350"/>
    <w:rsid w:val="00946477"/>
    <w:rsid w:val="00946E66"/>
    <w:rsid w:val="00947C48"/>
    <w:rsid w:val="00947D0F"/>
    <w:rsid w:val="00947F07"/>
    <w:rsid w:val="00950101"/>
    <w:rsid w:val="00950FE7"/>
    <w:rsid w:val="00951226"/>
    <w:rsid w:val="0095137B"/>
    <w:rsid w:val="00953F15"/>
    <w:rsid w:val="0095575E"/>
    <w:rsid w:val="00955805"/>
    <w:rsid w:val="0095697D"/>
    <w:rsid w:val="00956C24"/>
    <w:rsid w:val="0095742F"/>
    <w:rsid w:val="0096032A"/>
    <w:rsid w:val="00960712"/>
    <w:rsid w:val="0096080C"/>
    <w:rsid w:val="00961FDD"/>
    <w:rsid w:val="00962359"/>
    <w:rsid w:val="00963185"/>
    <w:rsid w:val="009647C1"/>
    <w:rsid w:val="009651FE"/>
    <w:rsid w:val="00967371"/>
    <w:rsid w:val="00967C8B"/>
    <w:rsid w:val="009700CF"/>
    <w:rsid w:val="0097100A"/>
    <w:rsid w:val="00972A08"/>
    <w:rsid w:val="009731FD"/>
    <w:rsid w:val="00973FD7"/>
    <w:rsid w:val="009747E1"/>
    <w:rsid w:val="009755B1"/>
    <w:rsid w:val="009756A7"/>
    <w:rsid w:val="009765DF"/>
    <w:rsid w:val="00976B45"/>
    <w:rsid w:val="009804E3"/>
    <w:rsid w:val="009822E2"/>
    <w:rsid w:val="00982725"/>
    <w:rsid w:val="00982B2B"/>
    <w:rsid w:val="009846C1"/>
    <w:rsid w:val="00985F19"/>
    <w:rsid w:val="00986536"/>
    <w:rsid w:val="00987AD1"/>
    <w:rsid w:val="00987C4C"/>
    <w:rsid w:val="00987CDC"/>
    <w:rsid w:val="009914B4"/>
    <w:rsid w:val="0099216D"/>
    <w:rsid w:val="00994DF3"/>
    <w:rsid w:val="00995270"/>
    <w:rsid w:val="009962CB"/>
    <w:rsid w:val="009967FA"/>
    <w:rsid w:val="00997BAD"/>
    <w:rsid w:val="009A0030"/>
    <w:rsid w:val="009A12AC"/>
    <w:rsid w:val="009A2C5B"/>
    <w:rsid w:val="009A4454"/>
    <w:rsid w:val="009A4C37"/>
    <w:rsid w:val="009A5919"/>
    <w:rsid w:val="009A752B"/>
    <w:rsid w:val="009B0DF7"/>
    <w:rsid w:val="009B3800"/>
    <w:rsid w:val="009B3D0B"/>
    <w:rsid w:val="009B3F05"/>
    <w:rsid w:val="009B480D"/>
    <w:rsid w:val="009B4BB9"/>
    <w:rsid w:val="009B6FBE"/>
    <w:rsid w:val="009C04B7"/>
    <w:rsid w:val="009C081E"/>
    <w:rsid w:val="009C1193"/>
    <w:rsid w:val="009C4944"/>
    <w:rsid w:val="009C5E87"/>
    <w:rsid w:val="009D08AD"/>
    <w:rsid w:val="009D1AFE"/>
    <w:rsid w:val="009D1D47"/>
    <w:rsid w:val="009D1FE5"/>
    <w:rsid w:val="009D397B"/>
    <w:rsid w:val="009D43BA"/>
    <w:rsid w:val="009D480F"/>
    <w:rsid w:val="009D4A51"/>
    <w:rsid w:val="009D4C16"/>
    <w:rsid w:val="009D53B5"/>
    <w:rsid w:val="009D5CC0"/>
    <w:rsid w:val="009D631F"/>
    <w:rsid w:val="009D6880"/>
    <w:rsid w:val="009E0E85"/>
    <w:rsid w:val="009E1722"/>
    <w:rsid w:val="009E18F3"/>
    <w:rsid w:val="009E1DEB"/>
    <w:rsid w:val="009E2E49"/>
    <w:rsid w:val="009E5C53"/>
    <w:rsid w:val="009E62A8"/>
    <w:rsid w:val="009F05B1"/>
    <w:rsid w:val="009F0F5C"/>
    <w:rsid w:val="009F25F1"/>
    <w:rsid w:val="009F3212"/>
    <w:rsid w:val="009F4BA5"/>
    <w:rsid w:val="00A02546"/>
    <w:rsid w:val="00A02B4A"/>
    <w:rsid w:val="00A02FFD"/>
    <w:rsid w:val="00A030CA"/>
    <w:rsid w:val="00A03141"/>
    <w:rsid w:val="00A04D3B"/>
    <w:rsid w:val="00A07689"/>
    <w:rsid w:val="00A077BD"/>
    <w:rsid w:val="00A125C0"/>
    <w:rsid w:val="00A129F1"/>
    <w:rsid w:val="00A143A7"/>
    <w:rsid w:val="00A14D9D"/>
    <w:rsid w:val="00A17A8E"/>
    <w:rsid w:val="00A20DBE"/>
    <w:rsid w:val="00A213FE"/>
    <w:rsid w:val="00A25441"/>
    <w:rsid w:val="00A26673"/>
    <w:rsid w:val="00A26A3C"/>
    <w:rsid w:val="00A31156"/>
    <w:rsid w:val="00A322A1"/>
    <w:rsid w:val="00A32AC6"/>
    <w:rsid w:val="00A34498"/>
    <w:rsid w:val="00A3493C"/>
    <w:rsid w:val="00A35009"/>
    <w:rsid w:val="00A37037"/>
    <w:rsid w:val="00A42B22"/>
    <w:rsid w:val="00A42F99"/>
    <w:rsid w:val="00A44285"/>
    <w:rsid w:val="00A455AE"/>
    <w:rsid w:val="00A473B1"/>
    <w:rsid w:val="00A525E9"/>
    <w:rsid w:val="00A52727"/>
    <w:rsid w:val="00A531FF"/>
    <w:rsid w:val="00A549A1"/>
    <w:rsid w:val="00A550B0"/>
    <w:rsid w:val="00A579C7"/>
    <w:rsid w:val="00A6179F"/>
    <w:rsid w:val="00A6243A"/>
    <w:rsid w:val="00A6295C"/>
    <w:rsid w:val="00A62BFE"/>
    <w:rsid w:val="00A62FC5"/>
    <w:rsid w:val="00A63E7A"/>
    <w:rsid w:val="00A7018D"/>
    <w:rsid w:val="00A71648"/>
    <w:rsid w:val="00A720F8"/>
    <w:rsid w:val="00A73A0D"/>
    <w:rsid w:val="00A747FF"/>
    <w:rsid w:val="00A74CAA"/>
    <w:rsid w:val="00A75D4A"/>
    <w:rsid w:val="00A76EEA"/>
    <w:rsid w:val="00A776CD"/>
    <w:rsid w:val="00A800A9"/>
    <w:rsid w:val="00A80E6B"/>
    <w:rsid w:val="00A84496"/>
    <w:rsid w:val="00A84D30"/>
    <w:rsid w:val="00A8514C"/>
    <w:rsid w:val="00A85CAC"/>
    <w:rsid w:val="00A90DC9"/>
    <w:rsid w:val="00A91F99"/>
    <w:rsid w:val="00A92E37"/>
    <w:rsid w:val="00A93660"/>
    <w:rsid w:val="00A94BD9"/>
    <w:rsid w:val="00AA0A48"/>
    <w:rsid w:val="00AA1571"/>
    <w:rsid w:val="00AA1859"/>
    <w:rsid w:val="00AA3830"/>
    <w:rsid w:val="00AA38FA"/>
    <w:rsid w:val="00AA4EB3"/>
    <w:rsid w:val="00AA61A6"/>
    <w:rsid w:val="00AA7430"/>
    <w:rsid w:val="00AA7959"/>
    <w:rsid w:val="00AB308C"/>
    <w:rsid w:val="00AB46FB"/>
    <w:rsid w:val="00AB6DBB"/>
    <w:rsid w:val="00AB70B2"/>
    <w:rsid w:val="00AB72E4"/>
    <w:rsid w:val="00AB7A7D"/>
    <w:rsid w:val="00AC037F"/>
    <w:rsid w:val="00AC066C"/>
    <w:rsid w:val="00AC08CD"/>
    <w:rsid w:val="00AC2D63"/>
    <w:rsid w:val="00AC4FF9"/>
    <w:rsid w:val="00AC5C9F"/>
    <w:rsid w:val="00AC5E1C"/>
    <w:rsid w:val="00AD04D8"/>
    <w:rsid w:val="00AD085D"/>
    <w:rsid w:val="00AD0DE5"/>
    <w:rsid w:val="00AD1C73"/>
    <w:rsid w:val="00AD24CB"/>
    <w:rsid w:val="00AD3141"/>
    <w:rsid w:val="00AD33F3"/>
    <w:rsid w:val="00AD354B"/>
    <w:rsid w:val="00AD402F"/>
    <w:rsid w:val="00AD6252"/>
    <w:rsid w:val="00AD6340"/>
    <w:rsid w:val="00AE2017"/>
    <w:rsid w:val="00AE30A0"/>
    <w:rsid w:val="00AE41CE"/>
    <w:rsid w:val="00AE484A"/>
    <w:rsid w:val="00AE486A"/>
    <w:rsid w:val="00AE5246"/>
    <w:rsid w:val="00AE53EB"/>
    <w:rsid w:val="00AE704D"/>
    <w:rsid w:val="00AE7210"/>
    <w:rsid w:val="00AF13F2"/>
    <w:rsid w:val="00AF14F2"/>
    <w:rsid w:val="00AF1E4C"/>
    <w:rsid w:val="00AF455B"/>
    <w:rsid w:val="00B00486"/>
    <w:rsid w:val="00B0092F"/>
    <w:rsid w:val="00B00AB6"/>
    <w:rsid w:val="00B018B9"/>
    <w:rsid w:val="00B01B09"/>
    <w:rsid w:val="00B01C0D"/>
    <w:rsid w:val="00B02F43"/>
    <w:rsid w:val="00B03849"/>
    <w:rsid w:val="00B03ED5"/>
    <w:rsid w:val="00B042DE"/>
    <w:rsid w:val="00B07856"/>
    <w:rsid w:val="00B1185C"/>
    <w:rsid w:val="00B11FE9"/>
    <w:rsid w:val="00B1213A"/>
    <w:rsid w:val="00B12FFE"/>
    <w:rsid w:val="00B137BA"/>
    <w:rsid w:val="00B13EB2"/>
    <w:rsid w:val="00B14659"/>
    <w:rsid w:val="00B16AFF"/>
    <w:rsid w:val="00B20DCF"/>
    <w:rsid w:val="00B21971"/>
    <w:rsid w:val="00B21C67"/>
    <w:rsid w:val="00B2254A"/>
    <w:rsid w:val="00B22A9D"/>
    <w:rsid w:val="00B257DA"/>
    <w:rsid w:val="00B25AE5"/>
    <w:rsid w:val="00B25B7A"/>
    <w:rsid w:val="00B2653F"/>
    <w:rsid w:val="00B2777C"/>
    <w:rsid w:val="00B32B92"/>
    <w:rsid w:val="00B3371B"/>
    <w:rsid w:val="00B34004"/>
    <w:rsid w:val="00B34A3E"/>
    <w:rsid w:val="00B3582A"/>
    <w:rsid w:val="00B36269"/>
    <w:rsid w:val="00B40576"/>
    <w:rsid w:val="00B40D5C"/>
    <w:rsid w:val="00B41023"/>
    <w:rsid w:val="00B41114"/>
    <w:rsid w:val="00B414E3"/>
    <w:rsid w:val="00B41A05"/>
    <w:rsid w:val="00B42526"/>
    <w:rsid w:val="00B425A6"/>
    <w:rsid w:val="00B4337C"/>
    <w:rsid w:val="00B4384B"/>
    <w:rsid w:val="00B4646E"/>
    <w:rsid w:val="00B46798"/>
    <w:rsid w:val="00B46CB7"/>
    <w:rsid w:val="00B46FE0"/>
    <w:rsid w:val="00B47172"/>
    <w:rsid w:val="00B472BE"/>
    <w:rsid w:val="00B50556"/>
    <w:rsid w:val="00B505C2"/>
    <w:rsid w:val="00B51113"/>
    <w:rsid w:val="00B5254B"/>
    <w:rsid w:val="00B533A7"/>
    <w:rsid w:val="00B53E2C"/>
    <w:rsid w:val="00B54E5A"/>
    <w:rsid w:val="00B578EF"/>
    <w:rsid w:val="00B60624"/>
    <w:rsid w:val="00B614CF"/>
    <w:rsid w:val="00B6261A"/>
    <w:rsid w:val="00B62B66"/>
    <w:rsid w:val="00B64067"/>
    <w:rsid w:val="00B65E82"/>
    <w:rsid w:val="00B67F56"/>
    <w:rsid w:val="00B72D45"/>
    <w:rsid w:val="00B73638"/>
    <w:rsid w:val="00B77BC9"/>
    <w:rsid w:val="00B803E4"/>
    <w:rsid w:val="00B81F14"/>
    <w:rsid w:val="00B832C1"/>
    <w:rsid w:val="00B8480A"/>
    <w:rsid w:val="00B85A3A"/>
    <w:rsid w:val="00B862F0"/>
    <w:rsid w:val="00B871DA"/>
    <w:rsid w:val="00B87E08"/>
    <w:rsid w:val="00B91AD5"/>
    <w:rsid w:val="00B9306B"/>
    <w:rsid w:val="00B9403E"/>
    <w:rsid w:val="00B95FF2"/>
    <w:rsid w:val="00B962EA"/>
    <w:rsid w:val="00B96E49"/>
    <w:rsid w:val="00B97241"/>
    <w:rsid w:val="00B9759D"/>
    <w:rsid w:val="00BA0F8D"/>
    <w:rsid w:val="00BA2ED8"/>
    <w:rsid w:val="00BA35D7"/>
    <w:rsid w:val="00BA4791"/>
    <w:rsid w:val="00BA4BB3"/>
    <w:rsid w:val="00BA5B3D"/>
    <w:rsid w:val="00BA63C9"/>
    <w:rsid w:val="00BA642D"/>
    <w:rsid w:val="00BB0103"/>
    <w:rsid w:val="00BB0FC8"/>
    <w:rsid w:val="00BB206F"/>
    <w:rsid w:val="00BB2537"/>
    <w:rsid w:val="00BB3D74"/>
    <w:rsid w:val="00BB4D38"/>
    <w:rsid w:val="00BB53B5"/>
    <w:rsid w:val="00BB5781"/>
    <w:rsid w:val="00BB7241"/>
    <w:rsid w:val="00BC09A4"/>
    <w:rsid w:val="00BC2194"/>
    <w:rsid w:val="00BC2DB4"/>
    <w:rsid w:val="00BC4A59"/>
    <w:rsid w:val="00BC7CD4"/>
    <w:rsid w:val="00BD069D"/>
    <w:rsid w:val="00BD0B2D"/>
    <w:rsid w:val="00BD0F61"/>
    <w:rsid w:val="00BD141F"/>
    <w:rsid w:val="00BD2728"/>
    <w:rsid w:val="00BD36CD"/>
    <w:rsid w:val="00BD4709"/>
    <w:rsid w:val="00BD5217"/>
    <w:rsid w:val="00BD62FB"/>
    <w:rsid w:val="00BD7203"/>
    <w:rsid w:val="00BD7D5F"/>
    <w:rsid w:val="00BE0605"/>
    <w:rsid w:val="00BE26BF"/>
    <w:rsid w:val="00BE4D30"/>
    <w:rsid w:val="00BE4EBB"/>
    <w:rsid w:val="00BE544D"/>
    <w:rsid w:val="00BE5C50"/>
    <w:rsid w:val="00BE6B05"/>
    <w:rsid w:val="00BE7F2B"/>
    <w:rsid w:val="00BF1B05"/>
    <w:rsid w:val="00BF2FCA"/>
    <w:rsid w:val="00BF382F"/>
    <w:rsid w:val="00BF39C7"/>
    <w:rsid w:val="00BF3E08"/>
    <w:rsid w:val="00BF4369"/>
    <w:rsid w:val="00BF4546"/>
    <w:rsid w:val="00BF5D78"/>
    <w:rsid w:val="00BF5E83"/>
    <w:rsid w:val="00C00698"/>
    <w:rsid w:val="00C01518"/>
    <w:rsid w:val="00C02E99"/>
    <w:rsid w:val="00C035A7"/>
    <w:rsid w:val="00C03CB4"/>
    <w:rsid w:val="00C0444E"/>
    <w:rsid w:val="00C0487C"/>
    <w:rsid w:val="00C04C4B"/>
    <w:rsid w:val="00C05303"/>
    <w:rsid w:val="00C05E72"/>
    <w:rsid w:val="00C060B3"/>
    <w:rsid w:val="00C069F1"/>
    <w:rsid w:val="00C06C5E"/>
    <w:rsid w:val="00C07FB6"/>
    <w:rsid w:val="00C121B6"/>
    <w:rsid w:val="00C1225B"/>
    <w:rsid w:val="00C164ED"/>
    <w:rsid w:val="00C168A2"/>
    <w:rsid w:val="00C17EB7"/>
    <w:rsid w:val="00C21191"/>
    <w:rsid w:val="00C2193E"/>
    <w:rsid w:val="00C2289D"/>
    <w:rsid w:val="00C237AC"/>
    <w:rsid w:val="00C2476B"/>
    <w:rsid w:val="00C24D0A"/>
    <w:rsid w:val="00C26AA9"/>
    <w:rsid w:val="00C327D9"/>
    <w:rsid w:val="00C32C2B"/>
    <w:rsid w:val="00C32EF3"/>
    <w:rsid w:val="00C33419"/>
    <w:rsid w:val="00C339B4"/>
    <w:rsid w:val="00C360E9"/>
    <w:rsid w:val="00C36F95"/>
    <w:rsid w:val="00C375D7"/>
    <w:rsid w:val="00C406D9"/>
    <w:rsid w:val="00C40DAD"/>
    <w:rsid w:val="00C41802"/>
    <w:rsid w:val="00C43389"/>
    <w:rsid w:val="00C43A85"/>
    <w:rsid w:val="00C43C02"/>
    <w:rsid w:val="00C45B72"/>
    <w:rsid w:val="00C4645A"/>
    <w:rsid w:val="00C46726"/>
    <w:rsid w:val="00C47FC4"/>
    <w:rsid w:val="00C501E6"/>
    <w:rsid w:val="00C50C46"/>
    <w:rsid w:val="00C50C87"/>
    <w:rsid w:val="00C5156E"/>
    <w:rsid w:val="00C522AE"/>
    <w:rsid w:val="00C56663"/>
    <w:rsid w:val="00C57137"/>
    <w:rsid w:val="00C57354"/>
    <w:rsid w:val="00C57A69"/>
    <w:rsid w:val="00C57AF2"/>
    <w:rsid w:val="00C648F4"/>
    <w:rsid w:val="00C667B1"/>
    <w:rsid w:val="00C719B9"/>
    <w:rsid w:val="00C72012"/>
    <w:rsid w:val="00C72AD2"/>
    <w:rsid w:val="00C73360"/>
    <w:rsid w:val="00C74395"/>
    <w:rsid w:val="00C7660E"/>
    <w:rsid w:val="00C77C97"/>
    <w:rsid w:val="00C81CC7"/>
    <w:rsid w:val="00C83C37"/>
    <w:rsid w:val="00C84839"/>
    <w:rsid w:val="00C85FF0"/>
    <w:rsid w:val="00C876C1"/>
    <w:rsid w:val="00C908C1"/>
    <w:rsid w:val="00C90F5E"/>
    <w:rsid w:val="00C91152"/>
    <w:rsid w:val="00C92F04"/>
    <w:rsid w:val="00C940B8"/>
    <w:rsid w:val="00C95C54"/>
    <w:rsid w:val="00C96781"/>
    <w:rsid w:val="00C96EA6"/>
    <w:rsid w:val="00CA0106"/>
    <w:rsid w:val="00CA0846"/>
    <w:rsid w:val="00CA29EF"/>
    <w:rsid w:val="00CA63F6"/>
    <w:rsid w:val="00CA736C"/>
    <w:rsid w:val="00CA77E9"/>
    <w:rsid w:val="00CA7F1B"/>
    <w:rsid w:val="00CB0873"/>
    <w:rsid w:val="00CB0E0C"/>
    <w:rsid w:val="00CB2FA5"/>
    <w:rsid w:val="00CB5EFF"/>
    <w:rsid w:val="00CC041B"/>
    <w:rsid w:val="00CC3090"/>
    <w:rsid w:val="00CC3464"/>
    <w:rsid w:val="00CC3711"/>
    <w:rsid w:val="00CC569D"/>
    <w:rsid w:val="00CD063B"/>
    <w:rsid w:val="00CD1600"/>
    <w:rsid w:val="00CD1DE6"/>
    <w:rsid w:val="00CD6FF7"/>
    <w:rsid w:val="00CE0C56"/>
    <w:rsid w:val="00CE0E38"/>
    <w:rsid w:val="00CE0E81"/>
    <w:rsid w:val="00CE1A49"/>
    <w:rsid w:val="00CE201B"/>
    <w:rsid w:val="00CE3472"/>
    <w:rsid w:val="00CE5C24"/>
    <w:rsid w:val="00CE5F5C"/>
    <w:rsid w:val="00CE678F"/>
    <w:rsid w:val="00CE6C00"/>
    <w:rsid w:val="00CE6CDE"/>
    <w:rsid w:val="00CE7B5A"/>
    <w:rsid w:val="00CE7D99"/>
    <w:rsid w:val="00CF0017"/>
    <w:rsid w:val="00CF0D6C"/>
    <w:rsid w:val="00CF0F03"/>
    <w:rsid w:val="00CF1C93"/>
    <w:rsid w:val="00CF3FC4"/>
    <w:rsid w:val="00CF4477"/>
    <w:rsid w:val="00CF5706"/>
    <w:rsid w:val="00CF66A8"/>
    <w:rsid w:val="00CF7149"/>
    <w:rsid w:val="00CF76A4"/>
    <w:rsid w:val="00CF7D76"/>
    <w:rsid w:val="00D01841"/>
    <w:rsid w:val="00D022B9"/>
    <w:rsid w:val="00D026AF"/>
    <w:rsid w:val="00D0383F"/>
    <w:rsid w:val="00D03C8D"/>
    <w:rsid w:val="00D044FD"/>
    <w:rsid w:val="00D04B47"/>
    <w:rsid w:val="00D04D77"/>
    <w:rsid w:val="00D04D88"/>
    <w:rsid w:val="00D07567"/>
    <w:rsid w:val="00D07CAA"/>
    <w:rsid w:val="00D113D4"/>
    <w:rsid w:val="00D11A4E"/>
    <w:rsid w:val="00D11AF1"/>
    <w:rsid w:val="00D12B3C"/>
    <w:rsid w:val="00D12E81"/>
    <w:rsid w:val="00D13503"/>
    <w:rsid w:val="00D14DF4"/>
    <w:rsid w:val="00D155A7"/>
    <w:rsid w:val="00D16788"/>
    <w:rsid w:val="00D178C7"/>
    <w:rsid w:val="00D17CB4"/>
    <w:rsid w:val="00D2041A"/>
    <w:rsid w:val="00D204FC"/>
    <w:rsid w:val="00D20B17"/>
    <w:rsid w:val="00D21658"/>
    <w:rsid w:val="00D216E3"/>
    <w:rsid w:val="00D230F5"/>
    <w:rsid w:val="00D255FE"/>
    <w:rsid w:val="00D25C2D"/>
    <w:rsid w:val="00D265B0"/>
    <w:rsid w:val="00D27245"/>
    <w:rsid w:val="00D3027E"/>
    <w:rsid w:val="00D34127"/>
    <w:rsid w:val="00D3483D"/>
    <w:rsid w:val="00D35211"/>
    <w:rsid w:val="00D35BF6"/>
    <w:rsid w:val="00D36BCB"/>
    <w:rsid w:val="00D4213B"/>
    <w:rsid w:val="00D42682"/>
    <w:rsid w:val="00D42BD1"/>
    <w:rsid w:val="00D438EB"/>
    <w:rsid w:val="00D44D39"/>
    <w:rsid w:val="00D452DE"/>
    <w:rsid w:val="00D45716"/>
    <w:rsid w:val="00D469C4"/>
    <w:rsid w:val="00D50B07"/>
    <w:rsid w:val="00D517D7"/>
    <w:rsid w:val="00D51F13"/>
    <w:rsid w:val="00D52B9B"/>
    <w:rsid w:val="00D53655"/>
    <w:rsid w:val="00D54588"/>
    <w:rsid w:val="00D5508F"/>
    <w:rsid w:val="00D559D4"/>
    <w:rsid w:val="00D55F80"/>
    <w:rsid w:val="00D56562"/>
    <w:rsid w:val="00D56DEF"/>
    <w:rsid w:val="00D5767D"/>
    <w:rsid w:val="00D57837"/>
    <w:rsid w:val="00D616A5"/>
    <w:rsid w:val="00D618FD"/>
    <w:rsid w:val="00D61BEE"/>
    <w:rsid w:val="00D62515"/>
    <w:rsid w:val="00D62AB1"/>
    <w:rsid w:val="00D62B33"/>
    <w:rsid w:val="00D645A2"/>
    <w:rsid w:val="00D64DC2"/>
    <w:rsid w:val="00D65CAD"/>
    <w:rsid w:val="00D66272"/>
    <w:rsid w:val="00D675D5"/>
    <w:rsid w:val="00D67B21"/>
    <w:rsid w:val="00D7260D"/>
    <w:rsid w:val="00D7532D"/>
    <w:rsid w:val="00D758FB"/>
    <w:rsid w:val="00D75D44"/>
    <w:rsid w:val="00D77544"/>
    <w:rsid w:val="00D77D38"/>
    <w:rsid w:val="00D800A6"/>
    <w:rsid w:val="00D8089B"/>
    <w:rsid w:val="00D81D3C"/>
    <w:rsid w:val="00D83B21"/>
    <w:rsid w:val="00D8416A"/>
    <w:rsid w:val="00D8427A"/>
    <w:rsid w:val="00D86E15"/>
    <w:rsid w:val="00D86EB4"/>
    <w:rsid w:val="00D87223"/>
    <w:rsid w:val="00D875C2"/>
    <w:rsid w:val="00D902E6"/>
    <w:rsid w:val="00D90DED"/>
    <w:rsid w:val="00D91774"/>
    <w:rsid w:val="00D9233E"/>
    <w:rsid w:val="00D92A82"/>
    <w:rsid w:val="00D92C8A"/>
    <w:rsid w:val="00D93871"/>
    <w:rsid w:val="00D9725A"/>
    <w:rsid w:val="00D973B0"/>
    <w:rsid w:val="00D97C0B"/>
    <w:rsid w:val="00DA0774"/>
    <w:rsid w:val="00DA07AF"/>
    <w:rsid w:val="00DA0844"/>
    <w:rsid w:val="00DA0A58"/>
    <w:rsid w:val="00DA1A00"/>
    <w:rsid w:val="00DA2436"/>
    <w:rsid w:val="00DA28A8"/>
    <w:rsid w:val="00DA363C"/>
    <w:rsid w:val="00DA5642"/>
    <w:rsid w:val="00DA5CC9"/>
    <w:rsid w:val="00DB0F58"/>
    <w:rsid w:val="00DB0FE6"/>
    <w:rsid w:val="00DB1025"/>
    <w:rsid w:val="00DB120F"/>
    <w:rsid w:val="00DB20F2"/>
    <w:rsid w:val="00DB4BE5"/>
    <w:rsid w:val="00DB4FAC"/>
    <w:rsid w:val="00DB5878"/>
    <w:rsid w:val="00DB5BDD"/>
    <w:rsid w:val="00DB6AE6"/>
    <w:rsid w:val="00DB6DEC"/>
    <w:rsid w:val="00DB7EE0"/>
    <w:rsid w:val="00DC054A"/>
    <w:rsid w:val="00DC1051"/>
    <w:rsid w:val="00DC2D05"/>
    <w:rsid w:val="00DC2E57"/>
    <w:rsid w:val="00DC38D2"/>
    <w:rsid w:val="00DC50AC"/>
    <w:rsid w:val="00DC5E56"/>
    <w:rsid w:val="00DC611B"/>
    <w:rsid w:val="00DC70CC"/>
    <w:rsid w:val="00DD3189"/>
    <w:rsid w:val="00DD3FD4"/>
    <w:rsid w:val="00DD5224"/>
    <w:rsid w:val="00DD74B7"/>
    <w:rsid w:val="00DE007B"/>
    <w:rsid w:val="00DE0323"/>
    <w:rsid w:val="00DE0B17"/>
    <w:rsid w:val="00DE4321"/>
    <w:rsid w:val="00DE449A"/>
    <w:rsid w:val="00DE4593"/>
    <w:rsid w:val="00DE5DA2"/>
    <w:rsid w:val="00DE6C0C"/>
    <w:rsid w:val="00DE71A4"/>
    <w:rsid w:val="00DF025A"/>
    <w:rsid w:val="00DF027D"/>
    <w:rsid w:val="00DF0453"/>
    <w:rsid w:val="00DF3E83"/>
    <w:rsid w:val="00DF5E2D"/>
    <w:rsid w:val="00DF7DE1"/>
    <w:rsid w:val="00E001AF"/>
    <w:rsid w:val="00E01488"/>
    <w:rsid w:val="00E02406"/>
    <w:rsid w:val="00E03A5F"/>
    <w:rsid w:val="00E03F59"/>
    <w:rsid w:val="00E05027"/>
    <w:rsid w:val="00E0546E"/>
    <w:rsid w:val="00E054E4"/>
    <w:rsid w:val="00E058E3"/>
    <w:rsid w:val="00E0595E"/>
    <w:rsid w:val="00E06358"/>
    <w:rsid w:val="00E06B22"/>
    <w:rsid w:val="00E0759A"/>
    <w:rsid w:val="00E12207"/>
    <w:rsid w:val="00E1236E"/>
    <w:rsid w:val="00E12F75"/>
    <w:rsid w:val="00E1354F"/>
    <w:rsid w:val="00E13CD7"/>
    <w:rsid w:val="00E13EE3"/>
    <w:rsid w:val="00E150C7"/>
    <w:rsid w:val="00E15675"/>
    <w:rsid w:val="00E15D1E"/>
    <w:rsid w:val="00E17DF7"/>
    <w:rsid w:val="00E20A82"/>
    <w:rsid w:val="00E21E30"/>
    <w:rsid w:val="00E24B37"/>
    <w:rsid w:val="00E24EC9"/>
    <w:rsid w:val="00E3051B"/>
    <w:rsid w:val="00E31A2C"/>
    <w:rsid w:val="00E3646B"/>
    <w:rsid w:val="00E36531"/>
    <w:rsid w:val="00E366F5"/>
    <w:rsid w:val="00E368B6"/>
    <w:rsid w:val="00E3707F"/>
    <w:rsid w:val="00E37BFC"/>
    <w:rsid w:val="00E40A96"/>
    <w:rsid w:val="00E40C7C"/>
    <w:rsid w:val="00E423E0"/>
    <w:rsid w:val="00E42E76"/>
    <w:rsid w:val="00E437FB"/>
    <w:rsid w:val="00E43E85"/>
    <w:rsid w:val="00E44CE8"/>
    <w:rsid w:val="00E4587B"/>
    <w:rsid w:val="00E47525"/>
    <w:rsid w:val="00E50B15"/>
    <w:rsid w:val="00E51622"/>
    <w:rsid w:val="00E53A29"/>
    <w:rsid w:val="00E54240"/>
    <w:rsid w:val="00E5637B"/>
    <w:rsid w:val="00E60593"/>
    <w:rsid w:val="00E61901"/>
    <w:rsid w:val="00E61D37"/>
    <w:rsid w:val="00E62474"/>
    <w:rsid w:val="00E62859"/>
    <w:rsid w:val="00E62E83"/>
    <w:rsid w:val="00E63D31"/>
    <w:rsid w:val="00E65ADA"/>
    <w:rsid w:val="00E675AC"/>
    <w:rsid w:val="00E675DC"/>
    <w:rsid w:val="00E70E3A"/>
    <w:rsid w:val="00E71913"/>
    <w:rsid w:val="00E71CBE"/>
    <w:rsid w:val="00E7227E"/>
    <w:rsid w:val="00E74E07"/>
    <w:rsid w:val="00E74ED0"/>
    <w:rsid w:val="00E74F5F"/>
    <w:rsid w:val="00E7582B"/>
    <w:rsid w:val="00E80C1B"/>
    <w:rsid w:val="00E8168E"/>
    <w:rsid w:val="00E82155"/>
    <w:rsid w:val="00E82609"/>
    <w:rsid w:val="00E82769"/>
    <w:rsid w:val="00E84D6D"/>
    <w:rsid w:val="00E86B5E"/>
    <w:rsid w:val="00E86D5D"/>
    <w:rsid w:val="00E87CEE"/>
    <w:rsid w:val="00E90ADF"/>
    <w:rsid w:val="00E9226F"/>
    <w:rsid w:val="00E9247C"/>
    <w:rsid w:val="00E950AF"/>
    <w:rsid w:val="00E9568C"/>
    <w:rsid w:val="00E95EAA"/>
    <w:rsid w:val="00E966F6"/>
    <w:rsid w:val="00E9745B"/>
    <w:rsid w:val="00EA1892"/>
    <w:rsid w:val="00EA2BC3"/>
    <w:rsid w:val="00EA3396"/>
    <w:rsid w:val="00EA3492"/>
    <w:rsid w:val="00EA4C7D"/>
    <w:rsid w:val="00EA593A"/>
    <w:rsid w:val="00EA6661"/>
    <w:rsid w:val="00EB1AD1"/>
    <w:rsid w:val="00EB1B5E"/>
    <w:rsid w:val="00EB1DA2"/>
    <w:rsid w:val="00EB2996"/>
    <w:rsid w:val="00EB2BEC"/>
    <w:rsid w:val="00EB40AB"/>
    <w:rsid w:val="00EB43FB"/>
    <w:rsid w:val="00EB72B0"/>
    <w:rsid w:val="00EC098D"/>
    <w:rsid w:val="00EC206E"/>
    <w:rsid w:val="00EC2233"/>
    <w:rsid w:val="00EC26BB"/>
    <w:rsid w:val="00EC33EB"/>
    <w:rsid w:val="00EC42DB"/>
    <w:rsid w:val="00EC442A"/>
    <w:rsid w:val="00EC506F"/>
    <w:rsid w:val="00EC5CEF"/>
    <w:rsid w:val="00EC7944"/>
    <w:rsid w:val="00EC7FC1"/>
    <w:rsid w:val="00ED0962"/>
    <w:rsid w:val="00ED0B4F"/>
    <w:rsid w:val="00ED1797"/>
    <w:rsid w:val="00ED390C"/>
    <w:rsid w:val="00ED45E1"/>
    <w:rsid w:val="00ED6326"/>
    <w:rsid w:val="00ED78E3"/>
    <w:rsid w:val="00EE0255"/>
    <w:rsid w:val="00EE041D"/>
    <w:rsid w:val="00EE6665"/>
    <w:rsid w:val="00EE6892"/>
    <w:rsid w:val="00EF018A"/>
    <w:rsid w:val="00EF0CF0"/>
    <w:rsid w:val="00EF2E42"/>
    <w:rsid w:val="00EF3070"/>
    <w:rsid w:val="00EF4163"/>
    <w:rsid w:val="00EF4198"/>
    <w:rsid w:val="00EF4AF4"/>
    <w:rsid w:val="00EF5307"/>
    <w:rsid w:val="00EF579D"/>
    <w:rsid w:val="00EF6540"/>
    <w:rsid w:val="00EF698D"/>
    <w:rsid w:val="00F00346"/>
    <w:rsid w:val="00F008E9"/>
    <w:rsid w:val="00F010AA"/>
    <w:rsid w:val="00F01A8B"/>
    <w:rsid w:val="00F01AF0"/>
    <w:rsid w:val="00F01E51"/>
    <w:rsid w:val="00F0205B"/>
    <w:rsid w:val="00F020AF"/>
    <w:rsid w:val="00F023EB"/>
    <w:rsid w:val="00F02A9D"/>
    <w:rsid w:val="00F040ED"/>
    <w:rsid w:val="00F04147"/>
    <w:rsid w:val="00F0444F"/>
    <w:rsid w:val="00F05336"/>
    <w:rsid w:val="00F05652"/>
    <w:rsid w:val="00F05F05"/>
    <w:rsid w:val="00F10CAA"/>
    <w:rsid w:val="00F10EF9"/>
    <w:rsid w:val="00F11AAA"/>
    <w:rsid w:val="00F13DF2"/>
    <w:rsid w:val="00F1755C"/>
    <w:rsid w:val="00F17A58"/>
    <w:rsid w:val="00F17B90"/>
    <w:rsid w:val="00F20E63"/>
    <w:rsid w:val="00F20EA7"/>
    <w:rsid w:val="00F225DB"/>
    <w:rsid w:val="00F23010"/>
    <w:rsid w:val="00F2363A"/>
    <w:rsid w:val="00F23835"/>
    <w:rsid w:val="00F25543"/>
    <w:rsid w:val="00F25B36"/>
    <w:rsid w:val="00F26302"/>
    <w:rsid w:val="00F27006"/>
    <w:rsid w:val="00F310E5"/>
    <w:rsid w:val="00F317E5"/>
    <w:rsid w:val="00F32B60"/>
    <w:rsid w:val="00F33EB9"/>
    <w:rsid w:val="00F34B58"/>
    <w:rsid w:val="00F34B93"/>
    <w:rsid w:val="00F35958"/>
    <w:rsid w:val="00F364F2"/>
    <w:rsid w:val="00F405B8"/>
    <w:rsid w:val="00F40CB9"/>
    <w:rsid w:val="00F419E2"/>
    <w:rsid w:val="00F41C32"/>
    <w:rsid w:val="00F45769"/>
    <w:rsid w:val="00F47CFD"/>
    <w:rsid w:val="00F47DF0"/>
    <w:rsid w:val="00F47ECD"/>
    <w:rsid w:val="00F5157D"/>
    <w:rsid w:val="00F52DC9"/>
    <w:rsid w:val="00F53061"/>
    <w:rsid w:val="00F5354E"/>
    <w:rsid w:val="00F546E6"/>
    <w:rsid w:val="00F54F43"/>
    <w:rsid w:val="00F553AE"/>
    <w:rsid w:val="00F57535"/>
    <w:rsid w:val="00F57CF5"/>
    <w:rsid w:val="00F6115A"/>
    <w:rsid w:val="00F61771"/>
    <w:rsid w:val="00F61AC0"/>
    <w:rsid w:val="00F61FE9"/>
    <w:rsid w:val="00F62A66"/>
    <w:rsid w:val="00F63C40"/>
    <w:rsid w:val="00F662B8"/>
    <w:rsid w:val="00F66735"/>
    <w:rsid w:val="00F66831"/>
    <w:rsid w:val="00F668EA"/>
    <w:rsid w:val="00F66A69"/>
    <w:rsid w:val="00F67228"/>
    <w:rsid w:val="00F67D51"/>
    <w:rsid w:val="00F70AC5"/>
    <w:rsid w:val="00F71BF0"/>
    <w:rsid w:val="00F73F6F"/>
    <w:rsid w:val="00F7471C"/>
    <w:rsid w:val="00F75153"/>
    <w:rsid w:val="00F76A60"/>
    <w:rsid w:val="00F778A4"/>
    <w:rsid w:val="00F77B9E"/>
    <w:rsid w:val="00F80AC3"/>
    <w:rsid w:val="00F81B22"/>
    <w:rsid w:val="00F82A5B"/>
    <w:rsid w:val="00F82FBB"/>
    <w:rsid w:val="00F8436D"/>
    <w:rsid w:val="00F847DB"/>
    <w:rsid w:val="00F8516F"/>
    <w:rsid w:val="00F87B4E"/>
    <w:rsid w:val="00F87D4F"/>
    <w:rsid w:val="00F92531"/>
    <w:rsid w:val="00F92D28"/>
    <w:rsid w:val="00F959E5"/>
    <w:rsid w:val="00F95D35"/>
    <w:rsid w:val="00F9683F"/>
    <w:rsid w:val="00F96D7C"/>
    <w:rsid w:val="00F96E2D"/>
    <w:rsid w:val="00F973F0"/>
    <w:rsid w:val="00FA0509"/>
    <w:rsid w:val="00FA3A52"/>
    <w:rsid w:val="00FA4625"/>
    <w:rsid w:val="00FA5A9F"/>
    <w:rsid w:val="00FA63EF"/>
    <w:rsid w:val="00FA789D"/>
    <w:rsid w:val="00FB3F51"/>
    <w:rsid w:val="00FB4855"/>
    <w:rsid w:val="00FC1159"/>
    <w:rsid w:val="00FC24F7"/>
    <w:rsid w:val="00FC296F"/>
    <w:rsid w:val="00FC3B4C"/>
    <w:rsid w:val="00FC42FA"/>
    <w:rsid w:val="00FC4BDB"/>
    <w:rsid w:val="00FC53CE"/>
    <w:rsid w:val="00FC5B63"/>
    <w:rsid w:val="00FC7540"/>
    <w:rsid w:val="00FD0099"/>
    <w:rsid w:val="00FD087D"/>
    <w:rsid w:val="00FD2ABA"/>
    <w:rsid w:val="00FD2BDF"/>
    <w:rsid w:val="00FD41F2"/>
    <w:rsid w:val="00FD5D49"/>
    <w:rsid w:val="00FE27A2"/>
    <w:rsid w:val="00FE2CDA"/>
    <w:rsid w:val="00FE334D"/>
    <w:rsid w:val="00FE3B60"/>
    <w:rsid w:val="00FE3D12"/>
    <w:rsid w:val="00FE4581"/>
    <w:rsid w:val="00FE4590"/>
    <w:rsid w:val="00FE514D"/>
    <w:rsid w:val="00FE70D2"/>
    <w:rsid w:val="00FF07A7"/>
    <w:rsid w:val="00FF147B"/>
    <w:rsid w:val="00FF2E6B"/>
    <w:rsid w:val="00FF4B46"/>
    <w:rsid w:val="00FF4D49"/>
    <w:rsid w:val="00FF50AE"/>
    <w:rsid w:val="00FF533F"/>
    <w:rsid w:val="00FF6E1D"/>
    <w:rsid w:val="01B10947"/>
    <w:rsid w:val="0393E898"/>
    <w:rsid w:val="04D46663"/>
    <w:rsid w:val="05508B35"/>
    <w:rsid w:val="05F36A77"/>
    <w:rsid w:val="063390F1"/>
    <w:rsid w:val="09F1C322"/>
    <w:rsid w:val="0A18F84A"/>
    <w:rsid w:val="0A3DCA80"/>
    <w:rsid w:val="0A98E2CA"/>
    <w:rsid w:val="0AB24934"/>
    <w:rsid w:val="0BDE0306"/>
    <w:rsid w:val="0C30A51C"/>
    <w:rsid w:val="0D7AC782"/>
    <w:rsid w:val="10F0DE05"/>
    <w:rsid w:val="112FDC80"/>
    <w:rsid w:val="115D5064"/>
    <w:rsid w:val="17110151"/>
    <w:rsid w:val="1C326165"/>
    <w:rsid w:val="1D082ADD"/>
    <w:rsid w:val="1E7A9DDB"/>
    <w:rsid w:val="1F28C69E"/>
    <w:rsid w:val="2313210A"/>
    <w:rsid w:val="23F32AD2"/>
    <w:rsid w:val="282BF3AA"/>
    <w:rsid w:val="29777C66"/>
    <w:rsid w:val="2B15B9DD"/>
    <w:rsid w:val="2C5A145F"/>
    <w:rsid w:val="2E374D2E"/>
    <w:rsid w:val="3251E0A0"/>
    <w:rsid w:val="34B99AB6"/>
    <w:rsid w:val="366B661D"/>
    <w:rsid w:val="376C54E6"/>
    <w:rsid w:val="38FC43B8"/>
    <w:rsid w:val="3958B956"/>
    <w:rsid w:val="39D94485"/>
    <w:rsid w:val="3B2E2E5A"/>
    <w:rsid w:val="3BB055FB"/>
    <w:rsid w:val="44B13FF8"/>
    <w:rsid w:val="47965783"/>
    <w:rsid w:val="49B96005"/>
    <w:rsid w:val="4B2B14A6"/>
    <w:rsid w:val="4B995688"/>
    <w:rsid w:val="4E1C4CBE"/>
    <w:rsid w:val="4ECECEB2"/>
    <w:rsid w:val="507EAB38"/>
    <w:rsid w:val="52F0DF89"/>
    <w:rsid w:val="55714EF6"/>
    <w:rsid w:val="5C2C9081"/>
    <w:rsid w:val="5C494858"/>
    <w:rsid w:val="5D82F475"/>
    <w:rsid w:val="5DB50B68"/>
    <w:rsid w:val="5E2DED3E"/>
    <w:rsid w:val="62298D34"/>
    <w:rsid w:val="63FE0150"/>
    <w:rsid w:val="660E4E56"/>
    <w:rsid w:val="666FFAE9"/>
    <w:rsid w:val="66C8BABE"/>
    <w:rsid w:val="676588BC"/>
    <w:rsid w:val="677B51BD"/>
    <w:rsid w:val="68A43444"/>
    <w:rsid w:val="68C50E4E"/>
    <w:rsid w:val="6BCA5CD2"/>
    <w:rsid w:val="6C8A2833"/>
    <w:rsid w:val="6CA54175"/>
    <w:rsid w:val="6E800340"/>
    <w:rsid w:val="711656F5"/>
    <w:rsid w:val="71332303"/>
    <w:rsid w:val="727D3062"/>
    <w:rsid w:val="72E827B0"/>
    <w:rsid w:val="74DE64C3"/>
    <w:rsid w:val="787C6FC1"/>
    <w:rsid w:val="7896E0EB"/>
    <w:rsid w:val="78B5503A"/>
    <w:rsid w:val="7C01889D"/>
    <w:rsid w:val="7F38BB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B641"/>
  <w15:chartTrackingRefBased/>
  <w15:docId w15:val="{A2FED170-8CA7-4FB3-BE18-191C879D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36"/>
  </w:style>
  <w:style w:type="paragraph" w:styleId="Heading1">
    <w:name w:val="heading 1"/>
    <w:basedOn w:val="Normal"/>
    <w:next w:val="Normal"/>
    <w:link w:val="Heading1Char"/>
    <w:uiPriority w:val="9"/>
    <w:qFormat/>
    <w:rsid w:val="006F7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7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7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DCD"/>
    <w:rPr>
      <w:rFonts w:eastAsiaTheme="majorEastAsia" w:cstheme="majorBidi"/>
      <w:color w:val="272727" w:themeColor="text1" w:themeTint="D8"/>
    </w:rPr>
  </w:style>
  <w:style w:type="paragraph" w:styleId="Title">
    <w:name w:val="Title"/>
    <w:basedOn w:val="Normal"/>
    <w:next w:val="Normal"/>
    <w:link w:val="TitleChar"/>
    <w:uiPriority w:val="10"/>
    <w:qFormat/>
    <w:rsid w:val="006F7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DCD"/>
    <w:pPr>
      <w:spacing w:before="160"/>
      <w:jc w:val="center"/>
    </w:pPr>
    <w:rPr>
      <w:i/>
      <w:iCs/>
      <w:color w:val="404040" w:themeColor="text1" w:themeTint="BF"/>
    </w:rPr>
  </w:style>
  <w:style w:type="character" w:customStyle="1" w:styleId="QuoteChar">
    <w:name w:val="Quote Char"/>
    <w:basedOn w:val="DefaultParagraphFont"/>
    <w:link w:val="Quote"/>
    <w:uiPriority w:val="29"/>
    <w:rsid w:val="006F7DCD"/>
    <w:rPr>
      <w:i/>
      <w:iCs/>
      <w:color w:val="404040" w:themeColor="text1" w:themeTint="BF"/>
    </w:rPr>
  </w:style>
  <w:style w:type="paragraph" w:styleId="ListParagraph">
    <w:name w:val="List Paragraph"/>
    <w:basedOn w:val="Normal"/>
    <w:uiPriority w:val="34"/>
    <w:qFormat/>
    <w:rsid w:val="006F7DCD"/>
    <w:pPr>
      <w:ind w:left="720"/>
      <w:contextualSpacing/>
    </w:pPr>
  </w:style>
  <w:style w:type="character" w:styleId="IntenseEmphasis">
    <w:name w:val="Intense Emphasis"/>
    <w:basedOn w:val="DefaultParagraphFont"/>
    <w:uiPriority w:val="21"/>
    <w:qFormat/>
    <w:rsid w:val="006F7DCD"/>
    <w:rPr>
      <w:i/>
      <w:iCs/>
      <w:color w:val="0F4761" w:themeColor="accent1" w:themeShade="BF"/>
    </w:rPr>
  </w:style>
  <w:style w:type="paragraph" w:styleId="IntenseQuote">
    <w:name w:val="Intense Quote"/>
    <w:basedOn w:val="Normal"/>
    <w:next w:val="Normal"/>
    <w:link w:val="IntenseQuoteChar"/>
    <w:uiPriority w:val="30"/>
    <w:qFormat/>
    <w:rsid w:val="006F7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DCD"/>
    <w:rPr>
      <w:i/>
      <w:iCs/>
      <w:color w:val="0F4761" w:themeColor="accent1" w:themeShade="BF"/>
    </w:rPr>
  </w:style>
  <w:style w:type="character" w:styleId="IntenseReference">
    <w:name w:val="Intense Reference"/>
    <w:basedOn w:val="DefaultParagraphFont"/>
    <w:uiPriority w:val="32"/>
    <w:qFormat/>
    <w:rsid w:val="006F7DCD"/>
    <w:rPr>
      <w:b/>
      <w:bCs/>
      <w:smallCaps/>
      <w:color w:val="0F4761" w:themeColor="accent1" w:themeShade="BF"/>
      <w:spacing w:val="5"/>
    </w:rPr>
  </w:style>
  <w:style w:type="character" w:styleId="CommentReference">
    <w:name w:val="annotation reference"/>
    <w:basedOn w:val="DefaultParagraphFont"/>
    <w:uiPriority w:val="99"/>
    <w:semiHidden/>
    <w:unhideWhenUsed/>
    <w:rsid w:val="003D1606"/>
    <w:rPr>
      <w:sz w:val="16"/>
      <w:szCs w:val="16"/>
    </w:rPr>
  </w:style>
  <w:style w:type="paragraph" w:styleId="CommentText">
    <w:name w:val="annotation text"/>
    <w:basedOn w:val="Normal"/>
    <w:link w:val="CommentTextChar"/>
    <w:uiPriority w:val="99"/>
    <w:unhideWhenUsed/>
    <w:rsid w:val="003D1606"/>
    <w:pPr>
      <w:spacing w:line="240" w:lineRule="auto"/>
    </w:pPr>
    <w:rPr>
      <w:sz w:val="20"/>
      <w:szCs w:val="20"/>
    </w:rPr>
  </w:style>
  <w:style w:type="character" w:customStyle="1" w:styleId="CommentTextChar">
    <w:name w:val="Comment Text Char"/>
    <w:basedOn w:val="DefaultParagraphFont"/>
    <w:link w:val="CommentText"/>
    <w:uiPriority w:val="99"/>
    <w:rsid w:val="003D1606"/>
    <w:rPr>
      <w:sz w:val="20"/>
      <w:szCs w:val="20"/>
    </w:rPr>
  </w:style>
  <w:style w:type="paragraph" w:styleId="CommentSubject">
    <w:name w:val="annotation subject"/>
    <w:basedOn w:val="CommentText"/>
    <w:next w:val="CommentText"/>
    <w:link w:val="CommentSubjectChar"/>
    <w:uiPriority w:val="99"/>
    <w:semiHidden/>
    <w:unhideWhenUsed/>
    <w:rsid w:val="003D1606"/>
    <w:rPr>
      <w:b/>
      <w:bCs/>
    </w:rPr>
  </w:style>
  <w:style w:type="character" w:customStyle="1" w:styleId="CommentSubjectChar">
    <w:name w:val="Comment Subject Char"/>
    <w:basedOn w:val="CommentTextChar"/>
    <w:link w:val="CommentSubject"/>
    <w:uiPriority w:val="99"/>
    <w:semiHidden/>
    <w:rsid w:val="003D1606"/>
    <w:rPr>
      <w:b/>
      <w:bCs/>
      <w:sz w:val="20"/>
      <w:szCs w:val="20"/>
    </w:rPr>
  </w:style>
  <w:style w:type="character" w:styleId="Hyperlink">
    <w:name w:val="Hyperlink"/>
    <w:basedOn w:val="DefaultParagraphFont"/>
    <w:uiPriority w:val="99"/>
    <w:unhideWhenUsed/>
    <w:rsid w:val="003D1606"/>
    <w:rPr>
      <w:color w:val="467886" w:themeColor="hyperlink"/>
      <w:u w:val="single"/>
    </w:rPr>
  </w:style>
  <w:style w:type="character" w:styleId="UnresolvedMention">
    <w:name w:val="Unresolved Mention"/>
    <w:basedOn w:val="DefaultParagraphFont"/>
    <w:uiPriority w:val="99"/>
    <w:semiHidden/>
    <w:unhideWhenUsed/>
    <w:rsid w:val="003D1606"/>
    <w:rPr>
      <w:color w:val="605E5C"/>
      <w:shd w:val="clear" w:color="auto" w:fill="E1DFDD"/>
    </w:rPr>
  </w:style>
  <w:style w:type="paragraph" w:styleId="NormalWeb">
    <w:name w:val="Normal (Web)"/>
    <w:basedOn w:val="Normal"/>
    <w:uiPriority w:val="99"/>
    <w:unhideWhenUsed/>
    <w:rsid w:val="001F2248"/>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BodyText">
    <w:name w:val="Body Text"/>
    <w:basedOn w:val="Normal"/>
    <w:link w:val="BodyTextChar"/>
    <w:uiPriority w:val="1"/>
    <w:qFormat/>
    <w:rsid w:val="002E4122"/>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2E4122"/>
    <w:rPr>
      <w:rFonts w:ascii="Arial" w:eastAsia="Arial" w:hAnsi="Arial" w:cs="Arial"/>
      <w:kern w:val="0"/>
      <w:lang w:val="en-US"/>
      <w14:ligatures w14:val="none"/>
    </w:rPr>
  </w:style>
  <w:style w:type="paragraph" w:styleId="ListBullet">
    <w:name w:val="List Bullet"/>
    <w:basedOn w:val="Normal"/>
    <w:uiPriority w:val="99"/>
    <w:unhideWhenUsed/>
    <w:rsid w:val="002E4122"/>
    <w:pPr>
      <w:numPr>
        <w:numId w:val="47"/>
      </w:numPr>
      <w:spacing w:after="0" w:line="276" w:lineRule="auto"/>
      <w:ind w:left="0" w:firstLine="0"/>
      <w:contextualSpacing/>
    </w:pPr>
    <w:rPr>
      <w:rFonts w:ascii="Arial" w:hAnsi="Arial" w:cs="Arial"/>
      <w:kern w:val="0"/>
      <w:sz w:val="22"/>
      <w:szCs w:val="22"/>
      <w:lang w:eastAsia="en-AU"/>
      <w14:ligatures w14:val="none"/>
    </w:rPr>
  </w:style>
  <w:style w:type="paragraph" w:styleId="ListBullet2">
    <w:name w:val="List Bullet 2"/>
    <w:basedOn w:val="Normal"/>
    <w:uiPriority w:val="99"/>
    <w:unhideWhenUsed/>
    <w:rsid w:val="002E4122"/>
    <w:pPr>
      <w:numPr>
        <w:ilvl w:val="1"/>
        <w:numId w:val="47"/>
      </w:numPr>
      <w:spacing w:after="0" w:line="276" w:lineRule="auto"/>
      <w:ind w:left="0" w:firstLine="0"/>
      <w:contextualSpacing/>
    </w:pPr>
    <w:rPr>
      <w:rFonts w:ascii="Arial" w:hAnsi="Arial" w:cs="Arial"/>
      <w:kern w:val="0"/>
      <w:sz w:val="22"/>
      <w:szCs w:val="22"/>
      <w:lang w:eastAsia="en-AU"/>
      <w14:ligatures w14:val="none"/>
    </w:rPr>
  </w:style>
  <w:style w:type="paragraph" w:styleId="ListBullet3">
    <w:name w:val="List Bullet 3"/>
    <w:basedOn w:val="Normal"/>
    <w:uiPriority w:val="99"/>
    <w:unhideWhenUsed/>
    <w:rsid w:val="002E4122"/>
    <w:pPr>
      <w:numPr>
        <w:ilvl w:val="2"/>
        <w:numId w:val="47"/>
      </w:numPr>
      <w:spacing w:after="0" w:line="276" w:lineRule="auto"/>
      <w:ind w:left="0" w:firstLine="0"/>
      <w:contextualSpacing/>
    </w:pPr>
    <w:rPr>
      <w:rFonts w:ascii="Arial" w:hAnsi="Arial" w:cs="Arial"/>
      <w:kern w:val="0"/>
      <w:sz w:val="22"/>
      <w:szCs w:val="22"/>
      <w:lang w:eastAsia="en-AU"/>
      <w14:ligatures w14:val="none"/>
    </w:rPr>
  </w:style>
  <w:style w:type="numbering" w:customStyle="1" w:styleId="SDbulletlist">
    <w:name w:val="SD bullet list"/>
    <w:uiPriority w:val="99"/>
    <w:rsid w:val="002E4122"/>
    <w:pPr>
      <w:numPr>
        <w:numId w:val="47"/>
      </w:numPr>
    </w:pPr>
  </w:style>
  <w:style w:type="character" w:customStyle="1" w:styleId="cs-consultation-cta-link-text2">
    <w:name w:val="cs-consultation-cta-link-text2"/>
    <w:basedOn w:val="DefaultParagraphFont"/>
    <w:rsid w:val="00DF3E83"/>
    <w:rPr>
      <w:sz w:val="36"/>
      <w:szCs w:val="36"/>
      <w:u w:val="single"/>
    </w:rPr>
  </w:style>
  <w:style w:type="table" w:styleId="TableGrid">
    <w:name w:val="Table Grid"/>
    <w:basedOn w:val="TableNormal"/>
    <w:uiPriority w:val="39"/>
    <w:rsid w:val="003B09E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F78"/>
    <w:pPr>
      <w:spacing w:after="0" w:line="240" w:lineRule="auto"/>
    </w:pPr>
  </w:style>
  <w:style w:type="character" w:styleId="Mention">
    <w:name w:val="Mention"/>
    <w:basedOn w:val="DefaultParagraphFont"/>
    <w:uiPriority w:val="99"/>
    <w:unhideWhenUsed/>
    <w:rsid w:val="00D618FD"/>
    <w:rPr>
      <w:color w:val="2B579A"/>
      <w:shd w:val="clear" w:color="auto" w:fill="E1DFDD"/>
    </w:rPr>
  </w:style>
  <w:style w:type="character" w:styleId="Emphasis">
    <w:name w:val="Emphasis"/>
    <w:basedOn w:val="DefaultParagraphFont"/>
    <w:uiPriority w:val="20"/>
    <w:qFormat/>
    <w:rsid w:val="0014357A"/>
    <w:rPr>
      <w:i/>
      <w:iCs/>
    </w:rPr>
  </w:style>
  <w:style w:type="character" w:styleId="FollowedHyperlink">
    <w:name w:val="FollowedHyperlink"/>
    <w:basedOn w:val="DefaultParagraphFont"/>
    <w:uiPriority w:val="99"/>
    <w:semiHidden/>
    <w:unhideWhenUsed/>
    <w:rsid w:val="004814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casa.gov.au/airworth/airwd/ADfiles/UNDER/BEECH33/BEECH33-041.pdf" TargetMode="External"/><Relationship Id="rId13" Type="http://schemas.openxmlformats.org/officeDocument/2006/relationships/hyperlink" Target="https://www.legislation.gov.au/F2006B04063/asmade/text" TargetMode="External"/><Relationship Id="rId18" Type="http://schemas.openxmlformats.org/officeDocument/2006/relationships/hyperlink" Target="https://www.casa.gov.au/rules/changing-rules/consultation-industry-and-public" TargetMode="External"/><Relationship Id="rId3" Type="http://schemas.openxmlformats.org/officeDocument/2006/relationships/styles" Target="styles.xml"/><Relationship Id="rId7" Type="http://schemas.openxmlformats.org/officeDocument/2006/relationships/hyperlink" Target="https://www.casa.gov.au/search-centre/publication-initiatives-parent?nid=159682" TargetMode="External"/><Relationship Id="rId12" Type="http://schemas.openxmlformats.org/officeDocument/2006/relationships/hyperlink" Target="https://services.casa.gov.au/airworth/airwd/ADfiles/UNDER/BEECH95/BEECH95-026_with_amoc.pdf" TargetMode="External"/><Relationship Id="rId17" Type="http://schemas.openxmlformats.org/officeDocument/2006/relationships/hyperlink" Target="mailto:regulatory-program@casa.gov.au" TargetMode="External"/><Relationship Id="rId2" Type="http://schemas.openxmlformats.org/officeDocument/2006/relationships/numbering" Target="numbering.xml"/><Relationship Id="rId16" Type="http://schemas.openxmlformats.org/officeDocument/2006/relationships/hyperlink" Target="https://consultation.casa.gov.au/regulatory-program/unique-australian-ads/consult_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onsultation.casa.gov.au/regulatory-program/unique-australian-ads/consult_view/" TargetMode="External"/><Relationship Id="rId11" Type="http://schemas.openxmlformats.org/officeDocument/2006/relationships/hyperlink" Target="https://services.casa.gov.au/airworth/airwd/ADfiles/UNDER/BEECH55/BEECH55-079.pdf" TargetMode="External"/><Relationship Id="rId5" Type="http://schemas.openxmlformats.org/officeDocument/2006/relationships/webSettings" Target="webSettings.xml"/><Relationship Id="rId15" Type="http://schemas.openxmlformats.org/officeDocument/2006/relationships/hyperlink" Target="https://www.casa.gov.au/aircraft/airworthiness/airworthiness/airworthiness-directives/apply-exclusion-or-alternate-means-compliance-airworthiness-directives" TargetMode="External"/><Relationship Id="rId10" Type="http://schemas.openxmlformats.org/officeDocument/2006/relationships/hyperlink" Target="https://services.casa.gov.au/airworth/airwd/ADfiles/UNDER/BEECH36/BEECH36-04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rvices.casa.gov.au/airworth/airwd/ADfiles/UNDER/BEECH35/BEECH35-067.pdf" TargetMode="External"/><Relationship Id="rId14" Type="http://schemas.openxmlformats.org/officeDocument/2006/relationships/hyperlink" Target="https://services.casa.gov.au/airworth/airwd/ADfiles/UNDER/BEECH60/BEECH60-0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C66EC-3DEA-4020-9D91-62FF1D81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2657</Words>
  <Characters>15145</Characters>
  <Application>Microsoft Office Word</Application>
  <DocSecurity>0</DocSecurity>
  <Lines>388</Lines>
  <Paragraphs>254</Paragraphs>
  <ScaleCrop>false</ScaleCrop>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Beirne, Fiona</dc:creator>
  <cp:keywords/>
  <dc:description/>
  <cp:lastModifiedBy>Beirne, Fiona</cp:lastModifiedBy>
  <cp:revision>39</cp:revision>
  <dcterms:created xsi:type="dcterms:W3CDTF">2026-05-13T16:44:00Z</dcterms:created>
  <dcterms:modified xsi:type="dcterms:W3CDTF">2026-05-19T04:10:00Z</dcterms:modified>
</cp:coreProperties>
</file>