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8CC5" w14:textId="07344DE0" w:rsidR="00E914F1" w:rsidRPr="005252BD" w:rsidRDefault="00E914F1" w:rsidP="00E914F1">
      <w:pPr>
        <w:pStyle w:val="Heading1"/>
        <w:ind w:left="0"/>
      </w:pPr>
      <w:bookmarkStart w:id="0" w:name="_Hlk135132350"/>
      <w:r w:rsidRPr="001D02E7">
        <w:t>Class 5 medical self-declaration</w:t>
      </w:r>
      <w:bookmarkEnd w:id="0"/>
      <w:r w:rsidR="00A35E19">
        <w:t xml:space="preserve"> - </w:t>
      </w:r>
      <w:r w:rsidRPr="001D02E7">
        <w:t>(PP 2302FS)</w:t>
      </w:r>
    </w:p>
    <w:p w14:paraId="47A32ED1" w14:textId="77777777" w:rsidR="00E914F1" w:rsidRDefault="00E914F1" w:rsidP="00A30604"/>
    <w:p w14:paraId="5A47EC2E" w14:textId="77777777" w:rsidR="00E914F1" w:rsidRPr="005252BD" w:rsidRDefault="00E914F1" w:rsidP="00E914F1">
      <w:pPr>
        <w:pStyle w:val="Heading1"/>
        <w:ind w:left="0"/>
      </w:pPr>
      <w:r w:rsidRPr="005252BD">
        <w:t>Overview</w:t>
      </w:r>
    </w:p>
    <w:p w14:paraId="2385BA7F" w14:textId="77777777" w:rsidR="00854D1B" w:rsidRPr="00854D1B" w:rsidRDefault="00854D1B" w:rsidP="00854D1B">
      <w:pPr>
        <w:pStyle w:val="BodyText"/>
        <w:shd w:val="clear" w:color="auto" w:fill="FFFFFF"/>
        <w:spacing w:before="120" w:after="120"/>
        <w:rPr>
          <w:rFonts w:eastAsia="Times New Roman"/>
          <w:color w:val="000000"/>
          <w:sz w:val="22"/>
          <w:szCs w:val="22"/>
          <w:lang w:val="en-AU"/>
        </w:rPr>
      </w:pPr>
      <w:r w:rsidRPr="00854D1B">
        <w:rPr>
          <w:color w:val="000000"/>
          <w:sz w:val="22"/>
          <w:szCs w:val="22"/>
        </w:rPr>
        <w:t>We are seeking your feedback on a new Class 5 medical self-declaration policy. It will allow private pilots to self-assess and self-declare without requiring a medical assessment if they meet fitness requirements and operate in accordance with specified operational limitations.</w:t>
      </w:r>
    </w:p>
    <w:p w14:paraId="5C50564E"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The policy aims to improve accessibility to a streamlined medical self-certification pathway for the general aviation and recreational aviation community.</w:t>
      </w:r>
    </w:p>
    <w:p w14:paraId="110BC2B5"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To support the implementation of the new Class 5 medical self-declaration, there will be comprehensive guidance material for applicants, certificate-</w:t>
      </w:r>
      <w:proofErr w:type="gramStart"/>
      <w:r w:rsidRPr="00854D1B">
        <w:rPr>
          <w:color w:val="000000"/>
          <w:sz w:val="22"/>
          <w:szCs w:val="22"/>
        </w:rPr>
        <w:t>holders</w:t>
      </w:r>
      <w:proofErr w:type="gramEnd"/>
      <w:r w:rsidRPr="00854D1B">
        <w:rPr>
          <w:color w:val="000000"/>
          <w:sz w:val="22"/>
          <w:szCs w:val="22"/>
        </w:rPr>
        <w:t xml:space="preserve"> and healthcare practitioners.</w:t>
      </w:r>
    </w:p>
    <w:p w14:paraId="0B396177"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We are proposing to enact the policy through an exemption instrument to the </w:t>
      </w:r>
      <w:r w:rsidRPr="00854D1B">
        <w:rPr>
          <w:i/>
          <w:iCs/>
          <w:color w:val="000000"/>
          <w:sz w:val="22"/>
          <w:szCs w:val="22"/>
        </w:rPr>
        <w:t>Civil Aviation Safety Regulations 1998 (CASRs). </w:t>
      </w:r>
      <w:r w:rsidRPr="00854D1B">
        <w:rPr>
          <w:color w:val="000000"/>
          <w:sz w:val="22"/>
          <w:szCs w:val="22"/>
        </w:rPr>
        <w:t>This</w:t>
      </w:r>
      <w:r w:rsidRPr="00854D1B">
        <w:rPr>
          <w:i/>
          <w:iCs/>
          <w:color w:val="000000"/>
          <w:sz w:val="22"/>
          <w:szCs w:val="22"/>
        </w:rPr>
        <w:t> </w:t>
      </w:r>
      <w:r w:rsidRPr="00854D1B">
        <w:rPr>
          <w:color w:val="000000"/>
          <w:sz w:val="22"/>
          <w:szCs w:val="22"/>
        </w:rPr>
        <w:t>will</w:t>
      </w:r>
      <w:r w:rsidRPr="00854D1B">
        <w:rPr>
          <w:i/>
          <w:iCs/>
          <w:color w:val="000000"/>
          <w:sz w:val="22"/>
          <w:szCs w:val="22"/>
        </w:rPr>
        <w:t> </w:t>
      </w:r>
      <w:r w:rsidRPr="00854D1B">
        <w:rPr>
          <w:color w:val="000000"/>
          <w:sz w:val="22"/>
          <w:szCs w:val="22"/>
        </w:rPr>
        <w:t>enable industry to access the new Class 5 medical self-declaration as soon as practical.</w:t>
      </w:r>
    </w:p>
    <w:p w14:paraId="335CBF30"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This proposal has been developed with input from the aviation community, including the </w:t>
      </w:r>
      <w:hyperlink r:id="rId7" w:history="1">
        <w:r w:rsidRPr="00854D1B">
          <w:rPr>
            <w:rStyle w:val="Hyperlink"/>
            <w:sz w:val="22"/>
            <w:szCs w:val="22"/>
          </w:rPr>
          <w:t>aviation medicine technical working group</w:t>
        </w:r>
      </w:hyperlink>
      <w:r w:rsidRPr="00854D1B">
        <w:rPr>
          <w:color w:val="000000"/>
          <w:sz w:val="22"/>
          <w:szCs w:val="22"/>
        </w:rPr>
        <w:t>.</w:t>
      </w:r>
    </w:p>
    <w:p w14:paraId="081F6DAE"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This is also one of the initiatives in our </w:t>
      </w:r>
      <w:hyperlink r:id="rId8" w:anchor="Improvingpilotlicensingrules" w:history="1">
        <w:r w:rsidRPr="00854D1B">
          <w:rPr>
            <w:rStyle w:val="Hyperlink"/>
            <w:sz w:val="22"/>
            <w:szCs w:val="22"/>
          </w:rPr>
          <w:t>General Aviation Workplan</w:t>
        </w:r>
      </w:hyperlink>
      <w:r w:rsidRPr="00854D1B">
        <w:rPr>
          <w:color w:val="000000"/>
          <w:sz w:val="22"/>
          <w:szCs w:val="22"/>
        </w:rPr>
        <w:t> for simplifying health arrangements.</w:t>
      </w:r>
    </w:p>
    <w:p w14:paraId="38BF6C80"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Your feedback will inform the finalisation of the proposed policy, supporting documents, and the regulatory review process.</w:t>
      </w:r>
    </w:p>
    <w:p w14:paraId="22B23E7F" w14:textId="77777777" w:rsidR="00854D1B" w:rsidRPr="00854D1B" w:rsidRDefault="00854D1B" w:rsidP="00854D1B">
      <w:pPr>
        <w:pStyle w:val="BodyText"/>
        <w:shd w:val="clear" w:color="auto" w:fill="FFFFFF"/>
        <w:spacing w:before="120" w:after="120"/>
        <w:rPr>
          <w:color w:val="000000"/>
          <w:sz w:val="22"/>
          <w:szCs w:val="22"/>
        </w:rPr>
      </w:pPr>
      <w:r w:rsidRPr="00854D1B">
        <w:rPr>
          <w:b/>
          <w:bCs/>
          <w:color w:val="000000"/>
          <w:sz w:val="22"/>
          <w:szCs w:val="22"/>
        </w:rPr>
        <w:t xml:space="preserve">Access to controlled </w:t>
      </w:r>
      <w:proofErr w:type="gramStart"/>
      <w:r w:rsidRPr="00854D1B">
        <w:rPr>
          <w:b/>
          <w:bCs/>
          <w:color w:val="000000"/>
          <w:sz w:val="22"/>
          <w:szCs w:val="22"/>
        </w:rPr>
        <w:t>airspace</w:t>
      </w:r>
      <w:proofErr w:type="gramEnd"/>
    </w:p>
    <w:p w14:paraId="2B14595E" w14:textId="77777777" w:rsidR="00854D1B" w:rsidRPr="00854D1B" w:rsidRDefault="00854D1B" w:rsidP="00854D1B">
      <w:pPr>
        <w:pStyle w:val="NormalWeb"/>
        <w:shd w:val="clear" w:color="auto" w:fill="FFFFFF"/>
        <w:spacing w:before="120" w:beforeAutospacing="0" w:after="120" w:afterAutospacing="0"/>
        <w:rPr>
          <w:rFonts w:ascii="Arial" w:hAnsi="Arial" w:cs="Arial"/>
          <w:color w:val="000000"/>
          <w:sz w:val="22"/>
          <w:szCs w:val="22"/>
        </w:rPr>
      </w:pPr>
      <w:r w:rsidRPr="00854D1B">
        <w:rPr>
          <w:rFonts w:ascii="Arial" w:hAnsi="Arial" w:cs="Arial"/>
          <w:color w:val="000000"/>
          <w:sz w:val="22"/>
          <w:szCs w:val="22"/>
        </w:rPr>
        <w:t>Medical fitness is also one of the topics in our consultation on access to Class C and Class D controlled airspace for sport and recreation aircraft.  We are seeking feedback as part of our commitment to facilitate greater operational opportunities for sport and recreational aviation activities when safe to do so, as outlined in our General Aviation Workplan.</w:t>
      </w:r>
    </w:p>
    <w:p w14:paraId="46B52CB6" w14:textId="77777777" w:rsidR="00854D1B" w:rsidRPr="00854D1B" w:rsidRDefault="00D632AB" w:rsidP="00854D1B">
      <w:pPr>
        <w:pStyle w:val="NormalWeb"/>
        <w:shd w:val="clear" w:color="auto" w:fill="FFFFFF"/>
        <w:spacing w:before="120" w:beforeAutospacing="0" w:after="120" w:afterAutospacing="0"/>
        <w:rPr>
          <w:rFonts w:ascii="Arial" w:hAnsi="Arial" w:cs="Arial"/>
          <w:color w:val="000000"/>
          <w:sz w:val="22"/>
          <w:szCs w:val="22"/>
        </w:rPr>
      </w:pPr>
      <w:hyperlink r:id="rId9" w:history="1">
        <w:r w:rsidR="00854D1B" w:rsidRPr="00854D1B">
          <w:rPr>
            <w:rStyle w:val="Hyperlink"/>
            <w:rFonts w:ascii="Arial" w:hAnsi="Arial" w:cs="Arial"/>
            <w:sz w:val="22"/>
            <w:szCs w:val="22"/>
          </w:rPr>
          <w:t>Provide your feedback – Discussion Paper (DP 2314OS) – Access to Class C and Class D controlled airspace for sport and recreation aircraft</w:t>
        </w:r>
      </w:hyperlink>
      <w:r w:rsidR="00854D1B" w:rsidRPr="00854D1B">
        <w:rPr>
          <w:rFonts w:ascii="Arial" w:hAnsi="Arial" w:cs="Arial"/>
          <w:color w:val="000000"/>
          <w:sz w:val="22"/>
          <w:szCs w:val="22"/>
        </w:rPr>
        <w:t>.</w:t>
      </w:r>
    </w:p>
    <w:p w14:paraId="47742F93" w14:textId="77777777" w:rsidR="00E914F1" w:rsidRPr="00854D1B" w:rsidRDefault="00E914F1" w:rsidP="00E914F1">
      <w:pPr>
        <w:pStyle w:val="Heading1"/>
        <w:ind w:left="0"/>
        <w:rPr>
          <w:sz w:val="32"/>
          <w:szCs w:val="32"/>
        </w:rPr>
      </w:pPr>
      <w:r w:rsidRPr="00854D1B">
        <w:rPr>
          <w:sz w:val="32"/>
          <w:szCs w:val="32"/>
        </w:rPr>
        <w:t>Why your views matter</w:t>
      </w:r>
    </w:p>
    <w:p w14:paraId="5C2954D3" w14:textId="77777777" w:rsidR="00854D1B" w:rsidRPr="00854D1B" w:rsidRDefault="00854D1B" w:rsidP="00854D1B">
      <w:pPr>
        <w:pStyle w:val="BodyText"/>
        <w:shd w:val="clear" w:color="auto" w:fill="FFFFFF"/>
        <w:spacing w:before="120" w:after="120"/>
        <w:rPr>
          <w:rFonts w:eastAsia="Times New Roman"/>
          <w:color w:val="000000"/>
          <w:sz w:val="22"/>
          <w:szCs w:val="22"/>
          <w:lang w:val="en-AU"/>
        </w:rPr>
      </w:pPr>
      <w:r w:rsidRPr="00854D1B">
        <w:rPr>
          <w:color w:val="000000"/>
          <w:sz w:val="22"/>
          <w:szCs w:val="22"/>
        </w:rPr>
        <w:t>We recognise and value the contribution that the aviation community makes towards achieving effective policy outcomes and regulatory change processes.</w:t>
      </w:r>
    </w:p>
    <w:p w14:paraId="38A80F00"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We are consulting to ensure that the proposed policy is clearly articulated, will work in practice, meets industry’s needs, and identify any potential inadvertent consequences or adverse impacts related to the implementation of the proposed policy.</w:t>
      </w:r>
    </w:p>
    <w:p w14:paraId="22543F81" w14:textId="77777777" w:rsidR="00854D1B" w:rsidRPr="00854D1B" w:rsidRDefault="00854D1B" w:rsidP="00854D1B">
      <w:pPr>
        <w:pStyle w:val="BodyText"/>
        <w:shd w:val="clear" w:color="auto" w:fill="FFFFFF"/>
        <w:spacing w:before="120" w:after="120"/>
        <w:rPr>
          <w:color w:val="000000"/>
          <w:sz w:val="22"/>
          <w:szCs w:val="22"/>
        </w:rPr>
      </w:pPr>
      <w:r w:rsidRPr="00854D1B">
        <w:rPr>
          <w:color w:val="000000"/>
          <w:sz w:val="22"/>
          <w:szCs w:val="22"/>
        </w:rPr>
        <w:t>Please submit your comments using the survey link on this page.</w:t>
      </w:r>
    </w:p>
    <w:p w14:paraId="1514FCCD" w14:textId="77777777" w:rsidR="00854D1B" w:rsidRDefault="00854D1B" w:rsidP="00854D1B">
      <w:pPr>
        <w:pStyle w:val="BodyText"/>
        <w:shd w:val="clear" w:color="auto" w:fill="FFFFFF"/>
        <w:spacing w:before="120" w:after="120"/>
        <w:rPr>
          <w:color w:val="000000"/>
          <w:sz w:val="22"/>
          <w:szCs w:val="22"/>
        </w:rPr>
      </w:pPr>
      <w:r w:rsidRPr="00854D1B">
        <w:rPr>
          <w:color w:val="000000"/>
          <w:sz w:val="22"/>
          <w:szCs w:val="22"/>
        </w:rPr>
        <w:t>If you are unable to provide feedback via the survey link, please email </w:t>
      </w:r>
      <w:hyperlink r:id="rId10" w:history="1">
        <w:r w:rsidRPr="00854D1B">
          <w:rPr>
            <w:rStyle w:val="Hyperlink"/>
            <w:sz w:val="22"/>
            <w:szCs w:val="22"/>
          </w:rPr>
          <w:t>regulatoryconsultation@casa.gov.au </w:t>
        </w:r>
      </w:hyperlink>
      <w:r w:rsidRPr="00854D1B">
        <w:rPr>
          <w:color w:val="000000"/>
          <w:sz w:val="22"/>
          <w:szCs w:val="22"/>
        </w:rPr>
        <w:t>for advice.</w:t>
      </w:r>
    </w:p>
    <w:p w14:paraId="60F69F9B" w14:textId="77777777" w:rsidR="00A30604" w:rsidRPr="000F7D76" w:rsidRDefault="00A30604" w:rsidP="00A30604">
      <w:pPr>
        <w:spacing w:before="240" w:after="120"/>
        <w:rPr>
          <w:b/>
          <w:bCs/>
        </w:rPr>
      </w:pPr>
      <w:r w:rsidRPr="000F7D76">
        <w:rPr>
          <w:b/>
          <w:bCs/>
        </w:rPr>
        <w:t>Documents for review</w:t>
      </w:r>
    </w:p>
    <w:p w14:paraId="7055F26B" w14:textId="77777777" w:rsidR="00A30604" w:rsidRPr="008D6DD8" w:rsidRDefault="00A30604" w:rsidP="00A30604">
      <w:pPr>
        <w:pStyle w:val="BodyText"/>
        <w:rPr>
          <w:sz w:val="22"/>
          <w:szCs w:val="22"/>
        </w:rPr>
      </w:pPr>
      <w:r w:rsidRPr="008D6DD8">
        <w:rPr>
          <w:sz w:val="22"/>
          <w:szCs w:val="22"/>
        </w:rPr>
        <w:t>All documents related to this consultation are attached in the ‘Related’ section at the bottom of the overview page. They are:</w:t>
      </w:r>
    </w:p>
    <w:p w14:paraId="2C41EF67" w14:textId="45C3CA1A" w:rsidR="00A30604" w:rsidRPr="00C45D3F" w:rsidRDefault="00A30604" w:rsidP="00A30604">
      <w:pPr>
        <w:widowControl/>
        <w:numPr>
          <w:ilvl w:val="0"/>
          <w:numId w:val="1"/>
        </w:numPr>
        <w:shd w:val="clear" w:color="auto" w:fill="FFFFFF"/>
        <w:autoSpaceDE/>
        <w:autoSpaceDN/>
        <w:spacing w:before="100" w:beforeAutospacing="1" w:afterAutospacing="1"/>
        <w:rPr>
          <w:lang w:val="en"/>
        </w:rPr>
      </w:pPr>
      <w:r w:rsidRPr="00A30604">
        <w:t xml:space="preserve">Policy proposal - </w:t>
      </w:r>
      <w:r w:rsidRPr="00A30604">
        <w:rPr>
          <w:lang w:val="en"/>
        </w:rPr>
        <w:t>2302FS</w:t>
      </w:r>
      <w:r w:rsidRPr="005252BD">
        <w:t xml:space="preserve"> </w:t>
      </w:r>
      <w:r>
        <w:t xml:space="preserve">– outlines the proposed policy </w:t>
      </w:r>
      <w:r w:rsidRPr="005252BD">
        <w:t xml:space="preserve">for a </w:t>
      </w:r>
      <w:r>
        <w:t>Class 5 medical self-declaration.</w:t>
      </w:r>
    </w:p>
    <w:p w14:paraId="788A180F" w14:textId="77777777" w:rsidR="00A30604" w:rsidRDefault="00A30604" w:rsidP="00A30604">
      <w:pPr>
        <w:widowControl/>
        <w:numPr>
          <w:ilvl w:val="0"/>
          <w:numId w:val="1"/>
        </w:numPr>
        <w:shd w:val="clear" w:color="auto" w:fill="FFFFFF"/>
        <w:autoSpaceDE/>
        <w:autoSpaceDN/>
        <w:spacing w:before="100" w:beforeAutospacing="1" w:afterAutospacing="1"/>
        <w:rPr>
          <w:lang w:val="en"/>
        </w:rPr>
      </w:pPr>
      <w:r>
        <w:rPr>
          <w:lang w:val="en"/>
        </w:rPr>
        <w:t xml:space="preserve">Draft </w:t>
      </w:r>
      <w:r w:rsidRPr="00784C8B">
        <w:rPr>
          <w:lang w:val="en"/>
        </w:rPr>
        <w:t>Guidelines – Medical Assessment for Aviation</w:t>
      </w:r>
      <w:bookmarkStart w:id="1" w:name="_Hlk149051289"/>
    </w:p>
    <w:bookmarkEnd w:id="1"/>
    <w:p w14:paraId="64C9E8E4" w14:textId="032D27CF" w:rsidR="00A30604" w:rsidRDefault="00A30604" w:rsidP="00A30604">
      <w:pPr>
        <w:widowControl/>
        <w:numPr>
          <w:ilvl w:val="0"/>
          <w:numId w:val="1"/>
        </w:numPr>
        <w:shd w:val="clear" w:color="auto" w:fill="FFFFFF"/>
        <w:autoSpaceDE/>
        <w:autoSpaceDN/>
        <w:spacing w:before="100" w:beforeAutospacing="1" w:afterAutospacing="1"/>
      </w:pPr>
      <w:r>
        <w:lastRenderedPageBreak/>
        <w:t>MS Word copy of online consultation for ease of distribution and feedback within your organisation.</w:t>
      </w:r>
    </w:p>
    <w:p w14:paraId="7824823B" w14:textId="77777777" w:rsidR="00A30604" w:rsidRPr="00A30604" w:rsidRDefault="00A30604" w:rsidP="00A30604">
      <w:pPr>
        <w:widowControl/>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val="en-AU" w:eastAsia="en-AU"/>
          <w14:ligatures w14:val="none"/>
        </w:rPr>
        <w:t>At the end of the response period, we will:</w:t>
      </w:r>
    </w:p>
    <w:p w14:paraId="2BA50F64" w14:textId="77777777" w:rsidR="00A30604" w:rsidRPr="00A30604" w:rsidRDefault="00A30604" w:rsidP="00A30604">
      <w:pPr>
        <w:widowControl/>
        <w:numPr>
          <w:ilvl w:val="0"/>
          <w:numId w:val="17"/>
        </w:numPr>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eastAsia="en-AU"/>
          <w14:ligatures w14:val="none"/>
        </w:rPr>
        <w:t xml:space="preserve">review all </w:t>
      </w:r>
      <w:proofErr w:type="gramStart"/>
      <w:r w:rsidRPr="00A30604">
        <w:rPr>
          <w:rFonts w:eastAsia="Times New Roman"/>
          <w:sz w:val="24"/>
          <w:szCs w:val="24"/>
          <w:lang w:eastAsia="en-AU"/>
          <w14:ligatures w14:val="none"/>
        </w:rPr>
        <w:t>comments</w:t>
      </w:r>
      <w:proofErr w:type="gramEnd"/>
      <w:r w:rsidRPr="00A30604">
        <w:rPr>
          <w:rFonts w:eastAsia="Times New Roman"/>
          <w:sz w:val="24"/>
          <w:szCs w:val="24"/>
          <w:lang w:eastAsia="en-AU"/>
          <w14:ligatures w14:val="none"/>
        </w:rPr>
        <w:t xml:space="preserve"> </w:t>
      </w:r>
    </w:p>
    <w:p w14:paraId="764C2FD7" w14:textId="77777777" w:rsidR="00A30604" w:rsidRPr="00A30604" w:rsidRDefault="00A30604" w:rsidP="00A30604">
      <w:pPr>
        <w:widowControl/>
        <w:numPr>
          <w:ilvl w:val="0"/>
          <w:numId w:val="17"/>
        </w:numPr>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val="en-AU" w:eastAsia="en-AU"/>
          <w14:ligatures w14:val="none"/>
        </w:rPr>
        <w:t>make all responses publicly available on the Consultation Hub (unless you request your submission remain confidential)</w:t>
      </w:r>
    </w:p>
    <w:p w14:paraId="63D43401" w14:textId="77777777" w:rsidR="00A30604" w:rsidRPr="00A30604" w:rsidRDefault="00A30604" w:rsidP="00A30604">
      <w:pPr>
        <w:widowControl/>
        <w:numPr>
          <w:ilvl w:val="0"/>
          <w:numId w:val="17"/>
        </w:numPr>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val="en-AU" w:eastAsia="en-AU"/>
          <w14:ligatures w14:val="none"/>
        </w:rPr>
        <w:t>publish a Summary of Consultation which summarises the feedback received and outlines any intended changes or next steps.</w:t>
      </w:r>
    </w:p>
    <w:p w14:paraId="5EDBEF97" w14:textId="77777777" w:rsidR="00A30604" w:rsidRPr="00A30604" w:rsidRDefault="00A30604" w:rsidP="00A30604">
      <w:pPr>
        <w:widowControl/>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val="en-AU" w:eastAsia="en-AU"/>
          <w14:ligatures w14:val="none"/>
        </w:rPr>
        <w:t>All comments received on the proposed policy will be considered. Relevant feedback that improves the proposed policy will be considered and incorporated into the final policy.</w:t>
      </w:r>
    </w:p>
    <w:p w14:paraId="36835CE8" w14:textId="77777777" w:rsidR="00A30604" w:rsidRPr="00A30604" w:rsidRDefault="00A30604" w:rsidP="00A30604">
      <w:pPr>
        <w:widowControl/>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val="en-AU" w:eastAsia="en-AU"/>
          <w14:ligatures w14:val="none"/>
        </w:rPr>
        <w:t>Please note that all submissions provided will be provided to an external consultant for independent analysis.  The consultant is required to store and use personal information in accordance with the privacy rules applicable to CASA and the information can only be provided for the purpose of the consultation on the policy. A Summary of Consultation will be published when available.</w:t>
      </w:r>
    </w:p>
    <w:p w14:paraId="688FFD15" w14:textId="77777777" w:rsidR="00A30604" w:rsidRPr="00A30604" w:rsidRDefault="00A30604" w:rsidP="00A30604">
      <w:pPr>
        <w:widowControl/>
        <w:autoSpaceDE/>
        <w:autoSpaceDN/>
        <w:spacing w:before="100" w:beforeAutospacing="1" w:after="100" w:afterAutospacing="1"/>
        <w:rPr>
          <w:rFonts w:eastAsia="Times New Roman"/>
          <w:sz w:val="24"/>
          <w:szCs w:val="24"/>
          <w:lang w:val="en-AU" w:eastAsia="en-AU"/>
          <w14:ligatures w14:val="none"/>
        </w:rPr>
      </w:pPr>
      <w:r w:rsidRPr="00A30604">
        <w:rPr>
          <w:rFonts w:eastAsia="Times New Roman"/>
          <w:sz w:val="24"/>
          <w:szCs w:val="24"/>
          <w:lang w:val="en-AU" w:eastAsia="en-AU"/>
          <w14:ligatures w14:val="none"/>
        </w:rPr>
        <w:t>To support the aviation community, it is CASA’s aim to make an exemption instrument as soon as possible to introduce the Class 5 medical self-declaration. Further amendments to the CASRs that support the proposed reforms to the medical certificate structure will be made in due course.</w:t>
      </w:r>
    </w:p>
    <w:p w14:paraId="623B90AE" w14:textId="77777777" w:rsidR="00A30604" w:rsidRDefault="00A30604" w:rsidP="00A30604">
      <w:pPr>
        <w:widowControl/>
        <w:shd w:val="clear" w:color="auto" w:fill="FFFFFF"/>
        <w:autoSpaceDE/>
        <w:autoSpaceDN/>
        <w:spacing w:before="100" w:beforeAutospacing="1" w:afterAutospacing="1"/>
      </w:pPr>
    </w:p>
    <w:p w14:paraId="0E36A222" w14:textId="77777777" w:rsidR="00A30604" w:rsidRPr="00854D1B" w:rsidRDefault="00A30604" w:rsidP="00854D1B">
      <w:pPr>
        <w:pStyle w:val="BodyText"/>
        <w:shd w:val="clear" w:color="auto" w:fill="FFFFFF"/>
        <w:spacing w:before="120" w:after="120"/>
        <w:rPr>
          <w:color w:val="000000"/>
          <w:sz w:val="22"/>
          <w:szCs w:val="22"/>
        </w:rPr>
      </w:pPr>
    </w:p>
    <w:p w14:paraId="538059D4" w14:textId="501C1E31" w:rsidR="00854D1B" w:rsidRDefault="00854D1B" w:rsidP="00854D1B">
      <w:pPr>
        <w:widowControl/>
        <w:autoSpaceDE/>
        <w:autoSpaceDN/>
        <w:spacing w:before="120" w:after="120" w:line="259" w:lineRule="auto"/>
        <w:rPr>
          <w:rFonts w:eastAsia="Times New Roman"/>
          <w:lang w:val="en-AU" w:eastAsia="en-AU"/>
        </w:rPr>
      </w:pPr>
      <w:r>
        <w:br w:type="page"/>
      </w:r>
    </w:p>
    <w:p w14:paraId="43E74B40" w14:textId="77777777" w:rsidR="00854D1B" w:rsidRDefault="00854D1B" w:rsidP="00854D1B">
      <w:pPr>
        <w:pStyle w:val="Heading1"/>
        <w:ind w:left="0"/>
        <w:rPr>
          <w:lang w:val="en"/>
        </w:rPr>
      </w:pPr>
      <w:bookmarkStart w:id="2" w:name="_Hlk46393504"/>
      <w:r w:rsidRPr="00784C8B">
        <w:rPr>
          <w:color w:val="2F5496" w:themeColor="accent1" w:themeShade="BF"/>
          <w:lang w:val="en" w:eastAsia="en-AU"/>
        </w:rPr>
        <w:lastRenderedPageBreak/>
        <w:t>Give Us Your Views</w:t>
      </w:r>
      <w:r w:rsidRPr="002A6AF7">
        <w:rPr>
          <w:lang w:val="en"/>
        </w:rPr>
        <w:t xml:space="preserve"> </w:t>
      </w:r>
    </w:p>
    <w:p w14:paraId="1B3EB1E4" w14:textId="77777777" w:rsidR="00854D1B" w:rsidRPr="003A6A4B" w:rsidRDefault="00854D1B" w:rsidP="00854D1B">
      <w:pPr>
        <w:pStyle w:val="normalafterlisttable"/>
        <w:spacing w:before="120" w:line="240" w:lineRule="auto"/>
        <w:rPr>
          <w:color w:val="2F5496" w:themeColor="accent1" w:themeShade="BF"/>
          <w:sz w:val="20"/>
        </w:rPr>
      </w:pPr>
      <w:r w:rsidRPr="003A6A4B">
        <w:rPr>
          <w:color w:val="2F5496" w:themeColor="accent1" w:themeShade="BF"/>
          <w:sz w:val="20"/>
        </w:rPr>
        <w:t>[Appears on the overview page at the bottom]</w:t>
      </w:r>
    </w:p>
    <w:p w14:paraId="4F3B30EC" w14:textId="77777777" w:rsidR="00854D1B" w:rsidRPr="00FC114C" w:rsidRDefault="00854D1B" w:rsidP="00854D1B">
      <w:pPr>
        <w:shd w:val="clear" w:color="auto" w:fill="FFFFFF"/>
        <w:spacing w:before="120" w:after="120"/>
        <w:rPr>
          <w:rStyle w:val="cs-consultation-cta-link-text2"/>
          <w:color w:val="0055CC"/>
          <w:sz w:val="28"/>
          <w:szCs w:val="28"/>
          <w:lang w:val="en"/>
        </w:rPr>
      </w:pPr>
      <w:r w:rsidRPr="00FC114C">
        <w:rPr>
          <w:rStyle w:val="cs-consultation-cta-link-text2"/>
          <w:color w:val="0055CC"/>
          <w:sz w:val="28"/>
          <w:szCs w:val="28"/>
          <w:lang w:val="en"/>
        </w:rPr>
        <w:t xml:space="preserve">Online Survey </w:t>
      </w:r>
    </w:p>
    <w:p w14:paraId="2CD0B74F" w14:textId="77777777" w:rsidR="00854D1B" w:rsidRPr="002A6AF7" w:rsidRDefault="00854D1B" w:rsidP="00854D1B">
      <w:pPr>
        <w:shd w:val="clear" w:color="auto" w:fill="FFFFFF"/>
        <w:rPr>
          <w:color w:val="2F5496" w:themeColor="accent1" w:themeShade="BF"/>
          <w:sz w:val="20"/>
          <w:szCs w:val="20"/>
        </w:rPr>
      </w:pPr>
      <w:r w:rsidRPr="00131B2A">
        <w:rPr>
          <w:color w:val="2F5496" w:themeColor="accent1" w:themeShade="BF"/>
          <w:sz w:val="20"/>
          <w:szCs w:val="20"/>
          <w:lang w:val="en"/>
        </w:rPr>
        <w:t>[This lin</w:t>
      </w:r>
      <w:r w:rsidRPr="002A6AF7">
        <w:rPr>
          <w:color w:val="2F5496" w:themeColor="accent1" w:themeShade="BF"/>
          <w:sz w:val="20"/>
          <w:szCs w:val="20"/>
          <w:lang w:val="en"/>
        </w:rPr>
        <w:t xml:space="preserve">k is on the front page of the survey and takes you to the survey questions] </w:t>
      </w:r>
    </w:p>
    <w:bookmarkEnd w:id="2"/>
    <w:p w14:paraId="5E1528EA" w14:textId="77777777" w:rsidR="00854D1B" w:rsidRPr="003A6A4B" w:rsidRDefault="00854D1B" w:rsidP="00854D1B">
      <w:pPr>
        <w:spacing w:before="120" w:after="120"/>
        <w:rPr>
          <w:b/>
          <w:bCs/>
          <w:sz w:val="28"/>
          <w:szCs w:val="28"/>
          <w:lang w:val="en"/>
        </w:rPr>
      </w:pPr>
      <w:r w:rsidRPr="003A6A4B">
        <w:rPr>
          <w:b/>
          <w:bCs/>
          <w:sz w:val="28"/>
          <w:szCs w:val="28"/>
          <w:lang w:val="en"/>
        </w:rPr>
        <w:t>Related</w:t>
      </w:r>
      <w:bookmarkStart w:id="3" w:name="_Hlk46393562"/>
    </w:p>
    <w:p w14:paraId="6CCF8354" w14:textId="77777777" w:rsidR="00854D1B" w:rsidRPr="002A6AF7" w:rsidRDefault="00854D1B" w:rsidP="00854D1B">
      <w:pPr>
        <w:rPr>
          <w:color w:val="2F5496" w:themeColor="accent1" w:themeShade="BF"/>
          <w:sz w:val="20"/>
          <w:szCs w:val="20"/>
          <w:lang w:val="en"/>
        </w:rPr>
      </w:pPr>
      <w:r w:rsidRPr="002A6AF7">
        <w:rPr>
          <w:color w:val="2F5496" w:themeColor="accent1" w:themeShade="BF"/>
          <w:sz w:val="20"/>
          <w:szCs w:val="20"/>
          <w:lang w:val="en"/>
        </w:rPr>
        <w:t>[This section is at the bottom of the front page and contains all the links to other sites and documents related to this consultation]</w:t>
      </w:r>
    </w:p>
    <w:bookmarkEnd w:id="3"/>
    <w:p w14:paraId="6FEE240D" w14:textId="77777777" w:rsidR="00854D1B" w:rsidRPr="00FC114C" w:rsidRDefault="00854D1B" w:rsidP="00854D1B">
      <w:pPr>
        <w:pStyle w:val="normalafterlisttable"/>
        <w:spacing w:line="240" w:lineRule="auto"/>
        <w:rPr>
          <w:b/>
          <w:bCs/>
        </w:rPr>
      </w:pPr>
      <w:r w:rsidRPr="00FC114C">
        <w:rPr>
          <w:b/>
          <w:bCs/>
        </w:rPr>
        <w:t>Related Documents</w:t>
      </w:r>
    </w:p>
    <w:p w14:paraId="1DE9EE5A" w14:textId="77777777" w:rsidR="00854D1B" w:rsidRPr="00784C8B" w:rsidRDefault="00854D1B" w:rsidP="00854D1B">
      <w:pPr>
        <w:spacing w:before="120" w:after="120"/>
        <w:rPr>
          <w:lang w:val="en"/>
        </w:rPr>
      </w:pPr>
      <w:r w:rsidRPr="00784C8B">
        <w:rPr>
          <w:lang w:val="en"/>
        </w:rPr>
        <w:t>List of documents attached to the consultation</w:t>
      </w:r>
      <w:r>
        <w:rPr>
          <w:lang w:val="en"/>
        </w:rPr>
        <w:t>.</w:t>
      </w:r>
    </w:p>
    <w:p w14:paraId="3269AE44" w14:textId="77777777" w:rsidR="00854D1B" w:rsidRPr="00087699" w:rsidRDefault="00854D1B" w:rsidP="00854D1B">
      <w:pPr>
        <w:widowControl/>
        <w:numPr>
          <w:ilvl w:val="0"/>
          <w:numId w:val="1"/>
        </w:numPr>
        <w:shd w:val="clear" w:color="auto" w:fill="FFFFFF"/>
        <w:autoSpaceDE/>
        <w:autoSpaceDN/>
        <w:spacing w:before="100" w:beforeAutospacing="1" w:afterAutospacing="1"/>
        <w:ind w:hanging="720"/>
        <w:rPr>
          <w:lang w:val="en"/>
        </w:rPr>
      </w:pPr>
      <w:r w:rsidRPr="005252BD">
        <w:t>P</w:t>
      </w:r>
      <w:r>
        <w:t xml:space="preserve">olicy proposal </w:t>
      </w:r>
      <w:r w:rsidRPr="005252BD">
        <w:t>2302FS</w:t>
      </w:r>
      <w:r>
        <w:t xml:space="preserve"> </w:t>
      </w:r>
    </w:p>
    <w:p w14:paraId="1B4F29B1" w14:textId="77777777" w:rsidR="00854D1B" w:rsidRPr="00087699" w:rsidRDefault="00854D1B" w:rsidP="00854D1B">
      <w:pPr>
        <w:widowControl/>
        <w:numPr>
          <w:ilvl w:val="0"/>
          <w:numId w:val="1"/>
        </w:numPr>
        <w:shd w:val="clear" w:color="auto" w:fill="FFFFFF"/>
        <w:autoSpaceDE/>
        <w:autoSpaceDN/>
        <w:spacing w:before="100" w:beforeAutospacing="1" w:afterAutospacing="1"/>
        <w:ind w:hanging="720"/>
        <w:rPr>
          <w:lang w:val="en"/>
        </w:rPr>
      </w:pPr>
      <w:bookmarkStart w:id="4" w:name="_Hlk10804297"/>
      <w:r w:rsidRPr="00665DA2">
        <w:rPr>
          <w:lang w:val="en"/>
        </w:rPr>
        <w:t>Draft</w:t>
      </w:r>
      <w:r>
        <w:rPr>
          <w:lang w:val="en"/>
        </w:rPr>
        <w:t xml:space="preserve"> </w:t>
      </w:r>
      <w:r w:rsidRPr="00FC114C">
        <w:rPr>
          <w:lang w:val="en"/>
        </w:rPr>
        <w:t>Guidelines – Medical Assessment for Aviation</w:t>
      </w:r>
    </w:p>
    <w:p w14:paraId="46FF2D9D" w14:textId="77777777" w:rsidR="00854D1B" w:rsidRPr="00087699" w:rsidRDefault="00854D1B" w:rsidP="00854D1B">
      <w:pPr>
        <w:widowControl/>
        <w:numPr>
          <w:ilvl w:val="0"/>
          <w:numId w:val="1"/>
        </w:numPr>
        <w:shd w:val="clear" w:color="auto" w:fill="FFFFFF"/>
        <w:autoSpaceDE/>
        <w:autoSpaceDN/>
        <w:spacing w:before="100" w:beforeAutospacing="1" w:afterAutospacing="1"/>
        <w:ind w:hanging="720"/>
        <w:rPr>
          <w:lang w:val="en"/>
        </w:rPr>
      </w:pPr>
      <w:r w:rsidRPr="00854D1B">
        <w:rPr>
          <w:rStyle w:val="Hyperlink"/>
          <w:color w:val="auto"/>
          <w:u w:val="none"/>
          <w:lang w:val="en"/>
        </w:rPr>
        <w:t xml:space="preserve">MS </w:t>
      </w:r>
      <w:r w:rsidRPr="00854D1B">
        <w:t>Word</w:t>
      </w:r>
      <w:r w:rsidRPr="00854D1B">
        <w:rPr>
          <w:rStyle w:val="Hyperlink"/>
          <w:color w:val="auto"/>
          <w:u w:val="none"/>
          <w:lang w:val="en"/>
        </w:rPr>
        <w:t xml:space="preserve"> copy of online consultation –</w:t>
      </w:r>
      <w:r w:rsidRPr="00854D1B">
        <w:rPr>
          <w:lang w:val="en"/>
        </w:rPr>
        <w:t xml:space="preserve"> Proposed </w:t>
      </w:r>
      <w:r w:rsidRPr="00665DA2">
        <w:rPr>
          <w:lang w:val="en"/>
        </w:rPr>
        <w:t xml:space="preserve">policy proposal for </w:t>
      </w:r>
      <w:r>
        <w:rPr>
          <w:lang w:val="en"/>
        </w:rPr>
        <w:t xml:space="preserve">Class 5 </w:t>
      </w:r>
      <w:r w:rsidRPr="00665DA2">
        <w:rPr>
          <w:lang w:val="en"/>
        </w:rPr>
        <w:t xml:space="preserve">medical self-declaration </w:t>
      </w:r>
      <w:r>
        <w:rPr>
          <w:lang w:val="en"/>
        </w:rPr>
        <w:t>and Attachments</w:t>
      </w:r>
    </w:p>
    <w:bookmarkEnd w:id="4"/>
    <w:p w14:paraId="4685B05C" w14:textId="77777777" w:rsidR="00854D1B" w:rsidRPr="00204498" w:rsidRDefault="00854D1B" w:rsidP="00854D1B">
      <w:pPr>
        <w:pStyle w:val="Heading1"/>
        <w:ind w:left="0"/>
        <w:rPr>
          <w:color w:val="2F5496" w:themeColor="accent1" w:themeShade="BF"/>
          <w:lang w:val="en" w:eastAsia="en-AU"/>
        </w:rPr>
      </w:pPr>
      <w:r w:rsidRPr="00204498">
        <w:rPr>
          <w:color w:val="2F5496" w:themeColor="accent1" w:themeShade="BF"/>
          <w:lang w:val="en" w:eastAsia="en-AU"/>
        </w:rPr>
        <w:t xml:space="preserve">Audience &amp; Interest groups </w:t>
      </w:r>
    </w:p>
    <w:p w14:paraId="11CB8879" w14:textId="77777777" w:rsidR="00854D1B" w:rsidRPr="00C81BBE" w:rsidRDefault="00854D1B" w:rsidP="00854D1B">
      <w:pPr>
        <w:spacing w:before="120" w:after="120"/>
        <w:rPr>
          <w:b/>
          <w:bCs/>
        </w:rPr>
      </w:pPr>
      <w:bookmarkStart w:id="5" w:name="_Hlk37234369"/>
      <w:r w:rsidRPr="00C81BBE">
        <w:rPr>
          <w:b/>
          <w:bCs/>
        </w:rPr>
        <w:t>Audience</w:t>
      </w:r>
    </w:p>
    <w:p w14:paraId="483F55A2"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CASA staff</w:t>
      </w:r>
    </w:p>
    <w:p w14:paraId="40C51339"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Air operators</w:t>
      </w:r>
    </w:p>
    <w:p w14:paraId="637F56B5"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Flight instructors and flight examiners</w:t>
      </w:r>
    </w:p>
    <w:p w14:paraId="272E5843"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Flight training o</w:t>
      </w:r>
      <w:r>
        <w:rPr>
          <w:rFonts w:eastAsia="Times New Roman"/>
          <w:color w:val="444444"/>
          <w:lang w:eastAsia="en-AU"/>
        </w:rPr>
        <w:t>perators</w:t>
      </w:r>
    </w:p>
    <w:p w14:paraId="37FCDB81"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Pilots</w:t>
      </w:r>
    </w:p>
    <w:p w14:paraId="7A7DC38B"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Sports aviation operators</w:t>
      </w:r>
    </w:p>
    <w:p w14:paraId="45C3A9FA"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Designated Aviation Medical Examiner (DAME)</w:t>
      </w:r>
    </w:p>
    <w:p w14:paraId="7E5CA6AC"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Air traffic controller</w:t>
      </w:r>
    </w:p>
    <w:p w14:paraId="4372FFEF"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Traveling public / passengers</w:t>
      </w:r>
    </w:p>
    <w:p w14:paraId="2DD13995"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Air traffic service providers</w:t>
      </w:r>
    </w:p>
    <w:p w14:paraId="4E9AE717"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School/Education/Aviation Theory Provider</w:t>
      </w:r>
    </w:p>
    <w:p w14:paraId="27A02EA8"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Amateur/kit-built aircraft owners and builders</w:t>
      </w:r>
    </w:p>
    <w:p w14:paraId="472A9994"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Self-administering Aviation Organisations</w:t>
      </w:r>
    </w:p>
    <w:p w14:paraId="4852A599"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Sport and recreational balloon owners and pilots</w:t>
      </w:r>
    </w:p>
    <w:p w14:paraId="25A7A877"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Sport aviation bodies &amp; prospective ASAOs</w:t>
      </w:r>
    </w:p>
    <w:p w14:paraId="2BF69474"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Certified aerodrome owner/operator</w:t>
      </w:r>
    </w:p>
    <w:p w14:paraId="2DA9FAF6"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Registered aerodrome owner/operator</w:t>
      </w:r>
    </w:p>
    <w:p w14:paraId="6D0D7A85"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Unregulated aerodrome owner/operator</w:t>
      </w:r>
    </w:p>
    <w:p w14:paraId="39222146"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Aerodrome owner/operators</w:t>
      </w:r>
    </w:p>
    <w:p w14:paraId="6D635611"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Aircraft owner/operator</w:t>
      </w:r>
    </w:p>
    <w:p w14:paraId="16E9A9A3"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Aerial work operator</w:t>
      </w:r>
    </w:p>
    <w:p w14:paraId="1D1D9594" w14:textId="77777777" w:rsidR="00854D1B" w:rsidRPr="00C81BBE" w:rsidRDefault="00854D1B" w:rsidP="00854D1B">
      <w:pPr>
        <w:pStyle w:val="ListParagraph"/>
        <w:numPr>
          <w:ilvl w:val="0"/>
          <w:numId w:val="15"/>
        </w:numPr>
        <w:rPr>
          <w:rFonts w:eastAsia="Times New Roman"/>
          <w:color w:val="444444"/>
          <w:lang w:eastAsia="en-AU"/>
        </w:rPr>
      </w:pPr>
      <w:r w:rsidRPr="00C81BBE">
        <w:rPr>
          <w:rFonts w:eastAsia="Times New Roman"/>
          <w:color w:val="444444"/>
          <w:lang w:eastAsia="en-AU"/>
        </w:rPr>
        <w:t>Training organisation representative</w:t>
      </w:r>
    </w:p>
    <w:p w14:paraId="13000D8F" w14:textId="77777777" w:rsidR="00854D1B" w:rsidRPr="00C81BBE" w:rsidRDefault="00854D1B" w:rsidP="00854D1B">
      <w:pPr>
        <w:spacing w:before="120" w:after="120"/>
        <w:rPr>
          <w:b/>
          <w:bCs/>
        </w:rPr>
      </w:pPr>
      <w:r>
        <w:rPr>
          <w:b/>
          <w:bCs/>
        </w:rPr>
        <w:t>Interest</w:t>
      </w:r>
    </w:p>
    <w:bookmarkEnd w:id="5"/>
    <w:p w14:paraId="0414E2AC"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Airspace and infrastructure</w:t>
      </w:r>
    </w:p>
    <w:p w14:paraId="30488B0C"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Sport and recreational aviation</w:t>
      </w:r>
    </w:p>
    <w:p w14:paraId="6A0B056D"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Health</w:t>
      </w:r>
    </w:p>
    <w:p w14:paraId="43DC1E09"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Flight training</w:t>
      </w:r>
    </w:p>
    <w:p w14:paraId="6E790746"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Limited category aircraft</w:t>
      </w:r>
    </w:p>
    <w:p w14:paraId="3418F7A0"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Aviation medicine</w:t>
      </w:r>
    </w:p>
    <w:p w14:paraId="3CE07DE2"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lastRenderedPageBreak/>
        <w:t>Private operations</w:t>
      </w:r>
    </w:p>
    <w:p w14:paraId="0B4A08E4" w14:textId="77777777" w:rsidR="00854D1B" w:rsidRPr="00C81BBE" w:rsidRDefault="00854D1B" w:rsidP="00854D1B">
      <w:pPr>
        <w:pStyle w:val="ListParagraph"/>
        <w:numPr>
          <w:ilvl w:val="0"/>
          <w:numId w:val="16"/>
        </w:numPr>
        <w:rPr>
          <w:rFonts w:eastAsia="Times New Roman"/>
          <w:color w:val="444444"/>
          <w:lang w:eastAsia="en-AU"/>
        </w:rPr>
      </w:pPr>
      <w:r w:rsidRPr="00C81BBE">
        <w:rPr>
          <w:rFonts w:eastAsia="Times New Roman"/>
          <w:color w:val="444444"/>
          <w:lang w:eastAsia="en-AU"/>
        </w:rPr>
        <w:t>Amateur/kit-built aircraft</w:t>
      </w:r>
    </w:p>
    <w:p w14:paraId="3243D8BD" w14:textId="77777777" w:rsidR="00854D1B" w:rsidRPr="00C81BBE" w:rsidRDefault="00854D1B" w:rsidP="00854D1B">
      <w:pPr>
        <w:pStyle w:val="ListParagraph"/>
        <w:numPr>
          <w:ilvl w:val="0"/>
          <w:numId w:val="16"/>
        </w:numPr>
        <w:rPr>
          <w:rFonts w:eastAsia="Times New Roman"/>
          <w:color w:val="444444"/>
          <w:lang w:eastAsia="en-AU"/>
        </w:rPr>
      </w:pPr>
      <w:proofErr w:type="spellStart"/>
      <w:r w:rsidRPr="00C81BBE">
        <w:rPr>
          <w:rFonts w:eastAsia="Times New Roman"/>
          <w:color w:val="444444"/>
          <w:lang w:eastAsia="en-AU"/>
        </w:rPr>
        <w:t>Self administration</w:t>
      </w:r>
      <w:proofErr w:type="spellEnd"/>
      <w:r w:rsidRPr="00C81BBE">
        <w:rPr>
          <w:rFonts w:eastAsia="Times New Roman"/>
          <w:color w:val="444444"/>
          <w:lang w:eastAsia="en-AU"/>
        </w:rPr>
        <w:t xml:space="preserve"> aviation activities</w:t>
      </w:r>
    </w:p>
    <w:p w14:paraId="61BF29FF" w14:textId="6FDE9031" w:rsidR="00854D1B" w:rsidRDefault="00854D1B" w:rsidP="00854D1B">
      <w:pPr>
        <w:pStyle w:val="NormalWeb"/>
        <w:shd w:val="clear" w:color="auto" w:fill="FFFFFF"/>
        <w:spacing w:before="0" w:beforeAutospacing="0" w:after="240" w:afterAutospacing="0"/>
        <w:rPr>
          <w:rFonts w:ascii="Arial" w:hAnsi="Arial" w:cs="Arial"/>
          <w:sz w:val="22"/>
          <w:szCs w:val="22"/>
        </w:rPr>
      </w:pPr>
      <w:r w:rsidRPr="002568CA">
        <w:rPr>
          <w:color w:val="000000" w:themeColor="text1"/>
        </w:rPr>
        <w:br w:type="page"/>
      </w:r>
    </w:p>
    <w:p w14:paraId="012D6D91" w14:textId="77777777" w:rsidR="0013087E" w:rsidRPr="000F7D76" w:rsidRDefault="0013087E" w:rsidP="0013087E">
      <w:pPr>
        <w:pStyle w:val="Heading1"/>
        <w:ind w:left="0"/>
        <w:rPr>
          <w:rFonts w:eastAsia="Times New Roman"/>
          <w:b/>
          <w:color w:val="2F5496" w:themeColor="accent1" w:themeShade="BF"/>
          <w:lang w:val="en" w:eastAsia="en-AU"/>
        </w:rPr>
      </w:pPr>
      <w:bookmarkStart w:id="6" w:name="_Hlk2172166"/>
      <w:bookmarkStart w:id="7" w:name="_Hlk110848364"/>
      <w:r w:rsidRPr="000F7D76">
        <w:rPr>
          <w:color w:val="2F5496" w:themeColor="accent1" w:themeShade="BF"/>
          <w:lang w:val="en" w:eastAsia="en-AU"/>
        </w:rPr>
        <w:lastRenderedPageBreak/>
        <w:t>Page 1. Comments on proposed policy (PP 2302FS)</w:t>
      </w:r>
    </w:p>
    <w:p w14:paraId="46D1152A" w14:textId="77777777" w:rsidR="0013087E" w:rsidRPr="00AC62C4" w:rsidRDefault="0013087E" w:rsidP="0013087E">
      <w:pPr>
        <w:widowControl/>
        <w:shd w:val="clear" w:color="auto" w:fill="FFFFFF"/>
        <w:autoSpaceDE/>
        <w:autoSpaceDN/>
        <w:spacing w:before="240" w:after="240"/>
        <w:rPr>
          <w:rFonts w:eastAsia="Times New Roman"/>
          <w:sz w:val="24"/>
          <w:szCs w:val="24"/>
          <w:lang w:val="en-AU" w:eastAsia="en-AU"/>
        </w:rPr>
      </w:pPr>
      <w:r w:rsidRPr="00AC62C4">
        <w:rPr>
          <w:color w:val="000000"/>
          <w:sz w:val="24"/>
          <w:szCs w:val="24"/>
          <w:shd w:val="clear" w:color="auto" w:fill="FFFFFF"/>
        </w:rPr>
        <w:t xml:space="preserve">If you intend to comment on </w:t>
      </w:r>
      <w:r w:rsidRPr="00AC62C4">
        <w:rPr>
          <w:sz w:val="24"/>
          <w:szCs w:val="24"/>
          <w:shd w:val="clear" w:color="auto" w:fill="FFFFFF"/>
        </w:rPr>
        <w:t>the</w:t>
      </w:r>
      <w:r w:rsidRPr="00AC62C4">
        <w:rPr>
          <w:color w:val="FF0000"/>
          <w:sz w:val="24"/>
          <w:szCs w:val="24"/>
          <w:shd w:val="clear" w:color="auto" w:fill="FFFFFF"/>
        </w:rPr>
        <w:t xml:space="preserve"> </w:t>
      </w:r>
      <w:r w:rsidRPr="00AC62C4">
        <w:rPr>
          <w:sz w:val="24"/>
          <w:szCs w:val="24"/>
          <w:shd w:val="clear" w:color="auto" w:fill="FFFFFF"/>
        </w:rPr>
        <w:t xml:space="preserve">policy </w:t>
      </w:r>
      <w:r w:rsidRPr="00AC62C4">
        <w:rPr>
          <w:iCs/>
          <w:sz w:val="24"/>
          <w:szCs w:val="24"/>
        </w:rPr>
        <w:t xml:space="preserve">proposal for </w:t>
      </w:r>
      <w:r>
        <w:rPr>
          <w:iCs/>
          <w:sz w:val="24"/>
          <w:szCs w:val="24"/>
        </w:rPr>
        <w:t xml:space="preserve">the Class 5 </w:t>
      </w:r>
      <w:r w:rsidRPr="00AC62C4">
        <w:rPr>
          <w:iCs/>
          <w:sz w:val="24"/>
          <w:szCs w:val="24"/>
        </w:rPr>
        <w:t xml:space="preserve">medical </w:t>
      </w:r>
      <w:r>
        <w:rPr>
          <w:iCs/>
          <w:sz w:val="24"/>
          <w:szCs w:val="24"/>
        </w:rPr>
        <w:t>self-declaration,</w:t>
      </w:r>
      <w:r w:rsidRPr="00AC62C4">
        <w:rPr>
          <w:color w:val="000000"/>
          <w:sz w:val="24"/>
          <w:szCs w:val="24"/>
          <w:shd w:val="clear" w:color="auto" w:fill="FFFFFF"/>
        </w:rPr>
        <w:t xml:space="preserve"> we will ask you for:</w:t>
      </w:r>
    </w:p>
    <w:p w14:paraId="5E25BCA8" w14:textId="77777777" w:rsidR="0013087E" w:rsidRPr="00AC62C4" w:rsidRDefault="0013087E" w:rsidP="0013087E">
      <w:pPr>
        <w:widowControl/>
        <w:numPr>
          <w:ilvl w:val="0"/>
          <w:numId w:val="2"/>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AC62C4">
        <w:rPr>
          <w:rFonts w:eastAsia="Times New Roman"/>
          <w:b/>
          <w:bCs/>
          <w:color w:val="000000"/>
          <w:sz w:val="24"/>
          <w:szCs w:val="24"/>
          <w:lang w:val="en" w:eastAsia="en-AU"/>
        </w:rPr>
        <w:t>personal information</w:t>
      </w:r>
      <w:r w:rsidRPr="00AC62C4">
        <w:rPr>
          <w:rFonts w:eastAsia="Times New Roman"/>
          <w:color w:val="000000"/>
          <w:sz w:val="24"/>
          <w:szCs w:val="24"/>
          <w:lang w:val="en" w:eastAsia="en-AU"/>
        </w:rPr>
        <w:t xml:space="preserve">, such as your name, any organisation you represent, and your email </w:t>
      </w:r>
      <w:proofErr w:type="gramStart"/>
      <w:r w:rsidRPr="00AC62C4">
        <w:rPr>
          <w:rFonts w:eastAsia="Times New Roman"/>
          <w:color w:val="000000"/>
          <w:sz w:val="24"/>
          <w:szCs w:val="24"/>
          <w:lang w:val="en" w:eastAsia="en-AU"/>
        </w:rPr>
        <w:t>address</w:t>
      </w:r>
      <w:proofErr w:type="gramEnd"/>
    </w:p>
    <w:p w14:paraId="68C35A83" w14:textId="77777777" w:rsidR="0013087E" w:rsidRPr="00AC62C4" w:rsidRDefault="0013087E" w:rsidP="0013087E">
      <w:pPr>
        <w:widowControl/>
        <w:numPr>
          <w:ilvl w:val="0"/>
          <w:numId w:val="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AC62C4">
        <w:rPr>
          <w:rFonts w:eastAsia="Times New Roman"/>
          <w:b/>
          <w:bCs/>
          <w:color w:val="000000"/>
          <w:sz w:val="24"/>
          <w:szCs w:val="24"/>
          <w:lang w:val="en" w:eastAsia="en-AU"/>
        </w:rPr>
        <w:t xml:space="preserve">your consent </w:t>
      </w:r>
      <w:r w:rsidRPr="00AC62C4">
        <w:rPr>
          <w:rFonts w:eastAsia="Times New Roman"/>
          <w:bCs/>
          <w:color w:val="000000"/>
          <w:sz w:val="24"/>
          <w:szCs w:val="24"/>
          <w:lang w:val="en" w:eastAsia="en-AU"/>
        </w:rPr>
        <w:t xml:space="preserve">to publish your </w:t>
      </w:r>
      <w:proofErr w:type="gramStart"/>
      <w:r w:rsidRPr="00AC62C4">
        <w:rPr>
          <w:rFonts w:eastAsia="Times New Roman"/>
          <w:bCs/>
          <w:color w:val="000000"/>
          <w:sz w:val="24"/>
          <w:szCs w:val="24"/>
          <w:lang w:val="en" w:eastAsia="en-AU"/>
        </w:rPr>
        <w:t>submission</w:t>
      </w:r>
      <w:proofErr w:type="gramEnd"/>
    </w:p>
    <w:p w14:paraId="2974397E" w14:textId="77777777" w:rsidR="0013087E" w:rsidRPr="00AC62C4" w:rsidRDefault="0013087E" w:rsidP="0013087E">
      <w:pPr>
        <w:widowControl/>
        <w:numPr>
          <w:ilvl w:val="0"/>
          <w:numId w:val="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AC62C4">
        <w:rPr>
          <w:rFonts w:eastAsia="Times New Roman"/>
          <w:b/>
          <w:bCs/>
          <w:color w:val="000000"/>
          <w:sz w:val="24"/>
          <w:szCs w:val="24"/>
          <w:lang w:val="en" w:eastAsia="en-AU"/>
        </w:rPr>
        <w:t xml:space="preserve">your responses </w:t>
      </w:r>
      <w:r w:rsidRPr="00AC62C4">
        <w:rPr>
          <w:rFonts w:eastAsia="Times New Roman"/>
          <w:bCs/>
          <w:color w:val="000000"/>
          <w:sz w:val="24"/>
          <w:szCs w:val="24"/>
          <w:lang w:val="en" w:eastAsia="en-AU"/>
        </w:rPr>
        <w:t>to the proposed changes in the regulations</w:t>
      </w:r>
    </w:p>
    <w:p w14:paraId="6ACE71CF" w14:textId="77777777" w:rsidR="0013087E" w:rsidRPr="00AC62C4" w:rsidRDefault="0013087E" w:rsidP="0013087E">
      <w:pPr>
        <w:widowControl/>
        <w:numPr>
          <w:ilvl w:val="0"/>
          <w:numId w:val="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AC62C4">
        <w:rPr>
          <w:rFonts w:eastAsia="Times New Roman"/>
          <w:b/>
          <w:bCs/>
          <w:color w:val="000000"/>
          <w:sz w:val="24"/>
          <w:szCs w:val="24"/>
          <w:lang w:val="en" w:eastAsia="en-AU"/>
        </w:rPr>
        <w:t xml:space="preserve">any comments </w:t>
      </w:r>
      <w:r w:rsidRPr="00AC62C4">
        <w:rPr>
          <w:rFonts w:eastAsia="Times New Roman"/>
          <w:bCs/>
          <w:color w:val="000000"/>
          <w:sz w:val="24"/>
          <w:szCs w:val="24"/>
          <w:lang w:val="en" w:eastAsia="en-AU"/>
        </w:rPr>
        <w:t xml:space="preserve">you may want to </w:t>
      </w:r>
      <w:proofErr w:type="gramStart"/>
      <w:r w:rsidRPr="00AC62C4">
        <w:rPr>
          <w:rFonts w:eastAsia="Times New Roman"/>
          <w:bCs/>
          <w:color w:val="000000"/>
          <w:sz w:val="24"/>
          <w:szCs w:val="24"/>
          <w:lang w:val="en" w:eastAsia="en-AU"/>
        </w:rPr>
        <w:t>provide</w:t>
      </w:r>
      <w:proofErr w:type="gramEnd"/>
    </w:p>
    <w:p w14:paraId="0CF106A4" w14:textId="77777777" w:rsidR="0013087E" w:rsidRPr="00AC62C4" w:rsidRDefault="0013087E" w:rsidP="0013087E">
      <w:pPr>
        <w:widowControl/>
        <w:numPr>
          <w:ilvl w:val="0"/>
          <w:numId w:val="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AC62C4">
        <w:rPr>
          <w:rFonts w:eastAsia="Times New Roman"/>
          <w:b/>
          <w:bCs/>
          <w:color w:val="000000"/>
          <w:sz w:val="24"/>
          <w:szCs w:val="24"/>
          <w:lang w:val="en" w:eastAsia="en-AU"/>
        </w:rPr>
        <w:t xml:space="preserve">demographic information </w:t>
      </w:r>
      <w:r w:rsidRPr="00AC62C4">
        <w:rPr>
          <w:rFonts w:eastAsia="Times New Roman"/>
          <w:bCs/>
          <w:color w:val="000000"/>
          <w:sz w:val="24"/>
          <w:szCs w:val="24"/>
          <w:lang w:val="en" w:eastAsia="en-AU"/>
        </w:rPr>
        <w:t>to help us understand your interest in the instrument</w:t>
      </w:r>
      <w:r>
        <w:rPr>
          <w:rFonts w:eastAsia="Times New Roman"/>
          <w:bCs/>
          <w:color w:val="000000"/>
          <w:sz w:val="24"/>
          <w:szCs w:val="24"/>
          <w:lang w:val="en" w:eastAsia="en-AU"/>
        </w:rPr>
        <w:t>.</w:t>
      </w:r>
    </w:p>
    <w:p w14:paraId="15987F8C" w14:textId="77777777" w:rsidR="0013087E" w:rsidRDefault="0013087E" w:rsidP="0013087E">
      <w:pPr>
        <w:widowControl/>
        <w:shd w:val="clear" w:color="auto" w:fill="FFFFFF"/>
        <w:autoSpaceDE/>
        <w:autoSpaceDN/>
        <w:spacing w:after="392"/>
        <w:rPr>
          <w:rFonts w:eastAsia="Times New Roman"/>
          <w:color w:val="000000"/>
          <w:sz w:val="24"/>
          <w:szCs w:val="24"/>
          <w:lang w:val="en" w:eastAsia="en-AU"/>
        </w:rPr>
      </w:pPr>
      <w:bookmarkStart w:id="8" w:name="_Hlk110604336"/>
      <w:bookmarkEnd w:id="6"/>
      <w:r w:rsidRPr="002A6AF7">
        <w:rPr>
          <w:rFonts w:eastAsia="Times New Roman"/>
          <w:color w:val="000000"/>
          <w:sz w:val="24"/>
          <w:szCs w:val="24"/>
          <w:lang w:val="en" w:eastAsia="en-AU"/>
        </w:rPr>
        <w:t xml:space="preserve">Our </w:t>
      </w:r>
      <w:hyperlink r:id="rId11" w:tgtFrame="_blank" w:history="1">
        <w:r>
          <w:rPr>
            <w:rStyle w:val="Hyperlink"/>
            <w:bCs/>
          </w:rPr>
          <w:t>website</w:t>
        </w:r>
      </w:hyperlink>
      <w:r>
        <w:rPr>
          <w:b/>
          <w:color w:val="552200"/>
        </w:rPr>
        <w:t xml:space="preserve"> </w:t>
      </w:r>
      <w:r w:rsidRPr="001E6DA4">
        <w:rPr>
          <w:bCs/>
          <w:color w:val="552200"/>
        </w:rPr>
        <w:t>&lt;</w:t>
      </w:r>
      <w:r w:rsidRPr="001E6DA4">
        <w:rPr>
          <w:bCs/>
        </w:rPr>
        <w:t>h</w:t>
      </w:r>
      <w:r w:rsidRPr="001E6DA4">
        <w:t>ttps://www.casa.gov.au/rules/changing-rules/consultation-industry-and-public</w:t>
      </w:r>
      <w:r>
        <w:t xml:space="preserve">&gt;, </w:t>
      </w:r>
      <w:r w:rsidRPr="002A6AF7">
        <w:rPr>
          <w:rFonts w:eastAsia="Times New Roman"/>
          <w:color w:val="000000"/>
          <w:sz w:val="24"/>
          <w:szCs w:val="24"/>
          <w:lang w:val="en" w:eastAsia="en-AU"/>
        </w:rPr>
        <w:t>contains more information on making a submission and what we do with your feedback.</w:t>
      </w:r>
    </w:p>
    <w:p w14:paraId="08D6B1A2" w14:textId="77777777" w:rsidR="0013087E" w:rsidRDefault="0013087E">
      <w:pPr>
        <w:widowControl/>
        <w:autoSpaceDE/>
        <w:autoSpaceDN/>
        <w:spacing w:after="160" w:line="259" w:lineRule="auto"/>
        <w:rPr>
          <w:color w:val="2F5496" w:themeColor="accent1" w:themeShade="BF"/>
          <w:sz w:val="33"/>
          <w:szCs w:val="33"/>
          <w:lang w:val="en" w:eastAsia="en-AU"/>
        </w:rPr>
      </w:pPr>
      <w:bookmarkStart w:id="9" w:name="_Hlk46392696"/>
      <w:bookmarkEnd w:id="8"/>
      <w:r>
        <w:rPr>
          <w:color w:val="2F5496" w:themeColor="accent1" w:themeShade="BF"/>
          <w:lang w:val="en" w:eastAsia="en-AU"/>
        </w:rPr>
        <w:br w:type="page"/>
      </w:r>
    </w:p>
    <w:p w14:paraId="1CAB8586" w14:textId="08B7A8E3" w:rsidR="0013087E" w:rsidRPr="000F7D76" w:rsidRDefault="0013087E" w:rsidP="0013087E">
      <w:pPr>
        <w:pStyle w:val="Heading1"/>
        <w:ind w:left="0"/>
        <w:rPr>
          <w:color w:val="2F5496" w:themeColor="accent1" w:themeShade="BF"/>
          <w:lang w:val="en" w:eastAsia="en-AU"/>
        </w:rPr>
      </w:pPr>
      <w:r w:rsidRPr="000F7D76">
        <w:rPr>
          <w:color w:val="2F5496" w:themeColor="accent1" w:themeShade="BF"/>
          <w:lang w:val="en" w:eastAsia="en-AU"/>
        </w:rPr>
        <w:lastRenderedPageBreak/>
        <w:t>Page 2. Personal information</w:t>
      </w:r>
    </w:p>
    <w:p w14:paraId="7B2E27FD" w14:textId="77777777" w:rsidR="0013087E" w:rsidRPr="00076755" w:rsidRDefault="0013087E" w:rsidP="0013087E">
      <w:pPr>
        <w:pStyle w:val="Heading2"/>
      </w:pPr>
      <w:r w:rsidRPr="00076755">
        <w:t>First name</w:t>
      </w:r>
    </w:p>
    <w:p w14:paraId="34C119FC" w14:textId="77777777" w:rsidR="0013087E" w:rsidRPr="00076755" w:rsidRDefault="0013087E" w:rsidP="0013087E">
      <w:pPr>
        <w:pStyle w:val="BodyText"/>
        <w:ind w:left="176"/>
        <w:rPr>
          <w:sz w:val="20"/>
          <w:szCs w:val="20"/>
        </w:rPr>
      </w:pPr>
      <w:r w:rsidRPr="00076755">
        <w:rPr>
          <w:sz w:val="20"/>
          <w:szCs w:val="20"/>
        </w:rPr>
        <w:t>(Required)</w:t>
      </w:r>
    </w:p>
    <w:tbl>
      <w:tblPr>
        <w:tblStyle w:val="TableGrid"/>
        <w:tblW w:w="0" w:type="auto"/>
        <w:tblInd w:w="178" w:type="dxa"/>
        <w:tblLook w:val="04A0" w:firstRow="1" w:lastRow="0" w:firstColumn="1" w:lastColumn="0" w:noHBand="0" w:noVBand="1"/>
      </w:tblPr>
      <w:tblGrid>
        <w:gridCol w:w="8838"/>
      </w:tblGrid>
      <w:tr w:rsidR="0013087E" w:rsidRPr="00076755" w14:paraId="1F886C8A" w14:textId="77777777" w:rsidTr="00C80EF7">
        <w:tc>
          <w:tcPr>
            <w:tcW w:w="9946" w:type="dxa"/>
          </w:tcPr>
          <w:p w14:paraId="6F0EA2CC" w14:textId="77777777" w:rsidR="0013087E" w:rsidRPr="00076755" w:rsidRDefault="0013087E" w:rsidP="00C80EF7">
            <w:pPr>
              <w:pStyle w:val="BodyText"/>
              <w:spacing w:before="127"/>
            </w:pPr>
          </w:p>
        </w:tc>
      </w:tr>
    </w:tbl>
    <w:p w14:paraId="4FB8AA7F" w14:textId="77777777" w:rsidR="0013087E" w:rsidRPr="00076755" w:rsidRDefault="0013087E" w:rsidP="0013087E">
      <w:pPr>
        <w:pStyle w:val="Heading2"/>
      </w:pPr>
      <w:r w:rsidRPr="00076755">
        <w:t>Last name</w:t>
      </w:r>
    </w:p>
    <w:p w14:paraId="7A71A519" w14:textId="77777777" w:rsidR="0013087E" w:rsidRPr="00076755" w:rsidRDefault="0013087E" w:rsidP="0013087E">
      <w:pPr>
        <w:pStyle w:val="BodyText"/>
        <w:ind w:left="176"/>
        <w:rPr>
          <w:sz w:val="20"/>
          <w:szCs w:val="20"/>
        </w:rPr>
      </w:pPr>
      <w:r w:rsidRPr="00076755">
        <w:rPr>
          <w:sz w:val="20"/>
          <w:szCs w:val="20"/>
        </w:rPr>
        <w:t>(Required)</w:t>
      </w:r>
    </w:p>
    <w:tbl>
      <w:tblPr>
        <w:tblStyle w:val="TableGrid"/>
        <w:tblW w:w="0" w:type="auto"/>
        <w:tblInd w:w="178" w:type="dxa"/>
        <w:tblLook w:val="04A0" w:firstRow="1" w:lastRow="0" w:firstColumn="1" w:lastColumn="0" w:noHBand="0" w:noVBand="1"/>
      </w:tblPr>
      <w:tblGrid>
        <w:gridCol w:w="8838"/>
      </w:tblGrid>
      <w:tr w:rsidR="0013087E" w:rsidRPr="00076755" w14:paraId="0EC4129A" w14:textId="77777777" w:rsidTr="00C80EF7">
        <w:tc>
          <w:tcPr>
            <w:tcW w:w="9946" w:type="dxa"/>
          </w:tcPr>
          <w:p w14:paraId="74D79D8D" w14:textId="77777777" w:rsidR="0013087E" w:rsidRPr="00076755" w:rsidRDefault="0013087E" w:rsidP="00C80EF7">
            <w:pPr>
              <w:pStyle w:val="BodyText"/>
              <w:spacing w:before="128"/>
            </w:pPr>
          </w:p>
        </w:tc>
      </w:tr>
    </w:tbl>
    <w:p w14:paraId="130A5279" w14:textId="77777777" w:rsidR="0013087E" w:rsidRPr="00076755" w:rsidRDefault="0013087E" w:rsidP="0013087E">
      <w:pPr>
        <w:pStyle w:val="Heading2"/>
      </w:pPr>
      <w:r w:rsidRPr="00076755">
        <w:t>Email address</w:t>
      </w:r>
    </w:p>
    <w:p w14:paraId="0E0AAC19" w14:textId="77777777" w:rsidR="0013087E" w:rsidRPr="00076755" w:rsidRDefault="0013087E" w:rsidP="0013087E">
      <w:pPr>
        <w:pStyle w:val="BodyText"/>
        <w:spacing w:before="120" w:after="120"/>
        <w:ind w:left="147" w:right="238"/>
        <w:rPr>
          <w:sz w:val="20"/>
          <w:szCs w:val="20"/>
        </w:rPr>
      </w:pPr>
      <w:r w:rsidRPr="00076755">
        <w:rPr>
          <w:sz w:val="20"/>
          <w:szCs w:val="20"/>
        </w:rPr>
        <w:t>If you enter your email address, you will automatically receive an acknowledgement email when you submit your response.</w:t>
      </w:r>
    </w:p>
    <w:p w14:paraId="4A790124" w14:textId="77777777" w:rsidR="0013087E" w:rsidRPr="00076755" w:rsidRDefault="0013087E" w:rsidP="0013087E">
      <w:pPr>
        <w:ind w:left="148"/>
        <w:rPr>
          <w:sz w:val="24"/>
          <w:szCs w:val="24"/>
        </w:rPr>
      </w:pPr>
      <w:r w:rsidRPr="00076755">
        <w:rPr>
          <w:sz w:val="24"/>
          <w:szCs w:val="24"/>
        </w:rPr>
        <w:t>Email</w:t>
      </w:r>
    </w:p>
    <w:tbl>
      <w:tblPr>
        <w:tblStyle w:val="TableGrid"/>
        <w:tblW w:w="0" w:type="auto"/>
        <w:tblInd w:w="137" w:type="dxa"/>
        <w:tblLook w:val="04A0" w:firstRow="1" w:lastRow="0" w:firstColumn="1" w:lastColumn="0" w:noHBand="0" w:noVBand="1"/>
      </w:tblPr>
      <w:tblGrid>
        <w:gridCol w:w="8879"/>
      </w:tblGrid>
      <w:tr w:rsidR="0013087E" w:rsidRPr="00076755" w14:paraId="32CF0309" w14:textId="77777777" w:rsidTr="00C80EF7">
        <w:tc>
          <w:tcPr>
            <w:tcW w:w="9583" w:type="dxa"/>
          </w:tcPr>
          <w:p w14:paraId="1F2D958D" w14:textId="77777777" w:rsidR="0013087E" w:rsidRPr="00076755" w:rsidRDefault="0013087E" w:rsidP="00C80EF7">
            <w:pPr>
              <w:pStyle w:val="BodyText"/>
              <w:spacing w:before="128"/>
            </w:pPr>
          </w:p>
        </w:tc>
      </w:tr>
    </w:tbl>
    <w:p w14:paraId="4AB44EAE" w14:textId="77777777" w:rsidR="0013087E" w:rsidRPr="00076755" w:rsidRDefault="0013087E" w:rsidP="0013087E">
      <w:pPr>
        <w:pStyle w:val="Heading2"/>
      </w:pPr>
      <w:r w:rsidRPr="00076755">
        <w:t>Do your views officially represent those of an organisation?</w:t>
      </w:r>
    </w:p>
    <w:p w14:paraId="023B3DF5" w14:textId="77777777" w:rsidR="0013087E" w:rsidRPr="00076755" w:rsidRDefault="0013087E" w:rsidP="0013087E">
      <w:pPr>
        <w:pStyle w:val="Heading2"/>
      </w:pPr>
      <w:r w:rsidRPr="00076755">
        <w:t>(Required)</w:t>
      </w:r>
    </w:p>
    <w:p w14:paraId="35C4A431" w14:textId="77777777" w:rsidR="0013087E" w:rsidRPr="00076755" w:rsidRDefault="0013087E" w:rsidP="0013087E">
      <w:pPr>
        <w:spacing w:before="120" w:after="120"/>
        <w:ind w:left="176"/>
        <w:rPr>
          <w:color w:val="888888"/>
          <w:sz w:val="19"/>
        </w:rPr>
      </w:pPr>
      <w:r w:rsidRPr="00076755">
        <w:rPr>
          <w:color w:val="888888"/>
          <w:sz w:val="19"/>
        </w:rPr>
        <w:t>Please select only one item</w:t>
      </w:r>
    </w:p>
    <w:p w14:paraId="53DBAA84" w14:textId="77777777" w:rsidR="0013087E" w:rsidRPr="00076755" w:rsidRDefault="00D632AB" w:rsidP="0013087E">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13087E" w:rsidRPr="00076755">
            <w:rPr>
              <w:rFonts w:ascii="Segoe UI Symbol" w:eastAsia="MS Gothic" w:hAnsi="Segoe UI Symbol" w:cs="Segoe UI Symbol"/>
              <w:sz w:val="24"/>
              <w:szCs w:val="24"/>
            </w:rPr>
            <w:t>☐</w:t>
          </w:r>
        </w:sdtContent>
      </w:sdt>
      <w:r w:rsidR="0013087E" w:rsidRPr="00076755">
        <w:rPr>
          <w:sz w:val="24"/>
          <w:szCs w:val="24"/>
        </w:rPr>
        <w:t xml:space="preserve"> Yes, I am authorised to submit feedback on behalf of an </w:t>
      </w:r>
      <w:proofErr w:type="gramStart"/>
      <w:r w:rsidR="0013087E" w:rsidRPr="00076755">
        <w:rPr>
          <w:sz w:val="24"/>
          <w:szCs w:val="24"/>
        </w:rPr>
        <w:t>organisation</w:t>
      </w:r>
      <w:proofErr w:type="gramEnd"/>
    </w:p>
    <w:p w14:paraId="2D297C12" w14:textId="77777777" w:rsidR="0013087E" w:rsidRPr="00076755" w:rsidRDefault="00D632AB" w:rsidP="0013087E">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13087E" w:rsidRPr="00076755">
            <w:rPr>
              <w:rFonts w:ascii="Segoe UI Symbol" w:eastAsia="MS Gothic" w:hAnsi="Segoe UI Symbol" w:cs="Segoe UI Symbol"/>
              <w:sz w:val="24"/>
              <w:szCs w:val="24"/>
            </w:rPr>
            <w:t>☐</w:t>
          </w:r>
        </w:sdtContent>
      </w:sdt>
      <w:r w:rsidR="0013087E" w:rsidRPr="00076755">
        <w:rPr>
          <w:sz w:val="24"/>
          <w:szCs w:val="24"/>
        </w:rPr>
        <w:t xml:space="preserve"> No, these are my personal views.</w:t>
      </w:r>
    </w:p>
    <w:p w14:paraId="2B898A85" w14:textId="77777777" w:rsidR="0013087E" w:rsidRPr="00076755" w:rsidRDefault="0013087E" w:rsidP="0013087E">
      <w:pPr>
        <w:spacing w:before="240" w:after="120"/>
        <w:ind w:left="147"/>
        <w:rPr>
          <w:sz w:val="26"/>
          <w:szCs w:val="26"/>
        </w:rPr>
      </w:pPr>
      <w:r w:rsidRPr="00076755">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13087E" w:rsidRPr="00076755" w14:paraId="7ED94842" w14:textId="77777777" w:rsidTr="00C80EF7">
        <w:tc>
          <w:tcPr>
            <w:tcW w:w="9946" w:type="dxa"/>
          </w:tcPr>
          <w:p w14:paraId="5693CAD6" w14:textId="77777777" w:rsidR="0013087E" w:rsidRPr="00076755" w:rsidRDefault="0013087E" w:rsidP="00C80EF7">
            <w:pPr>
              <w:pStyle w:val="BodyText"/>
              <w:spacing w:before="128"/>
            </w:pPr>
          </w:p>
        </w:tc>
      </w:tr>
    </w:tbl>
    <w:p w14:paraId="70B607FB" w14:textId="77777777" w:rsidR="0013087E" w:rsidRDefault="0013087E" w:rsidP="0013087E">
      <w:pPr>
        <w:spacing w:before="240" w:after="120"/>
        <w:ind w:left="176"/>
        <w:rPr>
          <w:sz w:val="28"/>
          <w:szCs w:val="28"/>
        </w:rPr>
      </w:pPr>
      <w:r w:rsidRPr="00076755">
        <w:rPr>
          <w:sz w:val="28"/>
          <w:szCs w:val="28"/>
        </w:rPr>
        <w:t>Which of the following best describes the group you represent?</w:t>
      </w:r>
    </w:p>
    <w:p w14:paraId="125D19B4" w14:textId="77777777" w:rsidR="0013087E" w:rsidRPr="00C80EF7" w:rsidRDefault="0013087E" w:rsidP="0013087E">
      <w:pPr>
        <w:pStyle w:val="normalafterlisttable"/>
        <w:spacing w:before="120" w:line="240" w:lineRule="auto"/>
        <w:ind w:left="176"/>
        <w:rPr>
          <w:rFonts w:eastAsia="Arial"/>
          <w:sz w:val="16"/>
          <w:szCs w:val="16"/>
          <w:lang w:val="en-GB"/>
        </w:rPr>
      </w:pPr>
      <w:r w:rsidRPr="00C80EF7">
        <w:rPr>
          <w:rFonts w:eastAsia="Arial"/>
          <w:sz w:val="16"/>
          <w:szCs w:val="16"/>
          <w:lang w:val="en-GB"/>
        </w:rPr>
        <w:t>(Required)</w:t>
      </w:r>
    </w:p>
    <w:p w14:paraId="18AFC910" w14:textId="77777777" w:rsidR="0013087E" w:rsidRPr="00076755" w:rsidRDefault="0013087E" w:rsidP="0013087E">
      <w:pPr>
        <w:spacing w:before="120" w:after="120"/>
        <w:ind w:left="176"/>
        <w:rPr>
          <w:color w:val="888888"/>
          <w:sz w:val="19"/>
        </w:rPr>
      </w:pPr>
      <w:r w:rsidRPr="00076755">
        <w:rPr>
          <w:color w:val="888888"/>
          <w:sz w:val="19"/>
        </w:rPr>
        <w:t>Please select</w:t>
      </w:r>
      <w:r>
        <w:rPr>
          <w:color w:val="888888"/>
          <w:sz w:val="19"/>
        </w:rPr>
        <w:t xml:space="preserve"> all that </w:t>
      </w:r>
      <w:proofErr w:type="gramStart"/>
      <w:r>
        <w:rPr>
          <w:color w:val="888888"/>
          <w:sz w:val="19"/>
        </w:rPr>
        <w:t>apply</w:t>
      </w:r>
      <w:proofErr w:type="gramEnd"/>
    </w:p>
    <w:p w14:paraId="2AC126E8" w14:textId="77777777" w:rsidR="0013087E" w:rsidRPr="000F7D76" w:rsidRDefault="00D632AB" w:rsidP="0013087E">
      <w:pPr>
        <w:widowControl/>
        <w:autoSpaceDE/>
        <w:autoSpaceDN/>
        <w:spacing w:after="160" w:line="259" w:lineRule="auto"/>
        <w:ind w:left="720"/>
        <w:contextualSpacing/>
      </w:pPr>
      <w:sdt>
        <w:sdtPr>
          <w:rPr>
            <w:spacing w:val="-6"/>
          </w:rPr>
          <w:id w:val="1947040923"/>
          <w14:checkbox>
            <w14:checked w14:val="0"/>
            <w14:checkedState w14:val="2612" w14:font="MS Gothic"/>
            <w14:uncheckedState w14:val="2610" w14:font="MS Gothic"/>
          </w14:checkbox>
        </w:sdtPr>
        <w:sdtEndPr/>
        <w:sdtContent>
          <w:r w:rsidR="0013087E" w:rsidRPr="000F7D76">
            <w:rPr>
              <w:rFonts w:ascii="MS Gothic" w:eastAsia="MS Gothic" w:hAnsi="MS Gothic" w:hint="eastAsia"/>
              <w:spacing w:val="-6"/>
            </w:rPr>
            <w:t>☐</w:t>
          </w:r>
        </w:sdtContent>
      </w:sdt>
      <w:r w:rsidR="0013087E" w:rsidRPr="000F7D76">
        <w:rPr>
          <w:spacing w:val="-6"/>
        </w:rPr>
        <w:t xml:space="preserve"> </w:t>
      </w:r>
      <w:r w:rsidR="0013087E" w:rsidRPr="000F7D76">
        <w:t>Aircraft owner/ operator</w:t>
      </w:r>
    </w:p>
    <w:p w14:paraId="4EFE5FAE" w14:textId="77777777" w:rsidR="0013087E" w:rsidRDefault="00D632AB" w:rsidP="0013087E">
      <w:pPr>
        <w:widowControl/>
        <w:autoSpaceDE/>
        <w:autoSpaceDN/>
        <w:spacing w:after="160" w:line="259" w:lineRule="auto"/>
        <w:ind w:left="720"/>
        <w:contextualSpacing/>
      </w:pPr>
      <w:sdt>
        <w:sdtPr>
          <w:id w:val="-437910816"/>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w:t>
      </w:r>
      <w:r w:rsidR="0013087E">
        <w:t>Recreational or private pilot</w:t>
      </w:r>
    </w:p>
    <w:p w14:paraId="0FA98868" w14:textId="77777777" w:rsidR="0013087E" w:rsidRPr="000F7D76" w:rsidRDefault="00D632AB" w:rsidP="0013087E">
      <w:pPr>
        <w:widowControl/>
        <w:autoSpaceDE/>
        <w:autoSpaceDN/>
        <w:spacing w:after="160" w:line="259" w:lineRule="auto"/>
        <w:ind w:left="720"/>
        <w:contextualSpacing/>
      </w:pPr>
      <w:sdt>
        <w:sdtPr>
          <w:id w:val="1596751142"/>
          <w14:checkbox>
            <w14:checked w14:val="0"/>
            <w14:checkedState w14:val="2612" w14:font="MS Gothic"/>
            <w14:uncheckedState w14:val="2610" w14:font="MS Gothic"/>
          </w14:checkbox>
        </w:sdtPr>
        <w:sdtEndPr/>
        <w:sdtContent>
          <w:r w:rsidR="0013087E">
            <w:rPr>
              <w:rFonts w:ascii="MS Gothic" w:eastAsia="MS Gothic" w:hAnsi="MS Gothic" w:hint="eastAsia"/>
            </w:rPr>
            <w:t>☐</w:t>
          </w:r>
        </w:sdtContent>
      </w:sdt>
      <w:r w:rsidR="0013087E">
        <w:t xml:space="preserve"> Commercial or air transport pilot</w:t>
      </w:r>
    </w:p>
    <w:p w14:paraId="75E2AA5C" w14:textId="77777777" w:rsidR="0013087E" w:rsidRPr="000F7D76" w:rsidRDefault="00D632AB" w:rsidP="0013087E">
      <w:pPr>
        <w:widowControl/>
        <w:autoSpaceDE/>
        <w:autoSpaceDN/>
        <w:spacing w:after="160" w:line="259" w:lineRule="auto"/>
        <w:ind w:left="720"/>
        <w:contextualSpacing/>
      </w:pPr>
      <w:sdt>
        <w:sdtPr>
          <w:id w:val="-1452697991"/>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Medical practitioner or health practitioner</w:t>
      </w:r>
    </w:p>
    <w:p w14:paraId="13AE8E8D" w14:textId="77777777" w:rsidR="0013087E" w:rsidRPr="000F7D76" w:rsidRDefault="00D632AB" w:rsidP="0013087E">
      <w:pPr>
        <w:widowControl/>
        <w:autoSpaceDE/>
        <w:autoSpaceDN/>
        <w:spacing w:after="160" w:line="259" w:lineRule="auto"/>
        <w:ind w:left="720"/>
        <w:contextualSpacing/>
      </w:pPr>
      <w:sdt>
        <w:sdtPr>
          <w:id w:val="-348560283"/>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Aviation medicine</w:t>
      </w:r>
    </w:p>
    <w:p w14:paraId="2A9F65E8" w14:textId="77777777" w:rsidR="0013087E" w:rsidRPr="000F7D76" w:rsidRDefault="00D632AB" w:rsidP="0013087E">
      <w:pPr>
        <w:widowControl/>
        <w:autoSpaceDE/>
        <w:autoSpaceDN/>
        <w:spacing w:after="160" w:line="259" w:lineRule="auto"/>
        <w:ind w:left="720"/>
        <w:contextualSpacing/>
      </w:pPr>
      <w:sdt>
        <w:sdtPr>
          <w:id w:val="1149092683"/>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Flight training organisation</w:t>
      </w:r>
    </w:p>
    <w:p w14:paraId="40152EFA" w14:textId="77777777" w:rsidR="0013087E" w:rsidRPr="000F7D76" w:rsidRDefault="00D632AB" w:rsidP="0013087E">
      <w:pPr>
        <w:widowControl/>
        <w:autoSpaceDE/>
        <w:autoSpaceDN/>
        <w:spacing w:after="160" w:line="259" w:lineRule="auto"/>
        <w:ind w:left="720"/>
        <w:contextualSpacing/>
      </w:pPr>
      <w:sdt>
        <w:sdtPr>
          <w:id w:val="-200012118"/>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Sports aviation operator</w:t>
      </w:r>
    </w:p>
    <w:p w14:paraId="07B8016B" w14:textId="77777777" w:rsidR="0013087E" w:rsidRPr="000F7D76" w:rsidRDefault="00D632AB" w:rsidP="0013087E">
      <w:pPr>
        <w:widowControl/>
        <w:autoSpaceDE/>
        <w:autoSpaceDN/>
        <w:spacing w:after="160" w:line="259" w:lineRule="auto"/>
        <w:ind w:left="720"/>
        <w:contextualSpacing/>
      </w:pPr>
      <w:sdt>
        <w:sdtPr>
          <w:id w:val="-975914111"/>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Flight instructor/examiner</w:t>
      </w:r>
    </w:p>
    <w:p w14:paraId="391B1C1F" w14:textId="77777777" w:rsidR="0013087E" w:rsidRPr="000F7D76" w:rsidRDefault="00D632AB" w:rsidP="0013087E">
      <w:pPr>
        <w:widowControl/>
        <w:autoSpaceDE/>
        <w:autoSpaceDN/>
        <w:spacing w:after="160" w:line="259" w:lineRule="auto"/>
        <w:ind w:left="720"/>
        <w:contextualSpacing/>
      </w:pPr>
      <w:sdt>
        <w:sdtPr>
          <w:id w:val="278913668"/>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Sports aviation bodies</w:t>
      </w:r>
    </w:p>
    <w:p w14:paraId="60129838" w14:textId="77777777" w:rsidR="0013087E" w:rsidRPr="000F7D76" w:rsidRDefault="00D632AB" w:rsidP="0013087E">
      <w:pPr>
        <w:widowControl/>
        <w:autoSpaceDE/>
        <w:autoSpaceDN/>
        <w:spacing w:after="160" w:line="259" w:lineRule="auto"/>
        <w:ind w:left="720"/>
        <w:contextualSpacing/>
      </w:pPr>
      <w:sdt>
        <w:sdtPr>
          <w:id w:val="-973590280"/>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Amateur/ kit-built aircraft owners</w:t>
      </w:r>
    </w:p>
    <w:p w14:paraId="446676B5" w14:textId="77777777" w:rsidR="0013087E" w:rsidRPr="000F7D76" w:rsidRDefault="00D632AB" w:rsidP="0013087E">
      <w:pPr>
        <w:widowControl/>
        <w:autoSpaceDE/>
        <w:autoSpaceDN/>
        <w:spacing w:after="160" w:line="259" w:lineRule="auto"/>
        <w:ind w:left="720"/>
        <w:contextualSpacing/>
      </w:pPr>
      <w:sdt>
        <w:sdtPr>
          <w:id w:val="711235224"/>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Sport and recreational aviation</w:t>
      </w:r>
    </w:p>
    <w:p w14:paraId="29E4D9D8" w14:textId="77777777" w:rsidR="0013087E" w:rsidRPr="000F7D76" w:rsidRDefault="00D632AB" w:rsidP="0013087E">
      <w:pPr>
        <w:widowControl/>
        <w:autoSpaceDE/>
        <w:autoSpaceDN/>
        <w:spacing w:after="160" w:line="259" w:lineRule="auto"/>
        <w:ind w:left="720"/>
        <w:contextualSpacing/>
      </w:pPr>
      <w:sdt>
        <w:sdtPr>
          <w:id w:val="1112785021"/>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Private aviation operator</w:t>
      </w:r>
    </w:p>
    <w:p w14:paraId="4B85F003" w14:textId="77777777" w:rsidR="0013087E" w:rsidRDefault="00D632AB" w:rsidP="0013087E">
      <w:pPr>
        <w:widowControl/>
        <w:autoSpaceDE/>
        <w:autoSpaceDN/>
        <w:spacing w:after="160" w:line="259" w:lineRule="auto"/>
        <w:ind w:left="720"/>
        <w:contextualSpacing/>
      </w:pPr>
      <w:sdt>
        <w:sdtPr>
          <w:id w:val="1042715297"/>
          <w14:checkbox>
            <w14:checked w14:val="0"/>
            <w14:checkedState w14:val="2612" w14:font="MS Gothic"/>
            <w14:uncheckedState w14:val="2610" w14:font="MS Gothic"/>
          </w14:checkbox>
        </w:sdtPr>
        <w:sdtEndPr/>
        <w:sdtContent>
          <w:r w:rsidR="0013087E" w:rsidRPr="000F7D76">
            <w:rPr>
              <w:rFonts w:ascii="MS Gothic" w:eastAsia="MS Gothic" w:hAnsi="MS Gothic" w:hint="eastAsia"/>
            </w:rPr>
            <w:t>☐</w:t>
          </w:r>
        </w:sdtContent>
      </w:sdt>
      <w:r w:rsidR="0013087E" w:rsidRPr="000F7D76">
        <w:t xml:space="preserve"> Aviation industry union</w:t>
      </w:r>
    </w:p>
    <w:p w14:paraId="6C5573EF" w14:textId="77777777" w:rsidR="0013087E" w:rsidRPr="000F7D76" w:rsidRDefault="00D632AB" w:rsidP="0013087E">
      <w:pPr>
        <w:widowControl/>
        <w:autoSpaceDE/>
        <w:autoSpaceDN/>
        <w:spacing w:after="160" w:line="259" w:lineRule="auto"/>
        <w:ind w:left="720"/>
        <w:contextualSpacing/>
      </w:pPr>
      <w:sdt>
        <w:sdtPr>
          <w:id w:val="-173728765"/>
          <w14:checkbox>
            <w14:checked w14:val="0"/>
            <w14:checkedState w14:val="2612" w14:font="MS Gothic"/>
            <w14:uncheckedState w14:val="2610" w14:font="MS Gothic"/>
          </w14:checkbox>
        </w:sdtPr>
        <w:sdtEndPr/>
        <w:sdtContent>
          <w:r w:rsidR="0013087E">
            <w:rPr>
              <w:rFonts w:ascii="MS Gothic" w:eastAsia="MS Gothic" w:hAnsi="MS Gothic" w:hint="eastAsia"/>
            </w:rPr>
            <w:t>☐</w:t>
          </w:r>
        </w:sdtContent>
      </w:sdt>
      <w:r w:rsidR="0013087E">
        <w:t xml:space="preserve"> Insurance industry</w:t>
      </w:r>
    </w:p>
    <w:p w14:paraId="254D97A7" w14:textId="77777777" w:rsidR="0013087E" w:rsidRPr="00D368F5" w:rsidRDefault="00D632AB" w:rsidP="0013087E">
      <w:pPr>
        <w:widowControl/>
        <w:autoSpaceDE/>
        <w:autoSpaceDN/>
        <w:spacing w:after="160" w:line="259" w:lineRule="auto"/>
        <w:ind w:left="720"/>
        <w:contextualSpacing/>
      </w:pPr>
      <w:sdt>
        <w:sdtPr>
          <w:id w:val="-1105255975"/>
          <w14:checkbox>
            <w14:checked w14:val="0"/>
            <w14:checkedState w14:val="2612" w14:font="MS Gothic"/>
            <w14:uncheckedState w14:val="2610" w14:font="MS Gothic"/>
          </w14:checkbox>
        </w:sdtPr>
        <w:sdtEndPr/>
        <w:sdtContent>
          <w:r w:rsidR="0013087E">
            <w:rPr>
              <w:rFonts w:ascii="MS Gothic" w:eastAsia="MS Gothic" w:hAnsi="MS Gothic" w:hint="eastAsia"/>
            </w:rPr>
            <w:t>☐</w:t>
          </w:r>
        </w:sdtContent>
      </w:sdt>
      <w:r w:rsidR="0013087E" w:rsidRPr="00D368F5">
        <w:t xml:space="preserve"> Passenger</w:t>
      </w:r>
    </w:p>
    <w:p w14:paraId="2CBFB703" w14:textId="77777777" w:rsidR="0013087E" w:rsidRPr="00D368F5" w:rsidRDefault="00D632AB" w:rsidP="0013087E">
      <w:pPr>
        <w:widowControl/>
        <w:autoSpaceDE/>
        <w:autoSpaceDN/>
        <w:spacing w:after="160" w:line="259" w:lineRule="auto"/>
        <w:ind w:left="720"/>
        <w:contextualSpacing/>
      </w:pPr>
      <w:sdt>
        <w:sdtPr>
          <w:id w:val="2008246085"/>
          <w14:checkbox>
            <w14:checked w14:val="0"/>
            <w14:checkedState w14:val="2612" w14:font="MS Gothic"/>
            <w14:uncheckedState w14:val="2610" w14:font="MS Gothic"/>
          </w14:checkbox>
        </w:sdtPr>
        <w:sdtEndPr/>
        <w:sdtContent>
          <w:r w:rsidR="0013087E">
            <w:rPr>
              <w:rFonts w:ascii="MS Gothic" w:eastAsia="MS Gothic" w:hAnsi="MS Gothic" w:hint="eastAsia"/>
            </w:rPr>
            <w:t>☐</w:t>
          </w:r>
        </w:sdtContent>
      </w:sdt>
      <w:r w:rsidR="0013087E">
        <w:t xml:space="preserve"> </w:t>
      </w:r>
      <w:r w:rsidR="0013087E" w:rsidRPr="00D368F5">
        <w:t>Other</w:t>
      </w:r>
    </w:p>
    <w:p w14:paraId="51DCC3A8" w14:textId="77777777" w:rsidR="0013087E" w:rsidRPr="00076755" w:rsidRDefault="0013087E" w:rsidP="0013087E">
      <w:pPr>
        <w:pStyle w:val="BodyText"/>
        <w:tabs>
          <w:tab w:val="left" w:pos="3329"/>
          <w:tab w:val="left" w:pos="3449"/>
          <w:tab w:val="left" w:pos="4499"/>
        </w:tabs>
        <w:spacing w:before="240" w:after="120"/>
        <w:ind w:right="2449"/>
      </w:pPr>
      <w:r w:rsidRPr="00076755">
        <w:lastRenderedPageBreak/>
        <w:t>Please specify ‘Other’ if selected.</w:t>
      </w:r>
    </w:p>
    <w:tbl>
      <w:tblPr>
        <w:tblStyle w:val="TableGrid"/>
        <w:tblW w:w="0" w:type="auto"/>
        <w:tblInd w:w="-5" w:type="dxa"/>
        <w:tblLook w:val="04A0" w:firstRow="1" w:lastRow="0" w:firstColumn="1" w:lastColumn="0" w:noHBand="0" w:noVBand="1"/>
      </w:tblPr>
      <w:tblGrid>
        <w:gridCol w:w="9021"/>
      </w:tblGrid>
      <w:tr w:rsidR="0013087E" w:rsidRPr="00076755" w14:paraId="5EACA8F9" w14:textId="77777777" w:rsidTr="00C80EF7">
        <w:tc>
          <w:tcPr>
            <w:tcW w:w="9185" w:type="dxa"/>
          </w:tcPr>
          <w:p w14:paraId="1D4AEE82" w14:textId="77777777" w:rsidR="0013087E" w:rsidRPr="00076755" w:rsidRDefault="0013087E" w:rsidP="00C80EF7">
            <w:pPr>
              <w:pStyle w:val="BodyText"/>
              <w:spacing w:before="40"/>
            </w:pPr>
          </w:p>
        </w:tc>
      </w:tr>
    </w:tbl>
    <w:bookmarkEnd w:id="9"/>
    <w:p w14:paraId="20DB37B1" w14:textId="77777777" w:rsidR="0013087E" w:rsidRDefault="0013087E" w:rsidP="0013087E">
      <w:pPr>
        <w:pStyle w:val="normalafterlisttable"/>
        <w:spacing w:after="0" w:line="240" w:lineRule="auto"/>
        <w:rPr>
          <w:rFonts w:eastAsia="Arial"/>
          <w:sz w:val="28"/>
          <w:szCs w:val="28"/>
          <w:lang w:val="en-GB"/>
        </w:rPr>
      </w:pPr>
      <w:r w:rsidRPr="00AE6E3E">
        <w:rPr>
          <w:rFonts w:eastAsia="Arial"/>
          <w:sz w:val="28"/>
          <w:szCs w:val="28"/>
          <w:lang w:val="en-GB"/>
        </w:rPr>
        <w:t>In which state or territory do you live</w:t>
      </w:r>
      <w:r>
        <w:rPr>
          <w:rFonts w:eastAsia="Arial"/>
          <w:sz w:val="28"/>
          <w:szCs w:val="28"/>
          <w:lang w:val="en-GB"/>
        </w:rPr>
        <w:t>?</w:t>
      </w:r>
    </w:p>
    <w:p w14:paraId="14F455F9" w14:textId="77777777" w:rsidR="0013087E" w:rsidRPr="005E3CD8" w:rsidRDefault="0013087E" w:rsidP="0013087E">
      <w:pPr>
        <w:pStyle w:val="normalafterlisttable"/>
        <w:spacing w:before="120" w:line="240" w:lineRule="auto"/>
        <w:rPr>
          <w:rFonts w:eastAsia="Arial"/>
          <w:sz w:val="16"/>
          <w:szCs w:val="16"/>
          <w:lang w:val="en-GB"/>
        </w:rPr>
      </w:pPr>
      <w:r w:rsidRPr="005E3CD8">
        <w:rPr>
          <w:rFonts w:eastAsia="Arial"/>
          <w:sz w:val="16"/>
          <w:szCs w:val="16"/>
          <w:lang w:val="en-GB"/>
        </w:rPr>
        <w:t>(Required)</w:t>
      </w:r>
    </w:p>
    <w:p w14:paraId="7C92EEAC"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220873401"/>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 xml:space="preserve">New South Wales, </w:t>
      </w:r>
    </w:p>
    <w:p w14:paraId="2BDB25AF"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1278557349"/>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 xml:space="preserve">Victoria, </w:t>
      </w:r>
    </w:p>
    <w:p w14:paraId="11418551"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776914834"/>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 xml:space="preserve">Queensland, </w:t>
      </w:r>
    </w:p>
    <w:p w14:paraId="19A426A1"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79748725"/>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 xml:space="preserve">Western Australia, </w:t>
      </w:r>
    </w:p>
    <w:p w14:paraId="496ABCCA"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924801272"/>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 xml:space="preserve">South Australia, and </w:t>
      </w:r>
    </w:p>
    <w:p w14:paraId="1ED9641B"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289028046"/>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Tasmania</w:t>
      </w:r>
    </w:p>
    <w:p w14:paraId="14E227AB" w14:textId="77777777" w:rsidR="0013087E" w:rsidRPr="00AE6E3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666088771"/>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 xml:space="preserve">Northern Territory </w:t>
      </w:r>
    </w:p>
    <w:p w14:paraId="43188604" w14:textId="77777777" w:rsidR="0013087E" w:rsidRDefault="00D632AB" w:rsidP="0013087E">
      <w:pPr>
        <w:pStyle w:val="normalafterlisttable"/>
        <w:spacing w:before="0" w:after="0" w:line="240" w:lineRule="auto"/>
        <w:ind w:left="720"/>
        <w:rPr>
          <w:color w:val="333333"/>
          <w:shd w:val="clear" w:color="auto" w:fill="FFFFFF"/>
        </w:rPr>
      </w:pPr>
      <w:sdt>
        <w:sdtPr>
          <w:rPr>
            <w:color w:val="333333"/>
            <w:shd w:val="clear" w:color="auto" w:fill="FFFFFF"/>
          </w:rPr>
          <w:id w:val="-671102579"/>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w:t>
      </w:r>
      <w:r w:rsidR="0013087E" w:rsidRPr="00AE6E3E">
        <w:rPr>
          <w:color w:val="333333"/>
          <w:shd w:val="clear" w:color="auto" w:fill="FFFFFF"/>
        </w:rPr>
        <w:t>Australian Capital Territory</w:t>
      </w:r>
    </w:p>
    <w:p w14:paraId="1EDA1874" w14:textId="77777777" w:rsidR="0013087E" w:rsidRDefault="00D632AB" w:rsidP="0013087E">
      <w:pPr>
        <w:pStyle w:val="normalafterlisttable"/>
        <w:spacing w:before="0" w:after="240" w:line="240" w:lineRule="auto"/>
        <w:ind w:left="720"/>
        <w:rPr>
          <w:color w:val="333333"/>
          <w:shd w:val="clear" w:color="auto" w:fill="FFFFFF"/>
        </w:rPr>
      </w:pPr>
      <w:sdt>
        <w:sdtPr>
          <w:rPr>
            <w:color w:val="333333"/>
            <w:shd w:val="clear" w:color="auto" w:fill="FFFFFF"/>
          </w:rPr>
          <w:id w:val="633688276"/>
          <w14:checkbox>
            <w14:checked w14:val="0"/>
            <w14:checkedState w14:val="2612" w14:font="MS Gothic"/>
            <w14:uncheckedState w14:val="2610" w14:font="MS Gothic"/>
          </w14:checkbox>
        </w:sdtPr>
        <w:sdtEndPr/>
        <w:sdtContent>
          <w:r w:rsidR="0013087E">
            <w:rPr>
              <w:rFonts w:ascii="MS Gothic" w:eastAsia="MS Gothic" w:hAnsi="MS Gothic" w:hint="eastAsia"/>
              <w:color w:val="333333"/>
              <w:shd w:val="clear" w:color="auto" w:fill="FFFFFF"/>
            </w:rPr>
            <w:t>☐</w:t>
          </w:r>
        </w:sdtContent>
      </w:sdt>
      <w:r w:rsidR="0013087E">
        <w:rPr>
          <w:color w:val="333333"/>
          <w:shd w:val="clear" w:color="auto" w:fill="FFFFFF"/>
        </w:rPr>
        <w:t xml:space="preserve"> Other </w:t>
      </w:r>
    </w:p>
    <w:p w14:paraId="2FE8DB2E" w14:textId="77777777" w:rsidR="0013087E" w:rsidRDefault="0013087E" w:rsidP="0013087E">
      <w:pPr>
        <w:pStyle w:val="normalafterlisttable"/>
        <w:spacing w:before="0" w:after="240" w:line="240" w:lineRule="auto"/>
        <w:rPr>
          <w:color w:val="333333"/>
          <w:shd w:val="clear" w:color="auto" w:fill="FFFFFF"/>
        </w:rPr>
      </w:pPr>
      <w:r>
        <w:rPr>
          <w:color w:val="333333"/>
          <w:shd w:val="clear" w:color="auto" w:fill="FFFFFF"/>
        </w:rPr>
        <w:t>If you have selected ‘Other’ please specify below.</w:t>
      </w:r>
    </w:p>
    <w:tbl>
      <w:tblPr>
        <w:tblStyle w:val="TableGrid"/>
        <w:tblW w:w="0" w:type="auto"/>
        <w:tblInd w:w="-5" w:type="dxa"/>
        <w:tblLook w:val="04A0" w:firstRow="1" w:lastRow="0" w:firstColumn="1" w:lastColumn="0" w:noHBand="0" w:noVBand="1"/>
      </w:tblPr>
      <w:tblGrid>
        <w:gridCol w:w="9021"/>
      </w:tblGrid>
      <w:tr w:rsidR="0013087E" w:rsidRPr="00076755" w14:paraId="4A168223" w14:textId="77777777" w:rsidTr="00C80EF7">
        <w:tc>
          <w:tcPr>
            <w:tcW w:w="9185" w:type="dxa"/>
          </w:tcPr>
          <w:p w14:paraId="132D40AA" w14:textId="77777777" w:rsidR="0013087E" w:rsidRPr="00076755" w:rsidRDefault="0013087E" w:rsidP="00C80EF7">
            <w:pPr>
              <w:pStyle w:val="BodyText"/>
              <w:spacing w:before="40"/>
            </w:pPr>
          </w:p>
        </w:tc>
      </w:tr>
    </w:tbl>
    <w:p w14:paraId="5C8B6463" w14:textId="77777777" w:rsidR="0013087E" w:rsidRDefault="0013087E" w:rsidP="0013087E">
      <w:pPr>
        <w:pStyle w:val="normalafterlisttable"/>
        <w:spacing w:before="0" w:after="0" w:line="240" w:lineRule="auto"/>
        <w:rPr>
          <w:color w:val="333333"/>
          <w:shd w:val="clear" w:color="auto" w:fill="FFFFFF"/>
        </w:rPr>
      </w:pPr>
    </w:p>
    <w:p w14:paraId="6A97047A" w14:textId="77777777" w:rsidR="0013087E" w:rsidRDefault="0013087E" w:rsidP="0013087E">
      <w:pPr>
        <w:pStyle w:val="normalafterlisttable"/>
        <w:spacing w:before="0" w:after="0" w:line="240" w:lineRule="auto"/>
        <w:rPr>
          <w:color w:val="333333"/>
          <w:shd w:val="clear" w:color="auto" w:fill="FFFFFF"/>
        </w:rPr>
      </w:pPr>
      <w:r>
        <w:rPr>
          <w:color w:val="333333"/>
          <w:shd w:val="clear" w:color="auto" w:fill="FFFFFF"/>
        </w:rPr>
        <w:t>Post code</w:t>
      </w:r>
    </w:p>
    <w:p w14:paraId="3E93A658" w14:textId="77777777" w:rsidR="0013087E" w:rsidRPr="005E3CD8" w:rsidRDefault="0013087E" w:rsidP="0013087E">
      <w:pPr>
        <w:pStyle w:val="normalafterlisttable"/>
        <w:spacing w:before="120" w:line="240" w:lineRule="auto"/>
        <w:rPr>
          <w:rFonts w:eastAsia="Arial"/>
          <w:sz w:val="16"/>
          <w:szCs w:val="16"/>
          <w:lang w:val="en-GB"/>
        </w:rPr>
      </w:pPr>
      <w:r w:rsidRPr="005E3CD8">
        <w:rPr>
          <w:rFonts w:eastAsia="Arial"/>
          <w:sz w:val="16"/>
          <w:szCs w:val="16"/>
          <w:lang w:val="en-GB"/>
        </w:rPr>
        <w:t>(Required)</w:t>
      </w:r>
    </w:p>
    <w:tbl>
      <w:tblPr>
        <w:tblStyle w:val="TableGrid"/>
        <w:tblW w:w="0" w:type="auto"/>
        <w:tblLook w:val="04A0" w:firstRow="1" w:lastRow="0" w:firstColumn="1" w:lastColumn="0" w:noHBand="0" w:noVBand="1"/>
      </w:tblPr>
      <w:tblGrid>
        <w:gridCol w:w="9016"/>
      </w:tblGrid>
      <w:tr w:rsidR="0013087E" w14:paraId="4E921073" w14:textId="77777777" w:rsidTr="00C80EF7">
        <w:tc>
          <w:tcPr>
            <w:tcW w:w="9180" w:type="dxa"/>
          </w:tcPr>
          <w:p w14:paraId="416158A2" w14:textId="77777777" w:rsidR="0013087E" w:rsidRDefault="0013087E" w:rsidP="00C80EF7">
            <w:pPr>
              <w:pStyle w:val="normalafterlisttable"/>
              <w:spacing w:before="120" w:line="240" w:lineRule="auto"/>
              <w:rPr>
                <w:color w:val="333333"/>
                <w:shd w:val="clear" w:color="auto" w:fill="FFFFFF"/>
              </w:rPr>
            </w:pPr>
          </w:p>
        </w:tc>
      </w:tr>
    </w:tbl>
    <w:p w14:paraId="16D35588" w14:textId="0C28D5A9" w:rsidR="0013087E" w:rsidRDefault="0013087E" w:rsidP="0013087E">
      <w:pPr>
        <w:spacing w:before="240" w:after="120" w:line="334" w:lineRule="auto"/>
        <w:ind w:right="136"/>
      </w:pPr>
    </w:p>
    <w:p w14:paraId="15997343" w14:textId="77777777" w:rsidR="0013087E" w:rsidRDefault="0013087E">
      <w:pPr>
        <w:widowControl/>
        <w:autoSpaceDE/>
        <w:autoSpaceDN/>
        <w:spacing w:after="160" w:line="259" w:lineRule="auto"/>
      </w:pPr>
      <w:r>
        <w:br w:type="page"/>
      </w:r>
    </w:p>
    <w:p w14:paraId="3E3CB4D8" w14:textId="77777777" w:rsidR="0013087E" w:rsidRPr="000F7D76" w:rsidRDefault="0013087E" w:rsidP="0013087E">
      <w:pPr>
        <w:pStyle w:val="Heading1"/>
        <w:ind w:left="0"/>
        <w:rPr>
          <w:color w:val="2F5496" w:themeColor="accent1" w:themeShade="BF"/>
          <w:lang w:val="en" w:eastAsia="en-AU"/>
        </w:rPr>
      </w:pPr>
      <w:r w:rsidRPr="000F7D76">
        <w:rPr>
          <w:color w:val="2F5496" w:themeColor="accent1" w:themeShade="BF"/>
          <w:lang w:val="en" w:eastAsia="en-AU"/>
        </w:rPr>
        <w:lastRenderedPageBreak/>
        <w:t xml:space="preserve">Page 3. Consent to publish </w:t>
      </w:r>
      <w:proofErr w:type="gramStart"/>
      <w:r w:rsidRPr="000F7D76">
        <w:rPr>
          <w:color w:val="2F5496" w:themeColor="accent1" w:themeShade="BF"/>
          <w:lang w:val="en" w:eastAsia="en-AU"/>
        </w:rPr>
        <w:t>submission</w:t>
      </w:r>
      <w:bookmarkStart w:id="10" w:name="_Hlk16072089"/>
      <w:proofErr w:type="gramEnd"/>
    </w:p>
    <w:p w14:paraId="39F29C3C" w14:textId="77777777" w:rsidR="0013087E" w:rsidRPr="00D1560A" w:rsidRDefault="0013087E" w:rsidP="0013087E">
      <w:pPr>
        <w:pStyle w:val="BodyText"/>
        <w:spacing w:before="297" w:after="240" w:line="334" w:lineRule="auto"/>
        <w:ind w:left="119" w:right="386"/>
        <w:rPr>
          <w:sz w:val="22"/>
          <w:szCs w:val="22"/>
        </w:rPr>
      </w:pPr>
      <w:bookmarkStart w:id="11" w:name="_Hlk46393757"/>
      <w:bookmarkEnd w:id="10"/>
      <w:r>
        <w:rPr>
          <w:sz w:val="22"/>
          <w:szCs w:val="22"/>
        </w:rPr>
        <w:t>T</w:t>
      </w:r>
      <w:r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2B607481" w14:textId="77777777" w:rsidR="0013087E" w:rsidRPr="00D1560A" w:rsidRDefault="0013087E" w:rsidP="0013087E">
      <w:pPr>
        <w:pStyle w:val="BodyText"/>
        <w:spacing w:before="120" w:after="120"/>
        <w:ind w:left="119"/>
        <w:rPr>
          <w:sz w:val="22"/>
          <w:szCs w:val="22"/>
        </w:rPr>
      </w:pPr>
      <w:r w:rsidRPr="00D1560A">
        <w:rPr>
          <w:sz w:val="22"/>
          <w:szCs w:val="22"/>
        </w:rPr>
        <w:t>Where you consent to publication, we will include:</w:t>
      </w:r>
    </w:p>
    <w:p w14:paraId="2E623003" w14:textId="77777777" w:rsidR="0013087E" w:rsidRPr="00751BDA" w:rsidRDefault="0013087E" w:rsidP="0013087E">
      <w:pPr>
        <w:pStyle w:val="ListParagraph"/>
        <w:widowControl/>
        <w:numPr>
          <w:ilvl w:val="0"/>
          <w:numId w:val="4"/>
        </w:numPr>
        <w:adjustRightInd w:val="0"/>
        <w:spacing w:line="360" w:lineRule="auto"/>
        <w:ind w:left="851" w:hanging="425"/>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w:t>
      </w:r>
    </w:p>
    <w:p w14:paraId="07D8B0F2" w14:textId="77777777" w:rsidR="0013087E" w:rsidRPr="00751BDA" w:rsidRDefault="0013087E" w:rsidP="0013087E">
      <w:pPr>
        <w:pStyle w:val="ListParagraph"/>
        <w:widowControl/>
        <w:numPr>
          <w:ilvl w:val="0"/>
          <w:numId w:val="4"/>
        </w:numPr>
        <w:adjustRightInd w:val="0"/>
        <w:spacing w:line="360" w:lineRule="auto"/>
        <w:ind w:left="851" w:hanging="425"/>
        <w:rPr>
          <w:color w:val="000000"/>
          <w:sz w:val="24"/>
          <w:szCs w:val="24"/>
        </w:rPr>
      </w:pPr>
      <w:r w:rsidRPr="00751BDA">
        <w:rPr>
          <w:b/>
          <w:bCs/>
          <w:color w:val="000000"/>
          <w:sz w:val="24"/>
          <w:szCs w:val="24"/>
        </w:rPr>
        <w:t xml:space="preserve">the name of the organisation </w:t>
      </w:r>
      <w:r w:rsidRPr="00751BDA">
        <w:rPr>
          <w:color w:val="000000"/>
          <w:sz w:val="24"/>
          <w:szCs w:val="24"/>
        </w:rPr>
        <w:t xml:space="preserve">on whose behalf the submission has been </w:t>
      </w:r>
      <w:proofErr w:type="gramStart"/>
      <w:r w:rsidRPr="00751BDA">
        <w:rPr>
          <w:color w:val="000000"/>
          <w:sz w:val="24"/>
          <w:szCs w:val="24"/>
        </w:rPr>
        <w:t>made</w:t>
      </w:r>
      <w:proofErr w:type="gramEnd"/>
    </w:p>
    <w:p w14:paraId="1F08DCD4" w14:textId="77777777" w:rsidR="0013087E" w:rsidRPr="00751BDA" w:rsidRDefault="0013087E" w:rsidP="0013087E">
      <w:pPr>
        <w:pStyle w:val="ListParagraph"/>
        <w:widowControl/>
        <w:numPr>
          <w:ilvl w:val="0"/>
          <w:numId w:val="4"/>
        </w:numPr>
        <w:adjustRightInd w:val="0"/>
        <w:spacing w:line="360" w:lineRule="auto"/>
        <w:ind w:left="851" w:hanging="425"/>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0C6B3C" w14:textId="77777777" w:rsidR="0013087E" w:rsidRDefault="0013087E" w:rsidP="0013087E">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r>
        <w:rPr>
          <w:sz w:val="22"/>
          <w:szCs w:val="22"/>
        </w:rPr>
        <w:t>.</w:t>
      </w:r>
    </w:p>
    <w:p w14:paraId="217ABBCF" w14:textId="77777777" w:rsidR="0013087E" w:rsidRPr="00417969" w:rsidRDefault="0013087E" w:rsidP="0013087E">
      <w:pPr>
        <w:spacing w:before="480" w:after="120"/>
        <w:ind w:left="119" w:right="136"/>
        <w:rPr>
          <w:sz w:val="28"/>
          <w:szCs w:val="28"/>
        </w:rPr>
      </w:pPr>
      <w:bookmarkStart w:id="12" w:name="_Hlk46393777"/>
      <w:bookmarkEnd w:id="11"/>
      <w:r w:rsidRPr="00417969">
        <w:rPr>
          <w:sz w:val="28"/>
          <w:szCs w:val="28"/>
        </w:rPr>
        <w:t>Do you give permission for your response to be published?</w:t>
      </w:r>
    </w:p>
    <w:p w14:paraId="7C83B3F6" w14:textId="77777777" w:rsidR="0013087E" w:rsidRPr="00D1560A" w:rsidRDefault="0013087E" w:rsidP="0013087E">
      <w:pPr>
        <w:spacing w:before="120" w:after="120"/>
        <w:ind w:left="119"/>
        <w:rPr>
          <w:i/>
          <w:iCs/>
          <w:sz w:val="20"/>
          <w:szCs w:val="20"/>
        </w:rPr>
      </w:pPr>
      <w:r w:rsidRPr="00D1560A">
        <w:rPr>
          <w:i/>
          <w:iCs/>
          <w:sz w:val="20"/>
          <w:szCs w:val="20"/>
        </w:rPr>
        <w:t>(Required)</w:t>
      </w:r>
    </w:p>
    <w:p w14:paraId="639BD44F" w14:textId="77777777" w:rsidR="0013087E" w:rsidRPr="00AD3087" w:rsidRDefault="0013087E" w:rsidP="0013087E">
      <w:pPr>
        <w:spacing w:before="216"/>
        <w:ind w:left="178"/>
        <w:rPr>
          <w:i/>
          <w:sz w:val="20"/>
          <w:szCs w:val="20"/>
        </w:rPr>
      </w:pPr>
      <w:r w:rsidRPr="00AD3087">
        <w:rPr>
          <w:i/>
          <w:color w:val="888888"/>
          <w:sz w:val="20"/>
          <w:szCs w:val="20"/>
        </w:rPr>
        <w:t>Please select only one item</w:t>
      </w:r>
    </w:p>
    <w:p w14:paraId="6C2CC2EC" w14:textId="77777777" w:rsidR="0013087E" w:rsidRPr="00AD3087" w:rsidRDefault="00D632AB" w:rsidP="0013087E">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13087E" w:rsidRPr="00AD3087">
            <w:rPr>
              <w:rFonts w:ascii="Segoe UI Symbol" w:eastAsia="MS Gothic" w:hAnsi="Segoe UI Symbol" w:cs="Segoe UI Symbol"/>
              <w:spacing w:val="-6"/>
              <w:sz w:val="28"/>
              <w:szCs w:val="28"/>
            </w:rPr>
            <w:t>☐</w:t>
          </w:r>
        </w:sdtContent>
      </w:sdt>
      <w:r w:rsidR="0013087E" w:rsidRPr="00AD3087">
        <w:rPr>
          <w:spacing w:val="-6"/>
          <w:sz w:val="28"/>
          <w:szCs w:val="28"/>
        </w:rPr>
        <w:t xml:space="preserve"> </w:t>
      </w:r>
      <w:r w:rsidR="0013087E" w:rsidRPr="00AD3087">
        <w:rPr>
          <w:sz w:val="28"/>
          <w:szCs w:val="28"/>
        </w:rPr>
        <w:t>Yes - I give permission for my response/submission to be</w:t>
      </w:r>
      <w:r w:rsidR="0013087E" w:rsidRPr="00AD3087">
        <w:rPr>
          <w:spacing w:val="-18"/>
          <w:sz w:val="28"/>
          <w:szCs w:val="28"/>
        </w:rPr>
        <w:t xml:space="preserve"> </w:t>
      </w:r>
      <w:r w:rsidR="0013087E" w:rsidRPr="00AD3087">
        <w:rPr>
          <w:sz w:val="28"/>
          <w:szCs w:val="28"/>
        </w:rPr>
        <w:t>published.</w:t>
      </w:r>
    </w:p>
    <w:p w14:paraId="0C3ECAFA" w14:textId="77777777" w:rsidR="0013087E" w:rsidRPr="00AD3087" w:rsidRDefault="00D632AB" w:rsidP="0013087E">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13087E" w:rsidRPr="00AD3087">
            <w:rPr>
              <w:rFonts w:ascii="Segoe UI Symbol" w:eastAsia="MS Gothic" w:hAnsi="Segoe UI Symbol" w:cs="Segoe UI Symbol"/>
              <w:sz w:val="28"/>
              <w:szCs w:val="28"/>
            </w:rPr>
            <w:t>☐</w:t>
          </w:r>
        </w:sdtContent>
      </w:sdt>
      <w:r w:rsidR="0013087E" w:rsidRPr="00AD3087">
        <w:rPr>
          <w:sz w:val="28"/>
          <w:szCs w:val="28"/>
        </w:rPr>
        <w:t xml:space="preserve"> No - I would like my response/submission to remain confidential but understand that de-identified aggregate data may be published.</w:t>
      </w:r>
    </w:p>
    <w:p w14:paraId="5FFD9A62" w14:textId="77777777" w:rsidR="0013087E" w:rsidRDefault="00D632AB" w:rsidP="0013087E">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13087E" w:rsidRPr="00AD3087">
            <w:rPr>
              <w:rFonts w:ascii="Segoe UI Symbol" w:eastAsia="MS Gothic" w:hAnsi="Segoe UI Symbol" w:cs="Segoe UI Symbol"/>
              <w:spacing w:val="-6"/>
              <w:sz w:val="28"/>
              <w:szCs w:val="28"/>
            </w:rPr>
            <w:t>☐</w:t>
          </w:r>
        </w:sdtContent>
      </w:sdt>
      <w:r w:rsidR="0013087E" w:rsidRPr="00AD3087">
        <w:rPr>
          <w:spacing w:val="-6"/>
          <w:sz w:val="28"/>
          <w:szCs w:val="28"/>
        </w:rPr>
        <w:t xml:space="preserve"> </w:t>
      </w:r>
      <w:r w:rsidR="0013087E" w:rsidRPr="00AD3087">
        <w:rPr>
          <w:sz w:val="28"/>
          <w:szCs w:val="28"/>
        </w:rPr>
        <w:t>I am a CASA</w:t>
      </w:r>
      <w:r w:rsidR="0013087E" w:rsidRPr="00AD3087">
        <w:rPr>
          <w:spacing w:val="-14"/>
          <w:sz w:val="28"/>
          <w:szCs w:val="28"/>
        </w:rPr>
        <w:t xml:space="preserve"> </w:t>
      </w:r>
      <w:r w:rsidR="0013087E" w:rsidRPr="00AD3087">
        <w:rPr>
          <w:sz w:val="28"/>
          <w:szCs w:val="28"/>
        </w:rPr>
        <w:t>officer.</w:t>
      </w:r>
      <w:bookmarkEnd w:id="12"/>
    </w:p>
    <w:p w14:paraId="1F1878F8" w14:textId="77777777" w:rsidR="0013087E" w:rsidRPr="002A6AF7" w:rsidRDefault="0013087E" w:rsidP="0013087E">
      <w:pPr>
        <w:spacing w:before="240" w:after="120" w:line="334" w:lineRule="auto"/>
        <w:ind w:left="119" w:right="136"/>
        <w:rPr>
          <w:sz w:val="28"/>
          <w:szCs w:val="28"/>
        </w:rPr>
      </w:pPr>
      <w:r w:rsidRPr="00D1560A">
        <w:t xml:space="preserve">Information about how we consult and how to make a confidential submission is available on </w:t>
      </w:r>
      <w:r>
        <w:t>our</w:t>
      </w:r>
      <w:r w:rsidRPr="00D1560A">
        <w:t xml:space="preserve"> </w:t>
      </w:r>
      <w:hyperlink r:id="rId12" w:tgtFrame="_blank" w:history="1">
        <w:r>
          <w:rPr>
            <w:rStyle w:val="Hyperlink"/>
            <w:b/>
          </w:rPr>
          <w:t>website</w:t>
        </w:r>
      </w:hyperlink>
      <w:r w:rsidRPr="00D1560A">
        <w:rPr>
          <w:b/>
          <w:color w:val="552200"/>
        </w:rPr>
        <w:t xml:space="preserve"> </w:t>
      </w:r>
      <w:r w:rsidRPr="00C65888">
        <w:rPr>
          <w:bCs/>
          <w:color w:val="552200"/>
        </w:rPr>
        <w:t>&lt;</w:t>
      </w:r>
      <w:r w:rsidRPr="00C65888">
        <w:rPr>
          <w:bCs/>
        </w:rPr>
        <w:t>h</w:t>
      </w:r>
      <w:r w:rsidRPr="00C65888">
        <w:t>ttps://www.casa.gov.au/rules/changing-rules/consultation-industry-and-public</w:t>
      </w:r>
      <w:r>
        <w:t>&gt;</w:t>
      </w:r>
      <w:r w:rsidRPr="00D1560A">
        <w:t>.</w:t>
      </w:r>
    </w:p>
    <w:p w14:paraId="579F0FAA" w14:textId="77777777" w:rsidR="00E914F1" w:rsidRDefault="00E914F1" w:rsidP="0013087E">
      <w:pPr>
        <w:spacing w:before="240" w:after="120" w:line="334" w:lineRule="auto"/>
        <w:ind w:right="136"/>
      </w:pPr>
    </w:p>
    <w:p w14:paraId="756C2CFA" w14:textId="77777777" w:rsidR="0013087E" w:rsidRDefault="0013087E">
      <w:pPr>
        <w:widowControl/>
        <w:autoSpaceDE/>
        <w:autoSpaceDN/>
        <w:spacing w:after="160" w:line="259" w:lineRule="auto"/>
        <w:rPr>
          <w:color w:val="2F5496" w:themeColor="accent1" w:themeShade="BF"/>
          <w:sz w:val="33"/>
          <w:szCs w:val="33"/>
          <w:lang w:val="en" w:eastAsia="en-AU"/>
        </w:rPr>
      </w:pPr>
      <w:r>
        <w:rPr>
          <w:color w:val="2F5496" w:themeColor="accent1" w:themeShade="BF"/>
          <w:lang w:val="en" w:eastAsia="en-AU"/>
        </w:rPr>
        <w:br w:type="page"/>
      </w:r>
    </w:p>
    <w:p w14:paraId="6F9D53EF" w14:textId="2F694AED" w:rsidR="004932A6" w:rsidRPr="00854D1B" w:rsidRDefault="004932A6" w:rsidP="004932A6">
      <w:pPr>
        <w:pStyle w:val="Heading1"/>
        <w:ind w:left="0"/>
        <w:rPr>
          <w:color w:val="2F5496" w:themeColor="accent1" w:themeShade="BF"/>
          <w:lang w:val="en" w:eastAsia="en-AU"/>
        </w:rPr>
      </w:pPr>
      <w:r w:rsidRPr="00854D1B">
        <w:rPr>
          <w:color w:val="2F5496" w:themeColor="accent1" w:themeShade="BF"/>
          <w:lang w:val="en" w:eastAsia="en-AU"/>
        </w:rPr>
        <w:lastRenderedPageBreak/>
        <w:t xml:space="preserve">Page 4. How the proposed policy will work in </w:t>
      </w:r>
      <w:proofErr w:type="gramStart"/>
      <w:r w:rsidRPr="00854D1B">
        <w:rPr>
          <w:color w:val="2F5496" w:themeColor="accent1" w:themeShade="BF"/>
          <w:lang w:val="en" w:eastAsia="en-AU"/>
        </w:rPr>
        <w:t>practice</w:t>
      </w:r>
      <w:proofErr w:type="gramEnd"/>
    </w:p>
    <w:p w14:paraId="132F05C8"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proposed new Class 5 medical self-declaration aims to provide pilots conducting private operations with a more streamlined and efficient medical pathway that is self-assessed and self-certified within a risk-based and quality and assurance governance framework aimed at assuring aviation safety.</w:t>
      </w:r>
    </w:p>
    <w:p w14:paraId="0DFD8C0C"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Class 5 medical self-declaration is proposed to be issued through an online self-declaration process.</w:t>
      </w:r>
    </w:p>
    <w:p w14:paraId="52F25949"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proposed Class 5 medical self-declaration aims to ensure that safety risks are managed appropriately without requiring a medical assessment by a medical professional as part of the application process, or scrutiny of individual certificates by CASA aviation medicine specialists.</w:t>
      </w:r>
    </w:p>
    <w:p w14:paraId="365836D0"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The acceptable levels of risk associated with the self-declaration scheme will be managed through operational limitations, medical </w:t>
      </w:r>
      <w:proofErr w:type="gramStart"/>
      <w:r w:rsidRPr="00A30604">
        <w:rPr>
          <w:rFonts w:eastAsia="Times New Roman"/>
          <w:color w:val="000000"/>
          <w:lang w:val="en-AU" w:eastAsia="en-AU"/>
          <w14:ligatures w14:val="none"/>
        </w:rPr>
        <w:t>limitations</w:t>
      </w:r>
      <w:proofErr w:type="gramEnd"/>
      <w:r w:rsidRPr="00A30604">
        <w:rPr>
          <w:rFonts w:eastAsia="Times New Roman"/>
          <w:color w:val="000000"/>
          <w:lang w:val="en-AU" w:eastAsia="en-AU"/>
          <w14:ligatures w14:val="none"/>
        </w:rPr>
        <w:t xml:space="preserve"> and self-declared medical assurances.</w:t>
      </w:r>
    </w:p>
    <w:p w14:paraId="713B959D"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Class 5 medical self-declaration is an alternative to the current Recreational Aviation Medical Practitioners Certificate (RAMPC) and Basic Class 2 medical certificate to be able to seek a Recreational Pilot Licence (RPL).</w:t>
      </w:r>
    </w:p>
    <w:p w14:paraId="15E78FE4"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Those not eligible for the Class 5 medical self-declaration have the option of seeking Class 2 or Basic Class 2 aviation medical certificates. The proposed Class 5 medical self-declaration will include:</w:t>
      </w:r>
    </w:p>
    <w:p w14:paraId="6F87C803" w14:textId="77777777" w:rsidR="00A30604" w:rsidRPr="00A30604" w:rsidRDefault="00A30604" w:rsidP="00A30604">
      <w:pPr>
        <w:widowControl/>
        <w:numPr>
          <w:ilvl w:val="0"/>
          <w:numId w:val="18"/>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a self-assessment and self-declaration process for the automatic issuance of a Class 5 medical self-declaration, completed entirely online.</w:t>
      </w:r>
    </w:p>
    <w:p w14:paraId="4710FF0B" w14:textId="77777777" w:rsidR="00A30604" w:rsidRPr="00A30604" w:rsidRDefault="00A30604" w:rsidP="00A30604">
      <w:pPr>
        <w:widowControl/>
        <w:numPr>
          <w:ilvl w:val="0"/>
          <w:numId w:val="18"/>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medical limitations (see Guidelines and PP 2302FS) that exclude pilots with certain conditions from the Class 5 medical self-declaration or require pilots to see professional medical advice in relation to certain conditions.</w:t>
      </w:r>
    </w:p>
    <w:p w14:paraId="72152ED2" w14:textId="77777777" w:rsidR="00A30604" w:rsidRPr="00A30604" w:rsidRDefault="00A30604" w:rsidP="00A30604">
      <w:pPr>
        <w:widowControl/>
        <w:numPr>
          <w:ilvl w:val="0"/>
          <w:numId w:val="18"/>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operational limitations, that include but not limited to, the size of aircraft used, and the kinds of operations performed.</w:t>
      </w:r>
    </w:p>
    <w:p w14:paraId="31B228B9" w14:textId="77777777" w:rsidR="00A30604" w:rsidRPr="00A30604" w:rsidRDefault="00A30604" w:rsidP="00A30604">
      <w:pPr>
        <w:widowControl/>
        <w:numPr>
          <w:ilvl w:val="0"/>
          <w:numId w:val="18"/>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provision of comprehensive guidance material for applicants, certificate-</w:t>
      </w:r>
      <w:proofErr w:type="gramStart"/>
      <w:r w:rsidRPr="00A30604">
        <w:rPr>
          <w:rFonts w:eastAsia="Times New Roman"/>
          <w:color w:val="000000"/>
          <w:lang w:val="en-AU" w:eastAsia="en-AU"/>
          <w14:ligatures w14:val="none"/>
        </w:rPr>
        <w:t>holders</w:t>
      </w:r>
      <w:proofErr w:type="gramEnd"/>
      <w:r w:rsidRPr="00A30604">
        <w:rPr>
          <w:rFonts w:eastAsia="Times New Roman"/>
          <w:color w:val="000000"/>
          <w:lang w:val="en-AU" w:eastAsia="en-AU"/>
          <w14:ligatures w14:val="none"/>
        </w:rPr>
        <w:t xml:space="preserve"> and their healthcare practitioners, regarding aeromedical risk assessment for states of health and diseases.</w:t>
      </w:r>
    </w:p>
    <w:p w14:paraId="1AD1138E"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proposed Class 5 medical self-declaration model will:</w:t>
      </w:r>
    </w:p>
    <w:p w14:paraId="61E7F9F6" w14:textId="77777777" w:rsidR="00A30604" w:rsidRPr="00A30604" w:rsidRDefault="00A30604" w:rsidP="00A30604">
      <w:pPr>
        <w:widowControl/>
        <w:numPr>
          <w:ilvl w:val="0"/>
          <w:numId w:val="19"/>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establish a self-assessment and self-declaration that provides pilots who wish to conduct private operations with access to an online and streamlined aviation medical certification process.</w:t>
      </w:r>
    </w:p>
    <w:p w14:paraId="1B6D483B" w14:textId="77777777" w:rsidR="00A30604" w:rsidRPr="00A30604" w:rsidRDefault="00A30604" w:rsidP="00A30604">
      <w:pPr>
        <w:widowControl/>
        <w:numPr>
          <w:ilvl w:val="0"/>
          <w:numId w:val="19"/>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manage acceptable levels of risk through operational limitations, medical limitations, and self-declared medical assurances.</w:t>
      </w:r>
    </w:p>
    <w:p w14:paraId="4A78CE8F" w14:textId="77777777" w:rsidR="00A30604" w:rsidRPr="00A30604" w:rsidRDefault="00A30604" w:rsidP="00A30604">
      <w:pPr>
        <w:widowControl/>
        <w:numPr>
          <w:ilvl w:val="0"/>
          <w:numId w:val="19"/>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provide comprehensive guidance material for applicants, certificate-</w:t>
      </w:r>
      <w:proofErr w:type="gramStart"/>
      <w:r w:rsidRPr="00A30604">
        <w:rPr>
          <w:rFonts w:eastAsia="Times New Roman"/>
          <w:color w:val="000000"/>
          <w:lang w:val="en-AU" w:eastAsia="en-AU"/>
          <w14:ligatures w14:val="none"/>
        </w:rPr>
        <w:t>holders</w:t>
      </w:r>
      <w:proofErr w:type="gramEnd"/>
      <w:r w:rsidRPr="00A30604">
        <w:rPr>
          <w:rFonts w:eastAsia="Times New Roman"/>
          <w:color w:val="000000"/>
          <w:lang w:val="en-AU" w:eastAsia="en-AU"/>
          <w14:ligatures w14:val="none"/>
        </w:rPr>
        <w:t xml:space="preserve"> and their health care practitioners, regarding aeromedical risk assessment for states of health and diseases. This document is informed by the Austroads document </w:t>
      </w:r>
      <w:r w:rsidRPr="00A30604">
        <w:rPr>
          <w:rFonts w:eastAsia="Times New Roman"/>
          <w:i/>
          <w:iCs/>
          <w:color w:val="000000"/>
          <w:lang w:val="en-AU" w:eastAsia="en-AU"/>
          <w14:ligatures w14:val="none"/>
        </w:rPr>
        <w:t>Assessing Fitness to Drive</w:t>
      </w:r>
      <w:r w:rsidRPr="00A30604">
        <w:rPr>
          <w:rFonts w:eastAsia="Times New Roman"/>
          <w:color w:val="000000"/>
          <w:lang w:val="en-AU" w:eastAsia="en-AU"/>
          <w14:ligatures w14:val="none"/>
        </w:rPr>
        <w:t> and supported by education materials for pilots (or applicants) and healthcare practitioners.</w:t>
      </w:r>
    </w:p>
    <w:p w14:paraId="17991699" w14:textId="77777777" w:rsidR="00A30604" w:rsidRPr="00A30604" w:rsidRDefault="00A30604" w:rsidP="00A30604">
      <w:pPr>
        <w:widowControl/>
        <w:numPr>
          <w:ilvl w:val="0"/>
          <w:numId w:val="19"/>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allow pilots successfully issued with a Class 5 medical self-declaration to access controlled and non-controlled airspace [The </w:t>
      </w:r>
      <w:hyperlink r:id="rId13" w:tgtFrame="_blank" w:history="1">
        <w:r w:rsidRPr="00A30604">
          <w:rPr>
            <w:rFonts w:eastAsia="Times New Roman"/>
            <w:color w:val="0000FF"/>
            <w:u w:val="single"/>
            <w:lang w:val="en-AU" w:eastAsia="en-AU"/>
            <w14:ligatures w14:val="none"/>
          </w:rPr>
          <w:t>Australian Airspace Structure</w:t>
        </w:r>
      </w:hyperlink>
      <w:r w:rsidRPr="00A30604">
        <w:rPr>
          <w:rFonts w:eastAsia="Times New Roman"/>
          <w:color w:val="000000"/>
          <w:lang w:val="en-AU" w:eastAsia="en-AU"/>
          <w14:ligatures w14:val="none"/>
        </w:rPr>
        <w:t> summarises the classes of airspace].</w:t>
      </w:r>
    </w:p>
    <w:p w14:paraId="6704AC78"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lastRenderedPageBreak/>
        <w:t>A regulatory fee of A$10 is proposed and has been determined by CASA in accordance with the Australian Government Cost Recovery Policy. CASA is required to apply this policy to its regulatory charging activities including application fees.</w:t>
      </w:r>
    </w:p>
    <w:p w14:paraId="39595CF9"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A comprehensive post-implementation review of the policy is planned within 12 months of the commencement of the proposed new policy. The post-implementation review will be an opportunity to review and consider the effective of the policy. It is proposed that a further post-implementation review will be undertaken 2 years after implementation that will include a comprehensive safety impact assessment of the implementation.</w:t>
      </w:r>
    </w:p>
    <w:p w14:paraId="34508D15"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It is expected that the post-implementation review will also inform the consideration processes for the proposed Class 4 medical certification.</w:t>
      </w:r>
    </w:p>
    <w:p w14:paraId="778F97C2" w14:textId="207CFB6D" w:rsidR="008C666C" w:rsidRPr="00854D1B" w:rsidRDefault="008C666C" w:rsidP="00590849">
      <w:pPr>
        <w:pStyle w:val="Heading1"/>
        <w:spacing w:before="480" w:after="120"/>
        <w:ind w:left="0"/>
        <w:rPr>
          <w:color w:val="2F5496" w:themeColor="accent1" w:themeShade="BF"/>
          <w:lang w:val="en" w:eastAsia="en-AU"/>
        </w:rPr>
      </w:pPr>
      <w:r w:rsidRPr="00854D1B">
        <w:rPr>
          <w:color w:val="2F5496" w:themeColor="accent1" w:themeShade="BF"/>
          <w:lang w:val="en" w:eastAsia="en-AU"/>
        </w:rPr>
        <w:t>Page 5. Excluding conditions</w:t>
      </w:r>
    </w:p>
    <w:p w14:paraId="7BF45FD5"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At the core of self-assessment for self-declaration there are three critical elements:</w:t>
      </w:r>
    </w:p>
    <w:p w14:paraId="690D722D" w14:textId="77777777" w:rsidR="00A30604" w:rsidRPr="00A30604" w:rsidRDefault="00A30604" w:rsidP="00A30604">
      <w:pPr>
        <w:widowControl/>
        <w:numPr>
          <w:ilvl w:val="0"/>
          <w:numId w:val="20"/>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ability to reflect on personal health and wellbeing (How do I feel? Does the way I feel present a hazard to safe flying?)</w:t>
      </w:r>
    </w:p>
    <w:p w14:paraId="43E215AB" w14:textId="77777777" w:rsidR="00A30604" w:rsidRPr="00A30604" w:rsidRDefault="00A30604" w:rsidP="00A30604">
      <w:pPr>
        <w:widowControl/>
        <w:numPr>
          <w:ilvl w:val="0"/>
          <w:numId w:val="20"/>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to understand the details of symptoms, </w:t>
      </w:r>
      <w:proofErr w:type="gramStart"/>
      <w:r w:rsidRPr="00A30604">
        <w:rPr>
          <w:rFonts w:eastAsia="Times New Roman"/>
          <w:color w:val="000000"/>
          <w:lang w:val="en-AU" w:eastAsia="en-AU"/>
          <w14:ligatures w14:val="none"/>
        </w:rPr>
        <w:t>diagnosis</w:t>
      </w:r>
      <w:proofErr w:type="gramEnd"/>
      <w:r w:rsidRPr="00A30604">
        <w:rPr>
          <w:rFonts w:eastAsia="Times New Roman"/>
          <w:color w:val="000000"/>
          <w:lang w:val="en-AU" w:eastAsia="en-AU"/>
          <w14:ligatures w14:val="none"/>
        </w:rPr>
        <w:t xml:space="preserve"> and treatment (How bad is my disease? How much does it affect me? How do these medications make me feel? How much do they affect me?); and</w:t>
      </w:r>
    </w:p>
    <w:p w14:paraId="53661B7C" w14:textId="77777777" w:rsidR="00A30604" w:rsidRPr="00A30604" w:rsidRDefault="00A30604" w:rsidP="00A30604">
      <w:pPr>
        <w:widowControl/>
        <w:numPr>
          <w:ilvl w:val="0"/>
          <w:numId w:val="20"/>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predictability or reliability of that assessment for the flight (can the way I feel or the status of my disease change while I’m flying in a way that is unsafe and can’t be predicted?).</w:t>
      </w:r>
    </w:p>
    <w:p w14:paraId="0F394023"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A pilot is not eligible for a Class 5 medical self-declaration if any of the following apply:</w:t>
      </w:r>
    </w:p>
    <w:p w14:paraId="225E3B42"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if they have previously had a driver’s licence medical certificate refused or cancelled</w:t>
      </w:r>
    </w:p>
    <w:p w14:paraId="141423D4"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if they have previous had a Class 1, 2, or 3 aviation medical certificate refused or </w:t>
      </w:r>
      <w:proofErr w:type="gramStart"/>
      <w:r w:rsidRPr="00A30604">
        <w:rPr>
          <w:rFonts w:eastAsia="Times New Roman"/>
          <w:color w:val="000000"/>
          <w:lang w:val="en-AU" w:eastAsia="en-AU"/>
          <w14:ligatures w14:val="none"/>
        </w:rPr>
        <w:t>cancelled</w:t>
      </w:r>
      <w:proofErr w:type="gramEnd"/>
    </w:p>
    <w:p w14:paraId="63AF2F1D"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a medical condition identified in the list of excluded medical conditions (please refer to the Policy Paper) for the self-</w:t>
      </w:r>
      <w:proofErr w:type="gramStart"/>
      <w:r w:rsidRPr="00A30604">
        <w:rPr>
          <w:rFonts w:eastAsia="Times New Roman"/>
          <w:color w:val="000000"/>
          <w:lang w:val="en-AU" w:eastAsia="en-AU"/>
          <w14:ligatures w14:val="none"/>
        </w:rPr>
        <w:t>declaration</w:t>
      </w:r>
      <w:proofErr w:type="gramEnd"/>
    </w:p>
    <w:p w14:paraId="52AF6717"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if diagnosed with a disease or condition that reduces their capacity to self-assess and/ or make a declaration</w:t>
      </w:r>
    </w:p>
    <w:p w14:paraId="2E12CB5A"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if they are currently regularly taking a medication or using substances that may reduce their capacity to self-assess and/ or to make a declaration</w:t>
      </w:r>
    </w:p>
    <w:p w14:paraId="2210080D"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if they have been diagnosed with a disease or a condition that can become suddenly and unpredictably safety-relevant in the flying environment</w:t>
      </w:r>
    </w:p>
    <w:p w14:paraId="5C1191B8" w14:textId="77777777" w:rsidR="00A30604" w:rsidRPr="00A30604" w:rsidRDefault="00A30604" w:rsidP="00A30604">
      <w:pPr>
        <w:widowControl/>
        <w:numPr>
          <w:ilvl w:val="0"/>
          <w:numId w:val="21"/>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if they have a medical condition that makes an individual unable to perform all required aspects or the flying task safely.</w:t>
      </w:r>
    </w:p>
    <w:p w14:paraId="2910261F"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Pilots should discuss symptoms, </w:t>
      </w:r>
      <w:proofErr w:type="gramStart"/>
      <w:r w:rsidRPr="00A30604">
        <w:rPr>
          <w:rFonts w:eastAsia="Times New Roman"/>
          <w:color w:val="000000"/>
          <w:lang w:val="en-AU" w:eastAsia="en-AU"/>
          <w14:ligatures w14:val="none"/>
        </w:rPr>
        <w:t>diagnosis</w:t>
      </w:r>
      <w:proofErr w:type="gramEnd"/>
      <w:r w:rsidRPr="00A30604">
        <w:rPr>
          <w:rFonts w:eastAsia="Times New Roman"/>
          <w:color w:val="000000"/>
          <w:lang w:val="en-AU" w:eastAsia="en-AU"/>
          <w14:ligatures w14:val="none"/>
        </w:rPr>
        <w:t xml:space="preserve"> and management of any medical condition(s) with their GP (or relevant healthcare practitioner), or a designated aviation medical examiner, to discuss whether and how their medical condition might be compatible with flying.</w:t>
      </w:r>
    </w:p>
    <w:p w14:paraId="6B934AC7"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Where medical conditions are present, pilots have the option of seeking an alternative class of aviation medical certificate.</w:t>
      </w:r>
    </w:p>
    <w:p w14:paraId="0CA89421" w14:textId="797DF7B8"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More information about the excluded conditions and the reasons behind them are available in Appendix B in </w:t>
      </w:r>
      <w:r w:rsidRPr="00FC709A">
        <w:rPr>
          <w:rFonts w:eastAsia="Times New Roman"/>
          <w:color w:val="000000"/>
          <w:lang w:val="en-AU" w:eastAsia="en-AU"/>
          <w14:ligatures w14:val="none"/>
        </w:rPr>
        <w:t xml:space="preserve">the </w:t>
      </w:r>
      <w:hyperlink r:id="rId14" w:tgtFrame="_blank" w:history="1">
        <w:r w:rsidRPr="00FC709A">
          <w:rPr>
            <w:rStyle w:val="Hyperlink"/>
            <w:rFonts w:eastAsia="Times New Roman"/>
            <w:lang w:val="en-AU" w:eastAsia="en-AU"/>
            <w14:ligatures w14:val="none"/>
          </w:rPr>
          <w:t>Policy Proposal</w:t>
        </w:r>
      </w:hyperlink>
      <w:r w:rsidRPr="00FC709A">
        <w:rPr>
          <w:rFonts w:eastAsia="Times New Roman"/>
          <w:color w:val="000000"/>
          <w:lang w:val="en-AU" w:eastAsia="en-AU"/>
          <w14:ligatures w14:val="none"/>
        </w:rPr>
        <w:t xml:space="preserve"> document</w:t>
      </w:r>
      <w:r w:rsidRPr="00A30604">
        <w:rPr>
          <w:rFonts w:eastAsia="Times New Roman"/>
          <w:color w:val="000000"/>
          <w:lang w:val="en-AU" w:eastAsia="en-AU"/>
          <w14:ligatures w14:val="none"/>
        </w:rPr>
        <w:t>.</w:t>
      </w:r>
    </w:p>
    <w:p w14:paraId="4C299D58" w14:textId="22A8E9EF" w:rsidR="008C666C" w:rsidRPr="00171499" w:rsidRDefault="009D4D76" w:rsidP="008C666C">
      <w:pPr>
        <w:spacing w:before="240" w:after="120"/>
        <w:rPr>
          <w:b/>
          <w:bCs/>
        </w:rPr>
      </w:pPr>
      <w:r w:rsidRPr="00171499">
        <w:rPr>
          <w:b/>
          <w:bCs/>
        </w:rPr>
        <w:lastRenderedPageBreak/>
        <w:t>Do you have comments about the excluding conditions?</w:t>
      </w:r>
    </w:p>
    <w:p w14:paraId="28BB69A0" w14:textId="77777777" w:rsidR="00590849" w:rsidRDefault="00590849" w:rsidP="00590849">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38CFECFA" w14:textId="77777777" w:rsidR="00590849" w:rsidRPr="008546C6" w:rsidRDefault="00590849" w:rsidP="00590849">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5E1BAFCA" w14:textId="77777777" w:rsidR="009D4D76" w:rsidRDefault="009D4D76" w:rsidP="009D4D76">
      <w:pPr>
        <w:widowControl/>
        <w:autoSpaceDE/>
        <w:autoSpaceDN/>
        <w:spacing w:after="160" w:line="259" w:lineRule="auto"/>
        <w:ind w:left="360"/>
        <w:contextualSpacing/>
      </w:pPr>
      <w:r>
        <w:rPr>
          <w:rFonts w:ascii="MS Gothic" w:eastAsia="MS Gothic" w:hAnsi="MS Gothic" w:hint="eastAsia"/>
        </w:rPr>
        <w:t>☐</w:t>
      </w:r>
      <w:r w:rsidRPr="00FF026B">
        <w:t xml:space="preserve"> Yes</w:t>
      </w:r>
    </w:p>
    <w:p w14:paraId="6733CE8B" w14:textId="77777777" w:rsidR="009D4D76" w:rsidRDefault="009D4D76" w:rsidP="009D4D76">
      <w:pPr>
        <w:widowControl/>
        <w:autoSpaceDE/>
        <w:autoSpaceDN/>
        <w:spacing w:after="160" w:line="259" w:lineRule="auto"/>
        <w:ind w:left="360"/>
        <w:contextualSpacing/>
      </w:pPr>
      <w:r w:rsidRPr="00FF026B">
        <w:rPr>
          <w:rFonts w:ascii="MS Gothic" w:eastAsia="MS Gothic" w:hAnsi="MS Gothic"/>
        </w:rPr>
        <w:t>☐</w:t>
      </w:r>
      <w:r w:rsidRPr="00FF026B">
        <w:t xml:space="preserve"> No </w:t>
      </w:r>
    </w:p>
    <w:p w14:paraId="17927948" w14:textId="77777777" w:rsidR="00590849" w:rsidRPr="00463098" w:rsidRDefault="00590849" w:rsidP="00590849">
      <w:pPr>
        <w:spacing w:before="240" w:after="120"/>
      </w:pPr>
      <w:r w:rsidRPr="00171499">
        <w:t>Comments</w:t>
      </w:r>
    </w:p>
    <w:tbl>
      <w:tblPr>
        <w:tblStyle w:val="TableGrid"/>
        <w:tblW w:w="0" w:type="auto"/>
        <w:tblLook w:val="04A0" w:firstRow="1" w:lastRow="0" w:firstColumn="1" w:lastColumn="0" w:noHBand="0" w:noVBand="1"/>
      </w:tblPr>
      <w:tblGrid>
        <w:gridCol w:w="9016"/>
      </w:tblGrid>
      <w:tr w:rsidR="00590849" w:rsidRPr="00463098" w14:paraId="5EC4BDAA" w14:textId="77777777" w:rsidTr="00C80EF7">
        <w:tc>
          <w:tcPr>
            <w:tcW w:w="9016" w:type="dxa"/>
          </w:tcPr>
          <w:p w14:paraId="694387FC" w14:textId="77777777" w:rsidR="00590849" w:rsidRPr="00463098" w:rsidRDefault="00590849" w:rsidP="00C80EF7">
            <w:pPr>
              <w:spacing w:before="120" w:after="120"/>
            </w:pPr>
          </w:p>
        </w:tc>
      </w:tr>
    </w:tbl>
    <w:p w14:paraId="1AB3BD67" w14:textId="58A8FED8" w:rsidR="009D4D76" w:rsidRPr="00854D1B" w:rsidRDefault="009D4D76" w:rsidP="00590849">
      <w:pPr>
        <w:pStyle w:val="Heading1"/>
        <w:spacing w:before="480" w:after="120"/>
        <w:ind w:left="0"/>
        <w:rPr>
          <w:color w:val="2F5496" w:themeColor="accent1" w:themeShade="BF"/>
          <w:lang w:val="en" w:eastAsia="en-AU"/>
        </w:rPr>
      </w:pPr>
      <w:r w:rsidRPr="00854D1B">
        <w:rPr>
          <w:color w:val="2F5496" w:themeColor="accent1" w:themeShade="BF"/>
          <w:lang w:val="en" w:eastAsia="en-AU"/>
        </w:rPr>
        <w:t>Page 6. Operational limitations</w:t>
      </w:r>
    </w:p>
    <w:p w14:paraId="0ED0C8D6"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 w:eastAsia="en-AU"/>
          <w14:ligatures w14:val="none"/>
        </w:rPr>
        <w:t>Operational limitations are considered the primary safety controls along with the medical conditions. The operational limitations are designed to control both the likelihood of risks occurring and the consequences of risk if they do occur.</w:t>
      </w:r>
    </w:p>
    <w:p w14:paraId="7AB56918" w14:textId="77777777" w:rsidR="00A30604" w:rsidRPr="00A30604" w:rsidRDefault="00A30604" w:rsidP="00A30604">
      <w:pPr>
        <w:widowControl/>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The proposed operational limitations are:</w:t>
      </w:r>
    </w:p>
    <w:p w14:paraId="1C8DB622"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aircraft certificated maximum take-off weight must be 2000 kg or </w:t>
      </w:r>
      <w:proofErr w:type="gramStart"/>
      <w:r w:rsidRPr="00A30604">
        <w:rPr>
          <w:rFonts w:eastAsia="Times New Roman"/>
          <w:color w:val="000000"/>
          <w:lang w:val="en-AU" w:eastAsia="en-AU"/>
          <w14:ligatures w14:val="none"/>
        </w:rPr>
        <w:t>less</w:t>
      </w:r>
      <w:proofErr w:type="gramEnd"/>
    </w:p>
    <w:p w14:paraId="0390E5EF"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private operations only</w:t>
      </w:r>
    </w:p>
    <w:p w14:paraId="68D1C269"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must only operate under the visual flight rules (day VFR) by day (no IFR, no IMC, no night VFR)</w:t>
      </w:r>
    </w:p>
    <w:p w14:paraId="521C2603"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must not operate above 10,000 ft above mean sea </w:t>
      </w:r>
      <w:proofErr w:type="gramStart"/>
      <w:r w:rsidRPr="00A30604">
        <w:rPr>
          <w:rFonts w:eastAsia="Times New Roman"/>
          <w:color w:val="000000"/>
          <w:lang w:val="en-AU" w:eastAsia="en-AU"/>
          <w14:ligatures w14:val="none"/>
        </w:rPr>
        <w:t>level</w:t>
      </w:r>
      <w:proofErr w:type="gramEnd"/>
    </w:p>
    <w:p w14:paraId="1CEB2233"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must have no more than 2 persons on board including any crew members (generically 1 pilot and 1 passenger, or 2 pilots and no passengers)</w:t>
      </w:r>
    </w:p>
    <w:p w14:paraId="038BC198"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must not use a Part 61 operational rating (e.g., instructor rating or low-level rating, for a complete list, refer to the definitions in regulation 61.010 of CASR)</w:t>
      </w:r>
    </w:p>
    <w:p w14:paraId="238E8723"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 xml:space="preserve">must not conduct aerobatics or formation </w:t>
      </w:r>
      <w:proofErr w:type="gramStart"/>
      <w:r w:rsidRPr="00A30604">
        <w:rPr>
          <w:rFonts w:eastAsia="Times New Roman"/>
          <w:color w:val="000000"/>
          <w:lang w:val="en-AU" w:eastAsia="en-AU"/>
          <w14:ligatures w14:val="none"/>
        </w:rPr>
        <w:t>flying</w:t>
      </w:r>
      <w:proofErr w:type="gramEnd"/>
    </w:p>
    <w:p w14:paraId="2DE315EB" w14:textId="77777777" w:rsidR="00A30604" w:rsidRPr="00A30604" w:rsidRDefault="00A30604" w:rsidP="00A30604">
      <w:pPr>
        <w:widowControl/>
        <w:numPr>
          <w:ilvl w:val="0"/>
          <w:numId w:val="22"/>
        </w:numPr>
        <w:shd w:val="clear" w:color="auto" w:fill="FFFFFF"/>
        <w:autoSpaceDE/>
        <w:autoSpaceDN/>
        <w:spacing w:before="100" w:beforeAutospacing="1" w:after="100" w:afterAutospacing="1"/>
        <w:rPr>
          <w:rFonts w:eastAsia="Times New Roman"/>
          <w:color w:val="000000"/>
          <w:lang w:val="en-AU" w:eastAsia="en-AU"/>
          <w14:ligatures w14:val="none"/>
        </w:rPr>
      </w:pPr>
      <w:r w:rsidRPr="00A30604">
        <w:rPr>
          <w:rFonts w:eastAsia="Times New Roman"/>
          <w:color w:val="000000"/>
          <w:lang w:val="en-AU" w:eastAsia="en-AU"/>
          <w14:ligatures w14:val="none"/>
        </w:rPr>
        <w:t>must not operate outside Australian territory (except for flights from Victoria to Tasmania).</w:t>
      </w:r>
    </w:p>
    <w:p w14:paraId="0AA216A0" w14:textId="7D85C3C7" w:rsidR="00D454C0" w:rsidRPr="00171499" w:rsidRDefault="00D454C0" w:rsidP="00D454C0">
      <w:pPr>
        <w:spacing w:before="240" w:after="120"/>
        <w:rPr>
          <w:b/>
          <w:bCs/>
        </w:rPr>
      </w:pPr>
      <w:r w:rsidRPr="00171499">
        <w:rPr>
          <w:b/>
          <w:bCs/>
        </w:rPr>
        <w:t xml:space="preserve">Do </w:t>
      </w:r>
      <w:r w:rsidR="001622B3" w:rsidRPr="00171499">
        <w:rPr>
          <w:b/>
          <w:bCs/>
        </w:rPr>
        <w:t xml:space="preserve">you consider </w:t>
      </w:r>
      <w:r w:rsidRPr="00171499">
        <w:rPr>
          <w:b/>
          <w:bCs/>
        </w:rPr>
        <w:t>the proposed operational limitations effectively manage the risks associated with the proposed medical self-declaration scheme</w:t>
      </w:r>
      <w:r w:rsidR="001622B3" w:rsidRPr="00171499">
        <w:rPr>
          <w:b/>
          <w:bCs/>
        </w:rPr>
        <w:t xml:space="preserve"> while balancing operational flexibility</w:t>
      </w:r>
      <w:r w:rsidRPr="00171499">
        <w:rPr>
          <w:b/>
          <w:bCs/>
        </w:rPr>
        <w:t>?</w:t>
      </w:r>
    </w:p>
    <w:p w14:paraId="6020F6B0" w14:textId="77777777" w:rsidR="00590849" w:rsidRDefault="00590849" w:rsidP="00590849">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6BA4A33D" w14:textId="77777777" w:rsidR="00590849" w:rsidRPr="008546C6" w:rsidRDefault="00590849" w:rsidP="00590849">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54E2B8EC" w14:textId="1D070211" w:rsidR="00D454C0" w:rsidRPr="00D454C0" w:rsidRDefault="00D454C0" w:rsidP="00D454C0">
      <w:pPr>
        <w:spacing w:after="120"/>
      </w:pPr>
      <w:r w:rsidRPr="00D454C0">
        <w:rPr>
          <w:rFonts w:ascii="Segoe UI Symbol" w:hAnsi="Segoe UI Symbol" w:cs="Segoe UI Symbol"/>
        </w:rPr>
        <w:t>☐</w:t>
      </w:r>
      <w:r w:rsidRPr="00D454C0">
        <w:t xml:space="preserve"> Yes </w:t>
      </w:r>
    </w:p>
    <w:p w14:paraId="18DD09F5" w14:textId="3B31E0EE" w:rsidR="00D454C0" w:rsidRPr="00D454C0" w:rsidRDefault="00D454C0" w:rsidP="00D454C0">
      <w:pPr>
        <w:spacing w:after="120"/>
      </w:pPr>
      <w:r w:rsidRPr="00D454C0">
        <w:rPr>
          <w:rFonts w:ascii="Segoe UI Symbol" w:hAnsi="Segoe UI Symbol" w:cs="Segoe UI Symbol"/>
        </w:rPr>
        <w:t>☐</w:t>
      </w:r>
      <w:r w:rsidRPr="00D454C0">
        <w:t xml:space="preserve"> No (please specify below and provide alternative suggestions)</w:t>
      </w:r>
    </w:p>
    <w:p w14:paraId="238C6A83" w14:textId="77777777" w:rsidR="00590849" w:rsidRPr="00463098" w:rsidRDefault="00590849" w:rsidP="00590849">
      <w:pPr>
        <w:spacing w:before="240" w:after="120"/>
      </w:pPr>
      <w:r>
        <w:t>Comments</w:t>
      </w:r>
    </w:p>
    <w:tbl>
      <w:tblPr>
        <w:tblStyle w:val="TableGrid"/>
        <w:tblW w:w="0" w:type="auto"/>
        <w:tblLook w:val="04A0" w:firstRow="1" w:lastRow="0" w:firstColumn="1" w:lastColumn="0" w:noHBand="0" w:noVBand="1"/>
      </w:tblPr>
      <w:tblGrid>
        <w:gridCol w:w="9016"/>
      </w:tblGrid>
      <w:tr w:rsidR="00590849" w:rsidRPr="00463098" w14:paraId="6EA5198C" w14:textId="77777777" w:rsidTr="00C80EF7">
        <w:tc>
          <w:tcPr>
            <w:tcW w:w="9016" w:type="dxa"/>
          </w:tcPr>
          <w:p w14:paraId="5CDEE932" w14:textId="77777777" w:rsidR="00590849" w:rsidRPr="00463098" w:rsidRDefault="00590849" w:rsidP="00C80EF7">
            <w:pPr>
              <w:spacing w:before="120" w:after="120"/>
            </w:pPr>
          </w:p>
        </w:tc>
      </w:tr>
    </w:tbl>
    <w:p w14:paraId="31A355A7" w14:textId="367991AF" w:rsidR="00D454C0" w:rsidRPr="00854D1B" w:rsidRDefault="00D454C0" w:rsidP="00590849">
      <w:pPr>
        <w:pStyle w:val="Heading1"/>
        <w:spacing w:before="480" w:after="120"/>
        <w:ind w:left="0"/>
        <w:rPr>
          <w:color w:val="2F5496" w:themeColor="accent1" w:themeShade="BF"/>
          <w:lang w:val="en" w:eastAsia="en-AU"/>
        </w:rPr>
      </w:pPr>
      <w:r w:rsidRPr="00854D1B">
        <w:rPr>
          <w:color w:val="2F5496" w:themeColor="accent1" w:themeShade="BF"/>
          <w:lang w:val="en" w:eastAsia="en-AU"/>
        </w:rPr>
        <w:t>Page 7. Validity</w:t>
      </w:r>
    </w:p>
    <w:p w14:paraId="6769E804" w14:textId="77777777" w:rsidR="00A30604" w:rsidRPr="00A30604" w:rsidRDefault="00A30604" w:rsidP="00A30604">
      <w:pPr>
        <w:pStyle w:val="normalafterlisttable0"/>
        <w:shd w:val="clear" w:color="auto" w:fill="FFFFFF"/>
        <w:rPr>
          <w:rFonts w:ascii="Lato" w:hAnsi="Lato"/>
          <w:color w:val="000000"/>
          <w:sz w:val="22"/>
          <w:szCs w:val="22"/>
        </w:rPr>
      </w:pPr>
      <w:r w:rsidRPr="00A30604">
        <w:rPr>
          <w:rFonts w:ascii="Lato" w:hAnsi="Lato"/>
          <w:color w:val="000000"/>
          <w:sz w:val="22"/>
          <w:szCs w:val="22"/>
        </w:rPr>
        <w:t>The Class 5 medical self-declaration is proposed to have a validity period of 5 years except in the following circumstances:</w:t>
      </w:r>
    </w:p>
    <w:p w14:paraId="64F6D1D8" w14:textId="77777777" w:rsidR="00A30604" w:rsidRPr="00A30604" w:rsidRDefault="00A30604" w:rsidP="00A30604">
      <w:pPr>
        <w:pStyle w:val="ListBullet"/>
        <w:numPr>
          <w:ilvl w:val="0"/>
          <w:numId w:val="23"/>
        </w:numPr>
        <w:shd w:val="clear" w:color="auto" w:fill="FFFFFF"/>
        <w:spacing w:before="100" w:beforeAutospacing="1" w:after="100" w:afterAutospacing="1" w:line="240" w:lineRule="auto"/>
        <w:contextualSpacing w:val="0"/>
        <w:rPr>
          <w:rFonts w:ascii="Lato" w:hAnsi="Lato"/>
          <w:color w:val="000000"/>
        </w:rPr>
      </w:pPr>
      <w:r w:rsidRPr="00A30604">
        <w:rPr>
          <w:rFonts w:ascii="Lato" w:hAnsi="Lato"/>
          <w:color w:val="000000"/>
        </w:rPr>
        <w:lastRenderedPageBreak/>
        <w:t>pilots over 40 years old, or with a conditional drivers' licence (including those who develop a medical condition) - a validity period of 2 years.</w:t>
      </w:r>
    </w:p>
    <w:p w14:paraId="6BDD36FD" w14:textId="77777777" w:rsidR="00A30604" w:rsidRPr="00A30604" w:rsidRDefault="00A30604" w:rsidP="00A30604">
      <w:pPr>
        <w:pStyle w:val="ListBullet"/>
        <w:numPr>
          <w:ilvl w:val="0"/>
          <w:numId w:val="23"/>
        </w:numPr>
        <w:shd w:val="clear" w:color="auto" w:fill="FFFFFF"/>
        <w:spacing w:before="100" w:beforeAutospacing="1" w:after="100" w:afterAutospacing="1" w:line="240" w:lineRule="auto"/>
        <w:contextualSpacing w:val="0"/>
        <w:rPr>
          <w:rFonts w:ascii="Lato" w:hAnsi="Lato"/>
          <w:color w:val="000000"/>
        </w:rPr>
      </w:pPr>
      <w:r w:rsidRPr="00A30604">
        <w:rPr>
          <w:rFonts w:ascii="Lato" w:hAnsi="Lato"/>
          <w:color w:val="000000"/>
        </w:rPr>
        <w:t>pilots 75 years old and over - an annual renewal with the requirement to provide a copy of any aged-based annual driver's licence medical review.</w:t>
      </w:r>
    </w:p>
    <w:p w14:paraId="4B3B4C8F" w14:textId="75BA0CB0" w:rsidR="00D454C0" w:rsidRPr="00171499" w:rsidRDefault="00D454C0" w:rsidP="00854D1B">
      <w:pPr>
        <w:pStyle w:val="normalafterlisttable"/>
        <w:rPr>
          <w:b/>
          <w:bCs/>
          <w:lang w:eastAsia="en-AU"/>
        </w:rPr>
      </w:pPr>
      <w:r w:rsidRPr="00171499">
        <w:rPr>
          <w:b/>
          <w:bCs/>
          <w:lang w:eastAsia="en-AU"/>
        </w:rPr>
        <w:t>Do you have any co</w:t>
      </w:r>
      <w:r w:rsidR="00590849" w:rsidRPr="00171499">
        <w:rPr>
          <w:b/>
          <w:bCs/>
          <w:lang w:eastAsia="en-AU"/>
        </w:rPr>
        <w:t>ncerns</w:t>
      </w:r>
      <w:r w:rsidRPr="00171499">
        <w:rPr>
          <w:b/>
          <w:bCs/>
          <w:lang w:eastAsia="en-AU"/>
        </w:rPr>
        <w:t xml:space="preserve"> with the proposed validity period?</w:t>
      </w:r>
    </w:p>
    <w:p w14:paraId="735D2BAE" w14:textId="77777777" w:rsidR="00590849" w:rsidRDefault="00590849" w:rsidP="00590849">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5861A1C7" w14:textId="77777777" w:rsidR="00590849" w:rsidRPr="008546C6" w:rsidRDefault="00590849" w:rsidP="00590849">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34883AF7" w14:textId="59F495C2" w:rsidR="00590849" w:rsidRPr="00D454C0" w:rsidRDefault="00590849" w:rsidP="00590849">
      <w:pPr>
        <w:spacing w:after="120"/>
      </w:pPr>
      <w:r w:rsidRPr="00D454C0">
        <w:rPr>
          <w:rFonts w:ascii="Segoe UI Symbol" w:hAnsi="Segoe UI Symbol" w:cs="Segoe UI Symbol"/>
        </w:rPr>
        <w:t>☐</w:t>
      </w:r>
      <w:r w:rsidRPr="00D454C0">
        <w:t xml:space="preserve"> </w:t>
      </w:r>
      <w:proofErr w:type="gramStart"/>
      <w:r w:rsidRPr="00D454C0">
        <w:t>Yes</w:t>
      </w:r>
      <w:r w:rsidR="00176B8E">
        <w:t>(</w:t>
      </w:r>
      <w:proofErr w:type="gramEnd"/>
      <w:r w:rsidR="00176B8E">
        <w:t>Please specify below)</w:t>
      </w:r>
    </w:p>
    <w:p w14:paraId="694AF03E" w14:textId="2F0C251C" w:rsidR="00590849" w:rsidRPr="00D454C0" w:rsidRDefault="00590849" w:rsidP="00590849">
      <w:pPr>
        <w:spacing w:after="120"/>
      </w:pPr>
      <w:r w:rsidRPr="00D454C0">
        <w:rPr>
          <w:rFonts w:ascii="Segoe UI Symbol" w:hAnsi="Segoe UI Symbol" w:cs="Segoe UI Symbol"/>
        </w:rPr>
        <w:t>☐</w:t>
      </w:r>
      <w:r w:rsidRPr="00D454C0">
        <w:t xml:space="preserve"> No</w:t>
      </w:r>
    </w:p>
    <w:p w14:paraId="7AEF648B" w14:textId="77777777" w:rsidR="00590849" w:rsidRPr="00463098" w:rsidRDefault="00590849" w:rsidP="00590849">
      <w:pPr>
        <w:spacing w:before="240" w:after="120"/>
      </w:pPr>
      <w:r>
        <w:t>Comments</w:t>
      </w:r>
    </w:p>
    <w:tbl>
      <w:tblPr>
        <w:tblStyle w:val="TableGrid"/>
        <w:tblW w:w="0" w:type="auto"/>
        <w:tblLook w:val="04A0" w:firstRow="1" w:lastRow="0" w:firstColumn="1" w:lastColumn="0" w:noHBand="0" w:noVBand="1"/>
      </w:tblPr>
      <w:tblGrid>
        <w:gridCol w:w="9016"/>
      </w:tblGrid>
      <w:tr w:rsidR="00590849" w:rsidRPr="00463098" w14:paraId="5AD2CB6D" w14:textId="77777777" w:rsidTr="00C80EF7">
        <w:tc>
          <w:tcPr>
            <w:tcW w:w="9016" w:type="dxa"/>
          </w:tcPr>
          <w:p w14:paraId="4CF12986" w14:textId="77777777" w:rsidR="00590849" w:rsidRPr="00463098" w:rsidRDefault="00590849" w:rsidP="00C80EF7">
            <w:pPr>
              <w:spacing w:before="120" w:after="120"/>
            </w:pPr>
          </w:p>
        </w:tc>
      </w:tr>
    </w:tbl>
    <w:p w14:paraId="2BBDCE82" w14:textId="519D0F99" w:rsidR="00E914F1" w:rsidRPr="00854D1B" w:rsidRDefault="00D454C0" w:rsidP="00590849">
      <w:pPr>
        <w:pStyle w:val="Heading1"/>
        <w:spacing w:before="480" w:after="120"/>
        <w:ind w:left="0"/>
        <w:rPr>
          <w:color w:val="2F5496" w:themeColor="accent1" w:themeShade="BF"/>
          <w:lang w:val="en" w:eastAsia="en-AU"/>
        </w:rPr>
      </w:pPr>
      <w:r w:rsidRPr="00854D1B">
        <w:rPr>
          <w:color w:val="2F5496" w:themeColor="accent1" w:themeShade="BF"/>
          <w:lang w:val="en" w:eastAsia="en-AU"/>
        </w:rPr>
        <w:t>Page 8. Guidance material</w:t>
      </w:r>
    </w:p>
    <w:p w14:paraId="1C120297" w14:textId="77777777" w:rsidR="00A30604" w:rsidRPr="00A30604" w:rsidRDefault="00A30604" w:rsidP="00A30604">
      <w:pPr>
        <w:pStyle w:val="NormalWeb"/>
        <w:shd w:val="clear" w:color="auto" w:fill="FFFFFF"/>
        <w:rPr>
          <w:rFonts w:ascii="Arial" w:hAnsi="Arial" w:cs="Arial"/>
          <w:color w:val="000000"/>
          <w:sz w:val="22"/>
          <w:szCs w:val="22"/>
        </w:rPr>
      </w:pPr>
      <w:r w:rsidRPr="00A30604">
        <w:rPr>
          <w:rFonts w:ascii="Arial" w:hAnsi="Arial" w:cs="Arial"/>
          <w:color w:val="000000"/>
          <w:sz w:val="22"/>
          <w:szCs w:val="22"/>
        </w:rPr>
        <w:t>We intend to release a range of guidance materials to support pilots and healthcare practitioners understand the excluding conditions and be able to safely self-assess and declare their medical fitness.</w:t>
      </w:r>
    </w:p>
    <w:p w14:paraId="79FA2A20" w14:textId="40847BCA" w:rsidR="00A30604" w:rsidRPr="00D632AB" w:rsidRDefault="00A30604" w:rsidP="00A30604">
      <w:pPr>
        <w:pStyle w:val="NormalWeb"/>
        <w:shd w:val="clear" w:color="auto" w:fill="FFFFFF"/>
        <w:rPr>
          <w:rFonts w:ascii="Arial" w:hAnsi="Arial" w:cs="Arial"/>
          <w:color w:val="000000"/>
          <w:sz w:val="22"/>
          <w:szCs w:val="22"/>
        </w:rPr>
      </w:pPr>
      <w:r w:rsidRPr="00A30604">
        <w:rPr>
          <w:rFonts w:ascii="Arial" w:hAnsi="Arial" w:cs="Arial"/>
          <w:b/>
          <w:bCs/>
          <w:color w:val="000000"/>
          <w:sz w:val="22"/>
          <w:szCs w:val="22"/>
        </w:rPr>
        <w:t>Intent for pilots</w:t>
      </w:r>
      <w:r w:rsidRPr="00A30604">
        <w:rPr>
          <w:rFonts w:ascii="Arial" w:hAnsi="Arial" w:cs="Arial"/>
          <w:color w:val="000000"/>
          <w:sz w:val="22"/>
          <w:szCs w:val="22"/>
        </w:rPr>
        <w:br/>
        <w:t xml:space="preserve">The purpose of the </w:t>
      </w:r>
      <w:r w:rsidRPr="00D632AB">
        <w:rPr>
          <w:rFonts w:ascii="Arial" w:hAnsi="Arial" w:cs="Arial"/>
          <w:color w:val="000000"/>
          <w:sz w:val="22"/>
          <w:szCs w:val="22"/>
        </w:rPr>
        <w:t>draft </w:t>
      </w:r>
      <w:hyperlink r:id="rId15" w:tgtFrame="_blank" w:history="1">
        <w:r w:rsidRPr="00D632AB">
          <w:rPr>
            <w:rStyle w:val="Hyperlink"/>
            <w:rFonts w:ascii="Arial" w:hAnsi="Arial" w:cs="Arial"/>
            <w:i/>
            <w:iCs/>
            <w:sz w:val="22"/>
            <w:szCs w:val="22"/>
          </w:rPr>
          <w:t>Guidelines – Medical Assessment for Aviation </w:t>
        </w:r>
      </w:hyperlink>
      <w:r w:rsidRPr="00D632AB">
        <w:rPr>
          <w:rFonts w:ascii="Arial" w:hAnsi="Arial" w:cs="Arial"/>
          <w:color w:val="000000"/>
          <w:sz w:val="22"/>
          <w:szCs w:val="22"/>
        </w:rPr>
        <w:t>is to provide comprehensive guidance to applicant pilots and healthcare practitioners on the principles of aeromedical risk assessment and medical conditions to inform self-assessment of fitness and self-declaration.</w:t>
      </w:r>
    </w:p>
    <w:p w14:paraId="0D2F1493" w14:textId="640AC00A" w:rsidR="00A30604" w:rsidRPr="00A30604" w:rsidRDefault="00A30604" w:rsidP="00A30604">
      <w:pPr>
        <w:pStyle w:val="NormalWeb"/>
        <w:shd w:val="clear" w:color="auto" w:fill="FFFFFF"/>
        <w:rPr>
          <w:rFonts w:ascii="Arial" w:hAnsi="Arial" w:cs="Arial"/>
          <w:color w:val="000000"/>
          <w:sz w:val="22"/>
          <w:szCs w:val="22"/>
        </w:rPr>
      </w:pPr>
      <w:r w:rsidRPr="00D632AB">
        <w:rPr>
          <w:rFonts w:ascii="Arial" w:hAnsi="Arial" w:cs="Arial"/>
          <w:b/>
          <w:bCs/>
          <w:color w:val="000000"/>
          <w:sz w:val="22"/>
          <w:szCs w:val="22"/>
        </w:rPr>
        <w:t>Intent for healthcare practitioners</w:t>
      </w:r>
      <w:r w:rsidRPr="00D632AB">
        <w:rPr>
          <w:rFonts w:ascii="Arial" w:hAnsi="Arial" w:cs="Arial"/>
          <w:color w:val="000000"/>
          <w:sz w:val="22"/>
          <w:szCs w:val="22"/>
        </w:rPr>
        <w:br/>
        <w:t>The </w:t>
      </w:r>
      <w:hyperlink r:id="rId16" w:tgtFrame="_blank" w:history="1">
        <w:r w:rsidRPr="00D632AB">
          <w:rPr>
            <w:rStyle w:val="Hyperlink"/>
            <w:rFonts w:ascii="Arial" w:hAnsi="Arial" w:cs="Arial"/>
            <w:i/>
            <w:iCs/>
            <w:sz w:val="22"/>
            <w:szCs w:val="22"/>
          </w:rPr>
          <w:t>Guidelines – Medical Assessment for Aviation</w:t>
        </w:r>
        <w:r w:rsidRPr="00D632AB">
          <w:rPr>
            <w:rStyle w:val="Hyperlink"/>
            <w:rFonts w:ascii="Arial" w:hAnsi="Arial" w:cs="Arial"/>
            <w:sz w:val="22"/>
            <w:szCs w:val="22"/>
          </w:rPr>
          <w:t> </w:t>
        </w:r>
      </w:hyperlink>
      <w:r w:rsidRPr="00D632AB">
        <w:rPr>
          <w:rFonts w:ascii="Arial" w:hAnsi="Arial" w:cs="Arial"/>
          <w:color w:val="000000"/>
          <w:sz w:val="22"/>
          <w:szCs w:val="22"/>
        </w:rPr>
        <w:t>is</w:t>
      </w:r>
      <w:r w:rsidRPr="00A30604">
        <w:rPr>
          <w:rFonts w:ascii="Arial" w:hAnsi="Arial" w:cs="Arial"/>
          <w:color w:val="000000"/>
          <w:sz w:val="22"/>
          <w:szCs w:val="22"/>
        </w:rPr>
        <w:t xml:space="preserve"> also a resource for healthcare practitioners on the medical requirements for the Class 5 medical self-declaration. Healthcare practitioners can also refer to </w:t>
      </w:r>
      <w:hyperlink r:id="rId17" w:history="1">
        <w:r w:rsidRPr="00A30604">
          <w:rPr>
            <w:rStyle w:val="Hyperlink"/>
            <w:rFonts w:ascii="Arial" w:eastAsiaTheme="majorEastAsia" w:hAnsi="Arial" w:cs="Arial"/>
            <w:sz w:val="22"/>
            <w:szCs w:val="22"/>
          </w:rPr>
          <w:t>CASA </w:t>
        </w:r>
        <w:r w:rsidRPr="00A30604">
          <w:rPr>
            <w:rStyle w:val="Hyperlink"/>
            <w:rFonts w:ascii="Arial" w:eastAsiaTheme="majorEastAsia" w:hAnsi="Arial" w:cs="Arial"/>
            <w:i/>
            <w:iCs/>
            <w:sz w:val="22"/>
            <w:szCs w:val="22"/>
          </w:rPr>
          <w:t>Clinical Practice Guidelines</w:t>
        </w:r>
      </w:hyperlink>
      <w:r w:rsidRPr="00A30604">
        <w:rPr>
          <w:rFonts w:ascii="Arial" w:hAnsi="Arial" w:cs="Arial"/>
          <w:color w:val="000000"/>
          <w:sz w:val="22"/>
          <w:szCs w:val="22"/>
        </w:rPr>
        <w:t> and seek advice from aviation medical practitioners (including DAMEs, Aerospace Medicine Specialists and CASA Medical Officers). Guidance and resource materials will be available on the CASA website.</w:t>
      </w:r>
    </w:p>
    <w:p w14:paraId="36B73B36" w14:textId="27D3719B" w:rsidR="007D1A22" w:rsidRPr="00171499" w:rsidRDefault="004173D3" w:rsidP="00707CAF">
      <w:pPr>
        <w:spacing w:after="120" w:line="334" w:lineRule="auto"/>
        <w:ind w:right="136"/>
        <w:rPr>
          <w:b/>
          <w:bCs/>
        </w:rPr>
      </w:pPr>
      <w:r w:rsidRPr="00171499">
        <w:rPr>
          <w:b/>
          <w:bCs/>
        </w:rPr>
        <w:t>Do</w:t>
      </w:r>
      <w:r w:rsidR="007D1A22" w:rsidRPr="00171499">
        <w:rPr>
          <w:b/>
          <w:bCs/>
        </w:rPr>
        <w:t xml:space="preserve"> </w:t>
      </w:r>
      <w:r w:rsidR="001622B3" w:rsidRPr="00171499">
        <w:rPr>
          <w:b/>
          <w:bCs/>
        </w:rPr>
        <w:t xml:space="preserve">you consider </w:t>
      </w:r>
      <w:r w:rsidR="007D1A22" w:rsidRPr="00171499">
        <w:rPr>
          <w:b/>
          <w:bCs/>
        </w:rPr>
        <w:t xml:space="preserve">the draft Guidelines – Medical Assessment for Aviation provide suitable and effective information to help </w:t>
      </w:r>
      <w:r w:rsidR="00D961DF" w:rsidRPr="00171499">
        <w:rPr>
          <w:b/>
          <w:bCs/>
        </w:rPr>
        <w:t xml:space="preserve">you </w:t>
      </w:r>
      <w:r w:rsidR="007D1A22" w:rsidRPr="00171499">
        <w:rPr>
          <w:b/>
          <w:bCs/>
        </w:rPr>
        <w:t>with self-assessment/self-declaration</w:t>
      </w:r>
      <w:r w:rsidR="00D961DF" w:rsidRPr="00171499">
        <w:rPr>
          <w:b/>
          <w:bCs/>
        </w:rPr>
        <w:t xml:space="preserve"> </w:t>
      </w:r>
      <w:r w:rsidR="007D1A22" w:rsidRPr="00171499">
        <w:rPr>
          <w:b/>
          <w:bCs/>
        </w:rPr>
        <w:t xml:space="preserve">or support </w:t>
      </w:r>
      <w:r w:rsidR="00D961DF" w:rsidRPr="00171499">
        <w:rPr>
          <w:b/>
          <w:bCs/>
        </w:rPr>
        <w:t xml:space="preserve">you to provide </w:t>
      </w:r>
      <w:r w:rsidR="007D1A22" w:rsidRPr="00171499">
        <w:rPr>
          <w:b/>
          <w:bCs/>
        </w:rPr>
        <w:t>pilots seeking assistance with the completion of their medical self-assessment?</w:t>
      </w:r>
    </w:p>
    <w:p w14:paraId="6951D32F" w14:textId="77777777" w:rsidR="00176B8E" w:rsidRDefault="00176B8E" w:rsidP="00176B8E">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031FA10C" w14:textId="77777777" w:rsidR="00176B8E" w:rsidRPr="008546C6" w:rsidRDefault="00176B8E" w:rsidP="00176B8E">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1221261F" w14:textId="77777777" w:rsidR="007D1A22" w:rsidRPr="00D454C0" w:rsidRDefault="007D1A22" w:rsidP="00505358">
      <w:pPr>
        <w:spacing w:after="120"/>
      </w:pPr>
      <w:r w:rsidRPr="00D454C0">
        <w:rPr>
          <w:rFonts w:ascii="Segoe UI Symbol" w:hAnsi="Segoe UI Symbol" w:cs="Segoe UI Symbol"/>
        </w:rPr>
        <w:t>☐</w:t>
      </w:r>
      <w:r w:rsidRPr="00D454C0">
        <w:t xml:space="preserve"> Yes </w:t>
      </w:r>
    </w:p>
    <w:p w14:paraId="1CC034C0" w14:textId="77777777" w:rsidR="007D1A22" w:rsidRPr="00D454C0" w:rsidRDefault="007D1A22" w:rsidP="00505358">
      <w:pPr>
        <w:spacing w:after="120"/>
      </w:pPr>
      <w:r w:rsidRPr="00D454C0">
        <w:rPr>
          <w:rFonts w:ascii="Segoe UI Symbol" w:hAnsi="Segoe UI Symbol" w:cs="Segoe UI Symbol"/>
        </w:rPr>
        <w:t>☐</w:t>
      </w:r>
      <w:r w:rsidRPr="00D454C0">
        <w:t xml:space="preserve"> No </w:t>
      </w:r>
    </w:p>
    <w:p w14:paraId="138BCCAC" w14:textId="77777777" w:rsidR="00176B8E" w:rsidRPr="00463098" w:rsidRDefault="00176B8E" w:rsidP="00176B8E">
      <w:pPr>
        <w:spacing w:before="240" w:after="120"/>
      </w:pPr>
      <w:r>
        <w:t>Comments</w:t>
      </w:r>
    </w:p>
    <w:tbl>
      <w:tblPr>
        <w:tblStyle w:val="TableGrid"/>
        <w:tblW w:w="0" w:type="auto"/>
        <w:tblLook w:val="04A0" w:firstRow="1" w:lastRow="0" w:firstColumn="1" w:lastColumn="0" w:noHBand="0" w:noVBand="1"/>
      </w:tblPr>
      <w:tblGrid>
        <w:gridCol w:w="9016"/>
      </w:tblGrid>
      <w:tr w:rsidR="00176B8E" w:rsidRPr="00463098" w14:paraId="748021FF" w14:textId="77777777" w:rsidTr="00C80EF7">
        <w:tc>
          <w:tcPr>
            <w:tcW w:w="9016" w:type="dxa"/>
          </w:tcPr>
          <w:p w14:paraId="7537B0A2" w14:textId="77777777" w:rsidR="00176B8E" w:rsidRPr="00463098" w:rsidRDefault="00176B8E" w:rsidP="00C80EF7">
            <w:pPr>
              <w:spacing w:before="120" w:after="120"/>
            </w:pPr>
          </w:p>
        </w:tc>
      </w:tr>
    </w:tbl>
    <w:p w14:paraId="34B356C7" w14:textId="46FE25BF" w:rsidR="007D1A22" w:rsidRPr="00854D1B" w:rsidRDefault="007D1A22" w:rsidP="00176B8E">
      <w:pPr>
        <w:pStyle w:val="Heading1"/>
        <w:spacing w:before="480" w:after="120"/>
        <w:ind w:left="0"/>
        <w:rPr>
          <w:color w:val="2F5496" w:themeColor="accent1" w:themeShade="BF"/>
          <w:lang w:val="en" w:eastAsia="en-AU"/>
        </w:rPr>
      </w:pPr>
      <w:r w:rsidRPr="00854D1B">
        <w:rPr>
          <w:color w:val="2F5496" w:themeColor="accent1" w:themeShade="BF"/>
          <w:lang w:val="en" w:eastAsia="en-AU"/>
        </w:rPr>
        <w:t>Page 9. Safety risks/</w:t>
      </w:r>
      <w:r w:rsidR="004173D3" w:rsidRPr="00854D1B">
        <w:rPr>
          <w:color w:val="2F5496" w:themeColor="accent1" w:themeShade="BF"/>
          <w:lang w:val="en" w:eastAsia="en-AU"/>
        </w:rPr>
        <w:t>m</w:t>
      </w:r>
      <w:r w:rsidRPr="00854D1B">
        <w:rPr>
          <w:color w:val="2F5496" w:themeColor="accent1" w:themeShade="BF"/>
          <w:lang w:val="en" w:eastAsia="en-AU"/>
        </w:rPr>
        <w:t>edical assurance</w:t>
      </w:r>
    </w:p>
    <w:p w14:paraId="79731200" w14:textId="77777777" w:rsidR="00A30604" w:rsidRPr="00A30604" w:rsidRDefault="00A30604" w:rsidP="00A30604">
      <w:pPr>
        <w:widowControl/>
        <w:shd w:val="clear" w:color="auto" w:fill="FFFFFF"/>
        <w:autoSpaceDE/>
        <w:autoSpaceDN/>
        <w:spacing w:before="100" w:beforeAutospacing="1" w:after="100" w:afterAutospacing="1"/>
        <w:rPr>
          <w:rFonts w:ascii="Lato" w:eastAsia="Times New Roman" w:hAnsi="Lato" w:cs="Times New Roman"/>
          <w:color w:val="000000"/>
          <w:lang w:val="en-AU" w:eastAsia="en-AU"/>
          <w14:ligatures w14:val="none"/>
        </w:rPr>
      </w:pPr>
      <w:r w:rsidRPr="00A30604">
        <w:rPr>
          <w:rFonts w:ascii="Lato" w:eastAsia="Times New Roman" w:hAnsi="Lato" w:cs="Times New Roman"/>
          <w:color w:val="000000"/>
          <w:lang w:val="en-AU" w:eastAsia="en-AU"/>
          <w14:ligatures w14:val="none"/>
        </w:rPr>
        <w:t>The self-declared medical assurances that are aimed at minimising safety risks, and that are in conjunction with the medical and operational limitations include:</w:t>
      </w:r>
    </w:p>
    <w:p w14:paraId="4E8671B3" w14:textId="77777777" w:rsidR="00A30604" w:rsidRPr="00A30604" w:rsidRDefault="00A30604" w:rsidP="00A30604">
      <w:pPr>
        <w:widowControl/>
        <w:numPr>
          <w:ilvl w:val="0"/>
          <w:numId w:val="24"/>
        </w:numPr>
        <w:shd w:val="clear" w:color="auto" w:fill="FFFFFF"/>
        <w:autoSpaceDE/>
        <w:autoSpaceDN/>
        <w:spacing w:before="100" w:beforeAutospacing="1" w:after="100" w:afterAutospacing="1"/>
        <w:rPr>
          <w:rFonts w:ascii="Lato" w:eastAsia="Times New Roman" w:hAnsi="Lato" w:cs="Times New Roman"/>
          <w:color w:val="000000"/>
          <w:lang w:val="en-AU" w:eastAsia="en-AU"/>
          <w14:ligatures w14:val="none"/>
        </w:rPr>
      </w:pPr>
      <w:r w:rsidRPr="00A30604">
        <w:rPr>
          <w:rFonts w:ascii="Lato" w:eastAsia="Times New Roman" w:hAnsi="Lato" w:cs="Times New Roman"/>
          <w:color w:val="000000"/>
          <w:lang w:val="en-AU" w:eastAsia="en-AU"/>
          <w14:ligatures w14:val="none"/>
        </w:rPr>
        <w:t>Comprehensive guidance material - </w:t>
      </w:r>
      <w:r w:rsidRPr="00A30604">
        <w:rPr>
          <w:rFonts w:ascii="Lato" w:eastAsia="Times New Roman" w:hAnsi="Lato" w:cs="Times New Roman"/>
          <w:i/>
          <w:iCs/>
          <w:color w:val="000000"/>
          <w:lang w:val="en-AU" w:eastAsia="en-AU"/>
          <w14:ligatures w14:val="none"/>
        </w:rPr>
        <w:t>Guidelines - Medical Assessments for Aviation</w:t>
      </w:r>
      <w:r w:rsidRPr="00A30604">
        <w:rPr>
          <w:rFonts w:ascii="Lato" w:eastAsia="Times New Roman" w:hAnsi="Lato" w:cs="Times New Roman"/>
          <w:color w:val="000000"/>
          <w:lang w:val="en-AU" w:eastAsia="en-AU"/>
          <w14:ligatures w14:val="none"/>
        </w:rPr>
        <w:t> developed with reference to the Austroads </w:t>
      </w:r>
      <w:r w:rsidRPr="00A30604">
        <w:rPr>
          <w:rFonts w:ascii="Lato" w:eastAsia="Times New Roman" w:hAnsi="Lato" w:cs="Times New Roman"/>
          <w:i/>
          <w:iCs/>
          <w:color w:val="000000"/>
          <w:lang w:val="en-AU" w:eastAsia="en-AU"/>
          <w14:ligatures w14:val="none"/>
        </w:rPr>
        <w:t>Assessing fitness to drive </w:t>
      </w:r>
      <w:r w:rsidRPr="00A30604">
        <w:rPr>
          <w:rFonts w:ascii="Lato" w:eastAsia="Times New Roman" w:hAnsi="Lato" w:cs="Times New Roman"/>
          <w:color w:val="000000"/>
          <w:lang w:val="en-AU" w:eastAsia="en-AU"/>
          <w14:ligatures w14:val="none"/>
        </w:rPr>
        <w:t>medical standards</w:t>
      </w:r>
      <w:r w:rsidRPr="00A30604">
        <w:rPr>
          <w:rFonts w:ascii="Lato" w:eastAsia="Times New Roman" w:hAnsi="Lato" w:cs="Times New Roman"/>
          <w:i/>
          <w:iCs/>
          <w:color w:val="000000"/>
          <w:lang w:val="en-AU" w:eastAsia="en-AU"/>
          <w14:ligatures w14:val="none"/>
        </w:rPr>
        <w:t> </w:t>
      </w:r>
      <w:r w:rsidRPr="00A30604">
        <w:rPr>
          <w:rFonts w:ascii="Lato" w:eastAsia="Times New Roman" w:hAnsi="Lato" w:cs="Times New Roman"/>
          <w:color w:val="000000"/>
          <w:lang w:val="en-AU" w:eastAsia="en-AU"/>
          <w14:ligatures w14:val="none"/>
        </w:rPr>
        <w:t>but with specific relevance to aviation safety. This includes a list of excluded medical conditions where pilots will not be eligible for the Class 5 medical self-declaration or may require a review by a healthcare practitioner.</w:t>
      </w:r>
    </w:p>
    <w:p w14:paraId="16C4C8DB" w14:textId="77777777" w:rsidR="00A30604" w:rsidRPr="00A30604" w:rsidRDefault="00A30604" w:rsidP="00A30604">
      <w:pPr>
        <w:widowControl/>
        <w:numPr>
          <w:ilvl w:val="0"/>
          <w:numId w:val="24"/>
        </w:numPr>
        <w:shd w:val="clear" w:color="auto" w:fill="FFFFFF"/>
        <w:autoSpaceDE/>
        <w:autoSpaceDN/>
        <w:spacing w:before="100" w:beforeAutospacing="1" w:after="100" w:afterAutospacing="1"/>
        <w:rPr>
          <w:rFonts w:ascii="Lato" w:eastAsia="Times New Roman" w:hAnsi="Lato" w:cs="Times New Roman"/>
          <w:color w:val="000000"/>
          <w:lang w:val="en-AU" w:eastAsia="en-AU"/>
          <w14:ligatures w14:val="none"/>
        </w:rPr>
      </w:pPr>
      <w:r w:rsidRPr="00A30604">
        <w:rPr>
          <w:rFonts w:ascii="Lato" w:eastAsia="Times New Roman" w:hAnsi="Lato" w:cs="Times New Roman"/>
          <w:color w:val="000000"/>
          <w:lang w:val="en-AU" w:eastAsia="en-AU"/>
          <w14:ligatures w14:val="none"/>
        </w:rPr>
        <w:t>That a pilot has considered their health status based on the training and understanding of responsible behaviour regarding medical fitness.</w:t>
      </w:r>
    </w:p>
    <w:p w14:paraId="165A3175" w14:textId="77777777" w:rsidR="00A30604" w:rsidRPr="00A30604" w:rsidRDefault="00A30604" w:rsidP="00A30604">
      <w:pPr>
        <w:widowControl/>
        <w:numPr>
          <w:ilvl w:val="0"/>
          <w:numId w:val="24"/>
        </w:numPr>
        <w:shd w:val="clear" w:color="auto" w:fill="FFFFFF"/>
        <w:autoSpaceDE/>
        <w:autoSpaceDN/>
        <w:spacing w:before="100" w:beforeAutospacing="1" w:after="100" w:afterAutospacing="1"/>
        <w:rPr>
          <w:rFonts w:ascii="Lato" w:eastAsia="Times New Roman" w:hAnsi="Lato" w:cs="Times New Roman"/>
          <w:color w:val="000000"/>
          <w:lang w:val="en-AU" w:eastAsia="en-AU"/>
          <w14:ligatures w14:val="none"/>
        </w:rPr>
      </w:pPr>
      <w:r w:rsidRPr="00A30604">
        <w:rPr>
          <w:rFonts w:ascii="Lato" w:eastAsia="Times New Roman" w:hAnsi="Lato" w:cs="Times New Roman"/>
          <w:color w:val="000000"/>
          <w:lang w:val="en-AU" w:eastAsia="en-AU"/>
          <w14:ligatures w14:val="none"/>
        </w:rPr>
        <w:t>Where relevant or appropriate, advice to the pilot from the pilot's treating healthcare practitioner about their health status and its safety relevance for aviation having regard to the </w:t>
      </w:r>
      <w:r w:rsidRPr="00A30604">
        <w:rPr>
          <w:rFonts w:ascii="Lato" w:eastAsia="Times New Roman" w:hAnsi="Lato" w:cs="Times New Roman"/>
          <w:i/>
          <w:iCs/>
          <w:color w:val="000000"/>
          <w:lang w:val="en-AU" w:eastAsia="en-AU"/>
          <w14:ligatures w14:val="none"/>
        </w:rPr>
        <w:t>Guidelines - Medical Assessments for Aviation.</w:t>
      </w:r>
    </w:p>
    <w:p w14:paraId="1D281C50" w14:textId="77777777" w:rsidR="00A30604" w:rsidRPr="00A30604" w:rsidRDefault="00A30604" w:rsidP="00A30604">
      <w:pPr>
        <w:widowControl/>
        <w:numPr>
          <w:ilvl w:val="0"/>
          <w:numId w:val="24"/>
        </w:numPr>
        <w:shd w:val="clear" w:color="auto" w:fill="FFFFFF"/>
        <w:autoSpaceDE/>
        <w:autoSpaceDN/>
        <w:spacing w:before="100" w:beforeAutospacing="1" w:after="100" w:afterAutospacing="1"/>
        <w:rPr>
          <w:rFonts w:ascii="Lato" w:eastAsia="Times New Roman" w:hAnsi="Lato" w:cs="Times New Roman"/>
          <w:color w:val="000000"/>
          <w:lang w:val="en-AU" w:eastAsia="en-AU"/>
          <w14:ligatures w14:val="none"/>
        </w:rPr>
      </w:pPr>
      <w:r w:rsidRPr="00A30604">
        <w:rPr>
          <w:rFonts w:ascii="Lato" w:eastAsia="Times New Roman" w:hAnsi="Lato" w:cs="Times New Roman"/>
          <w:color w:val="000000"/>
          <w:lang w:val="en-AU" w:eastAsia="en-AU"/>
          <w14:ligatures w14:val="none"/>
        </w:rPr>
        <w:t>The responsibility and legal obligations of the pilot to provide a correct self-assessment and self-declaration to CASA, including that the pilot does not have any of the excluded medical conditions.</w:t>
      </w:r>
    </w:p>
    <w:p w14:paraId="26D2F57E" w14:textId="77777777" w:rsidR="00A30604" w:rsidRPr="00A30604" w:rsidRDefault="00A30604" w:rsidP="00A30604">
      <w:pPr>
        <w:widowControl/>
        <w:shd w:val="clear" w:color="auto" w:fill="FFFFFF"/>
        <w:autoSpaceDE/>
        <w:autoSpaceDN/>
        <w:spacing w:before="100" w:beforeAutospacing="1" w:after="100" w:afterAutospacing="1"/>
        <w:rPr>
          <w:rFonts w:ascii="Lato" w:eastAsia="Times New Roman" w:hAnsi="Lato" w:cs="Times New Roman"/>
          <w:color w:val="000000"/>
          <w:lang w:val="en-AU" w:eastAsia="en-AU"/>
          <w14:ligatures w14:val="none"/>
        </w:rPr>
      </w:pPr>
      <w:r w:rsidRPr="00A30604">
        <w:rPr>
          <w:rFonts w:ascii="Lato" w:eastAsia="Times New Roman" w:hAnsi="Lato" w:cs="Times New Roman"/>
          <w:color w:val="000000"/>
          <w:lang w:val="en-AU" w:eastAsia="en-AU"/>
          <w14:ligatures w14:val="none"/>
        </w:rPr>
        <w:t xml:space="preserve">CASA’s quality assurance processes to oversee implementation and identify any opportunities for improvement </w:t>
      </w:r>
      <w:proofErr w:type="gramStart"/>
      <w:r w:rsidRPr="00A30604">
        <w:rPr>
          <w:rFonts w:ascii="Lato" w:eastAsia="Times New Roman" w:hAnsi="Lato" w:cs="Times New Roman"/>
          <w:color w:val="000000"/>
          <w:lang w:val="en-AU" w:eastAsia="en-AU"/>
          <w14:ligatures w14:val="none"/>
        </w:rPr>
        <w:t>e.g.</w:t>
      </w:r>
      <w:proofErr w:type="gramEnd"/>
      <w:r w:rsidRPr="00A30604">
        <w:rPr>
          <w:rFonts w:ascii="Lato" w:eastAsia="Times New Roman" w:hAnsi="Lato" w:cs="Times New Roman"/>
          <w:color w:val="000000"/>
          <w:lang w:val="en-AU" w:eastAsia="en-AU"/>
          <w14:ligatures w14:val="none"/>
        </w:rPr>
        <w:t xml:space="preserve"> guidance material, processes, whether pilots and healthcare practitioners are using the system effectively.</w:t>
      </w:r>
    </w:p>
    <w:p w14:paraId="2EF0A9DA" w14:textId="1379197C" w:rsidR="007D1A22" w:rsidRPr="00171499" w:rsidRDefault="007D1A22" w:rsidP="00176B8E">
      <w:pPr>
        <w:spacing w:before="360" w:after="120"/>
        <w:ind w:right="136"/>
        <w:rPr>
          <w:b/>
          <w:bCs/>
        </w:rPr>
      </w:pPr>
      <w:r w:rsidRPr="00171499">
        <w:rPr>
          <w:b/>
          <w:bCs/>
        </w:rPr>
        <w:t>Do</w:t>
      </w:r>
      <w:r w:rsidR="001622B3" w:rsidRPr="00171499">
        <w:rPr>
          <w:b/>
          <w:bCs/>
        </w:rPr>
        <w:t xml:space="preserve"> you consider</w:t>
      </w:r>
      <w:r w:rsidRPr="00171499">
        <w:rPr>
          <w:b/>
          <w:bCs/>
        </w:rPr>
        <w:t xml:space="preserve"> the self-declared medical assurances effectively manage the risks associated with the proposed medical self-declaration scheme?</w:t>
      </w:r>
    </w:p>
    <w:p w14:paraId="7C744585" w14:textId="77777777" w:rsidR="00176B8E" w:rsidRDefault="00176B8E" w:rsidP="00176B8E">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139BE812" w14:textId="77777777" w:rsidR="00176B8E" w:rsidRPr="008546C6" w:rsidRDefault="00176B8E" w:rsidP="00176B8E">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59600057" w14:textId="0C8533D2" w:rsidR="007D1A22" w:rsidRPr="007D1A22" w:rsidRDefault="007D1A22" w:rsidP="002446C1">
      <w:pPr>
        <w:spacing w:line="334" w:lineRule="auto"/>
        <w:ind w:right="136"/>
      </w:pPr>
      <w:r w:rsidRPr="007D1A22">
        <w:rPr>
          <w:rFonts w:ascii="Segoe UI Symbol" w:hAnsi="Segoe UI Symbol" w:cs="Segoe UI Symbol"/>
        </w:rPr>
        <w:t>☐</w:t>
      </w:r>
      <w:r w:rsidRPr="007D1A22">
        <w:t xml:space="preserve"> Yes </w:t>
      </w:r>
    </w:p>
    <w:p w14:paraId="52F9E757" w14:textId="07EC3130" w:rsidR="007D1A22" w:rsidRDefault="007D1A22" w:rsidP="002446C1">
      <w:pPr>
        <w:spacing w:line="334" w:lineRule="auto"/>
        <w:ind w:right="136"/>
      </w:pPr>
      <w:r w:rsidRPr="007D1A22">
        <w:rPr>
          <w:rFonts w:ascii="Segoe UI Symbol" w:hAnsi="Segoe UI Symbol" w:cs="Segoe UI Symbol"/>
        </w:rPr>
        <w:t>☐</w:t>
      </w:r>
      <w:r w:rsidRPr="007D1A22">
        <w:t xml:space="preserve"> No (please specify below and provide alternative suggestions)</w:t>
      </w:r>
    </w:p>
    <w:p w14:paraId="2631A1C7" w14:textId="77777777" w:rsidR="00176B8E" w:rsidRPr="00463098" w:rsidRDefault="00176B8E" w:rsidP="00176B8E">
      <w:pPr>
        <w:spacing w:before="240" w:after="120"/>
      </w:pPr>
      <w:r>
        <w:t>Comments</w:t>
      </w:r>
    </w:p>
    <w:tbl>
      <w:tblPr>
        <w:tblStyle w:val="TableGrid"/>
        <w:tblW w:w="0" w:type="auto"/>
        <w:tblLook w:val="04A0" w:firstRow="1" w:lastRow="0" w:firstColumn="1" w:lastColumn="0" w:noHBand="0" w:noVBand="1"/>
      </w:tblPr>
      <w:tblGrid>
        <w:gridCol w:w="9016"/>
      </w:tblGrid>
      <w:tr w:rsidR="00176B8E" w:rsidRPr="00463098" w14:paraId="0DCC7C17" w14:textId="77777777" w:rsidTr="00C80EF7">
        <w:tc>
          <w:tcPr>
            <w:tcW w:w="9016" w:type="dxa"/>
          </w:tcPr>
          <w:p w14:paraId="59182190" w14:textId="77777777" w:rsidR="00176B8E" w:rsidRPr="00463098" w:rsidRDefault="00176B8E" w:rsidP="00C80EF7">
            <w:pPr>
              <w:spacing w:before="120" w:after="120"/>
            </w:pPr>
          </w:p>
        </w:tc>
      </w:tr>
    </w:tbl>
    <w:p w14:paraId="3DC158D5" w14:textId="5798DA39" w:rsidR="007D1A22" w:rsidRPr="00854D1B" w:rsidRDefault="007D1A22" w:rsidP="00176B8E">
      <w:pPr>
        <w:pStyle w:val="Heading1"/>
        <w:spacing w:before="480" w:after="120"/>
        <w:ind w:left="0"/>
        <w:rPr>
          <w:color w:val="2F5496" w:themeColor="accent1" w:themeShade="BF"/>
          <w:lang w:val="en" w:eastAsia="en-AU"/>
        </w:rPr>
      </w:pPr>
      <w:r w:rsidRPr="00854D1B">
        <w:rPr>
          <w:color w:val="2F5496" w:themeColor="accent1" w:themeShade="BF"/>
          <w:lang w:val="en" w:eastAsia="en-AU"/>
        </w:rPr>
        <w:t>Page 10. Fees</w:t>
      </w:r>
    </w:p>
    <w:p w14:paraId="36083EC3" w14:textId="77777777" w:rsidR="00D81AA7" w:rsidRDefault="007D1A22" w:rsidP="00176B8E">
      <w:pPr>
        <w:spacing w:before="120" w:after="120"/>
        <w:rPr>
          <w14:ligatures w14:val="none"/>
        </w:rPr>
      </w:pPr>
      <w:r w:rsidRPr="007D1A22">
        <w:rPr>
          <w14:ligatures w14:val="none"/>
        </w:rPr>
        <w:t>The proposed regulatory fee for the Class 5 medical self-declaration is A$10.</w:t>
      </w:r>
    </w:p>
    <w:p w14:paraId="1050AC63" w14:textId="0BB4E6D5" w:rsidR="007D1A22" w:rsidRPr="007D1A22" w:rsidRDefault="007D1A22" w:rsidP="00176B8E">
      <w:pPr>
        <w:spacing w:before="120" w:after="120"/>
        <w:rPr>
          <w:b/>
          <w:bCs/>
          <w14:ligatures w14:val="none"/>
        </w:rPr>
      </w:pPr>
      <w:r w:rsidRPr="007D1A22">
        <w:rPr>
          <w:b/>
          <w:bCs/>
          <w14:ligatures w14:val="none"/>
        </w:rPr>
        <w:t>Why does CASA charge?</w:t>
      </w:r>
    </w:p>
    <w:p w14:paraId="01F21674" w14:textId="77777777" w:rsidR="007D1A22" w:rsidRPr="007D1A22" w:rsidRDefault="007D1A22" w:rsidP="00176B8E">
      <w:pPr>
        <w:spacing w:before="120" w:after="120"/>
        <w:rPr>
          <w14:ligatures w14:val="none"/>
        </w:rPr>
      </w:pPr>
      <w:r w:rsidRPr="007D1A22">
        <w:rPr>
          <w14:ligatures w14:val="none"/>
        </w:rPr>
        <w:t xml:space="preserve">The Australian Government’s overarching cost recovery policy is that where appropriate, recipients of government services should be charged some or all the costs of those activities. </w:t>
      </w:r>
    </w:p>
    <w:p w14:paraId="3F54145E" w14:textId="77777777" w:rsidR="007D1A22" w:rsidRPr="007D1A22" w:rsidRDefault="007D1A22" w:rsidP="00176B8E">
      <w:pPr>
        <w:spacing w:before="120" w:after="120"/>
        <w:rPr>
          <w14:ligatures w14:val="none"/>
        </w:rPr>
      </w:pPr>
      <w:r w:rsidRPr="007D1A22">
        <w:rPr>
          <w14:ligatures w14:val="none"/>
        </w:rPr>
        <w:t xml:space="preserve">For more information please read the </w:t>
      </w:r>
      <w:hyperlink r:id="rId18" w:history="1">
        <w:r w:rsidRPr="007D1A22">
          <w:rPr>
            <w:color w:val="0000FF"/>
            <w:u w:val="single"/>
            <w14:ligatures w14:val="none"/>
          </w:rPr>
          <w:t>Australian Government Cost Recovery Policy</w:t>
        </w:r>
      </w:hyperlink>
      <w:r w:rsidRPr="007D1A22">
        <w:rPr>
          <w:color w:val="0000FF"/>
          <w:u w:val="single"/>
          <w14:ligatures w14:val="none"/>
        </w:rPr>
        <w:t>.</w:t>
      </w:r>
      <w:r w:rsidRPr="007D1A22">
        <w:rPr>
          <w14:ligatures w14:val="none"/>
        </w:rPr>
        <w:t xml:space="preserve"> CASA is required to apply this policy to its regulatory charging activities including application fees.</w:t>
      </w:r>
    </w:p>
    <w:p w14:paraId="179E24C8" w14:textId="63E7FD7B" w:rsidR="007D1A22" w:rsidRPr="00570F37" w:rsidRDefault="007D1A22" w:rsidP="007D1A22">
      <w:pPr>
        <w:spacing w:before="360" w:after="120"/>
        <w:rPr>
          <w:b/>
          <w:bCs/>
          <w14:ligatures w14:val="none"/>
        </w:rPr>
      </w:pPr>
      <w:r w:rsidRPr="00570F37">
        <w:rPr>
          <w:b/>
          <w:bCs/>
          <w14:ligatures w14:val="none"/>
        </w:rPr>
        <w:lastRenderedPageBreak/>
        <w:t>Do you consider the $10 application fee to be reasonable?</w:t>
      </w:r>
    </w:p>
    <w:p w14:paraId="67626ABF" w14:textId="77777777" w:rsidR="00176B8E" w:rsidRDefault="00176B8E" w:rsidP="00176B8E">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45A60E1C" w14:textId="77777777" w:rsidR="00176B8E" w:rsidRPr="008546C6" w:rsidRDefault="00176B8E" w:rsidP="00176B8E">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79CCA802" w14:textId="4808A29A" w:rsidR="007D1A22" w:rsidRPr="007D1A22" w:rsidRDefault="007D1A22" w:rsidP="007D1A22">
      <w:pPr>
        <w:widowControl/>
        <w:autoSpaceDE/>
        <w:autoSpaceDN/>
        <w:spacing w:after="160" w:line="259" w:lineRule="auto"/>
        <w:ind w:left="360"/>
        <w:contextualSpacing/>
        <w:rPr>
          <w14:ligatures w14:val="none"/>
        </w:rPr>
      </w:pPr>
      <w:r w:rsidRPr="007D1A22">
        <w:rPr>
          <w:rFonts w:ascii="Segoe UI Symbol" w:hAnsi="Segoe UI Symbol" w:cs="Segoe UI Symbol"/>
          <w14:ligatures w14:val="none"/>
        </w:rPr>
        <w:t>☐</w:t>
      </w:r>
      <w:r w:rsidRPr="007D1A22">
        <w:rPr>
          <w14:ligatures w14:val="none"/>
        </w:rPr>
        <w:t xml:space="preserve"> Yes </w:t>
      </w:r>
    </w:p>
    <w:p w14:paraId="3B564AD0" w14:textId="3D180E22" w:rsidR="007D1A22" w:rsidRPr="007D1A22" w:rsidRDefault="007D1A22" w:rsidP="007D1A22">
      <w:pPr>
        <w:widowControl/>
        <w:autoSpaceDE/>
        <w:autoSpaceDN/>
        <w:spacing w:after="160" w:line="259" w:lineRule="auto"/>
        <w:ind w:left="360"/>
        <w:contextualSpacing/>
        <w:rPr>
          <w14:ligatures w14:val="none"/>
        </w:rPr>
      </w:pPr>
      <w:r w:rsidRPr="007D1A22">
        <w:rPr>
          <w:rFonts w:ascii="Segoe UI Symbol" w:hAnsi="Segoe UI Symbol" w:cs="Segoe UI Symbol"/>
          <w14:ligatures w14:val="none"/>
        </w:rPr>
        <w:t>☐</w:t>
      </w:r>
      <w:r w:rsidRPr="007D1A22">
        <w:rPr>
          <w14:ligatures w14:val="none"/>
        </w:rPr>
        <w:t xml:space="preserve"> No (please specify why below)</w:t>
      </w:r>
    </w:p>
    <w:p w14:paraId="3F7EC009" w14:textId="77777777" w:rsidR="00176B8E" w:rsidRPr="00463098" w:rsidRDefault="00176B8E" w:rsidP="00176B8E">
      <w:pPr>
        <w:spacing w:before="240" w:after="120"/>
      </w:pPr>
      <w:r>
        <w:t>Comments</w:t>
      </w:r>
    </w:p>
    <w:tbl>
      <w:tblPr>
        <w:tblStyle w:val="TableGrid"/>
        <w:tblW w:w="0" w:type="auto"/>
        <w:tblLook w:val="04A0" w:firstRow="1" w:lastRow="0" w:firstColumn="1" w:lastColumn="0" w:noHBand="0" w:noVBand="1"/>
      </w:tblPr>
      <w:tblGrid>
        <w:gridCol w:w="9016"/>
      </w:tblGrid>
      <w:tr w:rsidR="00176B8E" w:rsidRPr="00463098" w14:paraId="3AB6D7D5" w14:textId="77777777" w:rsidTr="00C80EF7">
        <w:tc>
          <w:tcPr>
            <w:tcW w:w="9016" w:type="dxa"/>
          </w:tcPr>
          <w:p w14:paraId="7C99FE1F" w14:textId="77777777" w:rsidR="00176B8E" w:rsidRPr="00463098" w:rsidRDefault="00176B8E" w:rsidP="00C80EF7">
            <w:pPr>
              <w:spacing w:before="120" w:after="120"/>
            </w:pPr>
          </w:p>
        </w:tc>
      </w:tr>
    </w:tbl>
    <w:p w14:paraId="454923FC" w14:textId="1AD3264B" w:rsidR="000B1B20" w:rsidRPr="00854D1B" w:rsidRDefault="00570F37" w:rsidP="00D81AA7">
      <w:pPr>
        <w:pStyle w:val="Heading1"/>
        <w:spacing w:before="480" w:after="120"/>
        <w:ind w:left="0"/>
        <w:rPr>
          <w:color w:val="2F5496" w:themeColor="accent1" w:themeShade="BF"/>
          <w:lang w:val="en" w:eastAsia="en-AU"/>
        </w:rPr>
      </w:pPr>
      <w:r>
        <w:rPr>
          <w:color w:val="2F5496" w:themeColor="accent1" w:themeShade="BF"/>
          <w:lang w:val="en" w:eastAsia="en-AU"/>
        </w:rPr>
        <w:t xml:space="preserve">Page 11. </w:t>
      </w:r>
      <w:r w:rsidR="00570E46" w:rsidRPr="00854D1B">
        <w:rPr>
          <w:color w:val="2F5496" w:themeColor="accent1" w:themeShade="BF"/>
          <w:lang w:val="en" w:eastAsia="en-AU"/>
        </w:rPr>
        <w:t>A little more a</w:t>
      </w:r>
      <w:r w:rsidR="000B1B20" w:rsidRPr="00854D1B">
        <w:rPr>
          <w:color w:val="2F5496" w:themeColor="accent1" w:themeShade="BF"/>
          <w:lang w:val="en" w:eastAsia="en-AU"/>
        </w:rPr>
        <w:t>bout you</w:t>
      </w:r>
    </w:p>
    <w:p w14:paraId="5D38DD8C" w14:textId="4229C7A2" w:rsidR="00E91F91" w:rsidRDefault="00E91F91" w:rsidP="00E91F91">
      <w:pPr>
        <w:spacing w:before="120" w:after="120"/>
        <w:rPr>
          <w:b/>
          <w:bCs/>
        </w:rPr>
      </w:pPr>
      <w:r w:rsidRPr="00A61538">
        <w:rPr>
          <w:b/>
          <w:bCs/>
        </w:rPr>
        <w:t>If you are or looking to become a non-commercial pilot, would you consider applying for a Class 5 medical self-declaration?</w:t>
      </w:r>
    </w:p>
    <w:p w14:paraId="181FE6C4" w14:textId="77777777" w:rsidR="00A61538" w:rsidRDefault="00A61538" w:rsidP="00A61538">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1AE4A3E7" w14:textId="77777777" w:rsidR="00A61538" w:rsidRPr="008546C6" w:rsidRDefault="00A61538" w:rsidP="00A61538">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0D253D47" w14:textId="77777777" w:rsidR="00E91F91" w:rsidRPr="00FE10CF" w:rsidRDefault="00D632AB" w:rsidP="00E91F91">
      <w:pPr>
        <w:widowControl/>
        <w:autoSpaceDE/>
        <w:autoSpaceDN/>
        <w:spacing w:after="160" w:line="259" w:lineRule="auto"/>
        <w:ind w:left="360"/>
        <w:contextualSpacing/>
      </w:pPr>
      <w:sdt>
        <w:sdtPr>
          <w:id w:val="-279724295"/>
          <w14:checkbox>
            <w14:checked w14:val="0"/>
            <w14:checkedState w14:val="2612" w14:font="MS Gothic"/>
            <w14:uncheckedState w14:val="2610" w14:font="MS Gothic"/>
          </w14:checkbox>
        </w:sdtPr>
        <w:sdtEndPr/>
        <w:sdtContent>
          <w:r w:rsidR="00E91F91">
            <w:rPr>
              <w:rFonts w:ascii="MS Gothic" w:eastAsia="MS Gothic" w:hAnsi="MS Gothic" w:hint="eastAsia"/>
            </w:rPr>
            <w:t>☐</w:t>
          </w:r>
        </w:sdtContent>
      </w:sdt>
      <w:r w:rsidR="00E91F91" w:rsidRPr="00FE10CF">
        <w:t xml:space="preserve"> Yes </w:t>
      </w:r>
    </w:p>
    <w:p w14:paraId="68AC8D87" w14:textId="77777777" w:rsidR="00E91F91" w:rsidRPr="00FE10CF" w:rsidRDefault="00D632AB" w:rsidP="00E91F91">
      <w:pPr>
        <w:widowControl/>
        <w:autoSpaceDE/>
        <w:autoSpaceDN/>
        <w:spacing w:after="160" w:line="259" w:lineRule="auto"/>
        <w:ind w:left="360"/>
        <w:contextualSpacing/>
      </w:pPr>
      <w:sdt>
        <w:sdtPr>
          <w:id w:val="-1440595067"/>
          <w14:checkbox>
            <w14:checked w14:val="0"/>
            <w14:checkedState w14:val="2612" w14:font="MS Gothic"/>
            <w14:uncheckedState w14:val="2610" w14:font="MS Gothic"/>
          </w14:checkbox>
        </w:sdtPr>
        <w:sdtEndPr/>
        <w:sdtContent>
          <w:r w:rsidR="00E91F91" w:rsidRPr="00FE10CF">
            <w:rPr>
              <w:rFonts w:ascii="MS Gothic" w:eastAsia="MS Gothic" w:hAnsi="MS Gothic"/>
            </w:rPr>
            <w:t>☐</w:t>
          </w:r>
        </w:sdtContent>
      </w:sdt>
      <w:r w:rsidR="00E91F91" w:rsidRPr="00FE10CF">
        <w:t xml:space="preserve"> No (please specify why below)</w:t>
      </w:r>
    </w:p>
    <w:p w14:paraId="3EBE71D9" w14:textId="77777777" w:rsidR="00E91F91" w:rsidRDefault="00D632AB" w:rsidP="00E91F91">
      <w:pPr>
        <w:widowControl/>
        <w:autoSpaceDE/>
        <w:autoSpaceDN/>
        <w:spacing w:after="160" w:line="259" w:lineRule="auto"/>
        <w:ind w:left="360"/>
        <w:contextualSpacing/>
      </w:pPr>
      <w:sdt>
        <w:sdtPr>
          <w:id w:val="-351576184"/>
          <w14:checkbox>
            <w14:checked w14:val="0"/>
            <w14:checkedState w14:val="2612" w14:font="MS Gothic"/>
            <w14:uncheckedState w14:val="2610" w14:font="MS Gothic"/>
          </w14:checkbox>
        </w:sdtPr>
        <w:sdtEndPr/>
        <w:sdtContent>
          <w:r w:rsidR="00E91F91">
            <w:rPr>
              <w:rFonts w:ascii="MS Gothic" w:eastAsia="MS Gothic" w:hAnsi="MS Gothic" w:hint="eastAsia"/>
            </w:rPr>
            <w:t>☐</w:t>
          </w:r>
        </w:sdtContent>
      </w:sdt>
      <w:r w:rsidR="00E91F91" w:rsidRPr="00FE10CF">
        <w:t xml:space="preserve"> </w:t>
      </w:r>
      <w:r w:rsidR="00E91F91">
        <w:t>Not applicable (please specify)</w:t>
      </w:r>
    </w:p>
    <w:p w14:paraId="6CEBF93E" w14:textId="77777777" w:rsidR="00A61538" w:rsidRPr="00463098" w:rsidRDefault="00A61538" w:rsidP="00A61538">
      <w:pPr>
        <w:spacing w:before="240" w:after="120"/>
      </w:pPr>
      <w:r>
        <w:t>Comments</w:t>
      </w:r>
    </w:p>
    <w:tbl>
      <w:tblPr>
        <w:tblStyle w:val="TableGrid"/>
        <w:tblW w:w="0" w:type="auto"/>
        <w:tblLook w:val="04A0" w:firstRow="1" w:lastRow="0" w:firstColumn="1" w:lastColumn="0" w:noHBand="0" w:noVBand="1"/>
      </w:tblPr>
      <w:tblGrid>
        <w:gridCol w:w="9016"/>
      </w:tblGrid>
      <w:tr w:rsidR="00A61538" w:rsidRPr="00463098" w14:paraId="4059C25B" w14:textId="77777777" w:rsidTr="00C80EF7">
        <w:tc>
          <w:tcPr>
            <w:tcW w:w="9016" w:type="dxa"/>
          </w:tcPr>
          <w:p w14:paraId="33C5A50D" w14:textId="77777777" w:rsidR="00A61538" w:rsidRPr="00463098" w:rsidRDefault="00A61538" w:rsidP="00C80EF7">
            <w:pPr>
              <w:spacing w:before="120" w:after="120"/>
            </w:pPr>
          </w:p>
        </w:tc>
      </w:tr>
    </w:tbl>
    <w:p w14:paraId="090D0557" w14:textId="54ADAA1E" w:rsidR="005C5088" w:rsidRPr="00A61538" w:rsidRDefault="005C5088" w:rsidP="00A61538">
      <w:pPr>
        <w:spacing w:before="360" w:after="120"/>
        <w:rPr>
          <w:b/>
          <w:bCs/>
        </w:rPr>
      </w:pPr>
      <w:r w:rsidRPr="00A61538">
        <w:rPr>
          <w:b/>
          <w:bCs/>
        </w:rPr>
        <w:t xml:space="preserve">Where do you </w:t>
      </w:r>
      <w:r w:rsidRPr="00570F37">
        <w:rPr>
          <w:b/>
          <w:bCs/>
        </w:rPr>
        <w:t>currently fly</w:t>
      </w:r>
      <w:r w:rsidRPr="00A61538">
        <w:rPr>
          <w:b/>
          <w:bCs/>
        </w:rPr>
        <w:t>?</w:t>
      </w:r>
    </w:p>
    <w:p w14:paraId="35D50AA9" w14:textId="77777777" w:rsidR="005C5088" w:rsidRPr="00FE10CF" w:rsidRDefault="00D632AB" w:rsidP="005C5088">
      <w:pPr>
        <w:widowControl/>
        <w:autoSpaceDE/>
        <w:autoSpaceDN/>
        <w:spacing w:after="160" w:line="259" w:lineRule="auto"/>
        <w:ind w:left="360"/>
        <w:contextualSpacing/>
      </w:pPr>
      <w:sdt>
        <w:sdtPr>
          <w:id w:val="-314955195"/>
          <w14:checkbox>
            <w14:checked w14:val="0"/>
            <w14:checkedState w14:val="2612" w14:font="MS Gothic"/>
            <w14:uncheckedState w14:val="2610" w14:font="MS Gothic"/>
          </w14:checkbox>
        </w:sdtPr>
        <w:sdtEndPr/>
        <w:sdtContent>
          <w:r w:rsidR="005C5088">
            <w:rPr>
              <w:rFonts w:ascii="MS Gothic" w:eastAsia="MS Gothic" w:hAnsi="MS Gothic" w:hint="eastAsia"/>
            </w:rPr>
            <w:t>☐</w:t>
          </w:r>
        </w:sdtContent>
      </w:sdt>
      <w:r w:rsidR="005C5088" w:rsidRPr="00FE10CF">
        <w:t xml:space="preserve"> </w:t>
      </w:r>
      <w:r w:rsidR="005C5088">
        <w:t>non-controlled airspace (Class G)</w:t>
      </w:r>
    </w:p>
    <w:p w14:paraId="4906B72E" w14:textId="77777777" w:rsidR="005C5088" w:rsidRDefault="00D632AB" w:rsidP="005C5088">
      <w:pPr>
        <w:widowControl/>
        <w:autoSpaceDE/>
        <w:autoSpaceDN/>
        <w:spacing w:after="160" w:line="259" w:lineRule="auto"/>
        <w:ind w:left="360"/>
        <w:contextualSpacing/>
      </w:pPr>
      <w:sdt>
        <w:sdtPr>
          <w:id w:val="-405763909"/>
          <w14:checkbox>
            <w14:checked w14:val="0"/>
            <w14:checkedState w14:val="2612" w14:font="MS Gothic"/>
            <w14:uncheckedState w14:val="2610" w14:font="MS Gothic"/>
          </w14:checkbox>
        </w:sdtPr>
        <w:sdtEndPr/>
        <w:sdtContent>
          <w:r w:rsidR="005C5088">
            <w:rPr>
              <w:rFonts w:ascii="MS Gothic" w:eastAsia="MS Gothic" w:hAnsi="MS Gothic" w:hint="eastAsia"/>
            </w:rPr>
            <w:t>☐</w:t>
          </w:r>
        </w:sdtContent>
      </w:sdt>
      <w:r w:rsidR="005C5088" w:rsidRPr="00FE10CF">
        <w:t xml:space="preserve"> </w:t>
      </w:r>
      <w:r w:rsidR="005C5088">
        <w:t>controlled airspace - Class E</w:t>
      </w:r>
    </w:p>
    <w:p w14:paraId="21AE4BFC" w14:textId="77777777" w:rsidR="005C5088" w:rsidRDefault="00D632AB" w:rsidP="005C5088">
      <w:pPr>
        <w:widowControl/>
        <w:autoSpaceDE/>
        <w:autoSpaceDN/>
        <w:spacing w:after="160" w:line="259" w:lineRule="auto"/>
        <w:ind w:left="360"/>
        <w:contextualSpacing/>
      </w:pPr>
      <w:sdt>
        <w:sdtPr>
          <w:id w:val="1515342705"/>
          <w14:checkbox>
            <w14:checked w14:val="0"/>
            <w14:checkedState w14:val="2612" w14:font="MS Gothic"/>
            <w14:uncheckedState w14:val="2610" w14:font="MS Gothic"/>
          </w14:checkbox>
        </w:sdtPr>
        <w:sdtEndPr/>
        <w:sdtContent>
          <w:r w:rsidR="005C5088">
            <w:rPr>
              <w:rFonts w:ascii="MS Gothic" w:eastAsia="MS Gothic" w:hAnsi="MS Gothic" w:hint="eastAsia"/>
            </w:rPr>
            <w:t>☐</w:t>
          </w:r>
        </w:sdtContent>
      </w:sdt>
      <w:r w:rsidR="005C5088" w:rsidRPr="00FE10CF">
        <w:t xml:space="preserve"> </w:t>
      </w:r>
      <w:r w:rsidR="005C5088">
        <w:t>controlled airspace – Class D</w:t>
      </w:r>
    </w:p>
    <w:p w14:paraId="36A5C815" w14:textId="77777777" w:rsidR="005C5088" w:rsidRDefault="00D632AB" w:rsidP="005C5088">
      <w:pPr>
        <w:widowControl/>
        <w:autoSpaceDE/>
        <w:autoSpaceDN/>
        <w:spacing w:after="160" w:line="259" w:lineRule="auto"/>
        <w:ind w:left="360"/>
        <w:contextualSpacing/>
      </w:pPr>
      <w:sdt>
        <w:sdtPr>
          <w:id w:val="831265777"/>
          <w14:checkbox>
            <w14:checked w14:val="0"/>
            <w14:checkedState w14:val="2612" w14:font="MS Gothic"/>
            <w14:uncheckedState w14:val="2610" w14:font="MS Gothic"/>
          </w14:checkbox>
        </w:sdtPr>
        <w:sdtEndPr/>
        <w:sdtContent>
          <w:r w:rsidR="005C5088">
            <w:rPr>
              <w:rFonts w:ascii="MS Gothic" w:eastAsia="MS Gothic" w:hAnsi="MS Gothic" w:hint="eastAsia"/>
            </w:rPr>
            <w:t>☐</w:t>
          </w:r>
        </w:sdtContent>
      </w:sdt>
      <w:r w:rsidR="005C5088" w:rsidRPr="00FE10CF">
        <w:t xml:space="preserve"> </w:t>
      </w:r>
      <w:r w:rsidR="005C5088">
        <w:t>controlled airspace – Class C</w:t>
      </w:r>
    </w:p>
    <w:p w14:paraId="10F996B0" w14:textId="77777777" w:rsidR="005C5088" w:rsidRDefault="00D632AB" w:rsidP="005C5088">
      <w:pPr>
        <w:widowControl/>
        <w:autoSpaceDE/>
        <w:autoSpaceDN/>
        <w:spacing w:after="160" w:line="259" w:lineRule="auto"/>
        <w:ind w:left="360"/>
        <w:contextualSpacing/>
      </w:pPr>
      <w:sdt>
        <w:sdtPr>
          <w:id w:val="-624384141"/>
          <w14:checkbox>
            <w14:checked w14:val="0"/>
            <w14:checkedState w14:val="2612" w14:font="MS Gothic"/>
            <w14:uncheckedState w14:val="2610" w14:font="MS Gothic"/>
          </w14:checkbox>
        </w:sdtPr>
        <w:sdtEndPr/>
        <w:sdtContent>
          <w:r w:rsidR="005C5088">
            <w:rPr>
              <w:rFonts w:ascii="MS Gothic" w:eastAsia="MS Gothic" w:hAnsi="MS Gothic" w:hint="eastAsia"/>
            </w:rPr>
            <w:t>☐</w:t>
          </w:r>
        </w:sdtContent>
      </w:sdt>
      <w:r w:rsidR="005C5088" w:rsidRPr="00FE10CF">
        <w:t xml:space="preserve"> </w:t>
      </w:r>
      <w:r w:rsidR="005C5088">
        <w:t>on your own land for agricultural operations</w:t>
      </w:r>
    </w:p>
    <w:p w14:paraId="5216953C" w14:textId="5CBD6D94" w:rsidR="005C5088" w:rsidRDefault="00D632AB" w:rsidP="005C5088">
      <w:pPr>
        <w:widowControl/>
        <w:autoSpaceDE/>
        <w:autoSpaceDN/>
        <w:spacing w:after="160" w:line="259" w:lineRule="auto"/>
        <w:ind w:left="360"/>
        <w:contextualSpacing/>
      </w:pPr>
      <w:sdt>
        <w:sdtPr>
          <w:id w:val="337428080"/>
          <w14:checkbox>
            <w14:checked w14:val="0"/>
            <w14:checkedState w14:val="2612" w14:font="MS Gothic"/>
            <w14:uncheckedState w14:val="2610" w14:font="MS Gothic"/>
          </w14:checkbox>
        </w:sdtPr>
        <w:sdtEndPr/>
        <w:sdtContent>
          <w:r w:rsidR="002446C1">
            <w:rPr>
              <w:rFonts w:ascii="MS Gothic" w:eastAsia="MS Gothic" w:hAnsi="MS Gothic" w:hint="eastAsia"/>
            </w:rPr>
            <w:t>☐</w:t>
          </w:r>
        </w:sdtContent>
      </w:sdt>
      <w:r w:rsidR="005C5088" w:rsidRPr="00FE10CF">
        <w:t xml:space="preserve"> </w:t>
      </w:r>
      <w:r w:rsidR="005C5088">
        <w:t>not applicable (please specify)</w:t>
      </w:r>
    </w:p>
    <w:p w14:paraId="7B051385" w14:textId="77777777" w:rsidR="005C5088" w:rsidRPr="00463098" w:rsidRDefault="005C5088" w:rsidP="00570F37">
      <w:pPr>
        <w:spacing w:before="240" w:after="120"/>
      </w:pPr>
      <w:r>
        <w:t>Comments</w:t>
      </w:r>
    </w:p>
    <w:tbl>
      <w:tblPr>
        <w:tblStyle w:val="TableGrid"/>
        <w:tblW w:w="0" w:type="auto"/>
        <w:tblLook w:val="04A0" w:firstRow="1" w:lastRow="0" w:firstColumn="1" w:lastColumn="0" w:noHBand="0" w:noVBand="1"/>
      </w:tblPr>
      <w:tblGrid>
        <w:gridCol w:w="9016"/>
      </w:tblGrid>
      <w:tr w:rsidR="005C5088" w:rsidRPr="00463098" w14:paraId="5D8D9421" w14:textId="77777777" w:rsidTr="00100C9E">
        <w:tc>
          <w:tcPr>
            <w:tcW w:w="9016" w:type="dxa"/>
          </w:tcPr>
          <w:p w14:paraId="0CCADD04" w14:textId="77777777" w:rsidR="005C5088" w:rsidRPr="00463098" w:rsidRDefault="005C5088" w:rsidP="00100C9E">
            <w:pPr>
              <w:spacing w:before="120" w:after="120"/>
            </w:pPr>
          </w:p>
        </w:tc>
      </w:tr>
    </w:tbl>
    <w:p w14:paraId="1B78A03D" w14:textId="77777777" w:rsidR="005C5088" w:rsidRDefault="005C5088" w:rsidP="005C5088">
      <w:pPr>
        <w:spacing w:before="120" w:after="120"/>
        <w:rPr>
          <w:b/>
          <w:bCs/>
        </w:rPr>
      </w:pPr>
    </w:p>
    <w:p w14:paraId="130A8082" w14:textId="3170C0BF" w:rsidR="005C5088" w:rsidRPr="001B6E83" w:rsidRDefault="005C5088" w:rsidP="005C5088">
      <w:pPr>
        <w:spacing w:before="120" w:after="120"/>
      </w:pPr>
      <w:r>
        <w:t>Will the proposed Class 5 medical self-declaration scheme have an impact on you and or your organisation(s) operations?</w:t>
      </w:r>
    </w:p>
    <w:p w14:paraId="54EBFB95" w14:textId="77777777" w:rsidR="00570F37" w:rsidRDefault="00570F37" w:rsidP="00570F37">
      <w:pPr>
        <w:spacing w:before="120" w:after="120"/>
        <w:ind w:left="176"/>
        <w:rPr>
          <w:i/>
          <w:iCs/>
          <w:color w:val="808080" w:themeColor="background1" w:themeShade="80"/>
          <w:sz w:val="20"/>
          <w:szCs w:val="20"/>
        </w:rPr>
      </w:pPr>
      <w:r w:rsidRPr="008546C6">
        <w:rPr>
          <w:i/>
          <w:iCs/>
          <w:color w:val="808080" w:themeColor="background1" w:themeShade="80"/>
          <w:sz w:val="20"/>
          <w:szCs w:val="20"/>
        </w:rPr>
        <w:t>Radio buttons</w:t>
      </w:r>
    </w:p>
    <w:p w14:paraId="7C1F6DAC" w14:textId="77777777" w:rsidR="00570F37" w:rsidRPr="008546C6" w:rsidRDefault="00570F37" w:rsidP="00570F37">
      <w:pPr>
        <w:pStyle w:val="normalafterlisttable"/>
        <w:spacing w:before="120" w:line="240" w:lineRule="auto"/>
        <w:ind w:left="176"/>
        <w:rPr>
          <w:i/>
          <w:iCs/>
          <w:color w:val="808080" w:themeColor="background1" w:themeShade="80"/>
          <w:sz w:val="20"/>
        </w:rPr>
      </w:pPr>
      <w:r w:rsidRPr="005E3CD8">
        <w:rPr>
          <w:rFonts w:eastAsia="Arial"/>
          <w:sz w:val="16"/>
          <w:szCs w:val="16"/>
          <w:lang w:val="en-GB"/>
        </w:rPr>
        <w:t>(Required)</w:t>
      </w:r>
    </w:p>
    <w:p w14:paraId="7011E512" w14:textId="77777777" w:rsidR="005C5088" w:rsidRPr="00FF026B" w:rsidRDefault="00D632AB" w:rsidP="005C5088">
      <w:pPr>
        <w:widowControl/>
        <w:autoSpaceDE/>
        <w:autoSpaceDN/>
        <w:spacing w:after="160" w:line="259" w:lineRule="auto"/>
        <w:ind w:left="360"/>
        <w:contextualSpacing/>
      </w:pPr>
      <w:sdt>
        <w:sdtPr>
          <w:id w:val="-2102096787"/>
          <w14:checkbox>
            <w14:checked w14:val="0"/>
            <w14:checkedState w14:val="2612" w14:font="MS Gothic"/>
            <w14:uncheckedState w14:val="2610" w14:font="MS Gothic"/>
          </w14:checkbox>
        </w:sdtPr>
        <w:sdtEndPr/>
        <w:sdtContent>
          <w:r w:rsidR="005C5088">
            <w:rPr>
              <w:rFonts w:ascii="MS Gothic" w:eastAsia="MS Gothic" w:hAnsi="MS Gothic" w:hint="eastAsia"/>
            </w:rPr>
            <w:t>☐</w:t>
          </w:r>
        </w:sdtContent>
      </w:sdt>
      <w:r w:rsidR="005C5088" w:rsidRPr="00FF026B">
        <w:t xml:space="preserve"> Yes </w:t>
      </w:r>
      <w:r w:rsidR="005C5088">
        <w:t>(please specify below)</w:t>
      </w:r>
    </w:p>
    <w:p w14:paraId="798DC997" w14:textId="77777777" w:rsidR="005C5088" w:rsidRPr="00FF026B" w:rsidRDefault="00D632AB" w:rsidP="005C5088">
      <w:pPr>
        <w:widowControl/>
        <w:autoSpaceDE/>
        <w:autoSpaceDN/>
        <w:spacing w:after="160" w:line="259" w:lineRule="auto"/>
        <w:ind w:left="360"/>
        <w:contextualSpacing/>
      </w:pPr>
      <w:sdt>
        <w:sdtPr>
          <w:id w:val="-2011059565"/>
          <w14:checkbox>
            <w14:checked w14:val="0"/>
            <w14:checkedState w14:val="2612" w14:font="MS Gothic"/>
            <w14:uncheckedState w14:val="2610" w14:font="MS Gothic"/>
          </w14:checkbox>
        </w:sdtPr>
        <w:sdtEndPr/>
        <w:sdtContent>
          <w:r w:rsidR="005C5088" w:rsidRPr="00FF026B">
            <w:rPr>
              <w:rFonts w:ascii="MS Gothic" w:eastAsia="MS Gothic" w:hAnsi="MS Gothic"/>
            </w:rPr>
            <w:t>☐</w:t>
          </w:r>
        </w:sdtContent>
      </w:sdt>
      <w:r w:rsidR="005C5088" w:rsidRPr="00FF026B">
        <w:t xml:space="preserve"> No</w:t>
      </w:r>
      <w:r w:rsidR="005C5088">
        <w:t xml:space="preserve"> </w:t>
      </w:r>
    </w:p>
    <w:p w14:paraId="312499E2" w14:textId="77777777" w:rsidR="00570F37" w:rsidRPr="00463098" w:rsidRDefault="00570F37" w:rsidP="00570F37">
      <w:pPr>
        <w:spacing w:before="240" w:after="120"/>
      </w:pPr>
      <w:r>
        <w:t>Comments</w:t>
      </w:r>
    </w:p>
    <w:tbl>
      <w:tblPr>
        <w:tblStyle w:val="TableGrid"/>
        <w:tblW w:w="0" w:type="auto"/>
        <w:tblLook w:val="04A0" w:firstRow="1" w:lastRow="0" w:firstColumn="1" w:lastColumn="0" w:noHBand="0" w:noVBand="1"/>
      </w:tblPr>
      <w:tblGrid>
        <w:gridCol w:w="9016"/>
      </w:tblGrid>
      <w:tr w:rsidR="00570F37" w:rsidRPr="00463098" w14:paraId="29C5B37A" w14:textId="77777777" w:rsidTr="00C80EF7">
        <w:tc>
          <w:tcPr>
            <w:tcW w:w="9016" w:type="dxa"/>
          </w:tcPr>
          <w:p w14:paraId="64303DF4" w14:textId="77777777" w:rsidR="00570F37" w:rsidRPr="00463098" w:rsidRDefault="00570F37" w:rsidP="00C80EF7">
            <w:pPr>
              <w:spacing w:before="120" w:after="120"/>
            </w:pPr>
          </w:p>
        </w:tc>
      </w:tr>
    </w:tbl>
    <w:p w14:paraId="4999A635" w14:textId="77777777" w:rsidR="00E91F91" w:rsidRPr="00463098" w:rsidRDefault="00E91F91" w:rsidP="00E91F91">
      <w:pPr>
        <w:spacing w:before="120" w:after="120"/>
      </w:pPr>
    </w:p>
    <w:p w14:paraId="3F068439" w14:textId="63508988" w:rsidR="00BE3770" w:rsidRDefault="00BE3770" w:rsidP="00854D1B">
      <w:pPr>
        <w:pStyle w:val="Heading1"/>
        <w:ind w:left="0"/>
        <w:rPr>
          <w:color w:val="2F5496" w:themeColor="accent1" w:themeShade="BF"/>
          <w:lang w:val="en" w:eastAsia="en-AU"/>
        </w:rPr>
      </w:pPr>
      <w:r w:rsidRPr="00854D1B">
        <w:rPr>
          <w:color w:val="2F5496" w:themeColor="accent1" w:themeShade="BF"/>
          <w:lang w:val="en" w:eastAsia="en-AU"/>
        </w:rPr>
        <w:t xml:space="preserve">Page </w:t>
      </w:r>
      <w:r w:rsidR="00570F37">
        <w:rPr>
          <w:color w:val="2F5496" w:themeColor="accent1" w:themeShade="BF"/>
          <w:lang w:val="en" w:eastAsia="en-AU"/>
        </w:rPr>
        <w:t>12</w:t>
      </w:r>
      <w:r w:rsidRPr="00854D1B">
        <w:rPr>
          <w:color w:val="2F5496" w:themeColor="accent1" w:themeShade="BF"/>
          <w:lang w:val="en" w:eastAsia="en-AU"/>
        </w:rPr>
        <w:t>: General comments</w:t>
      </w:r>
    </w:p>
    <w:p w14:paraId="74EAC142" w14:textId="77777777" w:rsidR="00A30604" w:rsidRDefault="00A30604" w:rsidP="00D42694">
      <w:pPr>
        <w:spacing w:before="360" w:after="120"/>
        <w:rPr>
          <w:lang w:val="en" w:eastAsia="en-AU"/>
        </w:rPr>
      </w:pPr>
      <w:r w:rsidRPr="00A30604">
        <w:rPr>
          <w:lang w:val="en" w:eastAsia="en-AU"/>
        </w:rPr>
        <w:t>On a scale of 1-10 (1 being strongly agree and 10 is strongly disagree) to what degree do you support this change?</w:t>
      </w:r>
    </w:p>
    <w:p w14:paraId="0B57ADB5" w14:textId="2D280F96" w:rsidR="00D42694" w:rsidRPr="00D42694" w:rsidRDefault="00D42694" w:rsidP="00D42694">
      <w:pPr>
        <w:spacing w:before="360" w:after="120"/>
        <w:rPr>
          <w:lang w:val="en" w:eastAsia="en-AU"/>
        </w:rPr>
      </w:pPr>
      <w:r w:rsidRPr="00D42694">
        <w:rPr>
          <w:lang w:val="en" w:eastAsia="en-AU"/>
        </w:rPr>
        <w:t>Please select only one of the numbers below</w:t>
      </w:r>
    </w:p>
    <w:p w14:paraId="6ADB5F47" w14:textId="3FDBE3C5" w:rsidR="00D42694" w:rsidRDefault="00D632AB" w:rsidP="00D42694">
      <w:pPr>
        <w:rPr>
          <w:lang w:eastAsia="en-AU"/>
        </w:rPr>
      </w:pPr>
      <w:sdt>
        <w:sdtPr>
          <w:rPr>
            <w:lang w:eastAsia="en-AU"/>
          </w:rPr>
          <w:id w:val="918906008"/>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1</w:t>
      </w:r>
    </w:p>
    <w:p w14:paraId="48BC93D9" w14:textId="2A4F93C4" w:rsidR="00D42694" w:rsidRDefault="00D632AB" w:rsidP="00D42694">
      <w:pPr>
        <w:rPr>
          <w:lang w:eastAsia="en-AU"/>
        </w:rPr>
      </w:pPr>
      <w:sdt>
        <w:sdtPr>
          <w:rPr>
            <w:lang w:eastAsia="en-AU"/>
          </w:rPr>
          <w:id w:val="-1726445965"/>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2</w:t>
      </w:r>
    </w:p>
    <w:p w14:paraId="3E86B4C8" w14:textId="0C5D1E66" w:rsidR="00D42694" w:rsidRDefault="00D632AB" w:rsidP="00D42694">
      <w:pPr>
        <w:rPr>
          <w:lang w:eastAsia="en-AU"/>
        </w:rPr>
      </w:pPr>
      <w:sdt>
        <w:sdtPr>
          <w:rPr>
            <w:lang w:eastAsia="en-AU"/>
          </w:rPr>
          <w:id w:val="176470642"/>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3</w:t>
      </w:r>
    </w:p>
    <w:p w14:paraId="3EDAD3D4" w14:textId="39797FC0" w:rsidR="00D42694" w:rsidRDefault="00D632AB" w:rsidP="00D42694">
      <w:pPr>
        <w:rPr>
          <w:lang w:eastAsia="en-AU"/>
        </w:rPr>
      </w:pPr>
      <w:sdt>
        <w:sdtPr>
          <w:rPr>
            <w:lang w:eastAsia="en-AU"/>
          </w:rPr>
          <w:id w:val="2005933723"/>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4</w:t>
      </w:r>
    </w:p>
    <w:p w14:paraId="0017031F" w14:textId="00FA0C66" w:rsidR="00D42694" w:rsidRDefault="00D632AB" w:rsidP="00D42694">
      <w:pPr>
        <w:rPr>
          <w:lang w:eastAsia="en-AU"/>
        </w:rPr>
      </w:pPr>
      <w:sdt>
        <w:sdtPr>
          <w:rPr>
            <w:lang w:eastAsia="en-AU"/>
          </w:rPr>
          <w:id w:val="-1069796587"/>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5</w:t>
      </w:r>
    </w:p>
    <w:p w14:paraId="3174A27A" w14:textId="50DBE265" w:rsidR="00D42694" w:rsidRDefault="00D632AB" w:rsidP="00D42694">
      <w:pPr>
        <w:rPr>
          <w:lang w:eastAsia="en-AU"/>
        </w:rPr>
      </w:pPr>
      <w:sdt>
        <w:sdtPr>
          <w:rPr>
            <w:lang w:eastAsia="en-AU"/>
          </w:rPr>
          <w:id w:val="1732884449"/>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6</w:t>
      </w:r>
    </w:p>
    <w:p w14:paraId="5393D509" w14:textId="37357FEC" w:rsidR="00D42694" w:rsidRDefault="00D632AB" w:rsidP="00D42694">
      <w:pPr>
        <w:rPr>
          <w:lang w:eastAsia="en-AU"/>
        </w:rPr>
      </w:pPr>
      <w:sdt>
        <w:sdtPr>
          <w:rPr>
            <w:lang w:eastAsia="en-AU"/>
          </w:rPr>
          <w:id w:val="1736974853"/>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7</w:t>
      </w:r>
    </w:p>
    <w:p w14:paraId="3B8688A9" w14:textId="26CD85DF" w:rsidR="00D42694" w:rsidRDefault="00D632AB" w:rsidP="00D42694">
      <w:pPr>
        <w:rPr>
          <w:lang w:eastAsia="en-AU"/>
        </w:rPr>
      </w:pPr>
      <w:sdt>
        <w:sdtPr>
          <w:rPr>
            <w:lang w:eastAsia="en-AU"/>
          </w:rPr>
          <w:id w:val="-1504043553"/>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8</w:t>
      </w:r>
    </w:p>
    <w:p w14:paraId="55873CE9" w14:textId="3F4DC024" w:rsidR="00D42694" w:rsidRDefault="00D632AB" w:rsidP="00D42694">
      <w:pPr>
        <w:rPr>
          <w:lang w:eastAsia="en-AU"/>
        </w:rPr>
      </w:pPr>
      <w:sdt>
        <w:sdtPr>
          <w:rPr>
            <w:lang w:eastAsia="en-AU"/>
          </w:rPr>
          <w:id w:val="1774818607"/>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9</w:t>
      </w:r>
    </w:p>
    <w:p w14:paraId="35B2DCDF" w14:textId="77719727" w:rsidR="00D42694" w:rsidRPr="00D42694" w:rsidRDefault="00D632AB" w:rsidP="00D42694">
      <w:pPr>
        <w:rPr>
          <w:lang w:eastAsia="en-AU"/>
        </w:rPr>
      </w:pPr>
      <w:sdt>
        <w:sdtPr>
          <w:rPr>
            <w:lang w:eastAsia="en-AU"/>
          </w:rPr>
          <w:id w:val="-941605602"/>
          <w14:checkbox>
            <w14:checked w14:val="0"/>
            <w14:checkedState w14:val="2612" w14:font="MS Gothic"/>
            <w14:uncheckedState w14:val="2610" w14:font="MS Gothic"/>
          </w14:checkbox>
        </w:sdtPr>
        <w:sdtEndPr/>
        <w:sdtContent>
          <w:r w:rsidR="00D42694">
            <w:rPr>
              <w:rFonts w:ascii="MS Gothic" w:eastAsia="MS Gothic" w:hAnsi="MS Gothic" w:hint="eastAsia"/>
              <w:lang w:eastAsia="en-AU"/>
            </w:rPr>
            <w:t>☐</w:t>
          </w:r>
        </w:sdtContent>
      </w:sdt>
      <w:r w:rsidR="00D42694">
        <w:rPr>
          <w:lang w:eastAsia="en-AU"/>
        </w:rPr>
        <w:t xml:space="preserve"> 10</w:t>
      </w:r>
    </w:p>
    <w:p w14:paraId="780B5146" w14:textId="77777777" w:rsidR="00BE3770" w:rsidRDefault="00BE3770" w:rsidP="00BE3770">
      <w:pPr>
        <w:spacing w:before="360"/>
        <w:rPr>
          <w:i/>
          <w:iCs/>
          <w:color w:val="000000"/>
        </w:rPr>
      </w:pPr>
      <w:r w:rsidRPr="00063A0A">
        <w:rPr>
          <w:color w:val="000000"/>
        </w:rPr>
        <w:t>Do you have any further comments on the proposed</w:t>
      </w:r>
      <w:r>
        <w:rPr>
          <w:color w:val="000000"/>
        </w:rPr>
        <w:t xml:space="preserve"> Class 5 medical self-declaration and/or the guidance materials? (</w:t>
      </w:r>
      <w:proofErr w:type="gramStart"/>
      <w:r>
        <w:rPr>
          <w:i/>
          <w:iCs/>
          <w:color w:val="000000"/>
        </w:rPr>
        <w:t>please</w:t>
      </w:r>
      <w:proofErr w:type="gramEnd"/>
      <w:r>
        <w:rPr>
          <w:i/>
          <w:iCs/>
          <w:color w:val="000000"/>
        </w:rPr>
        <w:t xml:space="preserve"> note that this should not include points you have already raised)</w:t>
      </w:r>
    </w:p>
    <w:p w14:paraId="7AE24F79" w14:textId="77777777" w:rsidR="00BE3770" w:rsidRPr="00063A0A" w:rsidRDefault="00BE3770" w:rsidP="00BE3770">
      <w:pPr>
        <w:spacing w:before="120" w:after="120"/>
        <w:rPr>
          <w:rFonts w:eastAsia="Times New Roman"/>
          <w:lang w:eastAsia="en-AU"/>
        </w:rPr>
      </w:pPr>
      <w:r w:rsidRPr="00063A0A">
        <w:rPr>
          <w:rFonts w:eastAsia="Times New Roman"/>
          <w:lang w:eastAsia="en-AU"/>
        </w:rPr>
        <w:t>Comments</w:t>
      </w:r>
    </w:p>
    <w:tbl>
      <w:tblPr>
        <w:tblStyle w:val="TableGrid"/>
        <w:tblW w:w="0" w:type="auto"/>
        <w:tblLook w:val="04A0" w:firstRow="1" w:lastRow="0" w:firstColumn="1" w:lastColumn="0" w:noHBand="0" w:noVBand="1"/>
      </w:tblPr>
      <w:tblGrid>
        <w:gridCol w:w="9016"/>
      </w:tblGrid>
      <w:tr w:rsidR="00BE3770" w:rsidRPr="00463098" w14:paraId="150CBC19" w14:textId="77777777" w:rsidTr="00100C9E">
        <w:tc>
          <w:tcPr>
            <w:tcW w:w="9723" w:type="dxa"/>
          </w:tcPr>
          <w:p w14:paraId="570FD289" w14:textId="77777777" w:rsidR="00BE3770" w:rsidRPr="00063A0A" w:rsidRDefault="00BE3770" w:rsidP="00100C9E">
            <w:pPr>
              <w:spacing w:before="120" w:after="120"/>
              <w:rPr>
                <w:rFonts w:eastAsia="Times New Roman"/>
                <w:lang w:eastAsia="en-AU"/>
              </w:rPr>
            </w:pPr>
          </w:p>
        </w:tc>
      </w:tr>
    </w:tbl>
    <w:p w14:paraId="0307B7C5" w14:textId="77777777" w:rsidR="007D1A22" w:rsidRPr="007D1A22" w:rsidRDefault="007D1A22" w:rsidP="007D1A22">
      <w:pPr>
        <w:spacing w:before="240" w:after="120" w:line="334" w:lineRule="auto"/>
        <w:ind w:right="136"/>
      </w:pPr>
    </w:p>
    <w:p w14:paraId="5E01AC35" w14:textId="77777777" w:rsidR="007D1A22" w:rsidRDefault="007D1A22" w:rsidP="007D1A22">
      <w:pPr>
        <w:spacing w:before="240" w:after="120" w:line="334" w:lineRule="auto"/>
        <w:ind w:right="136"/>
      </w:pPr>
    </w:p>
    <w:p w14:paraId="0822CBF6" w14:textId="77777777" w:rsidR="007D1A22" w:rsidRDefault="007D1A22" w:rsidP="007D1A22">
      <w:pPr>
        <w:spacing w:before="240" w:after="120" w:line="334" w:lineRule="auto"/>
        <w:ind w:right="136"/>
      </w:pPr>
    </w:p>
    <w:p w14:paraId="4178FA35" w14:textId="77777777" w:rsidR="007D1A22" w:rsidRPr="00D454C0" w:rsidRDefault="007D1A22" w:rsidP="007D1A22">
      <w:pPr>
        <w:spacing w:before="240" w:after="120" w:line="334" w:lineRule="auto"/>
        <w:ind w:right="136"/>
      </w:pPr>
    </w:p>
    <w:bookmarkEnd w:id="7"/>
    <w:p w14:paraId="466EC672" w14:textId="77777777" w:rsidR="00E914F1" w:rsidRPr="002568CA" w:rsidRDefault="00E914F1" w:rsidP="00E914F1">
      <w:pPr>
        <w:pStyle w:val="BodyText"/>
        <w:rPr>
          <w:color w:val="000000" w:themeColor="text1"/>
          <w:sz w:val="22"/>
          <w:szCs w:val="28"/>
        </w:rPr>
      </w:pPr>
    </w:p>
    <w:p w14:paraId="6C34FB93" w14:textId="77777777" w:rsidR="000166C4" w:rsidRDefault="000166C4"/>
    <w:sectPr w:rsidR="000166C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394B" w14:textId="77777777" w:rsidR="003A44CB" w:rsidRDefault="003A44CB" w:rsidP="004932A6">
      <w:r>
        <w:separator/>
      </w:r>
    </w:p>
  </w:endnote>
  <w:endnote w:type="continuationSeparator" w:id="0">
    <w:p w14:paraId="40F2DB58" w14:textId="77777777" w:rsidR="003A44CB" w:rsidRDefault="003A44CB" w:rsidP="004932A6">
      <w:r>
        <w:continuationSeparator/>
      </w:r>
    </w:p>
  </w:endnote>
  <w:endnote w:type="continuationNotice" w:id="1">
    <w:p w14:paraId="028A6C67" w14:textId="77777777" w:rsidR="003A44CB" w:rsidRDefault="003A4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493B" w14:textId="2C5958FC" w:rsidR="0023466D" w:rsidRPr="0023466D" w:rsidRDefault="0023466D" w:rsidP="0023466D">
    <w:pPr>
      <w:pStyle w:val="Heading1"/>
      <w:ind w:left="0"/>
      <w:rPr>
        <w:sz w:val="20"/>
        <w:szCs w:val="20"/>
      </w:rPr>
    </w:pPr>
    <w:r w:rsidRPr="0023466D">
      <w:rPr>
        <w:sz w:val="20"/>
        <w:szCs w:val="20"/>
      </w:rPr>
      <w:t>Consultation: Class 5 medical self-declaration - (PP 2302FS)</w:t>
    </w:r>
  </w:p>
  <w:p w14:paraId="741ADA7E" w14:textId="4531161F" w:rsidR="00FC3B73" w:rsidRPr="0023466D" w:rsidRDefault="0023466D">
    <w:pPr>
      <w:pStyle w:val="Footer"/>
      <w:rPr>
        <w:sz w:val="20"/>
        <w:szCs w:val="20"/>
      </w:rPr>
    </w:pPr>
    <w:r>
      <w:rPr>
        <w:sz w:val="20"/>
        <w:szCs w:val="20"/>
      </w:rPr>
      <w:t>D23/</w:t>
    </w:r>
    <w:r w:rsidR="003C4909">
      <w:rPr>
        <w:sz w:val="20"/>
        <w:szCs w:val="20"/>
      </w:rPr>
      <w:t>464947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ECEE" w14:textId="77777777" w:rsidR="003A44CB" w:rsidRDefault="003A44CB" w:rsidP="004932A6">
      <w:r>
        <w:separator/>
      </w:r>
    </w:p>
  </w:footnote>
  <w:footnote w:type="continuationSeparator" w:id="0">
    <w:p w14:paraId="4D3D1C5E" w14:textId="77777777" w:rsidR="003A44CB" w:rsidRDefault="003A44CB" w:rsidP="004932A6">
      <w:r>
        <w:continuationSeparator/>
      </w:r>
    </w:p>
  </w:footnote>
  <w:footnote w:type="continuationNotice" w:id="1">
    <w:p w14:paraId="1B899A29" w14:textId="77777777" w:rsidR="003A44CB" w:rsidRDefault="003A4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DDF9" w14:textId="061A6597" w:rsidR="004932A6" w:rsidRDefault="004932A6" w:rsidP="004932A6">
    <w:pPr>
      <w:pStyle w:val="Header"/>
    </w:pPr>
    <w:r>
      <w:t xml:space="preserve">Civil Aviation Safety Authority </w:t>
    </w:r>
    <w:r w:rsidR="00C64899">
      <w:t xml:space="preserve">consultation </w:t>
    </w:r>
    <w:r>
      <w:t>– PP 2302FS</w:t>
    </w:r>
  </w:p>
  <w:p w14:paraId="7C0A38F9" w14:textId="77777777" w:rsidR="004932A6" w:rsidRDefault="0049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D69592"/>
    <w:lvl w:ilvl="0">
      <w:start w:val="1"/>
      <w:numFmt w:val="decimal"/>
      <w:pStyle w:val="ListNumber2"/>
      <w:lvlText w:val="%1."/>
      <w:lvlJc w:val="left"/>
      <w:pPr>
        <w:tabs>
          <w:tab w:val="num" w:pos="643"/>
        </w:tabs>
        <w:ind w:left="643" w:hanging="360"/>
      </w:pPr>
    </w:lvl>
  </w:abstractNum>
  <w:abstractNum w:abstractNumId="1" w15:restartNumberingAfterBreak="0">
    <w:nsid w:val="006F5D7E"/>
    <w:multiLevelType w:val="multilevel"/>
    <w:tmpl w:val="7B2CEA0A"/>
    <w:styleLink w:val="SDbulletlist"/>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13E47"/>
    <w:multiLevelType w:val="hybridMultilevel"/>
    <w:tmpl w:val="D3EC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4ABF"/>
    <w:multiLevelType w:val="multilevel"/>
    <w:tmpl w:val="87D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43D19"/>
    <w:multiLevelType w:val="hybridMultilevel"/>
    <w:tmpl w:val="3FD8B5A8"/>
    <w:lvl w:ilvl="0" w:tplc="85C8BEAA">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01163EE"/>
    <w:multiLevelType w:val="multilevel"/>
    <w:tmpl w:val="D8BAE016"/>
    <w:lvl w:ilvl="0">
      <w:start w:val="1"/>
      <w:numFmt w:val="bullet"/>
      <w:pStyle w:val="ListBullet"/>
      <w:lvlText w:val=""/>
      <w:lvlJc w:val="left"/>
      <w:pPr>
        <w:ind w:left="426" w:hanging="426"/>
      </w:pPr>
      <w:rPr>
        <w:rFonts w:ascii="Symbol" w:hAnsi="Symbol" w:hint="default"/>
        <w:sz w:val="24"/>
      </w:rPr>
    </w:lvl>
    <w:lvl w:ilvl="1">
      <w:start w:val="1"/>
      <w:numFmt w:val="bullet"/>
      <w:pStyle w:val="ListBullet2"/>
      <w:lvlText w:val=""/>
      <w:lvlJc w:val="left"/>
      <w:pPr>
        <w:ind w:left="851" w:hanging="426"/>
      </w:pPr>
      <w:rPr>
        <w:rFonts w:ascii="Symbol" w:hAnsi="Symbol" w:hint="default"/>
        <w:sz w:val="22"/>
      </w:rPr>
    </w:lvl>
    <w:lvl w:ilvl="2">
      <w:start w:val="1"/>
      <w:numFmt w:val="bullet"/>
      <w:pStyle w:val="ListBullet3"/>
      <w:lvlText w:val="o"/>
      <w:lvlJc w:val="left"/>
      <w:pPr>
        <w:ind w:left="1276" w:hanging="426"/>
      </w:pPr>
      <w:rPr>
        <w:rFonts w:ascii="Arial" w:hAnsi="Arial" w:hint="default"/>
        <w:sz w:val="22"/>
      </w:rPr>
    </w:lvl>
    <w:lvl w:ilvl="3">
      <w:start w:val="1"/>
      <w:numFmt w:val="decimal"/>
      <w:lvlText w:val="(%4)"/>
      <w:lvlJc w:val="left"/>
      <w:pPr>
        <w:ind w:left="1701" w:hanging="426"/>
      </w:pPr>
      <w:rPr>
        <w:rFonts w:hint="default"/>
      </w:rPr>
    </w:lvl>
    <w:lvl w:ilvl="4">
      <w:start w:val="1"/>
      <w:numFmt w:val="lowerLetter"/>
      <w:lvlText w:val="(%5)"/>
      <w:lvlJc w:val="left"/>
      <w:pPr>
        <w:ind w:left="2126" w:hanging="426"/>
      </w:pPr>
      <w:rPr>
        <w:rFonts w:hint="default"/>
      </w:rPr>
    </w:lvl>
    <w:lvl w:ilvl="5">
      <w:start w:val="1"/>
      <w:numFmt w:val="lowerRoman"/>
      <w:lvlText w:val="(%6)"/>
      <w:lvlJc w:val="left"/>
      <w:pPr>
        <w:ind w:left="2551" w:hanging="426"/>
      </w:pPr>
      <w:rPr>
        <w:rFonts w:hint="default"/>
      </w:rPr>
    </w:lvl>
    <w:lvl w:ilvl="6">
      <w:start w:val="1"/>
      <w:numFmt w:val="decimal"/>
      <w:lvlText w:val="%7."/>
      <w:lvlJc w:val="left"/>
      <w:pPr>
        <w:ind w:left="2976" w:hanging="426"/>
      </w:pPr>
      <w:rPr>
        <w:rFonts w:hint="default"/>
      </w:rPr>
    </w:lvl>
    <w:lvl w:ilvl="7">
      <w:start w:val="1"/>
      <w:numFmt w:val="lowerLetter"/>
      <w:lvlText w:val="%8."/>
      <w:lvlJc w:val="left"/>
      <w:pPr>
        <w:ind w:left="3401" w:hanging="426"/>
      </w:pPr>
      <w:rPr>
        <w:rFonts w:hint="default"/>
      </w:rPr>
    </w:lvl>
    <w:lvl w:ilvl="8">
      <w:start w:val="2"/>
      <w:numFmt w:val="lowerRoman"/>
      <w:lvlText w:val="%9."/>
      <w:lvlJc w:val="right"/>
      <w:pPr>
        <w:ind w:left="3760" w:hanging="360"/>
      </w:pPr>
      <w:rPr>
        <w:rFonts w:hint="default"/>
      </w:rPr>
    </w:lvl>
  </w:abstractNum>
  <w:abstractNum w:abstractNumId="8" w15:restartNumberingAfterBreak="0">
    <w:nsid w:val="31D1642E"/>
    <w:multiLevelType w:val="multilevel"/>
    <w:tmpl w:val="157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C2036"/>
    <w:multiLevelType w:val="hybridMultilevel"/>
    <w:tmpl w:val="24CE6E30"/>
    <w:lvl w:ilvl="0" w:tplc="85C8BEAA">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52D0413F"/>
    <w:multiLevelType w:val="hybridMultilevel"/>
    <w:tmpl w:val="B69291A6"/>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12" w15:restartNumberingAfterBreak="0">
    <w:nsid w:val="55C64B5C"/>
    <w:multiLevelType w:val="multilevel"/>
    <w:tmpl w:val="C0C6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D36E0C"/>
    <w:multiLevelType w:val="multilevel"/>
    <w:tmpl w:val="2F16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53F5A"/>
    <w:multiLevelType w:val="multilevel"/>
    <w:tmpl w:val="30AC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F0CE5"/>
    <w:multiLevelType w:val="multilevel"/>
    <w:tmpl w:val="D268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A6910"/>
    <w:multiLevelType w:val="multilevel"/>
    <w:tmpl w:val="B67E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276AE"/>
    <w:multiLevelType w:val="hybridMultilevel"/>
    <w:tmpl w:val="A204086E"/>
    <w:lvl w:ilvl="0" w:tplc="CD3870D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D62EF6"/>
    <w:multiLevelType w:val="hybridMultilevel"/>
    <w:tmpl w:val="9594E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4F13A10"/>
    <w:multiLevelType w:val="hybridMultilevel"/>
    <w:tmpl w:val="8AFED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144358"/>
    <w:multiLevelType w:val="multilevel"/>
    <w:tmpl w:val="770C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C1507"/>
    <w:multiLevelType w:val="hybridMultilevel"/>
    <w:tmpl w:val="F0544D28"/>
    <w:lvl w:ilvl="0" w:tplc="1ADA91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4796C"/>
    <w:multiLevelType w:val="hybridMultilevel"/>
    <w:tmpl w:val="ED7A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201638">
    <w:abstractNumId w:val="2"/>
  </w:num>
  <w:num w:numId="2" w16cid:durableId="38210225">
    <w:abstractNumId w:val="10"/>
  </w:num>
  <w:num w:numId="3" w16cid:durableId="1239514627">
    <w:abstractNumId w:val="23"/>
  </w:num>
  <w:num w:numId="4" w16cid:durableId="49155892">
    <w:abstractNumId w:val="6"/>
  </w:num>
  <w:num w:numId="5" w16cid:durableId="1933123793">
    <w:abstractNumId w:val="18"/>
  </w:num>
  <w:num w:numId="6" w16cid:durableId="741758506">
    <w:abstractNumId w:val="0"/>
  </w:num>
  <w:num w:numId="7" w16cid:durableId="1554150859">
    <w:abstractNumId w:val="11"/>
  </w:num>
  <w:num w:numId="8" w16cid:durableId="255788906">
    <w:abstractNumId w:val="1"/>
  </w:num>
  <w:num w:numId="9" w16cid:durableId="136846119">
    <w:abstractNumId w:val="19"/>
  </w:num>
  <w:num w:numId="10" w16cid:durableId="703556753">
    <w:abstractNumId w:val="9"/>
  </w:num>
  <w:num w:numId="11" w16cid:durableId="1631666287">
    <w:abstractNumId w:val="5"/>
  </w:num>
  <w:num w:numId="12" w16cid:durableId="1439258963">
    <w:abstractNumId w:val="7"/>
  </w:num>
  <w:num w:numId="13" w16cid:durableId="1502235554">
    <w:abstractNumId w:val="21"/>
  </w:num>
  <w:num w:numId="14" w16cid:durableId="998771722">
    <w:abstractNumId w:val="17"/>
  </w:num>
  <w:num w:numId="15" w16cid:durableId="305017832">
    <w:abstractNumId w:val="22"/>
  </w:num>
  <w:num w:numId="16" w16cid:durableId="412820453">
    <w:abstractNumId w:val="3"/>
  </w:num>
  <w:num w:numId="17" w16cid:durableId="1355958412">
    <w:abstractNumId w:val="16"/>
  </w:num>
  <w:num w:numId="18" w16cid:durableId="1322857314">
    <w:abstractNumId w:val="14"/>
  </w:num>
  <w:num w:numId="19" w16cid:durableId="1890874668">
    <w:abstractNumId w:val="4"/>
  </w:num>
  <w:num w:numId="20" w16cid:durableId="833297765">
    <w:abstractNumId w:val="12"/>
  </w:num>
  <w:num w:numId="21" w16cid:durableId="1733431461">
    <w:abstractNumId w:val="20"/>
  </w:num>
  <w:num w:numId="22" w16cid:durableId="47653851">
    <w:abstractNumId w:val="15"/>
  </w:num>
  <w:num w:numId="23" w16cid:durableId="1501503241">
    <w:abstractNumId w:val="8"/>
  </w:num>
  <w:num w:numId="24" w16cid:durableId="18305591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F1"/>
    <w:rsid w:val="000166C4"/>
    <w:rsid w:val="00053C8F"/>
    <w:rsid w:val="000B1B20"/>
    <w:rsid w:val="000D7E2D"/>
    <w:rsid w:val="00100C9E"/>
    <w:rsid w:val="00111B56"/>
    <w:rsid w:val="0013087E"/>
    <w:rsid w:val="00137379"/>
    <w:rsid w:val="001622B3"/>
    <w:rsid w:val="00171499"/>
    <w:rsid w:val="00176B8E"/>
    <w:rsid w:val="002300D4"/>
    <w:rsid w:val="0023466D"/>
    <w:rsid w:val="002446C1"/>
    <w:rsid w:val="002635A5"/>
    <w:rsid w:val="00320108"/>
    <w:rsid w:val="003511BD"/>
    <w:rsid w:val="00374456"/>
    <w:rsid w:val="003A44CB"/>
    <w:rsid w:val="003A553D"/>
    <w:rsid w:val="003C4909"/>
    <w:rsid w:val="003D0160"/>
    <w:rsid w:val="004173D3"/>
    <w:rsid w:val="00460001"/>
    <w:rsid w:val="004765B7"/>
    <w:rsid w:val="004932A6"/>
    <w:rsid w:val="004C02A5"/>
    <w:rsid w:val="004C65D7"/>
    <w:rsid w:val="004D2019"/>
    <w:rsid w:val="004F5CF2"/>
    <w:rsid w:val="00505358"/>
    <w:rsid w:val="00521BBD"/>
    <w:rsid w:val="00533882"/>
    <w:rsid w:val="00570E46"/>
    <w:rsid w:val="00570F37"/>
    <w:rsid w:val="00590849"/>
    <w:rsid w:val="005B796C"/>
    <w:rsid w:val="005C5088"/>
    <w:rsid w:val="005E0286"/>
    <w:rsid w:val="005E1E7C"/>
    <w:rsid w:val="0060548E"/>
    <w:rsid w:val="00624242"/>
    <w:rsid w:val="00625457"/>
    <w:rsid w:val="00644C7C"/>
    <w:rsid w:val="0065165B"/>
    <w:rsid w:val="006546F6"/>
    <w:rsid w:val="00707CAF"/>
    <w:rsid w:val="007D1A22"/>
    <w:rsid w:val="007E4EB9"/>
    <w:rsid w:val="007F5370"/>
    <w:rsid w:val="00854D1B"/>
    <w:rsid w:val="00886140"/>
    <w:rsid w:val="008973C7"/>
    <w:rsid w:val="008C666C"/>
    <w:rsid w:val="008E2150"/>
    <w:rsid w:val="00917EA2"/>
    <w:rsid w:val="009D4D76"/>
    <w:rsid w:val="009E4E0D"/>
    <w:rsid w:val="00A00EF8"/>
    <w:rsid w:val="00A30604"/>
    <w:rsid w:val="00A35E19"/>
    <w:rsid w:val="00A61538"/>
    <w:rsid w:val="00A87137"/>
    <w:rsid w:val="00AD08F3"/>
    <w:rsid w:val="00AE4FFC"/>
    <w:rsid w:val="00BD4A7C"/>
    <w:rsid w:val="00BD6523"/>
    <w:rsid w:val="00BE3770"/>
    <w:rsid w:val="00BF6450"/>
    <w:rsid w:val="00C05AC5"/>
    <w:rsid w:val="00C20230"/>
    <w:rsid w:val="00C64899"/>
    <w:rsid w:val="00C81631"/>
    <w:rsid w:val="00D25E82"/>
    <w:rsid w:val="00D42694"/>
    <w:rsid w:val="00D454C0"/>
    <w:rsid w:val="00D632AB"/>
    <w:rsid w:val="00D81AA7"/>
    <w:rsid w:val="00D961DF"/>
    <w:rsid w:val="00E2121F"/>
    <w:rsid w:val="00E76F12"/>
    <w:rsid w:val="00E914F1"/>
    <w:rsid w:val="00E91F91"/>
    <w:rsid w:val="00EA4B11"/>
    <w:rsid w:val="00ED44F8"/>
    <w:rsid w:val="00F06A83"/>
    <w:rsid w:val="00F14289"/>
    <w:rsid w:val="00F1654E"/>
    <w:rsid w:val="00FC3B73"/>
    <w:rsid w:val="00FC70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0A5F"/>
  <w15:chartTrackingRefBased/>
  <w15:docId w15:val="{76DF1CCE-C87E-405B-A07F-CD2AD09D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F1"/>
    <w:pPr>
      <w:widowControl w:val="0"/>
      <w:autoSpaceDE w:val="0"/>
      <w:autoSpaceDN w:val="0"/>
      <w:spacing w:after="0" w:line="240" w:lineRule="auto"/>
    </w:pPr>
    <w:rPr>
      <w:rFonts w:ascii="Arial" w:eastAsia="Arial" w:hAnsi="Arial" w:cs="Arial"/>
      <w:kern w:val="0"/>
      <w:lang w:val="en-GB"/>
    </w:rPr>
  </w:style>
  <w:style w:type="paragraph" w:styleId="Heading1">
    <w:name w:val="heading 1"/>
    <w:basedOn w:val="Normal"/>
    <w:link w:val="Heading1Char"/>
    <w:uiPriority w:val="9"/>
    <w:qFormat/>
    <w:rsid w:val="00E914F1"/>
    <w:pPr>
      <w:spacing w:before="86"/>
      <w:ind w:left="118"/>
      <w:outlineLvl w:val="0"/>
    </w:pPr>
    <w:rPr>
      <w:sz w:val="33"/>
      <w:szCs w:val="33"/>
    </w:rPr>
  </w:style>
  <w:style w:type="paragraph" w:styleId="Heading2">
    <w:name w:val="heading 2"/>
    <w:basedOn w:val="Normal"/>
    <w:link w:val="Heading2Char"/>
    <w:uiPriority w:val="9"/>
    <w:unhideWhenUsed/>
    <w:qFormat/>
    <w:rsid w:val="00E914F1"/>
    <w:pPr>
      <w:spacing w:before="78"/>
      <w:ind w:left="178"/>
      <w:outlineLvl w:val="1"/>
    </w:pPr>
    <w:rPr>
      <w:sz w:val="29"/>
      <w:szCs w:val="29"/>
    </w:rPr>
  </w:style>
  <w:style w:type="paragraph" w:styleId="Heading3">
    <w:name w:val="heading 3"/>
    <w:basedOn w:val="Normal"/>
    <w:next w:val="Normal"/>
    <w:link w:val="Heading3Char"/>
    <w:uiPriority w:val="9"/>
    <w:semiHidden/>
    <w:unhideWhenUsed/>
    <w:qFormat/>
    <w:rsid w:val="00E914F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4F1"/>
    <w:rPr>
      <w:rFonts w:ascii="Arial" w:eastAsia="Arial" w:hAnsi="Arial" w:cs="Arial"/>
      <w:kern w:val="0"/>
      <w:sz w:val="33"/>
      <w:szCs w:val="33"/>
      <w:lang w:val="en-GB"/>
    </w:rPr>
  </w:style>
  <w:style w:type="character" w:customStyle="1" w:styleId="Heading2Char">
    <w:name w:val="Heading 2 Char"/>
    <w:basedOn w:val="DefaultParagraphFont"/>
    <w:link w:val="Heading2"/>
    <w:uiPriority w:val="9"/>
    <w:rsid w:val="00E914F1"/>
    <w:rPr>
      <w:rFonts w:ascii="Arial" w:eastAsia="Arial" w:hAnsi="Arial" w:cs="Arial"/>
      <w:kern w:val="0"/>
      <w:sz w:val="29"/>
      <w:szCs w:val="29"/>
      <w:lang w:val="en-GB"/>
    </w:rPr>
  </w:style>
  <w:style w:type="character" w:customStyle="1" w:styleId="Heading3Char">
    <w:name w:val="Heading 3 Char"/>
    <w:basedOn w:val="DefaultParagraphFont"/>
    <w:link w:val="Heading3"/>
    <w:uiPriority w:val="9"/>
    <w:semiHidden/>
    <w:rsid w:val="00E914F1"/>
    <w:rPr>
      <w:rFonts w:asciiTheme="majorHAnsi" w:eastAsiaTheme="majorEastAsia" w:hAnsiTheme="majorHAnsi" w:cstheme="majorBidi"/>
      <w:color w:val="1F3763" w:themeColor="accent1" w:themeShade="7F"/>
      <w:kern w:val="0"/>
      <w:sz w:val="24"/>
      <w:szCs w:val="24"/>
      <w:lang w:val="en-GB"/>
    </w:rPr>
  </w:style>
  <w:style w:type="table" w:styleId="TableGrid">
    <w:name w:val="Table Grid"/>
    <w:basedOn w:val="TableNormal"/>
    <w:uiPriority w:val="39"/>
    <w:rsid w:val="00E914F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4F1"/>
    <w:rPr>
      <w:color w:val="0000FF"/>
      <w:u w:val="single"/>
    </w:rPr>
  </w:style>
  <w:style w:type="character" w:styleId="CommentReference">
    <w:name w:val="annotation reference"/>
    <w:basedOn w:val="DefaultParagraphFont"/>
    <w:uiPriority w:val="99"/>
    <w:semiHidden/>
    <w:unhideWhenUsed/>
    <w:rsid w:val="00E914F1"/>
    <w:rPr>
      <w:sz w:val="16"/>
      <w:szCs w:val="16"/>
    </w:rPr>
  </w:style>
  <w:style w:type="paragraph" w:styleId="CommentText">
    <w:name w:val="annotation text"/>
    <w:basedOn w:val="Normal"/>
    <w:link w:val="CommentTextChar"/>
    <w:uiPriority w:val="99"/>
    <w:unhideWhenUsed/>
    <w:rsid w:val="00E914F1"/>
    <w:rPr>
      <w:sz w:val="20"/>
      <w:szCs w:val="20"/>
    </w:rPr>
  </w:style>
  <w:style w:type="character" w:customStyle="1" w:styleId="CommentTextChar">
    <w:name w:val="Comment Text Char"/>
    <w:basedOn w:val="DefaultParagraphFont"/>
    <w:link w:val="CommentText"/>
    <w:uiPriority w:val="99"/>
    <w:rsid w:val="00E914F1"/>
    <w:rPr>
      <w:rFonts w:ascii="Arial" w:eastAsia="Arial" w:hAnsi="Arial" w:cs="Arial"/>
      <w:kern w:val="0"/>
      <w:sz w:val="20"/>
      <w:szCs w:val="20"/>
      <w:lang w:val="en-GB"/>
    </w:rPr>
  </w:style>
  <w:style w:type="paragraph" w:styleId="ListParagraph">
    <w:name w:val="List Paragraph"/>
    <w:basedOn w:val="Normal"/>
    <w:uiPriority w:val="34"/>
    <w:qFormat/>
    <w:rsid w:val="00E914F1"/>
    <w:pPr>
      <w:ind w:left="720"/>
      <w:contextualSpacing/>
    </w:pPr>
  </w:style>
  <w:style w:type="paragraph" w:styleId="BodyText">
    <w:name w:val="Body Text"/>
    <w:basedOn w:val="Normal"/>
    <w:link w:val="BodyTextChar"/>
    <w:uiPriority w:val="1"/>
    <w:qFormat/>
    <w:rsid w:val="00E914F1"/>
    <w:rPr>
      <w:sz w:val="24"/>
      <w:szCs w:val="24"/>
      <w:lang w:val="en-US"/>
    </w:rPr>
  </w:style>
  <w:style w:type="character" w:customStyle="1" w:styleId="BodyTextChar">
    <w:name w:val="Body Text Char"/>
    <w:basedOn w:val="DefaultParagraphFont"/>
    <w:link w:val="BodyText"/>
    <w:uiPriority w:val="1"/>
    <w:rsid w:val="00E914F1"/>
    <w:rPr>
      <w:rFonts w:ascii="Arial" w:eastAsia="Arial" w:hAnsi="Arial" w:cs="Arial"/>
      <w:kern w:val="0"/>
      <w:sz w:val="24"/>
      <w:szCs w:val="24"/>
      <w:lang w:val="en-US"/>
    </w:rPr>
  </w:style>
  <w:style w:type="paragraph" w:styleId="NormalWeb">
    <w:name w:val="Normal (Web)"/>
    <w:basedOn w:val="Normal"/>
    <w:uiPriority w:val="99"/>
    <w:unhideWhenUsed/>
    <w:rsid w:val="00E914F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s-consultation-cta-link-text2">
    <w:name w:val="cs-consultation-cta-link-text2"/>
    <w:basedOn w:val="DefaultParagraphFont"/>
    <w:rsid w:val="00E914F1"/>
    <w:rPr>
      <w:sz w:val="36"/>
      <w:szCs w:val="36"/>
      <w:u w:val="single"/>
    </w:rPr>
  </w:style>
  <w:style w:type="paragraph" w:customStyle="1" w:styleId="pf0">
    <w:name w:val="pf0"/>
    <w:basedOn w:val="Normal"/>
    <w:rsid w:val="00E914F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E914F1"/>
    <w:rPr>
      <w:rFonts w:ascii="Segoe UI" w:hAnsi="Segoe UI" w:cs="Segoe UI" w:hint="default"/>
      <w:b/>
      <w:bCs/>
      <w:color w:val="1F4E79"/>
      <w:sz w:val="18"/>
      <w:szCs w:val="18"/>
    </w:rPr>
  </w:style>
  <w:style w:type="character" w:customStyle="1" w:styleId="cf21">
    <w:name w:val="cf21"/>
    <w:basedOn w:val="DefaultParagraphFont"/>
    <w:rsid w:val="00E914F1"/>
    <w:rPr>
      <w:rFonts w:ascii="Segoe UI" w:hAnsi="Segoe UI" w:cs="Segoe UI" w:hint="default"/>
      <w:color w:val="366092"/>
      <w:sz w:val="18"/>
      <w:szCs w:val="18"/>
    </w:rPr>
  </w:style>
  <w:style w:type="paragraph" w:styleId="Header">
    <w:name w:val="header"/>
    <w:basedOn w:val="Normal"/>
    <w:link w:val="HeaderChar"/>
    <w:uiPriority w:val="99"/>
    <w:unhideWhenUsed/>
    <w:rsid w:val="004932A6"/>
    <w:pPr>
      <w:tabs>
        <w:tab w:val="center" w:pos="4513"/>
        <w:tab w:val="right" w:pos="9026"/>
      </w:tabs>
    </w:pPr>
  </w:style>
  <w:style w:type="character" w:customStyle="1" w:styleId="HeaderChar">
    <w:name w:val="Header Char"/>
    <w:basedOn w:val="DefaultParagraphFont"/>
    <w:link w:val="Header"/>
    <w:uiPriority w:val="99"/>
    <w:rsid w:val="004932A6"/>
    <w:rPr>
      <w:rFonts w:ascii="Arial" w:eastAsia="Arial" w:hAnsi="Arial" w:cs="Arial"/>
      <w:kern w:val="0"/>
      <w:lang w:val="en-GB"/>
    </w:rPr>
  </w:style>
  <w:style w:type="paragraph" w:styleId="Footer">
    <w:name w:val="footer"/>
    <w:basedOn w:val="Normal"/>
    <w:link w:val="FooterChar"/>
    <w:uiPriority w:val="99"/>
    <w:unhideWhenUsed/>
    <w:rsid w:val="004932A6"/>
    <w:pPr>
      <w:tabs>
        <w:tab w:val="center" w:pos="4513"/>
        <w:tab w:val="right" w:pos="9026"/>
      </w:tabs>
    </w:pPr>
  </w:style>
  <w:style w:type="character" w:customStyle="1" w:styleId="FooterChar">
    <w:name w:val="Footer Char"/>
    <w:basedOn w:val="DefaultParagraphFont"/>
    <w:link w:val="Footer"/>
    <w:uiPriority w:val="99"/>
    <w:rsid w:val="004932A6"/>
    <w:rPr>
      <w:rFonts w:ascii="Arial" w:eastAsia="Arial" w:hAnsi="Arial" w:cs="Arial"/>
      <w:kern w:val="0"/>
      <w:lang w:val="en-GB"/>
    </w:rPr>
  </w:style>
  <w:style w:type="paragraph" w:styleId="ListNumber2">
    <w:name w:val="List Number 2"/>
    <w:basedOn w:val="Normal"/>
    <w:uiPriority w:val="99"/>
    <w:unhideWhenUsed/>
    <w:rsid w:val="004932A6"/>
    <w:pPr>
      <w:numPr>
        <w:numId w:val="6"/>
      </w:numPr>
      <w:tabs>
        <w:tab w:val="clear" w:pos="643"/>
        <w:tab w:val="num" w:pos="2160"/>
      </w:tabs>
      <w:ind w:left="2160"/>
      <w:contextualSpacing/>
    </w:pPr>
  </w:style>
  <w:style w:type="paragraph" w:customStyle="1" w:styleId="normalafterlisttable">
    <w:name w:val="normal after list/table"/>
    <w:basedOn w:val="Normal"/>
    <w:qFormat/>
    <w:rsid w:val="004932A6"/>
    <w:pPr>
      <w:overflowPunct w:val="0"/>
      <w:adjustRightInd w:val="0"/>
      <w:spacing w:before="240" w:after="120" w:line="276" w:lineRule="auto"/>
      <w:textAlignment w:val="baseline"/>
    </w:pPr>
    <w:rPr>
      <w:rFonts w:eastAsia="Times New Roman"/>
      <w:szCs w:val="20"/>
      <w:lang w:val="en-AU"/>
    </w:rPr>
  </w:style>
  <w:style w:type="paragraph" w:styleId="CommentSubject">
    <w:name w:val="annotation subject"/>
    <w:basedOn w:val="CommentText"/>
    <w:next w:val="CommentText"/>
    <w:link w:val="CommentSubjectChar"/>
    <w:uiPriority w:val="99"/>
    <w:semiHidden/>
    <w:unhideWhenUsed/>
    <w:rsid w:val="008C666C"/>
    <w:rPr>
      <w:b/>
      <w:bCs/>
    </w:rPr>
  </w:style>
  <w:style w:type="character" w:customStyle="1" w:styleId="CommentSubjectChar">
    <w:name w:val="Comment Subject Char"/>
    <w:basedOn w:val="CommentTextChar"/>
    <w:link w:val="CommentSubject"/>
    <w:uiPriority w:val="99"/>
    <w:semiHidden/>
    <w:rsid w:val="008C666C"/>
    <w:rPr>
      <w:rFonts w:ascii="Arial" w:eastAsia="Arial" w:hAnsi="Arial" w:cs="Arial"/>
      <w:b/>
      <w:bCs/>
      <w:kern w:val="0"/>
      <w:sz w:val="20"/>
      <w:szCs w:val="20"/>
      <w:lang w:val="en-GB"/>
    </w:rPr>
  </w:style>
  <w:style w:type="numbering" w:customStyle="1" w:styleId="SDbulletlist">
    <w:name w:val="SD bullet list"/>
    <w:uiPriority w:val="99"/>
    <w:rsid w:val="008C666C"/>
    <w:pPr>
      <w:numPr>
        <w:numId w:val="8"/>
      </w:numPr>
    </w:pPr>
  </w:style>
  <w:style w:type="character" w:styleId="UnresolvedMention">
    <w:name w:val="Unresolved Mention"/>
    <w:basedOn w:val="DefaultParagraphFont"/>
    <w:uiPriority w:val="99"/>
    <w:semiHidden/>
    <w:unhideWhenUsed/>
    <w:rsid w:val="009D4D76"/>
    <w:rPr>
      <w:color w:val="605E5C"/>
      <w:shd w:val="clear" w:color="auto" w:fill="E1DFDD"/>
    </w:rPr>
  </w:style>
  <w:style w:type="paragraph" w:styleId="ListBullet">
    <w:name w:val="List Bullet"/>
    <w:basedOn w:val="Normal"/>
    <w:uiPriority w:val="99"/>
    <w:unhideWhenUsed/>
    <w:rsid w:val="00D454C0"/>
    <w:pPr>
      <w:widowControl/>
      <w:numPr>
        <w:numId w:val="12"/>
      </w:numPr>
      <w:tabs>
        <w:tab w:val="num" w:pos="2160"/>
      </w:tabs>
      <w:autoSpaceDE/>
      <w:autoSpaceDN/>
      <w:spacing w:line="276" w:lineRule="auto"/>
      <w:ind w:left="2160" w:hanging="360"/>
      <w:contextualSpacing/>
    </w:pPr>
    <w:rPr>
      <w:rFonts w:eastAsiaTheme="minorEastAsia" w:cstheme="minorBidi"/>
      <w:lang w:val="en-AU" w:eastAsia="en-AU"/>
    </w:rPr>
  </w:style>
  <w:style w:type="paragraph" w:styleId="ListBullet2">
    <w:name w:val="List Bullet 2"/>
    <w:basedOn w:val="Normal"/>
    <w:uiPriority w:val="99"/>
    <w:unhideWhenUsed/>
    <w:rsid w:val="00D454C0"/>
    <w:pPr>
      <w:widowControl/>
      <w:numPr>
        <w:ilvl w:val="1"/>
        <w:numId w:val="12"/>
      </w:numPr>
      <w:tabs>
        <w:tab w:val="num" w:pos="2880"/>
      </w:tabs>
      <w:autoSpaceDE/>
      <w:autoSpaceDN/>
      <w:spacing w:line="276" w:lineRule="auto"/>
      <w:ind w:left="2880" w:hanging="360"/>
      <w:contextualSpacing/>
    </w:pPr>
    <w:rPr>
      <w:rFonts w:eastAsiaTheme="minorEastAsia" w:cstheme="minorBidi"/>
      <w:lang w:val="en-AU" w:eastAsia="en-AU"/>
    </w:rPr>
  </w:style>
  <w:style w:type="paragraph" w:styleId="ListBullet3">
    <w:name w:val="List Bullet 3"/>
    <w:basedOn w:val="Normal"/>
    <w:uiPriority w:val="99"/>
    <w:unhideWhenUsed/>
    <w:rsid w:val="00D454C0"/>
    <w:pPr>
      <w:widowControl/>
      <w:numPr>
        <w:ilvl w:val="2"/>
        <w:numId w:val="12"/>
      </w:numPr>
      <w:tabs>
        <w:tab w:val="num" w:pos="3600"/>
      </w:tabs>
      <w:autoSpaceDE/>
      <w:autoSpaceDN/>
      <w:spacing w:line="276" w:lineRule="auto"/>
      <w:ind w:left="3600" w:hanging="360"/>
      <w:contextualSpacing/>
    </w:pPr>
    <w:rPr>
      <w:rFonts w:eastAsiaTheme="minorEastAsia" w:cstheme="minorBidi"/>
      <w:lang w:val="en-AU" w:eastAsia="en-AU"/>
    </w:rPr>
  </w:style>
  <w:style w:type="paragraph" w:styleId="FootnoteText">
    <w:name w:val="footnote text"/>
    <w:basedOn w:val="Normal"/>
    <w:link w:val="FootnoteTextChar"/>
    <w:uiPriority w:val="99"/>
    <w:unhideWhenUsed/>
    <w:rsid w:val="005C5088"/>
    <w:pPr>
      <w:widowControl/>
      <w:autoSpaceDE/>
      <w:autoSpaceDN/>
    </w:pPr>
    <w:rPr>
      <w:rFonts w:eastAsiaTheme="minorHAnsi" w:cstheme="minorBidi"/>
      <w:sz w:val="20"/>
      <w:szCs w:val="20"/>
      <w:lang w:val="en-AU"/>
      <w14:ligatures w14:val="none"/>
    </w:rPr>
  </w:style>
  <w:style w:type="character" w:customStyle="1" w:styleId="FootnoteTextChar">
    <w:name w:val="Footnote Text Char"/>
    <w:basedOn w:val="DefaultParagraphFont"/>
    <w:link w:val="FootnoteText"/>
    <w:uiPriority w:val="99"/>
    <w:rsid w:val="005C5088"/>
    <w:rPr>
      <w:rFonts w:ascii="Arial" w:hAnsi="Arial"/>
      <w:kern w:val="0"/>
      <w:sz w:val="20"/>
      <w:szCs w:val="20"/>
      <w14:ligatures w14:val="none"/>
    </w:rPr>
  </w:style>
  <w:style w:type="character" w:styleId="FootnoteReference">
    <w:name w:val="footnote reference"/>
    <w:basedOn w:val="DefaultParagraphFont"/>
    <w:uiPriority w:val="99"/>
    <w:unhideWhenUsed/>
    <w:rsid w:val="005C5088"/>
    <w:rPr>
      <w:vertAlign w:val="superscript"/>
    </w:rPr>
  </w:style>
  <w:style w:type="paragraph" w:styleId="Revision">
    <w:name w:val="Revision"/>
    <w:hidden/>
    <w:uiPriority w:val="99"/>
    <w:semiHidden/>
    <w:rsid w:val="00521BBD"/>
    <w:pPr>
      <w:spacing w:after="0" w:line="240" w:lineRule="auto"/>
    </w:pPr>
    <w:rPr>
      <w:rFonts w:ascii="Arial" w:eastAsia="Arial" w:hAnsi="Arial" w:cs="Arial"/>
      <w:kern w:val="0"/>
      <w:lang w:val="en-GB"/>
    </w:rPr>
  </w:style>
  <w:style w:type="paragraph" w:styleId="NoSpacing">
    <w:name w:val="No Spacing"/>
    <w:uiPriority w:val="1"/>
    <w:qFormat/>
    <w:rsid w:val="008E2150"/>
    <w:pPr>
      <w:widowControl w:val="0"/>
      <w:autoSpaceDE w:val="0"/>
      <w:autoSpaceDN w:val="0"/>
      <w:spacing w:after="0" w:line="240" w:lineRule="auto"/>
    </w:pPr>
    <w:rPr>
      <w:rFonts w:ascii="Arial" w:eastAsia="Arial" w:hAnsi="Arial" w:cs="Arial"/>
      <w:kern w:val="0"/>
      <w:lang w:val="en-GB"/>
    </w:rPr>
  </w:style>
  <w:style w:type="paragraph" w:customStyle="1" w:styleId="normalafterlisttable0">
    <w:name w:val="normalafterlisttable"/>
    <w:basedOn w:val="Normal"/>
    <w:rsid w:val="00A30604"/>
    <w:pPr>
      <w:widowControl/>
      <w:autoSpaceDE/>
      <w:autoSpaceDN/>
      <w:spacing w:before="100" w:beforeAutospacing="1" w:after="100" w:afterAutospacing="1"/>
    </w:pPr>
    <w:rPr>
      <w:rFonts w:ascii="Times New Roman" w:eastAsia="Times New Roman" w:hAnsi="Times New Roman" w:cs="Times New Roman"/>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3811">
      <w:bodyDiv w:val="1"/>
      <w:marLeft w:val="0"/>
      <w:marRight w:val="0"/>
      <w:marTop w:val="0"/>
      <w:marBottom w:val="0"/>
      <w:divBdr>
        <w:top w:val="none" w:sz="0" w:space="0" w:color="auto"/>
        <w:left w:val="none" w:sz="0" w:space="0" w:color="auto"/>
        <w:bottom w:val="none" w:sz="0" w:space="0" w:color="auto"/>
        <w:right w:val="none" w:sz="0" w:space="0" w:color="auto"/>
      </w:divBdr>
    </w:div>
    <w:div w:id="222449924">
      <w:bodyDiv w:val="1"/>
      <w:marLeft w:val="0"/>
      <w:marRight w:val="0"/>
      <w:marTop w:val="0"/>
      <w:marBottom w:val="0"/>
      <w:divBdr>
        <w:top w:val="none" w:sz="0" w:space="0" w:color="auto"/>
        <w:left w:val="none" w:sz="0" w:space="0" w:color="auto"/>
        <w:bottom w:val="none" w:sz="0" w:space="0" w:color="auto"/>
        <w:right w:val="none" w:sz="0" w:space="0" w:color="auto"/>
      </w:divBdr>
    </w:div>
    <w:div w:id="318728572">
      <w:bodyDiv w:val="1"/>
      <w:marLeft w:val="0"/>
      <w:marRight w:val="0"/>
      <w:marTop w:val="0"/>
      <w:marBottom w:val="0"/>
      <w:divBdr>
        <w:top w:val="none" w:sz="0" w:space="0" w:color="auto"/>
        <w:left w:val="none" w:sz="0" w:space="0" w:color="auto"/>
        <w:bottom w:val="none" w:sz="0" w:space="0" w:color="auto"/>
        <w:right w:val="none" w:sz="0" w:space="0" w:color="auto"/>
      </w:divBdr>
    </w:div>
    <w:div w:id="372728973">
      <w:bodyDiv w:val="1"/>
      <w:marLeft w:val="0"/>
      <w:marRight w:val="0"/>
      <w:marTop w:val="0"/>
      <w:marBottom w:val="0"/>
      <w:divBdr>
        <w:top w:val="none" w:sz="0" w:space="0" w:color="auto"/>
        <w:left w:val="none" w:sz="0" w:space="0" w:color="auto"/>
        <w:bottom w:val="none" w:sz="0" w:space="0" w:color="auto"/>
        <w:right w:val="none" w:sz="0" w:space="0" w:color="auto"/>
      </w:divBdr>
    </w:div>
    <w:div w:id="832834479">
      <w:bodyDiv w:val="1"/>
      <w:marLeft w:val="0"/>
      <w:marRight w:val="0"/>
      <w:marTop w:val="0"/>
      <w:marBottom w:val="0"/>
      <w:divBdr>
        <w:top w:val="none" w:sz="0" w:space="0" w:color="auto"/>
        <w:left w:val="none" w:sz="0" w:space="0" w:color="auto"/>
        <w:bottom w:val="none" w:sz="0" w:space="0" w:color="auto"/>
        <w:right w:val="none" w:sz="0" w:space="0" w:color="auto"/>
      </w:divBdr>
    </w:div>
    <w:div w:id="1288854269">
      <w:bodyDiv w:val="1"/>
      <w:marLeft w:val="0"/>
      <w:marRight w:val="0"/>
      <w:marTop w:val="0"/>
      <w:marBottom w:val="0"/>
      <w:divBdr>
        <w:top w:val="none" w:sz="0" w:space="0" w:color="auto"/>
        <w:left w:val="none" w:sz="0" w:space="0" w:color="auto"/>
        <w:bottom w:val="none" w:sz="0" w:space="0" w:color="auto"/>
        <w:right w:val="none" w:sz="0" w:space="0" w:color="auto"/>
      </w:divBdr>
    </w:div>
    <w:div w:id="1324161143">
      <w:bodyDiv w:val="1"/>
      <w:marLeft w:val="0"/>
      <w:marRight w:val="0"/>
      <w:marTop w:val="0"/>
      <w:marBottom w:val="0"/>
      <w:divBdr>
        <w:top w:val="none" w:sz="0" w:space="0" w:color="auto"/>
        <w:left w:val="none" w:sz="0" w:space="0" w:color="auto"/>
        <w:bottom w:val="none" w:sz="0" w:space="0" w:color="auto"/>
        <w:right w:val="none" w:sz="0" w:space="0" w:color="auto"/>
      </w:divBdr>
    </w:div>
    <w:div w:id="1678919999">
      <w:bodyDiv w:val="1"/>
      <w:marLeft w:val="0"/>
      <w:marRight w:val="0"/>
      <w:marTop w:val="0"/>
      <w:marBottom w:val="0"/>
      <w:divBdr>
        <w:top w:val="none" w:sz="0" w:space="0" w:color="auto"/>
        <w:left w:val="none" w:sz="0" w:space="0" w:color="auto"/>
        <w:bottom w:val="none" w:sz="0" w:space="0" w:color="auto"/>
        <w:right w:val="none" w:sz="0" w:space="0" w:color="auto"/>
      </w:divBdr>
      <w:divsChild>
        <w:div w:id="1142311784">
          <w:marLeft w:val="0"/>
          <w:marRight w:val="0"/>
          <w:marTop w:val="0"/>
          <w:marBottom w:val="0"/>
          <w:divBdr>
            <w:top w:val="none" w:sz="0" w:space="0" w:color="auto"/>
            <w:left w:val="none" w:sz="0" w:space="0" w:color="auto"/>
            <w:bottom w:val="none" w:sz="0" w:space="0" w:color="auto"/>
            <w:right w:val="none" w:sz="0" w:space="0" w:color="auto"/>
          </w:divBdr>
          <w:divsChild>
            <w:div w:id="40788177">
              <w:marLeft w:val="0"/>
              <w:marRight w:val="0"/>
              <w:marTop w:val="0"/>
              <w:marBottom w:val="225"/>
              <w:divBdr>
                <w:top w:val="none" w:sz="0" w:space="0" w:color="auto"/>
                <w:left w:val="none" w:sz="0" w:space="0" w:color="auto"/>
                <w:bottom w:val="single" w:sz="6" w:space="8" w:color="DDDDDD"/>
                <w:right w:val="none" w:sz="0" w:space="0" w:color="auto"/>
              </w:divBdr>
            </w:div>
          </w:divsChild>
        </w:div>
        <w:div w:id="189412645">
          <w:marLeft w:val="0"/>
          <w:marRight w:val="0"/>
          <w:marTop w:val="0"/>
          <w:marBottom w:val="0"/>
          <w:divBdr>
            <w:top w:val="none" w:sz="0" w:space="0" w:color="auto"/>
            <w:left w:val="none" w:sz="0" w:space="0" w:color="auto"/>
            <w:bottom w:val="none" w:sz="0" w:space="0" w:color="auto"/>
            <w:right w:val="none" w:sz="0" w:space="0" w:color="auto"/>
          </w:divBdr>
          <w:divsChild>
            <w:div w:id="1645894409">
              <w:marLeft w:val="0"/>
              <w:marRight w:val="0"/>
              <w:marTop w:val="0"/>
              <w:marBottom w:val="225"/>
              <w:divBdr>
                <w:top w:val="none" w:sz="0" w:space="0" w:color="auto"/>
                <w:left w:val="none" w:sz="0" w:space="0" w:color="auto"/>
                <w:bottom w:val="single" w:sz="6" w:space="8" w:color="DDDDDD"/>
                <w:right w:val="none" w:sz="0" w:space="0" w:color="auto"/>
              </w:divBdr>
            </w:div>
          </w:divsChild>
        </w:div>
        <w:div w:id="1796171664">
          <w:marLeft w:val="0"/>
          <w:marRight w:val="0"/>
          <w:marTop w:val="0"/>
          <w:marBottom w:val="0"/>
          <w:divBdr>
            <w:top w:val="none" w:sz="0" w:space="0" w:color="auto"/>
            <w:left w:val="none" w:sz="0" w:space="0" w:color="auto"/>
            <w:bottom w:val="none" w:sz="0" w:space="0" w:color="auto"/>
            <w:right w:val="none" w:sz="0" w:space="0" w:color="auto"/>
          </w:divBdr>
          <w:divsChild>
            <w:div w:id="1586955280">
              <w:marLeft w:val="0"/>
              <w:marRight w:val="0"/>
              <w:marTop w:val="0"/>
              <w:marBottom w:val="225"/>
              <w:divBdr>
                <w:top w:val="none" w:sz="0" w:space="0" w:color="auto"/>
                <w:left w:val="none" w:sz="0" w:space="0" w:color="auto"/>
                <w:bottom w:val="single" w:sz="6" w:space="8" w:color="DDDDDD"/>
                <w:right w:val="none" w:sz="0" w:space="0" w:color="auto"/>
              </w:divBdr>
            </w:div>
          </w:divsChild>
        </w:div>
        <w:div w:id="314575927">
          <w:marLeft w:val="0"/>
          <w:marRight w:val="0"/>
          <w:marTop w:val="0"/>
          <w:marBottom w:val="0"/>
          <w:divBdr>
            <w:top w:val="none" w:sz="0" w:space="0" w:color="auto"/>
            <w:left w:val="none" w:sz="0" w:space="0" w:color="auto"/>
            <w:bottom w:val="none" w:sz="0" w:space="0" w:color="auto"/>
            <w:right w:val="none" w:sz="0" w:space="0" w:color="auto"/>
          </w:divBdr>
          <w:divsChild>
            <w:div w:id="869412534">
              <w:marLeft w:val="0"/>
              <w:marRight w:val="0"/>
              <w:marTop w:val="0"/>
              <w:marBottom w:val="225"/>
              <w:divBdr>
                <w:top w:val="none" w:sz="0" w:space="0" w:color="auto"/>
                <w:left w:val="none" w:sz="0" w:space="0" w:color="auto"/>
                <w:bottom w:val="single" w:sz="6" w:space="8" w:color="DDDDDD"/>
                <w:right w:val="none" w:sz="0" w:space="0" w:color="auto"/>
              </w:divBdr>
            </w:div>
          </w:divsChild>
        </w:div>
        <w:div w:id="399521292">
          <w:marLeft w:val="0"/>
          <w:marRight w:val="0"/>
          <w:marTop w:val="0"/>
          <w:marBottom w:val="0"/>
          <w:divBdr>
            <w:top w:val="none" w:sz="0" w:space="0" w:color="auto"/>
            <w:left w:val="none" w:sz="0" w:space="0" w:color="auto"/>
            <w:bottom w:val="none" w:sz="0" w:space="0" w:color="auto"/>
            <w:right w:val="none" w:sz="0" w:space="0" w:color="auto"/>
          </w:divBdr>
          <w:divsChild>
            <w:div w:id="542399325">
              <w:marLeft w:val="0"/>
              <w:marRight w:val="0"/>
              <w:marTop w:val="0"/>
              <w:marBottom w:val="225"/>
              <w:divBdr>
                <w:top w:val="none" w:sz="0" w:space="0" w:color="auto"/>
                <w:left w:val="none" w:sz="0" w:space="0" w:color="auto"/>
                <w:bottom w:val="single" w:sz="6" w:space="8" w:color="DDDDDD"/>
                <w:right w:val="none" w:sz="0" w:space="0" w:color="auto"/>
              </w:divBdr>
            </w:div>
          </w:divsChild>
        </w:div>
        <w:div w:id="802036918">
          <w:marLeft w:val="0"/>
          <w:marRight w:val="0"/>
          <w:marTop w:val="0"/>
          <w:marBottom w:val="0"/>
          <w:divBdr>
            <w:top w:val="none" w:sz="0" w:space="0" w:color="auto"/>
            <w:left w:val="none" w:sz="0" w:space="0" w:color="auto"/>
            <w:bottom w:val="none" w:sz="0" w:space="0" w:color="auto"/>
            <w:right w:val="none" w:sz="0" w:space="0" w:color="auto"/>
          </w:divBdr>
          <w:divsChild>
            <w:div w:id="1922326289">
              <w:marLeft w:val="0"/>
              <w:marRight w:val="0"/>
              <w:marTop w:val="0"/>
              <w:marBottom w:val="225"/>
              <w:divBdr>
                <w:top w:val="none" w:sz="0" w:space="0" w:color="auto"/>
                <w:left w:val="none" w:sz="0" w:space="0" w:color="auto"/>
                <w:bottom w:val="single" w:sz="6" w:space="8" w:color="DDDDDD"/>
                <w:right w:val="none" w:sz="0" w:space="0" w:color="auto"/>
              </w:divBdr>
            </w:div>
          </w:divsChild>
        </w:div>
        <w:div w:id="961039930">
          <w:marLeft w:val="0"/>
          <w:marRight w:val="0"/>
          <w:marTop w:val="0"/>
          <w:marBottom w:val="0"/>
          <w:divBdr>
            <w:top w:val="none" w:sz="0" w:space="0" w:color="auto"/>
            <w:left w:val="none" w:sz="0" w:space="0" w:color="auto"/>
            <w:bottom w:val="none" w:sz="0" w:space="0" w:color="auto"/>
            <w:right w:val="none" w:sz="0" w:space="0" w:color="auto"/>
          </w:divBdr>
          <w:divsChild>
            <w:div w:id="336468855">
              <w:marLeft w:val="0"/>
              <w:marRight w:val="0"/>
              <w:marTop w:val="0"/>
              <w:marBottom w:val="225"/>
              <w:divBdr>
                <w:top w:val="none" w:sz="0" w:space="0" w:color="auto"/>
                <w:left w:val="none" w:sz="0" w:space="0" w:color="auto"/>
                <w:bottom w:val="single" w:sz="6" w:space="8" w:color="DDDDDD"/>
                <w:right w:val="none" w:sz="0" w:space="0" w:color="auto"/>
              </w:divBdr>
            </w:div>
          </w:divsChild>
        </w:div>
        <w:div w:id="1768228609">
          <w:marLeft w:val="0"/>
          <w:marRight w:val="0"/>
          <w:marTop w:val="0"/>
          <w:marBottom w:val="0"/>
          <w:divBdr>
            <w:top w:val="none" w:sz="0" w:space="0" w:color="auto"/>
            <w:left w:val="none" w:sz="0" w:space="0" w:color="auto"/>
            <w:bottom w:val="none" w:sz="0" w:space="0" w:color="auto"/>
            <w:right w:val="none" w:sz="0" w:space="0" w:color="auto"/>
          </w:divBdr>
          <w:divsChild>
            <w:div w:id="508911031">
              <w:marLeft w:val="0"/>
              <w:marRight w:val="0"/>
              <w:marTop w:val="0"/>
              <w:marBottom w:val="225"/>
              <w:divBdr>
                <w:top w:val="none" w:sz="0" w:space="0" w:color="auto"/>
                <w:left w:val="none" w:sz="0" w:space="0" w:color="auto"/>
                <w:bottom w:val="single" w:sz="6" w:space="8" w:color="DDDDDD"/>
                <w:right w:val="none" w:sz="0" w:space="0" w:color="auto"/>
              </w:divBdr>
            </w:div>
          </w:divsChild>
        </w:div>
        <w:div w:id="468865655">
          <w:marLeft w:val="0"/>
          <w:marRight w:val="0"/>
          <w:marTop w:val="0"/>
          <w:marBottom w:val="0"/>
          <w:divBdr>
            <w:top w:val="none" w:sz="0" w:space="0" w:color="auto"/>
            <w:left w:val="none" w:sz="0" w:space="0" w:color="auto"/>
            <w:bottom w:val="none" w:sz="0" w:space="0" w:color="auto"/>
            <w:right w:val="none" w:sz="0" w:space="0" w:color="auto"/>
          </w:divBdr>
          <w:divsChild>
            <w:div w:id="1295672141">
              <w:marLeft w:val="0"/>
              <w:marRight w:val="0"/>
              <w:marTop w:val="0"/>
              <w:marBottom w:val="225"/>
              <w:divBdr>
                <w:top w:val="none" w:sz="0" w:space="0" w:color="auto"/>
                <w:left w:val="none" w:sz="0" w:space="0" w:color="auto"/>
                <w:bottom w:val="single" w:sz="6" w:space="8" w:color="DDDDDD"/>
                <w:right w:val="none" w:sz="0" w:space="0" w:color="auto"/>
              </w:divBdr>
            </w:div>
          </w:divsChild>
        </w:div>
        <w:div w:id="1215045647">
          <w:marLeft w:val="0"/>
          <w:marRight w:val="0"/>
          <w:marTop w:val="0"/>
          <w:marBottom w:val="0"/>
          <w:divBdr>
            <w:top w:val="none" w:sz="0" w:space="0" w:color="auto"/>
            <w:left w:val="none" w:sz="0" w:space="0" w:color="auto"/>
            <w:bottom w:val="none" w:sz="0" w:space="0" w:color="auto"/>
            <w:right w:val="none" w:sz="0" w:space="0" w:color="auto"/>
          </w:divBdr>
          <w:divsChild>
            <w:div w:id="971714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7916267">
      <w:bodyDiv w:val="1"/>
      <w:marLeft w:val="0"/>
      <w:marRight w:val="0"/>
      <w:marTop w:val="0"/>
      <w:marBottom w:val="0"/>
      <w:divBdr>
        <w:top w:val="none" w:sz="0" w:space="0" w:color="auto"/>
        <w:left w:val="none" w:sz="0" w:space="0" w:color="auto"/>
        <w:bottom w:val="none" w:sz="0" w:space="0" w:color="auto"/>
        <w:right w:val="none" w:sz="0" w:space="0" w:color="auto"/>
      </w:divBdr>
    </w:div>
    <w:div w:id="2141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esources-and-education/publications-and-resources/corporate-publications/general-aviation-workplan/overview-regulatory-proposals-and-timeframes" TargetMode="External"/><Relationship Id="rId13" Type="http://schemas.openxmlformats.org/officeDocument/2006/relationships/hyperlink" Target="https://www.casa.gov.au/australian-airspace-structure" TargetMode="External"/><Relationship Id="rId18" Type="http://schemas.openxmlformats.org/officeDocument/2006/relationships/hyperlink" Target="https://www.finance.gov.au/government/managing-commonwealth-resources/implementing-charging-framework-rmg-302/australian-government-cost-recover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sa.gov.au/about-us/who-we-work/aviation-safety-advisory-panel/technical-working-groups/aviation-medicine-technical-working-group" TargetMode="External"/><Relationship Id="rId12" Type="http://schemas.openxmlformats.org/officeDocument/2006/relationships/hyperlink" Target="https://www.casa.gov.au/rules/changing-rules/consultation-industry-and-public" TargetMode="External"/><Relationship Id="rId17" Type="http://schemas.openxmlformats.org/officeDocument/2006/relationships/hyperlink" Target="https://www.casa.gov.au/licences-and-certificates/medical-professionals/dames-clinical-practice-guidelines" TargetMode="External"/><Relationship Id="rId2" Type="http://schemas.openxmlformats.org/officeDocument/2006/relationships/styles" Target="styles.xml"/><Relationship Id="rId16" Type="http://schemas.openxmlformats.org/officeDocument/2006/relationships/hyperlink" Target="https://consultation.casa.gov.au/++preview++/regulatory-program/pp-2302fs-2/supporting_documents/DRAFT%20%20Guidelines%20%20Medical%20Assessment%20for%20Aviation%20V%201.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a.gov.au/rules/changing-rules/consultation-industry-and-public" TargetMode="External"/><Relationship Id="rId5" Type="http://schemas.openxmlformats.org/officeDocument/2006/relationships/footnotes" Target="footnotes.xml"/><Relationship Id="rId15" Type="http://schemas.openxmlformats.org/officeDocument/2006/relationships/hyperlink" Target="https://consultation.casa.gov.au/++preview++/regulatory-program/pp-2302fs-2/supporting_documents/DRAFT%20%20Guidelines%20%20Medical%20Assessment%20for%20Aviation%20V%201.0.PDF" TargetMode="External"/><Relationship Id="rId10" Type="http://schemas.openxmlformats.org/officeDocument/2006/relationships/hyperlink" Target="mailto:regulatoryconsultation@casa.gov.au?subject=Consultation%20on%20Flight%20Training%20and%20Flight%20Tests%20for%20Grant%20of%20Certain%20Endorsements%20(Sling%2C%20Winching%20and%20Rappelling%2C%20Firefighting)%20Approval%20(CD%202304F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ultation.casa.gov.au/regulatory-program/dp-2314os" TargetMode="External"/><Relationship Id="rId14" Type="http://schemas.openxmlformats.org/officeDocument/2006/relationships/hyperlink" Target="https://consultation.casa.gov.au/++preview++/regulatory-program/pp-2302fs-2/supporting_documents/PP%202302F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Class 5 medical self-declaration - (PP 2302FS)</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5 medical self-declaration - (PP 2302FS)</dc:title>
  <dc:subject>Regulatory consultation</dc:subject>
  <dc:creator>Civil Aviation Safety Authority</dc:creator>
  <cp:keywords>Class 5 medical self-declaration - (PP 2302FS)</cp:keywords>
  <dc:description/>
  <cp:lastModifiedBy>Goosen, Elizabeth</cp:lastModifiedBy>
  <cp:revision>18</cp:revision>
  <cp:lastPrinted>2023-10-25T08:41:00Z</cp:lastPrinted>
  <dcterms:created xsi:type="dcterms:W3CDTF">2023-10-25T12:44:00Z</dcterms:created>
  <dcterms:modified xsi:type="dcterms:W3CDTF">2023-10-27T00:17:00Z</dcterms:modified>
  <cp:category>Regulatory consultation</cp:category>
</cp:coreProperties>
</file>