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8F910" w14:textId="79FE7C18" w:rsidR="00182209" w:rsidRPr="00593557" w:rsidRDefault="00A20775" w:rsidP="00955734">
      <w:pPr>
        <w:spacing w:before="120" w:after="120"/>
        <w:ind w:left="119"/>
        <w:rPr>
          <w:b/>
          <w:sz w:val="36"/>
          <w:szCs w:val="36"/>
        </w:rPr>
      </w:pPr>
      <w:r w:rsidRPr="00593557">
        <w:rPr>
          <w:sz w:val="36"/>
          <w:szCs w:val="36"/>
        </w:rPr>
        <w:t>Proposed Part 139</w:t>
      </w:r>
      <w:r w:rsidR="00BA4853" w:rsidRPr="00593557">
        <w:rPr>
          <w:sz w:val="36"/>
          <w:szCs w:val="36"/>
        </w:rPr>
        <w:t xml:space="preserve"> (aerodromes)</w:t>
      </w:r>
      <w:r w:rsidRPr="00593557">
        <w:rPr>
          <w:sz w:val="36"/>
          <w:szCs w:val="36"/>
        </w:rPr>
        <w:t xml:space="preserve"> transition strategy</w:t>
      </w:r>
      <w:r w:rsidR="00593557">
        <w:rPr>
          <w:sz w:val="36"/>
          <w:szCs w:val="36"/>
        </w:rPr>
        <w:t xml:space="preserve"> - (PP 1916AS)</w:t>
      </w:r>
    </w:p>
    <w:p w14:paraId="3957CC8E" w14:textId="634E367E" w:rsidR="00182209" w:rsidRPr="00F616D6" w:rsidRDefault="00362D5D">
      <w:pPr>
        <w:pStyle w:val="Heading1"/>
        <w:spacing w:before="416"/>
      </w:pPr>
      <w:r w:rsidRPr="00F616D6">
        <w:t>Overview</w:t>
      </w:r>
    </w:p>
    <w:p w14:paraId="06B28988" w14:textId="77777777" w:rsidR="006F0C72" w:rsidRPr="00F616D6" w:rsidRDefault="006F0C72" w:rsidP="00294B6A">
      <w:pPr>
        <w:rPr>
          <w:b/>
          <w:i/>
          <w:sz w:val="24"/>
          <w:szCs w:val="24"/>
        </w:rPr>
      </w:pPr>
    </w:p>
    <w:p w14:paraId="6403276A" w14:textId="2A525FA7" w:rsidR="00982F5A" w:rsidRPr="00F616D6" w:rsidRDefault="00982F5A" w:rsidP="00982F5A">
      <w:bookmarkStart w:id="0" w:name="_Hlk10803080"/>
      <w:r w:rsidRPr="00F616D6">
        <w:t xml:space="preserve">In order to facilitate a smooth transition for aerodrome operators to the new rule set, </w:t>
      </w:r>
      <w:r w:rsidR="00E823E2">
        <w:t xml:space="preserve">the Civil Aviation Safety Authority (CASA) has </w:t>
      </w:r>
      <w:r w:rsidR="00A20775" w:rsidRPr="00F616D6">
        <w:t xml:space="preserve">given a great deal of consideration to providing reasonable </w:t>
      </w:r>
      <w:r w:rsidR="00683F8C" w:rsidRPr="00F616D6">
        <w:t>timelines and</w:t>
      </w:r>
      <w:r w:rsidR="00A20775" w:rsidRPr="00F616D6">
        <w:t xml:space="preserve"> balance in terms </w:t>
      </w:r>
      <w:r w:rsidR="00683F8C" w:rsidRPr="00F616D6">
        <w:t>of meeting</w:t>
      </w:r>
      <w:r w:rsidR="00A20775" w:rsidRPr="00F616D6">
        <w:t xml:space="preserve"> the new regulatory requirements</w:t>
      </w:r>
      <w:r w:rsidR="006C4989">
        <w:t>,</w:t>
      </w:r>
      <w:r w:rsidR="00A20775" w:rsidRPr="00F616D6">
        <w:t xml:space="preserve"> while avoiding undue burden on existing aerodrome operators.</w:t>
      </w:r>
      <w:r w:rsidR="00683F8C" w:rsidRPr="00F616D6">
        <w:t xml:space="preserve"> Our objective is to </w:t>
      </w:r>
      <w:r w:rsidRPr="00F616D6">
        <w:t>ensur</w:t>
      </w:r>
      <w:r w:rsidR="00A20775" w:rsidRPr="00F616D6">
        <w:t>e</w:t>
      </w:r>
      <w:r w:rsidRPr="00F616D6">
        <w:t xml:space="preserve"> aerodromes </w:t>
      </w:r>
      <w:r w:rsidR="00683F8C" w:rsidRPr="00F616D6">
        <w:t xml:space="preserve">can </w:t>
      </w:r>
      <w:r w:rsidRPr="00F616D6">
        <w:t xml:space="preserve">continue </w:t>
      </w:r>
      <w:r w:rsidR="00BA4853" w:rsidRPr="00F616D6">
        <w:t xml:space="preserve">to </w:t>
      </w:r>
      <w:r w:rsidRPr="00F616D6">
        <w:t>operat</w:t>
      </w:r>
      <w:r w:rsidR="00BA4853" w:rsidRPr="00F616D6">
        <w:t>e</w:t>
      </w:r>
      <w:r w:rsidRPr="00F616D6">
        <w:t xml:space="preserve"> while transition activities are undertaken</w:t>
      </w:r>
      <w:r w:rsidR="00683F8C" w:rsidRPr="00F616D6">
        <w:t>.</w:t>
      </w:r>
    </w:p>
    <w:p w14:paraId="209F6D19" w14:textId="77777777" w:rsidR="00982F5A" w:rsidRPr="00F616D6" w:rsidRDefault="00982F5A" w:rsidP="00982F5A"/>
    <w:p w14:paraId="680BF761" w14:textId="7EEA6956" w:rsidR="00982F5A" w:rsidRPr="00F616D6" w:rsidRDefault="006C4989" w:rsidP="00982F5A">
      <w:r>
        <w:t xml:space="preserve">We are </w:t>
      </w:r>
      <w:r w:rsidR="00982F5A" w:rsidRPr="00F616D6">
        <w:t>propos</w:t>
      </w:r>
      <w:r>
        <w:t xml:space="preserve">ing </w:t>
      </w:r>
      <w:r w:rsidR="00683F8C" w:rsidRPr="00F616D6">
        <w:t xml:space="preserve">delaying </w:t>
      </w:r>
      <w:r w:rsidR="00982F5A" w:rsidRPr="00F616D6">
        <w:t xml:space="preserve">some </w:t>
      </w:r>
      <w:r w:rsidR="00683F8C" w:rsidRPr="00F616D6">
        <w:t xml:space="preserve">of the </w:t>
      </w:r>
      <w:r w:rsidR="00982F5A" w:rsidRPr="00F616D6">
        <w:t>new regulatory requirements during the transition period</w:t>
      </w:r>
      <w:r w:rsidR="00F831F6">
        <w:t>,</w:t>
      </w:r>
      <w:r w:rsidR="00982F5A" w:rsidRPr="00F616D6">
        <w:t xml:space="preserve"> to allow additional time for industry to prepare and comply with significant changes. </w:t>
      </w:r>
      <w:r>
        <w:t>We</w:t>
      </w:r>
      <w:r w:rsidR="004C23C6">
        <w:t xml:space="preserve"> also intend</w:t>
      </w:r>
      <w:r>
        <w:t xml:space="preserve"> to</w:t>
      </w:r>
      <w:r w:rsidR="004C23C6">
        <w:t xml:space="preserve"> bring forward some of the visual aid requirements of </w:t>
      </w:r>
      <w:r w:rsidR="008F6D80">
        <w:t>c</w:t>
      </w:r>
      <w:r w:rsidR="004C23C6">
        <w:t xml:space="preserve">hapter </w:t>
      </w:r>
      <w:r w:rsidR="008F6D80">
        <w:t>eight</w:t>
      </w:r>
      <w:r w:rsidR="004C23C6">
        <w:t xml:space="preserve"> in relation to </w:t>
      </w:r>
      <w:r w:rsidR="00E41E73">
        <w:t xml:space="preserve">aerodrome </w:t>
      </w:r>
      <w:r w:rsidR="004C23C6">
        <w:t>markings</w:t>
      </w:r>
      <w:r w:rsidR="00E41E73">
        <w:t xml:space="preserve">, </w:t>
      </w:r>
      <w:r w:rsidR="00E41E73" w:rsidRPr="009D258F">
        <w:t xml:space="preserve">markers, signs </w:t>
      </w:r>
      <w:r w:rsidR="004C23C6">
        <w:t xml:space="preserve">etc and </w:t>
      </w:r>
      <w:r w:rsidR="008F6D80">
        <w:t>c</w:t>
      </w:r>
      <w:r w:rsidR="004C23C6">
        <w:t xml:space="preserve">hapter </w:t>
      </w:r>
      <w:r w:rsidR="008F6D80">
        <w:t>nine</w:t>
      </w:r>
      <w:r w:rsidR="004C23C6">
        <w:t xml:space="preserve"> in relation to the use of inset runway lights. Additionally, consideration has been given to</w:t>
      </w:r>
      <w:r w:rsidR="000D210D" w:rsidRPr="000D210D">
        <w:t xml:space="preserve"> </w:t>
      </w:r>
      <w:r w:rsidR="00E41E73">
        <w:t>grandfather</w:t>
      </w:r>
      <w:r w:rsidR="000D210D">
        <w:t>ing new aerodromes or aerodrome facilities under development</w:t>
      </w:r>
      <w:r w:rsidR="00F831F6">
        <w:t>,</w:t>
      </w:r>
      <w:r w:rsidR="000D210D">
        <w:t xml:space="preserve"> against the current rules</w:t>
      </w:r>
      <w:r w:rsidR="00E41E73">
        <w:t xml:space="preserve"> where construction will not be complete by 13 August 2020</w:t>
      </w:r>
      <w:r w:rsidR="000D210D">
        <w:t>.</w:t>
      </w:r>
      <w:r w:rsidR="004C23C6">
        <w:t xml:space="preserve"> </w:t>
      </w:r>
      <w:r w:rsidR="000D210D">
        <w:t>A</w:t>
      </w:r>
      <w:r w:rsidR="004C23C6">
        <w:t>erodrome facilities or new aerodromes under construction or approved before 6 September 2019</w:t>
      </w:r>
      <w:r w:rsidR="00E41E73">
        <w:t>,</w:t>
      </w:r>
      <w:r w:rsidR="004C23C6">
        <w:t xml:space="preserve"> or where building or funding approval has been sought before 6 September 2019</w:t>
      </w:r>
      <w:r w:rsidR="00E41E73">
        <w:t xml:space="preserve">, </w:t>
      </w:r>
      <w:r w:rsidR="000D210D">
        <w:t xml:space="preserve">will be assessed against the existing </w:t>
      </w:r>
      <w:r w:rsidR="00E41E73">
        <w:t>Part 139 M</w:t>
      </w:r>
      <w:r w:rsidR="004B38EC">
        <w:t>anual of Standards (MOS)</w:t>
      </w:r>
      <w:r w:rsidR="004C23C6">
        <w:t>.</w:t>
      </w:r>
    </w:p>
    <w:p w14:paraId="08FFECD6" w14:textId="77777777" w:rsidR="00982F5A" w:rsidRPr="00F616D6" w:rsidRDefault="00982F5A" w:rsidP="00982F5A"/>
    <w:p w14:paraId="2E1E3754" w14:textId="5423B4A2" w:rsidR="00982F5A" w:rsidRPr="00F616D6" w:rsidRDefault="00982F5A" w:rsidP="00982F5A">
      <w:r w:rsidRPr="00F616D6">
        <w:t>The resultant policy will then be enacted through the Part 139 Aerodromes – Consequential, Application, Transitional and Savings provisions (CATS) regulations</w:t>
      </w:r>
      <w:r w:rsidR="00683F8C" w:rsidRPr="00F616D6">
        <w:t>,</w:t>
      </w:r>
      <w:r w:rsidRPr="00F616D6">
        <w:t xml:space="preserve"> which will support the revised Part 139 </w:t>
      </w:r>
      <w:r w:rsidR="004B38EC">
        <w:t xml:space="preserve">of the </w:t>
      </w:r>
      <w:r w:rsidR="004B38EC" w:rsidRPr="005F1E86">
        <w:rPr>
          <w:i/>
          <w:iCs/>
        </w:rPr>
        <w:t xml:space="preserve">Civil Aviation Safety Regulations </w:t>
      </w:r>
      <w:r w:rsidR="005F78AC" w:rsidRPr="005F1E86">
        <w:rPr>
          <w:i/>
          <w:iCs/>
        </w:rPr>
        <w:t xml:space="preserve">1998 </w:t>
      </w:r>
      <w:r w:rsidR="004B38EC" w:rsidRPr="005F1E86">
        <w:rPr>
          <w:i/>
          <w:iCs/>
        </w:rPr>
        <w:t>(CASR)</w:t>
      </w:r>
      <w:r w:rsidR="004B38EC">
        <w:t xml:space="preserve"> for aerodromes</w:t>
      </w:r>
      <w:r w:rsidR="004B38EC" w:rsidRPr="00F616D6">
        <w:t xml:space="preserve"> </w:t>
      </w:r>
      <w:r w:rsidRPr="00F616D6">
        <w:t xml:space="preserve">and the </w:t>
      </w:r>
      <w:r w:rsidR="004B38EC">
        <w:t>Part 139 MOS</w:t>
      </w:r>
      <w:r w:rsidRPr="00F616D6">
        <w:t>.</w:t>
      </w:r>
    </w:p>
    <w:p w14:paraId="25C9C7E4" w14:textId="77777777" w:rsidR="00982F5A" w:rsidRPr="00F616D6" w:rsidRDefault="00982F5A" w:rsidP="00982F5A"/>
    <w:bookmarkEnd w:id="0"/>
    <w:p w14:paraId="5C757221" w14:textId="24331A6F" w:rsidR="00442501" w:rsidRDefault="00442501" w:rsidP="00442501">
      <w:r w:rsidRPr="00F616D6">
        <w:t>The policy proposal for the</w:t>
      </w:r>
      <w:r w:rsidR="00F831F6">
        <w:t xml:space="preserve"> Part 139 transitional strategy is</w:t>
      </w:r>
      <w:r w:rsidRPr="00F616D6">
        <w:t xml:space="preserve"> divided into three key implementation phases for the revised Part 139 Ruleset: </w:t>
      </w:r>
    </w:p>
    <w:p w14:paraId="5789E2FF" w14:textId="77777777" w:rsidR="00F831F6" w:rsidRPr="00F616D6" w:rsidRDefault="00F831F6" w:rsidP="00442501"/>
    <w:p w14:paraId="20A834B5" w14:textId="6ED77442" w:rsidR="00442501" w:rsidRPr="00F616D6" w:rsidRDefault="00442501" w:rsidP="00442501">
      <w:pPr>
        <w:pStyle w:val="ListBullet"/>
      </w:pPr>
      <w:r w:rsidRPr="00F616D6">
        <w:t>before commencement</w:t>
      </w:r>
    </w:p>
    <w:p w14:paraId="6FFAB9A0" w14:textId="77777777" w:rsidR="00442501" w:rsidRPr="00F616D6" w:rsidRDefault="00442501" w:rsidP="00442501">
      <w:pPr>
        <w:pStyle w:val="ListBullet"/>
      </w:pPr>
      <w:r w:rsidRPr="00F616D6">
        <w:t>during transition</w:t>
      </w:r>
    </w:p>
    <w:p w14:paraId="00B01FF9" w14:textId="3B991F75" w:rsidR="00442501" w:rsidRPr="00F616D6" w:rsidRDefault="00442501" w:rsidP="00442501">
      <w:pPr>
        <w:pStyle w:val="ListBullet"/>
      </w:pPr>
      <w:r w:rsidRPr="00F616D6">
        <w:t>post transition</w:t>
      </w:r>
      <w:r w:rsidR="00BA4853" w:rsidRPr="00F616D6">
        <w:t>.</w:t>
      </w:r>
    </w:p>
    <w:p w14:paraId="38E415CF" w14:textId="6D0B6950" w:rsidR="00471157" w:rsidRPr="008B1779" w:rsidRDefault="00471157">
      <w:pPr>
        <w:pStyle w:val="BodyText"/>
        <w:rPr>
          <w:sz w:val="22"/>
          <w:szCs w:val="22"/>
        </w:rPr>
      </w:pPr>
    </w:p>
    <w:p w14:paraId="763A3072" w14:textId="39718DE3" w:rsidR="00335B8C" w:rsidRPr="00F616D6" w:rsidRDefault="00241E3C" w:rsidP="00F616D6">
      <w:pPr>
        <w:pStyle w:val="Heading3"/>
        <w:spacing w:before="0"/>
        <w:ind w:left="0"/>
        <w:rPr>
          <w:b w:val="0"/>
          <w:bCs w:val="0"/>
          <w:color w:val="0070C0"/>
        </w:rPr>
      </w:pPr>
      <w:bookmarkStart w:id="1" w:name="_Hlk10803145"/>
      <w:r w:rsidRPr="00F616D6">
        <w:t xml:space="preserve">Main transition strategies </w:t>
      </w:r>
    </w:p>
    <w:p w14:paraId="6550150F" w14:textId="77777777" w:rsidR="00182209" w:rsidRPr="008B1779" w:rsidRDefault="00182209">
      <w:pPr>
        <w:pStyle w:val="BodyText"/>
        <w:spacing w:before="3"/>
        <w:rPr>
          <w:b/>
          <w:sz w:val="22"/>
          <w:szCs w:val="22"/>
        </w:rPr>
      </w:pPr>
    </w:p>
    <w:p w14:paraId="4C44D051" w14:textId="2F395DA3" w:rsidR="00182209" w:rsidRDefault="004C23C6" w:rsidP="004C23C6">
      <w:pPr>
        <w:pStyle w:val="ListBullet"/>
      </w:pPr>
      <w:r>
        <w:t>Bring forward commencement date to 13 August 2020 to align with</w:t>
      </w:r>
      <w:r w:rsidR="007C4216">
        <w:t xml:space="preserve"> the Aeronautical Information Publication (</w:t>
      </w:r>
      <w:r>
        <w:t>AIP</w:t>
      </w:r>
      <w:r w:rsidR="007C4216">
        <w:t>)</w:t>
      </w:r>
      <w:r>
        <w:t xml:space="preserve"> publication date</w:t>
      </w:r>
      <w:r w:rsidR="008F6D80">
        <w:t>.</w:t>
      </w:r>
      <w:r w:rsidR="002D1D01">
        <w:t xml:space="preserve"> The current commencement date is 22 August 2020.</w:t>
      </w:r>
    </w:p>
    <w:p w14:paraId="1AA07339" w14:textId="01606F21" w:rsidR="004C23C6" w:rsidRDefault="004C23C6" w:rsidP="004C23C6">
      <w:pPr>
        <w:pStyle w:val="ListBullet"/>
      </w:pPr>
      <w:r>
        <w:t xml:space="preserve">Bring forward Part 139 </w:t>
      </w:r>
      <w:r w:rsidR="0039775C">
        <w:t xml:space="preserve">MOS </w:t>
      </w:r>
      <w:r w:rsidR="008F6D80">
        <w:t>c</w:t>
      </w:r>
      <w:r>
        <w:t xml:space="preserve">hapter </w:t>
      </w:r>
      <w:r w:rsidR="008F6D80">
        <w:t>eight</w:t>
      </w:r>
      <w:r>
        <w:t xml:space="preserve"> and </w:t>
      </w:r>
      <w:r w:rsidR="008F6D80">
        <w:t>c</w:t>
      </w:r>
      <w:r>
        <w:t xml:space="preserve">hapter </w:t>
      </w:r>
      <w:r w:rsidR="008F6D80">
        <w:t>nine</w:t>
      </w:r>
      <w:r>
        <w:t xml:space="preserve"> (in relation to use of inset runway lights) to </w:t>
      </w:r>
      <w:r w:rsidR="00764528">
        <w:t>commence as soon as the CATS regulations are made</w:t>
      </w:r>
      <w:r w:rsidR="00723300">
        <w:t>.</w:t>
      </w:r>
    </w:p>
    <w:p w14:paraId="7F11C697" w14:textId="1C41F5CF" w:rsidR="001162A4" w:rsidRPr="00345191" w:rsidRDefault="001162A4" w:rsidP="001162A4">
      <w:pPr>
        <w:pStyle w:val="ListBullet"/>
      </w:pPr>
      <w:r w:rsidRPr="00345191">
        <w:t>Application of grandfathering provisions for active infrastructure projects and funding applications prior to commencement in certain circumstances</w:t>
      </w:r>
      <w:r w:rsidR="00723300">
        <w:t>.</w:t>
      </w:r>
    </w:p>
    <w:p w14:paraId="29DD6CA8" w14:textId="297FB63B" w:rsidR="00764528" w:rsidRDefault="00764528" w:rsidP="004C23C6">
      <w:pPr>
        <w:pStyle w:val="ListBullet"/>
      </w:pPr>
      <w:r>
        <w:t>Deem all certified and registered aerodromes to be certified from 13 August 2020</w:t>
      </w:r>
      <w:r w:rsidR="00723300">
        <w:t>.</w:t>
      </w:r>
    </w:p>
    <w:p w14:paraId="0C8FBB7D" w14:textId="1C8EFCD1" w:rsidR="00764528" w:rsidRDefault="00764528" w:rsidP="004C23C6">
      <w:pPr>
        <w:pStyle w:val="ListBullet"/>
      </w:pPr>
      <w:r>
        <w:t xml:space="preserve">Delay </w:t>
      </w:r>
      <w:r w:rsidR="00723300">
        <w:t xml:space="preserve">the </w:t>
      </w:r>
      <w:r>
        <w:t>requirement for</w:t>
      </w:r>
      <w:r w:rsidR="00723300">
        <w:t xml:space="preserve"> an</w:t>
      </w:r>
      <w:r w:rsidR="00E41E73">
        <w:t xml:space="preserve"> </w:t>
      </w:r>
      <w:r w:rsidR="00723300">
        <w:t>a</w:t>
      </w:r>
      <w:r>
        <w:t xml:space="preserve">erodrome </w:t>
      </w:r>
      <w:r w:rsidR="00723300">
        <w:t>m</w:t>
      </w:r>
      <w:r>
        <w:t xml:space="preserve">anual for certified aerodromes until </w:t>
      </w:r>
      <w:r w:rsidR="00723300">
        <w:t>six</w:t>
      </w:r>
      <w:r>
        <w:t xml:space="preserve"> months after commencement of the new rules</w:t>
      </w:r>
      <w:r w:rsidR="00723300">
        <w:t>.</w:t>
      </w:r>
    </w:p>
    <w:p w14:paraId="7D89502F" w14:textId="00769F20" w:rsidR="00764528" w:rsidRPr="004C23C6" w:rsidRDefault="00764528" w:rsidP="00764528">
      <w:pPr>
        <w:pStyle w:val="ListBullet"/>
      </w:pPr>
      <w:r>
        <w:t xml:space="preserve">Delay </w:t>
      </w:r>
      <w:r w:rsidR="00723300">
        <w:t xml:space="preserve">the </w:t>
      </w:r>
      <w:r>
        <w:t>requirement for</w:t>
      </w:r>
      <w:r w:rsidR="00723300">
        <w:t xml:space="preserve"> an</w:t>
      </w:r>
      <w:r>
        <w:t xml:space="preserve"> </w:t>
      </w:r>
      <w:r w:rsidR="00723300">
        <w:t>a</w:t>
      </w:r>
      <w:r>
        <w:t xml:space="preserve">erodrome </w:t>
      </w:r>
      <w:r w:rsidR="00723300">
        <w:t>m</w:t>
      </w:r>
      <w:r>
        <w:t>anual for registered aerodromes until 18 months after commencement of the new rules</w:t>
      </w:r>
      <w:r w:rsidR="00723300">
        <w:t>.</w:t>
      </w:r>
    </w:p>
    <w:p w14:paraId="5E6FAE94" w14:textId="61C34DDD" w:rsidR="00764528" w:rsidRPr="004C23C6" w:rsidRDefault="00DF1D89" w:rsidP="004C23C6">
      <w:pPr>
        <w:pStyle w:val="ListBullet"/>
      </w:pPr>
      <w:r>
        <w:t xml:space="preserve">Delay new requirements for </w:t>
      </w:r>
      <w:r w:rsidR="00723300">
        <w:t>safety management systems (</w:t>
      </w:r>
      <w:r>
        <w:t>SMS</w:t>
      </w:r>
      <w:r w:rsidR="00723300">
        <w:t>)</w:t>
      </w:r>
      <w:r>
        <w:t xml:space="preserve">, risk management plans, aerodrome emergency plans and exercises </w:t>
      </w:r>
      <w:r w:rsidR="00723300">
        <w:t>plus</w:t>
      </w:r>
      <w:r>
        <w:t xml:space="preserve"> aerodrome technical inspections for 12</w:t>
      </w:r>
      <w:r w:rsidR="00AE5982">
        <w:t xml:space="preserve"> or 24</w:t>
      </w:r>
      <w:r>
        <w:t xml:space="preserve"> months.</w:t>
      </w:r>
    </w:p>
    <w:bookmarkEnd w:id="1"/>
    <w:p w14:paraId="2B3E0152" w14:textId="77777777" w:rsidR="008B1779" w:rsidRDefault="008B1779">
      <w:pPr>
        <w:rPr>
          <w:sz w:val="33"/>
          <w:szCs w:val="33"/>
        </w:rPr>
      </w:pPr>
      <w:r>
        <w:br w:type="page"/>
      </w:r>
    </w:p>
    <w:p w14:paraId="1BF3D354" w14:textId="3BFE70E6" w:rsidR="00182209" w:rsidRPr="00F616D6" w:rsidRDefault="00362D5D">
      <w:pPr>
        <w:pStyle w:val="Heading1"/>
        <w:spacing w:before="1"/>
        <w:rPr>
          <w:color w:val="0070C0"/>
          <w:sz w:val="22"/>
          <w:szCs w:val="22"/>
        </w:rPr>
      </w:pPr>
      <w:r w:rsidRPr="00F616D6">
        <w:lastRenderedPageBreak/>
        <w:t>Why we are consulting</w:t>
      </w:r>
    </w:p>
    <w:p w14:paraId="767BCE22" w14:textId="77777777" w:rsidR="001B1092" w:rsidRPr="008B1779" w:rsidRDefault="001B1092" w:rsidP="00294B6A">
      <w:bookmarkStart w:id="2" w:name="_Hlk10803478"/>
    </w:p>
    <w:p w14:paraId="1E11BBCD" w14:textId="4983A2FF" w:rsidR="00E35C7C" w:rsidRPr="00F616D6" w:rsidRDefault="00E35C7C" w:rsidP="00F616D6">
      <w:pPr>
        <w:spacing w:after="240"/>
      </w:pPr>
      <w:r w:rsidRPr="00F616D6">
        <w:t>A revised Part 139</w:t>
      </w:r>
      <w:r w:rsidR="00DE1319">
        <w:t xml:space="preserve"> of </w:t>
      </w:r>
      <w:r w:rsidR="004B38EC">
        <w:t>CASR</w:t>
      </w:r>
      <w:r w:rsidRPr="00F616D6">
        <w:t xml:space="preserve"> </w:t>
      </w:r>
      <w:r w:rsidR="00BA4853" w:rsidRPr="00F616D6">
        <w:t xml:space="preserve">(aerodromes) </w:t>
      </w:r>
      <w:r w:rsidRPr="00F616D6">
        <w:t>was made in February 2019 and a</w:t>
      </w:r>
      <w:r w:rsidR="005844B4">
        <w:t xml:space="preserve"> r</w:t>
      </w:r>
      <w:r w:rsidRPr="00F616D6">
        <w:t xml:space="preserve">evised Part 139 </w:t>
      </w:r>
      <w:r w:rsidR="004B38EC">
        <w:t>MOS</w:t>
      </w:r>
      <w:r w:rsidRPr="00F616D6">
        <w:t xml:space="preserve"> was made in September 2019. The revised rules commence in August 2020.  </w:t>
      </w:r>
    </w:p>
    <w:p w14:paraId="75C5FB8B" w14:textId="3256DCC1" w:rsidR="00142E42" w:rsidRPr="00F616D6" w:rsidRDefault="00142E42" w:rsidP="00F616D6">
      <w:pPr>
        <w:spacing w:after="240"/>
      </w:pPr>
      <w:r w:rsidRPr="00F616D6">
        <w:t>We are consulting to ensure that the proposed</w:t>
      </w:r>
      <w:r w:rsidR="00241E3C" w:rsidRPr="00F616D6">
        <w:t xml:space="preserve"> policy to transition aerodrome operators into the new Part 139 of CASR requirements</w:t>
      </w:r>
      <w:r w:rsidR="00E35C7C" w:rsidRPr="00F616D6">
        <w:t>,</w:t>
      </w:r>
      <w:r w:rsidR="00241E3C" w:rsidRPr="00F616D6">
        <w:t xml:space="preserve"> is </w:t>
      </w:r>
      <w:r w:rsidRPr="00F616D6">
        <w:t xml:space="preserve">clearly articulated and will work in practice and as </w:t>
      </w:r>
      <w:r w:rsidR="00241E3C" w:rsidRPr="00F616D6">
        <w:t>it is</w:t>
      </w:r>
      <w:r w:rsidRPr="00F616D6">
        <w:t xml:space="preserve"> intended.</w:t>
      </w:r>
    </w:p>
    <w:p w14:paraId="1439BEE9" w14:textId="77777777" w:rsidR="00A6118C" w:rsidRDefault="008D7661" w:rsidP="008D7661">
      <w:r w:rsidRPr="00F616D6">
        <w:t xml:space="preserve">The Part 139 </w:t>
      </w:r>
      <w:r w:rsidR="00241E3C" w:rsidRPr="00F616D6">
        <w:t xml:space="preserve">of CASR </w:t>
      </w:r>
      <w:r w:rsidRPr="00F616D6">
        <w:t xml:space="preserve">prescribes the requirements for regulated aerodromes typically used in air transport operations as well as: </w:t>
      </w:r>
    </w:p>
    <w:p w14:paraId="14F8D826" w14:textId="42D22DF4" w:rsidR="008D7661" w:rsidRPr="00F616D6" w:rsidRDefault="008D7661" w:rsidP="008D7661">
      <w:r w:rsidRPr="00F616D6">
        <w:t xml:space="preserve"> </w:t>
      </w:r>
    </w:p>
    <w:p w14:paraId="2988DBA2" w14:textId="77777777" w:rsidR="008D7661" w:rsidRPr="00F616D6" w:rsidRDefault="008D7661" w:rsidP="008D7661">
      <w:pPr>
        <w:pStyle w:val="ListBullet"/>
      </w:pPr>
      <w:r w:rsidRPr="00F616D6">
        <w:t>obstacles and hazards</w:t>
      </w:r>
    </w:p>
    <w:p w14:paraId="025EA7AD" w14:textId="77777777" w:rsidR="008D7661" w:rsidRPr="00F616D6" w:rsidRDefault="008D7661" w:rsidP="008D7661">
      <w:pPr>
        <w:pStyle w:val="ListBullet"/>
      </w:pPr>
      <w:r w:rsidRPr="00F616D6">
        <w:t xml:space="preserve">radio communications facilities at aerodromes. </w:t>
      </w:r>
    </w:p>
    <w:p w14:paraId="1546835C" w14:textId="7473EB90" w:rsidR="008D7661" w:rsidRPr="00F616D6" w:rsidRDefault="008D7661" w:rsidP="008D7661"/>
    <w:p w14:paraId="0CF579FF" w14:textId="77777777" w:rsidR="00E35C7C" w:rsidRPr="00F616D6" w:rsidRDefault="00E35C7C" w:rsidP="00E35C7C">
      <w:r w:rsidRPr="00F616D6">
        <w:t xml:space="preserve">In order to support a smooth transition for aerodrome operators, a series of Consequential, Application, Transitional and Savings (CATS) provisions are also required as part of a broader </w:t>
      </w:r>
      <w:fldSimple w:instr=" DOCPROPERTY  &quot;PP title&quot;  \* MERGEFORMAT ">
        <w:r w:rsidRPr="00F616D6">
          <w:t>Part 139 transitional strategy</w:t>
        </w:r>
      </w:fldSimple>
      <w:r w:rsidRPr="00F616D6">
        <w:t>.</w:t>
      </w:r>
    </w:p>
    <w:p w14:paraId="15FC901C" w14:textId="15314828" w:rsidR="008D7661" w:rsidRPr="00F616D6" w:rsidRDefault="008D7661" w:rsidP="008D7661"/>
    <w:p w14:paraId="43C0428B" w14:textId="5AA050BB" w:rsidR="007362F3" w:rsidRDefault="007362F3" w:rsidP="00A6118C">
      <w:pPr>
        <w:pStyle w:val="Heading3"/>
        <w:spacing w:before="0"/>
        <w:ind w:left="0"/>
      </w:pPr>
      <w:r w:rsidRPr="00A6118C">
        <w:t>Previous consultations</w:t>
      </w:r>
    </w:p>
    <w:p w14:paraId="53460594" w14:textId="77777777" w:rsidR="00A6118C" w:rsidRPr="00A6118C" w:rsidRDefault="00A6118C" w:rsidP="00A6118C">
      <w:pPr>
        <w:pStyle w:val="Heading3"/>
        <w:spacing w:before="0"/>
        <w:ind w:left="0"/>
      </w:pPr>
    </w:p>
    <w:p w14:paraId="41C5B5BF" w14:textId="2C63EAF2" w:rsidR="007362F3" w:rsidRPr="00F616D6" w:rsidRDefault="007362F3" w:rsidP="007362F3">
      <w:r w:rsidRPr="00F616D6">
        <w:t xml:space="preserve">Full consultation on the proposed changes to Part 139 </w:t>
      </w:r>
      <w:r w:rsidR="005F1E86">
        <w:t xml:space="preserve">of CASR </w:t>
      </w:r>
      <w:r w:rsidRPr="00F616D6">
        <w:t xml:space="preserve">and </w:t>
      </w:r>
      <w:r w:rsidR="005F1E86">
        <w:t xml:space="preserve">Part 139 </w:t>
      </w:r>
      <w:r w:rsidRPr="00F616D6">
        <w:t xml:space="preserve">MOS culminated in endorsement from the Part 139 Technical Working Group (TWG), under the Aviation Safety Advisory Panel </w:t>
      </w:r>
      <w:r w:rsidR="005F78AC">
        <w:t>(ASAP)</w:t>
      </w:r>
      <w:r w:rsidR="00723300">
        <w:t xml:space="preserve"> </w:t>
      </w:r>
      <w:r w:rsidRPr="00F616D6">
        <w:t xml:space="preserve">in October 2018. The </w:t>
      </w:r>
      <w:r>
        <w:t xml:space="preserve">resultant </w:t>
      </w:r>
      <w:r w:rsidRPr="00F616D6">
        <w:t xml:space="preserve">Part 139 </w:t>
      </w:r>
      <w:r w:rsidR="005F1E86">
        <w:t xml:space="preserve">regulation </w:t>
      </w:r>
      <w:r w:rsidRPr="00F616D6">
        <w:t xml:space="preserve">and MOS </w:t>
      </w:r>
      <w:r>
        <w:t xml:space="preserve">amendment </w:t>
      </w:r>
      <w:r w:rsidRPr="00F616D6">
        <w:t>align</w:t>
      </w:r>
      <w:r>
        <w:t>s</w:t>
      </w:r>
      <w:r w:rsidRPr="00F616D6">
        <w:t xml:space="preserve"> with that TWG endorsement.</w:t>
      </w:r>
    </w:p>
    <w:p w14:paraId="58DA45C3" w14:textId="77777777" w:rsidR="007362F3" w:rsidRPr="00F616D6" w:rsidRDefault="007362F3" w:rsidP="007362F3"/>
    <w:p w14:paraId="48B340D3" w14:textId="103915CA" w:rsidR="007362F3" w:rsidRPr="00F616D6" w:rsidRDefault="007362F3" w:rsidP="007362F3">
      <w:pPr>
        <w:rPr>
          <w:color w:val="FF0000"/>
        </w:rPr>
      </w:pPr>
      <w:r w:rsidRPr="00F616D6">
        <w:t xml:space="preserve">This </w:t>
      </w:r>
      <w:r w:rsidR="00F56B71">
        <w:fldChar w:fldCharType="begin"/>
      </w:r>
      <w:r w:rsidR="00F56B71">
        <w:instrText xml:space="preserve"> DOCPROPERTY  "PP title"  \* MERGEFORMAT </w:instrText>
      </w:r>
      <w:r w:rsidR="00F56B71">
        <w:fldChar w:fldCharType="separate"/>
      </w:r>
      <w:r w:rsidRPr="00F616D6">
        <w:t>Part 139 transitional strategy</w:t>
      </w:r>
      <w:r w:rsidR="00F56B71">
        <w:fldChar w:fldCharType="end"/>
      </w:r>
      <w:r w:rsidRPr="00F616D6">
        <w:t xml:space="preserve"> </w:t>
      </w:r>
      <w:r>
        <w:t>will</w:t>
      </w:r>
      <w:r w:rsidRPr="00F616D6">
        <w:t xml:space="preserve"> support the revised Part 139 </w:t>
      </w:r>
      <w:r w:rsidR="005F78AC">
        <w:t xml:space="preserve">of CASR </w:t>
      </w:r>
      <w:r w:rsidRPr="00F616D6">
        <w:t xml:space="preserve">and </w:t>
      </w:r>
      <w:r w:rsidR="005F78AC">
        <w:t xml:space="preserve">Part 139 </w:t>
      </w:r>
      <w:r w:rsidRPr="00F616D6">
        <w:t xml:space="preserve">MOS and </w:t>
      </w:r>
      <w:r>
        <w:t>in no way</w:t>
      </w:r>
      <w:r w:rsidRPr="00F616D6">
        <w:t xml:space="preserve"> change</w:t>
      </w:r>
      <w:r>
        <w:t>s</w:t>
      </w:r>
      <w:r w:rsidRPr="00F616D6">
        <w:t xml:space="preserve"> the policy endorsed by ASAP TWG in the October 2018 meeting. </w:t>
      </w:r>
      <w:r>
        <w:t xml:space="preserve"> </w:t>
      </w:r>
    </w:p>
    <w:p w14:paraId="41A3EDF6" w14:textId="77777777" w:rsidR="007362F3" w:rsidRDefault="007362F3" w:rsidP="00F616D6">
      <w:pPr>
        <w:pStyle w:val="Heading3"/>
        <w:spacing w:before="0"/>
        <w:ind w:left="0"/>
      </w:pPr>
    </w:p>
    <w:p w14:paraId="72367B33" w14:textId="753808A1" w:rsidR="00E35C7C" w:rsidRDefault="00E35C7C" w:rsidP="00F616D6">
      <w:pPr>
        <w:pStyle w:val="Heading3"/>
        <w:spacing w:before="0"/>
        <w:ind w:left="0"/>
      </w:pPr>
      <w:r w:rsidRPr="00F616D6">
        <w:t>Documents for review</w:t>
      </w:r>
    </w:p>
    <w:p w14:paraId="01B0119C" w14:textId="77777777" w:rsidR="00A6118C" w:rsidRPr="00F616D6" w:rsidRDefault="00A6118C" w:rsidP="00F616D6">
      <w:pPr>
        <w:pStyle w:val="Heading3"/>
        <w:spacing w:before="0"/>
        <w:ind w:left="0"/>
      </w:pPr>
    </w:p>
    <w:p w14:paraId="4FFA4F55" w14:textId="380C41CC" w:rsidR="00241E3C" w:rsidRPr="00F616D6" w:rsidRDefault="008D7661" w:rsidP="00241E3C">
      <w:r w:rsidRPr="00F616D6">
        <w:t>A copy of the Part 139 transitional strategy is provided below in the ‘Related’ section.</w:t>
      </w:r>
      <w:r w:rsidR="00E35C7C" w:rsidRPr="00F616D6">
        <w:t xml:space="preserve"> Please read through this document and then provide you</w:t>
      </w:r>
      <w:r w:rsidR="00BA4853" w:rsidRPr="00F616D6">
        <w:t>r</w:t>
      </w:r>
      <w:r w:rsidR="00E35C7C" w:rsidRPr="00F616D6">
        <w:t xml:space="preserve"> feedback against each transitional policy proposal in the online survey. You will also find a</w:t>
      </w:r>
      <w:r w:rsidR="00241E3C" w:rsidRPr="00F616D6">
        <w:t xml:space="preserve"> downloadable MS Word copy of this consultation for ease of distribution and feedback within your organisation. </w:t>
      </w:r>
    </w:p>
    <w:p w14:paraId="50C260B8" w14:textId="77777777" w:rsidR="00241E3C" w:rsidRPr="00F616D6" w:rsidRDefault="00241E3C" w:rsidP="00241E3C"/>
    <w:p w14:paraId="4C0561D0" w14:textId="77777777" w:rsidR="00241E3C" w:rsidRPr="00F616D6" w:rsidRDefault="00241E3C" w:rsidP="00241E3C">
      <w:pPr>
        <w:rPr>
          <w:i/>
          <w:iCs/>
        </w:rPr>
      </w:pPr>
      <w:r w:rsidRPr="00F616D6">
        <w:rPr>
          <w:i/>
          <w:iCs/>
        </w:rPr>
        <w:t>Note: The word document and PDF are not to be used as an emailed submission, unless there are extenuating circumstances and this form of submission has been agreed to by the consultation project lead.</w:t>
      </w:r>
    </w:p>
    <w:p w14:paraId="3DFEFACC" w14:textId="77777777" w:rsidR="00241E3C" w:rsidRPr="00F616D6" w:rsidRDefault="00241E3C" w:rsidP="008D7661"/>
    <w:bookmarkEnd w:id="2"/>
    <w:p w14:paraId="025460E6" w14:textId="77777777" w:rsidR="001B1092" w:rsidRPr="00F616D6" w:rsidRDefault="001B1092" w:rsidP="001B1092"/>
    <w:p w14:paraId="26CE00D0" w14:textId="7EB46AD4" w:rsidR="001B1092" w:rsidRPr="00F616D6" w:rsidRDefault="001B1092" w:rsidP="001B1092">
      <w:pPr>
        <w:rPr>
          <w:b/>
        </w:rPr>
      </w:pPr>
      <w:bookmarkStart w:id="3" w:name="_Hlk10803501"/>
      <w:r w:rsidRPr="00F616D6">
        <w:rPr>
          <w:b/>
        </w:rPr>
        <w:t>General comments and file upload option</w:t>
      </w:r>
    </w:p>
    <w:p w14:paraId="5A8B2A60" w14:textId="77777777" w:rsidR="006F4F16" w:rsidRPr="00F616D6" w:rsidRDefault="006F4F16" w:rsidP="001B1092"/>
    <w:p w14:paraId="7808896F" w14:textId="18CB07A0" w:rsidR="001B1092" w:rsidRPr="00F616D6" w:rsidRDefault="001B1092" w:rsidP="001B1092">
      <w:r w:rsidRPr="00F616D6">
        <w:t>There is a general comments box at the end of the consultation</w:t>
      </w:r>
      <w:r w:rsidR="006F4F16" w:rsidRPr="00F616D6">
        <w:t>,</w:t>
      </w:r>
      <w:r w:rsidRPr="00F616D6">
        <w:t xml:space="preserve"> into which you can place your comments on matters related to the regulatory amendment, which have not already been addressed in the consultation. </w:t>
      </w:r>
    </w:p>
    <w:p w14:paraId="672E9FC2" w14:textId="02D53AD9" w:rsidR="00192A17" w:rsidRPr="00F616D6" w:rsidRDefault="00192A17" w:rsidP="001B1092"/>
    <w:p w14:paraId="493F4763" w14:textId="318CE52F" w:rsidR="00192A17" w:rsidRPr="00F616D6" w:rsidRDefault="00E21424" w:rsidP="001B1092">
      <w:pPr>
        <w:rPr>
          <w:i/>
          <w:iCs/>
        </w:rPr>
      </w:pPr>
      <w:r w:rsidRPr="00F616D6">
        <w:rPr>
          <w:i/>
          <w:iCs/>
        </w:rPr>
        <w:t>N</w:t>
      </w:r>
      <w:r w:rsidR="00192A17" w:rsidRPr="00F616D6">
        <w:rPr>
          <w:i/>
          <w:iCs/>
        </w:rPr>
        <w:t>ote: CASA can no longer offer the option to upload files because of the potential risk of malware.</w:t>
      </w:r>
    </w:p>
    <w:bookmarkEnd w:id="3"/>
    <w:p w14:paraId="3167D94F" w14:textId="77777777" w:rsidR="001B1092" w:rsidRPr="008B1779" w:rsidRDefault="001B1092" w:rsidP="00294B6A"/>
    <w:p w14:paraId="5654B86C" w14:textId="45A6669A" w:rsidR="00C95EC1" w:rsidRPr="00F616D6" w:rsidRDefault="00C95EC1" w:rsidP="00C95EC1">
      <w:pPr>
        <w:rPr>
          <w:sz w:val="24"/>
        </w:rPr>
      </w:pPr>
      <w:bookmarkStart w:id="4" w:name="_Hlk10803631"/>
      <w:r w:rsidRPr="00F616D6">
        <w:rPr>
          <w:sz w:val="24"/>
        </w:rPr>
        <w:t xml:space="preserve">Information about how we consult and how to make a confidential submission is available on the </w:t>
      </w:r>
      <w:r w:rsidRPr="00F616D6">
        <w:rPr>
          <w:b/>
          <w:sz w:val="24"/>
        </w:rPr>
        <w:t xml:space="preserve">CASA website </w:t>
      </w:r>
      <w:hyperlink r:id="rId8">
        <w:r w:rsidRPr="00F616D6">
          <w:rPr>
            <w:i/>
            <w:sz w:val="24"/>
          </w:rPr>
          <w:t>&lt;https://www.casa.gov.au/rules-and-regulations/landing-</w:t>
        </w:r>
      </w:hyperlink>
      <w:r w:rsidRPr="00F616D6">
        <w:rPr>
          <w:i/>
          <w:sz w:val="24"/>
        </w:rPr>
        <w:t xml:space="preserve"> page/consultation-process&gt;</w:t>
      </w:r>
      <w:r w:rsidRPr="00F616D6">
        <w:rPr>
          <w:sz w:val="24"/>
        </w:rPr>
        <w:t>.</w:t>
      </w:r>
    </w:p>
    <w:p w14:paraId="0B33E220" w14:textId="77777777" w:rsidR="00C95EC1" w:rsidRPr="00F616D6" w:rsidRDefault="00C95EC1" w:rsidP="00C95EC1">
      <w:pPr>
        <w:rPr>
          <w:sz w:val="21"/>
        </w:rPr>
      </w:pPr>
    </w:p>
    <w:p w14:paraId="6076A5C3" w14:textId="77777777" w:rsidR="00C95EC1" w:rsidRPr="00F616D6" w:rsidRDefault="00C95EC1" w:rsidP="00C95EC1">
      <w:pPr>
        <w:rPr>
          <w:sz w:val="24"/>
        </w:rPr>
      </w:pPr>
      <w:r w:rsidRPr="00F616D6">
        <w:rPr>
          <w:sz w:val="24"/>
        </w:rPr>
        <w:t xml:space="preserve">To be notified of any future consultations, you can subscribe to our </w:t>
      </w:r>
      <w:r w:rsidRPr="00F616D6">
        <w:rPr>
          <w:b/>
          <w:sz w:val="24"/>
        </w:rPr>
        <w:t xml:space="preserve">consultation and rulemaking mailing list </w:t>
      </w:r>
      <w:r w:rsidRPr="00F616D6">
        <w:rPr>
          <w:i/>
          <w:sz w:val="24"/>
        </w:rPr>
        <w:t>&lt;https://mailinglist.casa.gov.au/?p=subscribe&amp;id=3&gt;</w:t>
      </w:r>
      <w:r w:rsidRPr="00F616D6">
        <w:rPr>
          <w:sz w:val="24"/>
        </w:rPr>
        <w:t>.</w:t>
      </w:r>
    </w:p>
    <w:bookmarkEnd w:id="4"/>
    <w:p w14:paraId="42C21643" w14:textId="77777777" w:rsidR="00C95EC1" w:rsidRPr="00F616D6" w:rsidRDefault="00C95EC1" w:rsidP="00C95EC1"/>
    <w:p w14:paraId="78E0777C" w14:textId="4B26A1BC" w:rsidR="00C95EC1" w:rsidRPr="00F616D6" w:rsidRDefault="00C95EC1">
      <w:pPr>
        <w:spacing w:line="348" w:lineRule="auto"/>
        <w:rPr>
          <w:sz w:val="24"/>
        </w:rPr>
      </w:pPr>
    </w:p>
    <w:p w14:paraId="38F5E337" w14:textId="4D0798E9" w:rsidR="00EE7C31" w:rsidRPr="00F616D6" w:rsidRDefault="00EE7C31" w:rsidP="00EE7C31">
      <w:pPr>
        <w:pStyle w:val="Heading2"/>
        <w:shd w:val="clear" w:color="auto" w:fill="FFFFFF"/>
        <w:ind w:left="0"/>
        <w:rPr>
          <w:color w:val="000000"/>
          <w:sz w:val="24"/>
          <w:szCs w:val="24"/>
        </w:rPr>
      </w:pPr>
      <w:r w:rsidRPr="00F616D6">
        <w:rPr>
          <w:color w:val="000000"/>
          <w:sz w:val="24"/>
          <w:szCs w:val="24"/>
        </w:rPr>
        <w:lastRenderedPageBreak/>
        <w:t>Using an iPad</w:t>
      </w:r>
    </w:p>
    <w:p w14:paraId="4C1A842E" w14:textId="77777777" w:rsidR="00EE7C31" w:rsidRPr="00F616D6" w:rsidRDefault="00EE7C31" w:rsidP="00EE7C31">
      <w:pPr>
        <w:pStyle w:val="NormalWeb"/>
        <w:shd w:val="clear" w:color="auto" w:fill="FFFFFF"/>
        <w:rPr>
          <w:rFonts w:ascii="Arial" w:hAnsi="Arial" w:cs="Arial"/>
          <w:color w:val="000000"/>
          <w:sz w:val="22"/>
          <w:szCs w:val="22"/>
        </w:rPr>
      </w:pPr>
      <w:r w:rsidRPr="00F616D6">
        <w:rPr>
          <w:rFonts w:ascii="Arial" w:hAnsi="Arial" w:cs="Arial"/>
          <w:color w:val="000000"/>
          <w:sz w:val="22"/>
          <w:szCs w:val="22"/>
        </w:rPr>
        <w:t>If you are using an iPad to complete the survey you will be asked to 'download the relevant PDF'. Depending on the software you have on your iPad you may need to download the free viewer to review the single document PDF files. Where a file is a 'multi-file or portfolio PDF you will need to source the Adobe free view - available from iTunes.</w:t>
      </w:r>
    </w:p>
    <w:p w14:paraId="7A5C8886" w14:textId="77777777" w:rsidR="00142E42" w:rsidRPr="0073780B" w:rsidRDefault="00142E42" w:rsidP="00142E42">
      <w:pPr>
        <w:pStyle w:val="NormalWeb"/>
        <w:rPr>
          <w:rFonts w:ascii="Arial" w:hAnsi="Arial" w:cs="Arial"/>
          <w:color w:val="333333"/>
          <w:sz w:val="32"/>
          <w:szCs w:val="32"/>
        </w:rPr>
      </w:pPr>
      <w:bookmarkStart w:id="5" w:name="_Hlk10804297"/>
      <w:r w:rsidRPr="0073780B">
        <w:rPr>
          <w:rStyle w:val="Strong"/>
          <w:rFonts w:ascii="Arial" w:hAnsi="Arial" w:cs="Arial"/>
          <w:color w:val="333333"/>
          <w:sz w:val="32"/>
          <w:szCs w:val="32"/>
        </w:rPr>
        <w:t>What happens next</w:t>
      </w:r>
    </w:p>
    <w:p w14:paraId="299FF5D0" w14:textId="746F6D07" w:rsidR="00965664" w:rsidRPr="0073780B" w:rsidRDefault="00965664" w:rsidP="00965664">
      <w:pPr>
        <w:pStyle w:val="NormalWeb"/>
        <w:rPr>
          <w:rFonts w:ascii="Arial" w:hAnsi="Arial" w:cs="Arial"/>
          <w:sz w:val="22"/>
          <w:szCs w:val="22"/>
        </w:rPr>
      </w:pPr>
      <w:r w:rsidRPr="0073780B">
        <w:rPr>
          <w:rFonts w:ascii="Arial" w:hAnsi="Arial" w:cs="Arial"/>
          <w:sz w:val="22"/>
          <w:szCs w:val="22"/>
        </w:rPr>
        <w:t xml:space="preserve">Once the consultation has closed, we will </w:t>
      </w:r>
      <w:r w:rsidR="002D1D01">
        <w:rPr>
          <w:rFonts w:ascii="Arial" w:hAnsi="Arial" w:cs="Arial"/>
          <w:sz w:val="22"/>
          <w:szCs w:val="22"/>
        </w:rPr>
        <w:t xml:space="preserve">register and </w:t>
      </w:r>
      <w:r w:rsidRPr="0073780B">
        <w:rPr>
          <w:rFonts w:ascii="Arial" w:hAnsi="Arial" w:cs="Arial"/>
          <w:sz w:val="22"/>
          <w:szCs w:val="22"/>
        </w:rPr>
        <w:t>review each submission</w:t>
      </w:r>
      <w:r w:rsidR="002D1D01">
        <w:rPr>
          <w:rFonts w:ascii="Arial" w:hAnsi="Arial" w:cs="Arial"/>
          <w:sz w:val="22"/>
          <w:szCs w:val="22"/>
        </w:rPr>
        <w:t xml:space="preserve"> </w:t>
      </w:r>
      <w:r w:rsidR="002D1D01" w:rsidRPr="002D1D01">
        <w:rPr>
          <w:rFonts w:ascii="Arial" w:hAnsi="Arial" w:cs="Arial"/>
          <w:sz w:val="22"/>
          <w:szCs w:val="22"/>
        </w:rPr>
        <w:t>received through the online response form</w:t>
      </w:r>
      <w:r w:rsidRPr="0073780B">
        <w:rPr>
          <w:rFonts w:ascii="Arial" w:hAnsi="Arial" w:cs="Arial"/>
          <w:sz w:val="22"/>
          <w:szCs w:val="22"/>
        </w:rPr>
        <w:t xml:space="preserve">. All submissions will be made publicly available on the Consultation Hub, unless you request your submission remain confidential. All comments on the draft Part 139 transitional strategy policy proposal will be considered. Relevant feedback that improves upon the proposed policy, will be incorporated into the final Part 139 </w:t>
      </w:r>
      <w:r w:rsidR="005F78AC">
        <w:rPr>
          <w:rFonts w:ascii="Arial" w:hAnsi="Arial" w:cs="Arial"/>
          <w:sz w:val="22"/>
          <w:szCs w:val="22"/>
        </w:rPr>
        <w:t>A</w:t>
      </w:r>
      <w:r w:rsidRPr="0073780B">
        <w:rPr>
          <w:rFonts w:ascii="Arial" w:hAnsi="Arial" w:cs="Arial"/>
          <w:sz w:val="22"/>
          <w:szCs w:val="22"/>
        </w:rPr>
        <w:t>erodromes Consequential, Application, Transitional and Savings regulations.</w:t>
      </w:r>
      <w:r w:rsidR="002D1D01">
        <w:rPr>
          <w:rFonts w:ascii="Arial" w:hAnsi="Arial" w:cs="Arial"/>
          <w:sz w:val="22"/>
          <w:szCs w:val="22"/>
        </w:rPr>
        <w:t xml:space="preserve"> </w:t>
      </w:r>
      <w:r w:rsidR="002D1D01" w:rsidRPr="002D1D01">
        <w:rPr>
          <w:rFonts w:ascii="Arial" w:hAnsi="Arial" w:cs="Arial"/>
          <w:sz w:val="22"/>
          <w:szCs w:val="22"/>
        </w:rPr>
        <w:t>We will also publish a Summary of Consultation which summarises the feedback received, outlines any intended changes and details our plans for the regulation/standard</w:t>
      </w:r>
    </w:p>
    <w:p w14:paraId="45D5F869" w14:textId="0D63574A" w:rsidR="00965664" w:rsidRDefault="00965664" w:rsidP="00965664">
      <w:r>
        <w:t xml:space="preserve">We will publish </w:t>
      </w:r>
      <w:r w:rsidRPr="0028775A">
        <w:t xml:space="preserve">a </w:t>
      </w:r>
      <w:r>
        <w:t>S</w:t>
      </w:r>
      <w:r w:rsidRPr="0028775A">
        <w:t xml:space="preserve">ummary of </w:t>
      </w:r>
      <w:r>
        <w:t>C</w:t>
      </w:r>
      <w:r w:rsidRPr="0028775A">
        <w:t>onsultation which summarises the feedback received</w:t>
      </w:r>
      <w:r>
        <w:t xml:space="preserve">, and the action we plan to take regarding that feedback. </w:t>
      </w:r>
    </w:p>
    <w:p w14:paraId="3914890A" w14:textId="0BBD8382" w:rsidR="00142E42" w:rsidRPr="0073780B" w:rsidRDefault="00142E42" w:rsidP="00142E42">
      <w:pPr>
        <w:pStyle w:val="NormalWeb"/>
        <w:rPr>
          <w:rFonts w:ascii="Arial" w:hAnsi="Arial" w:cs="Arial"/>
          <w:sz w:val="22"/>
          <w:szCs w:val="22"/>
        </w:rPr>
      </w:pPr>
      <w:r w:rsidRPr="0073780B">
        <w:rPr>
          <w:rFonts w:ascii="Arial" w:hAnsi="Arial" w:cs="Arial"/>
          <w:sz w:val="22"/>
          <w:szCs w:val="22"/>
        </w:rPr>
        <w:t>CASA has set a tentative date of</w:t>
      </w:r>
      <w:r w:rsidR="00F616D6" w:rsidRPr="0073780B">
        <w:rPr>
          <w:rFonts w:ascii="Arial" w:hAnsi="Arial" w:cs="Arial"/>
          <w:sz w:val="22"/>
          <w:szCs w:val="22"/>
        </w:rPr>
        <w:t xml:space="preserve"> </w:t>
      </w:r>
      <w:r w:rsidR="00E41E73" w:rsidRPr="003806EB">
        <w:rPr>
          <w:rFonts w:ascii="Arial" w:hAnsi="Arial" w:cs="Arial"/>
          <w:sz w:val="22"/>
          <w:szCs w:val="22"/>
        </w:rPr>
        <w:t xml:space="preserve">April </w:t>
      </w:r>
      <w:r w:rsidR="008D7661" w:rsidRPr="003806EB">
        <w:rPr>
          <w:rFonts w:ascii="Arial" w:hAnsi="Arial" w:cs="Arial"/>
          <w:sz w:val="22"/>
          <w:szCs w:val="22"/>
        </w:rPr>
        <w:t>2020</w:t>
      </w:r>
      <w:r w:rsidR="008D7661" w:rsidRPr="0073780B">
        <w:rPr>
          <w:rFonts w:ascii="Arial" w:hAnsi="Arial" w:cs="Arial"/>
          <w:sz w:val="22"/>
          <w:szCs w:val="22"/>
        </w:rPr>
        <w:t xml:space="preserve"> </w:t>
      </w:r>
      <w:r w:rsidRPr="0073780B">
        <w:rPr>
          <w:rFonts w:ascii="Arial" w:hAnsi="Arial" w:cs="Arial"/>
          <w:sz w:val="22"/>
          <w:szCs w:val="22"/>
        </w:rPr>
        <w:t xml:space="preserve">to make the proposed </w:t>
      </w:r>
      <w:r w:rsidR="008D7661" w:rsidRPr="0073780B">
        <w:rPr>
          <w:rFonts w:ascii="Arial" w:hAnsi="Arial" w:cs="Arial"/>
          <w:sz w:val="22"/>
          <w:szCs w:val="22"/>
        </w:rPr>
        <w:t>aerodrome CATS regulations</w:t>
      </w:r>
      <w:r w:rsidRPr="0073780B">
        <w:rPr>
          <w:rFonts w:ascii="Arial" w:hAnsi="Arial" w:cs="Arial"/>
          <w:sz w:val="22"/>
          <w:szCs w:val="22"/>
        </w:rPr>
        <w:t xml:space="preserve">, some of which will come into effect </w:t>
      </w:r>
      <w:r w:rsidR="00CB54DB">
        <w:rPr>
          <w:rFonts w:ascii="Arial" w:hAnsi="Arial" w:cs="Arial"/>
          <w:sz w:val="22"/>
          <w:szCs w:val="22"/>
        </w:rPr>
        <w:t>before</w:t>
      </w:r>
      <w:r w:rsidR="00CB54DB" w:rsidRPr="0073780B">
        <w:rPr>
          <w:rFonts w:ascii="Arial" w:hAnsi="Arial" w:cs="Arial"/>
          <w:sz w:val="22"/>
          <w:szCs w:val="22"/>
        </w:rPr>
        <w:t xml:space="preserve"> </w:t>
      </w:r>
      <w:r w:rsidRPr="0073780B">
        <w:rPr>
          <w:rFonts w:ascii="Arial" w:hAnsi="Arial" w:cs="Arial"/>
          <w:sz w:val="22"/>
          <w:szCs w:val="22"/>
        </w:rPr>
        <w:t>the</w:t>
      </w:r>
      <w:r w:rsidR="00CB54DB">
        <w:rPr>
          <w:rFonts w:ascii="Arial" w:hAnsi="Arial" w:cs="Arial"/>
          <w:sz w:val="22"/>
          <w:szCs w:val="22"/>
        </w:rPr>
        <w:t xml:space="preserve"> proposed new</w:t>
      </w:r>
      <w:r w:rsidRPr="0073780B">
        <w:rPr>
          <w:rFonts w:ascii="Arial" w:hAnsi="Arial" w:cs="Arial"/>
          <w:sz w:val="22"/>
          <w:szCs w:val="22"/>
        </w:rPr>
        <w:t xml:space="preserve"> </w:t>
      </w:r>
      <w:r w:rsidR="00CB54DB">
        <w:rPr>
          <w:rFonts w:ascii="Arial" w:hAnsi="Arial" w:cs="Arial"/>
          <w:sz w:val="22"/>
          <w:szCs w:val="22"/>
        </w:rPr>
        <w:t>13</w:t>
      </w:r>
      <w:r w:rsidR="008D7661" w:rsidRPr="0073780B">
        <w:rPr>
          <w:rFonts w:ascii="Arial" w:hAnsi="Arial" w:cs="Arial"/>
          <w:sz w:val="22"/>
          <w:szCs w:val="22"/>
        </w:rPr>
        <w:t xml:space="preserve"> August 2020</w:t>
      </w:r>
      <w:r w:rsidR="00CB54DB">
        <w:rPr>
          <w:rFonts w:ascii="Arial" w:hAnsi="Arial" w:cs="Arial"/>
          <w:sz w:val="22"/>
          <w:szCs w:val="22"/>
        </w:rPr>
        <w:t xml:space="preserve"> commencement date</w:t>
      </w:r>
      <w:r w:rsidRPr="0073780B">
        <w:rPr>
          <w:rFonts w:ascii="Arial" w:hAnsi="Arial" w:cs="Arial"/>
          <w:sz w:val="22"/>
          <w:szCs w:val="22"/>
        </w:rPr>
        <w:t>. The feedback we receive from this consultation will also assist CASA in developing adequate implementation and transition timeframes.</w:t>
      </w:r>
    </w:p>
    <w:p w14:paraId="1FC5B1E8" w14:textId="77777777" w:rsidR="00575BC8" w:rsidRDefault="00575BC8">
      <w:pPr>
        <w:rPr>
          <w:color w:val="000000"/>
          <w:sz w:val="48"/>
          <w:szCs w:val="48"/>
        </w:rPr>
      </w:pPr>
      <w:r>
        <w:rPr>
          <w:color w:val="000000"/>
          <w:sz w:val="48"/>
          <w:szCs w:val="48"/>
        </w:rPr>
        <w:br w:type="page"/>
      </w:r>
    </w:p>
    <w:p w14:paraId="14125BEB" w14:textId="3854942F" w:rsidR="001B1092" w:rsidRPr="00F616D6" w:rsidRDefault="00827DA7" w:rsidP="001B1092">
      <w:pPr>
        <w:shd w:val="clear" w:color="auto" w:fill="FFFFFF"/>
        <w:rPr>
          <w:color w:val="0070C0"/>
        </w:rPr>
      </w:pPr>
      <w:r w:rsidRPr="00F616D6">
        <w:rPr>
          <w:color w:val="000000"/>
          <w:sz w:val="48"/>
          <w:szCs w:val="48"/>
        </w:rPr>
        <w:lastRenderedPageBreak/>
        <w:t xml:space="preserve">Give Us Your Views </w:t>
      </w:r>
    </w:p>
    <w:p w14:paraId="593FAE8F" w14:textId="77777777" w:rsidR="00827DA7" w:rsidRPr="008B1779" w:rsidRDefault="00827DA7" w:rsidP="008B1779">
      <w:pPr>
        <w:pStyle w:val="Heading2"/>
        <w:shd w:val="clear" w:color="auto" w:fill="FFFFFF"/>
        <w:spacing w:before="0"/>
        <w:ind w:left="0"/>
        <w:rPr>
          <w:color w:val="000000"/>
          <w:sz w:val="22"/>
          <w:szCs w:val="22"/>
        </w:rPr>
      </w:pPr>
    </w:p>
    <w:p w14:paraId="7B188D38" w14:textId="66B09527" w:rsidR="00827DA7" w:rsidRPr="00F616D6" w:rsidRDefault="00827DA7" w:rsidP="00827DA7">
      <w:pPr>
        <w:shd w:val="clear" w:color="auto" w:fill="FFFFFF"/>
        <w:rPr>
          <w:color w:val="0070C0"/>
        </w:rPr>
      </w:pPr>
      <w:r w:rsidRPr="00F616D6">
        <w:rPr>
          <w:rStyle w:val="cs-consultation-cta-link-text2"/>
          <w:color w:val="0055CC"/>
        </w:rPr>
        <w:t xml:space="preserve">Online Survey </w:t>
      </w:r>
    </w:p>
    <w:p w14:paraId="51635199" w14:textId="6A3E4654" w:rsidR="00827DA7" w:rsidRPr="00F616D6" w:rsidRDefault="00827DA7" w:rsidP="00827DA7">
      <w:pPr>
        <w:shd w:val="clear" w:color="auto" w:fill="FFFFFF"/>
        <w:rPr>
          <w:color w:val="0070C0"/>
          <w:sz w:val="29"/>
          <w:szCs w:val="29"/>
        </w:rPr>
      </w:pPr>
    </w:p>
    <w:p w14:paraId="721CE5FF" w14:textId="59B04D8A" w:rsidR="00827DA7" w:rsidRPr="00F616D6" w:rsidRDefault="00827DA7" w:rsidP="00827DA7">
      <w:pPr>
        <w:shd w:val="clear" w:color="auto" w:fill="FFFFFF"/>
        <w:rPr>
          <w:color w:val="0070C0"/>
          <w:sz w:val="29"/>
          <w:szCs w:val="29"/>
        </w:rPr>
      </w:pPr>
    </w:p>
    <w:p w14:paraId="5B9B822B" w14:textId="47005613" w:rsidR="00827DA7" w:rsidRPr="00F616D6" w:rsidRDefault="00827DA7" w:rsidP="00827DA7">
      <w:pPr>
        <w:shd w:val="clear" w:color="auto" w:fill="FFFFFF"/>
        <w:rPr>
          <w:color w:val="0070C0"/>
        </w:rPr>
      </w:pPr>
      <w:r w:rsidRPr="00F616D6">
        <w:rPr>
          <w:b/>
          <w:sz w:val="29"/>
          <w:szCs w:val="29"/>
        </w:rPr>
        <w:t>Related</w:t>
      </w:r>
      <w:r w:rsidR="001B1092" w:rsidRPr="00F616D6">
        <w:rPr>
          <w:b/>
          <w:sz w:val="29"/>
          <w:szCs w:val="29"/>
        </w:rPr>
        <w:t xml:space="preserve"> </w:t>
      </w:r>
    </w:p>
    <w:p w14:paraId="2CE4AE05" w14:textId="77777777" w:rsidR="00827DA7" w:rsidRPr="00F616D6" w:rsidRDefault="00827DA7" w:rsidP="00827DA7">
      <w:pPr>
        <w:shd w:val="clear" w:color="auto" w:fill="FFFFFF"/>
        <w:rPr>
          <w:color w:val="0070C0"/>
          <w:sz w:val="29"/>
          <w:szCs w:val="29"/>
        </w:rPr>
      </w:pPr>
    </w:p>
    <w:p w14:paraId="2C50A2DD" w14:textId="146F0A8E" w:rsidR="00827DA7" w:rsidRDefault="00A517D9">
      <w:pPr>
        <w:spacing w:line="348" w:lineRule="auto"/>
        <w:rPr>
          <w:sz w:val="24"/>
        </w:rPr>
      </w:pPr>
      <w:r>
        <w:rPr>
          <w:sz w:val="24"/>
        </w:rPr>
        <w:t>Proposed policy PP 1916AS</w:t>
      </w:r>
    </w:p>
    <w:p w14:paraId="65EF2C15" w14:textId="55D25F2D" w:rsidR="00A517D9" w:rsidRDefault="00A517D9">
      <w:pPr>
        <w:spacing w:line="348" w:lineRule="auto"/>
        <w:rPr>
          <w:sz w:val="24"/>
        </w:rPr>
      </w:pPr>
      <w:r>
        <w:rPr>
          <w:sz w:val="24"/>
        </w:rPr>
        <w:t>MS Word Document – Consultation - Part 139 transition strategy</w:t>
      </w:r>
    </w:p>
    <w:p w14:paraId="029A1CFD" w14:textId="48E21F3D" w:rsidR="00A35B01" w:rsidRDefault="00A35B01">
      <w:pPr>
        <w:spacing w:line="348" w:lineRule="auto"/>
        <w:rPr>
          <w:sz w:val="24"/>
        </w:rPr>
      </w:pPr>
    </w:p>
    <w:p w14:paraId="72CA3A08" w14:textId="12A9EC61" w:rsidR="001F2197" w:rsidRPr="00F616D6" w:rsidRDefault="001F2197">
      <w:pPr>
        <w:rPr>
          <w:color w:val="000000"/>
          <w:sz w:val="28"/>
          <w:szCs w:val="28"/>
        </w:rPr>
      </w:pPr>
    </w:p>
    <w:bookmarkEnd w:id="5"/>
    <w:p w14:paraId="3CA4A918" w14:textId="77777777" w:rsidR="001F2197" w:rsidRPr="00F616D6" w:rsidRDefault="001F2197" w:rsidP="001F2197">
      <w:pPr>
        <w:pStyle w:val="Heading2"/>
        <w:shd w:val="clear" w:color="auto" w:fill="FFFFFF"/>
        <w:ind w:left="0"/>
        <w:rPr>
          <w:b/>
          <w:bCs/>
          <w:sz w:val="28"/>
          <w:szCs w:val="28"/>
        </w:rPr>
      </w:pPr>
      <w:r w:rsidRPr="00F616D6">
        <w:rPr>
          <w:b/>
          <w:bCs/>
          <w:sz w:val="28"/>
          <w:szCs w:val="28"/>
        </w:rPr>
        <w:t xml:space="preserve">Audiences &amp; Interest groups </w:t>
      </w:r>
    </w:p>
    <w:p w14:paraId="6C9B6B94" w14:textId="77777777" w:rsidR="00C56F23" w:rsidRPr="00A517D9" w:rsidRDefault="00C56F23" w:rsidP="001F2197">
      <w:pPr>
        <w:pStyle w:val="Heading2"/>
        <w:shd w:val="clear" w:color="auto" w:fill="FFFFFF"/>
        <w:ind w:left="0"/>
        <w:rPr>
          <w:sz w:val="28"/>
          <w:szCs w:val="28"/>
        </w:rPr>
      </w:pPr>
    </w:p>
    <w:p w14:paraId="0E7CB24A" w14:textId="792EB319" w:rsidR="00505A73" w:rsidRDefault="00505A73" w:rsidP="00505A73">
      <w:pPr>
        <w:pStyle w:val="Heading2"/>
        <w:shd w:val="clear" w:color="auto" w:fill="FFFFFF"/>
        <w:rPr>
          <w:color w:val="000000"/>
          <w:lang w:val="en"/>
        </w:rPr>
      </w:pPr>
      <w:r>
        <w:rPr>
          <w:color w:val="000000"/>
          <w:sz w:val="28"/>
          <w:szCs w:val="28"/>
          <w:lang w:val="en"/>
        </w:rPr>
        <w:t>Audiences</w:t>
      </w:r>
    </w:p>
    <w:p w14:paraId="60D06BF7" w14:textId="77777777" w:rsidR="00505A73" w:rsidRDefault="00505A73" w:rsidP="00505A73">
      <w:pPr>
        <w:widowControl/>
        <w:numPr>
          <w:ilvl w:val="0"/>
          <w:numId w:val="46"/>
        </w:numPr>
        <w:shd w:val="clear" w:color="auto" w:fill="FFFFFF"/>
        <w:autoSpaceDE/>
        <w:autoSpaceDN/>
        <w:spacing w:before="100" w:beforeAutospacing="1" w:after="100" w:afterAutospacing="1"/>
        <w:ind w:left="-75"/>
        <w:rPr>
          <w:rFonts w:ascii="Lato" w:hAnsi="Lato"/>
          <w:color w:val="000000"/>
          <w:lang w:val="en"/>
        </w:rPr>
      </w:pPr>
      <w:r>
        <w:rPr>
          <w:rFonts w:ascii="Lato" w:hAnsi="Lato"/>
          <w:color w:val="000000"/>
          <w:sz w:val="21"/>
          <w:szCs w:val="21"/>
          <w:lang w:val="en"/>
        </w:rPr>
        <w:t>CASA Staff</w:t>
      </w:r>
    </w:p>
    <w:p w14:paraId="36CACD94" w14:textId="77777777" w:rsidR="00505A73" w:rsidRDefault="00505A73" w:rsidP="00505A73">
      <w:pPr>
        <w:widowControl/>
        <w:numPr>
          <w:ilvl w:val="0"/>
          <w:numId w:val="46"/>
        </w:numPr>
        <w:shd w:val="clear" w:color="auto" w:fill="FFFFFF"/>
        <w:autoSpaceDE/>
        <w:autoSpaceDN/>
        <w:spacing w:before="100" w:beforeAutospacing="1" w:after="100" w:afterAutospacing="1"/>
        <w:ind w:left="-75"/>
        <w:rPr>
          <w:rFonts w:ascii="Lato" w:hAnsi="Lato"/>
          <w:color w:val="000000"/>
          <w:lang w:val="en"/>
        </w:rPr>
      </w:pPr>
      <w:r>
        <w:rPr>
          <w:rFonts w:ascii="Lato" w:hAnsi="Lato"/>
          <w:color w:val="000000"/>
          <w:sz w:val="21"/>
          <w:szCs w:val="21"/>
          <w:lang w:val="en"/>
        </w:rPr>
        <w:t>Aerodrome operators</w:t>
      </w:r>
    </w:p>
    <w:p w14:paraId="1D3D815B" w14:textId="77777777" w:rsidR="00505A73" w:rsidRDefault="00505A73" w:rsidP="00505A73">
      <w:pPr>
        <w:widowControl/>
        <w:numPr>
          <w:ilvl w:val="0"/>
          <w:numId w:val="46"/>
        </w:numPr>
        <w:shd w:val="clear" w:color="auto" w:fill="FFFFFF"/>
        <w:autoSpaceDE/>
        <w:autoSpaceDN/>
        <w:spacing w:before="100" w:beforeAutospacing="1" w:after="100" w:afterAutospacing="1"/>
        <w:ind w:left="-75"/>
        <w:rPr>
          <w:rFonts w:ascii="Lato" w:hAnsi="Lato"/>
          <w:color w:val="000000"/>
          <w:lang w:val="en"/>
        </w:rPr>
      </w:pPr>
      <w:r>
        <w:rPr>
          <w:rFonts w:ascii="Lato" w:hAnsi="Lato"/>
          <w:color w:val="000000"/>
          <w:sz w:val="21"/>
          <w:szCs w:val="21"/>
          <w:lang w:val="en"/>
        </w:rPr>
        <w:t>Pilots</w:t>
      </w:r>
    </w:p>
    <w:p w14:paraId="5B984AB0" w14:textId="77777777" w:rsidR="00505A73" w:rsidRDefault="00505A73" w:rsidP="00505A73">
      <w:pPr>
        <w:widowControl/>
        <w:numPr>
          <w:ilvl w:val="0"/>
          <w:numId w:val="46"/>
        </w:numPr>
        <w:shd w:val="clear" w:color="auto" w:fill="FFFFFF"/>
        <w:autoSpaceDE/>
        <w:autoSpaceDN/>
        <w:spacing w:before="100" w:beforeAutospacing="1" w:after="100" w:afterAutospacing="1"/>
        <w:ind w:left="-75"/>
        <w:rPr>
          <w:rFonts w:ascii="Lato" w:hAnsi="Lato"/>
          <w:color w:val="000000"/>
          <w:lang w:val="en"/>
        </w:rPr>
      </w:pPr>
      <w:r>
        <w:rPr>
          <w:rFonts w:ascii="Lato" w:hAnsi="Lato"/>
          <w:color w:val="000000"/>
          <w:sz w:val="21"/>
          <w:szCs w:val="21"/>
          <w:lang w:val="en"/>
        </w:rPr>
        <w:t>Air traffic service providers</w:t>
      </w:r>
    </w:p>
    <w:p w14:paraId="7C76187A" w14:textId="651F1C27" w:rsidR="00505A73" w:rsidRDefault="00505A73" w:rsidP="00505A73">
      <w:pPr>
        <w:widowControl/>
        <w:numPr>
          <w:ilvl w:val="0"/>
          <w:numId w:val="46"/>
        </w:numPr>
        <w:shd w:val="clear" w:color="auto" w:fill="FFFFFF"/>
        <w:autoSpaceDE/>
        <w:autoSpaceDN/>
        <w:spacing w:before="100" w:beforeAutospacing="1" w:after="100" w:afterAutospacing="1"/>
        <w:ind w:left="-75"/>
        <w:rPr>
          <w:rFonts w:ascii="Lato" w:hAnsi="Lato"/>
          <w:color w:val="000000"/>
          <w:lang w:val="en"/>
        </w:rPr>
      </w:pPr>
      <w:r>
        <w:rPr>
          <w:rFonts w:ascii="Lato" w:hAnsi="Lato"/>
          <w:color w:val="000000"/>
          <w:sz w:val="21"/>
          <w:szCs w:val="21"/>
          <w:lang w:val="en"/>
        </w:rPr>
        <w:t xml:space="preserve">Part 173 </w:t>
      </w:r>
      <w:r w:rsidR="00B7055E">
        <w:rPr>
          <w:rFonts w:ascii="Lato" w:hAnsi="Lato"/>
          <w:color w:val="000000"/>
          <w:sz w:val="21"/>
          <w:szCs w:val="21"/>
          <w:lang w:val="en"/>
        </w:rPr>
        <w:t xml:space="preserve">of CASR </w:t>
      </w:r>
      <w:r>
        <w:rPr>
          <w:rFonts w:ascii="Lato" w:hAnsi="Lato"/>
          <w:color w:val="000000"/>
          <w:sz w:val="21"/>
          <w:szCs w:val="21"/>
          <w:lang w:val="en"/>
        </w:rPr>
        <w:t>Instrument flight procedure designers</w:t>
      </w:r>
    </w:p>
    <w:p w14:paraId="5995F8A7" w14:textId="7B62019B" w:rsidR="00505A73" w:rsidRDefault="00505A73" w:rsidP="00505A73">
      <w:pPr>
        <w:widowControl/>
        <w:numPr>
          <w:ilvl w:val="0"/>
          <w:numId w:val="46"/>
        </w:numPr>
        <w:shd w:val="clear" w:color="auto" w:fill="FFFFFF"/>
        <w:autoSpaceDE/>
        <w:autoSpaceDN/>
        <w:spacing w:before="100" w:beforeAutospacing="1" w:after="100" w:afterAutospacing="1"/>
        <w:ind w:left="-75"/>
        <w:rPr>
          <w:rFonts w:ascii="Lato" w:hAnsi="Lato"/>
          <w:color w:val="000000"/>
          <w:lang w:val="en"/>
        </w:rPr>
      </w:pPr>
      <w:r>
        <w:rPr>
          <w:rFonts w:ascii="Lato" w:hAnsi="Lato"/>
          <w:color w:val="000000"/>
          <w:sz w:val="21"/>
          <w:szCs w:val="21"/>
          <w:lang w:val="en"/>
        </w:rPr>
        <w:t>Part 175</w:t>
      </w:r>
      <w:r w:rsidR="00B7055E">
        <w:rPr>
          <w:rFonts w:ascii="Lato" w:hAnsi="Lato"/>
          <w:color w:val="000000"/>
          <w:sz w:val="21"/>
          <w:szCs w:val="21"/>
          <w:lang w:val="en"/>
        </w:rPr>
        <w:t xml:space="preserve"> of CASR </w:t>
      </w:r>
      <w:r>
        <w:rPr>
          <w:rFonts w:ascii="Lato" w:hAnsi="Lato"/>
          <w:color w:val="000000"/>
          <w:sz w:val="21"/>
          <w:szCs w:val="21"/>
          <w:lang w:val="en"/>
        </w:rPr>
        <w:t>aeronautical information service providers</w:t>
      </w:r>
    </w:p>
    <w:p w14:paraId="69711414" w14:textId="77777777" w:rsidR="00505A73" w:rsidRDefault="00505A73" w:rsidP="00505A73">
      <w:pPr>
        <w:widowControl/>
        <w:numPr>
          <w:ilvl w:val="0"/>
          <w:numId w:val="46"/>
        </w:numPr>
        <w:shd w:val="clear" w:color="auto" w:fill="FFFFFF"/>
        <w:autoSpaceDE/>
        <w:autoSpaceDN/>
        <w:spacing w:before="100" w:beforeAutospacing="1" w:after="100" w:afterAutospacing="1"/>
        <w:ind w:left="-75"/>
        <w:rPr>
          <w:rFonts w:ascii="Lato" w:hAnsi="Lato"/>
          <w:color w:val="000000"/>
          <w:lang w:val="en"/>
        </w:rPr>
      </w:pPr>
      <w:r>
        <w:rPr>
          <w:rFonts w:ascii="Lato" w:hAnsi="Lato"/>
          <w:color w:val="000000"/>
          <w:sz w:val="21"/>
          <w:szCs w:val="21"/>
          <w:lang w:val="en"/>
        </w:rPr>
        <w:t>Aviation Meteorology</w:t>
      </w:r>
    </w:p>
    <w:p w14:paraId="321C354F" w14:textId="77777777" w:rsidR="00505A73" w:rsidRDefault="00505A73" w:rsidP="00505A73">
      <w:pPr>
        <w:widowControl/>
        <w:numPr>
          <w:ilvl w:val="0"/>
          <w:numId w:val="46"/>
        </w:numPr>
        <w:shd w:val="clear" w:color="auto" w:fill="FFFFFF"/>
        <w:autoSpaceDE/>
        <w:autoSpaceDN/>
        <w:spacing w:before="100" w:beforeAutospacing="1" w:after="100" w:afterAutospacing="1"/>
        <w:ind w:left="-75"/>
        <w:rPr>
          <w:rFonts w:ascii="Lato" w:hAnsi="Lato"/>
          <w:color w:val="000000"/>
          <w:lang w:val="en"/>
        </w:rPr>
      </w:pPr>
      <w:r>
        <w:rPr>
          <w:rFonts w:ascii="Lato" w:hAnsi="Lato"/>
          <w:color w:val="000000"/>
          <w:sz w:val="21"/>
          <w:szCs w:val="21"/>
          <w:lang w:val="en"/>
        </w:rPr>
        <w:t>Certified aerodrome owner/operator</w:t>
      </w:r>
    </w:p>
    <w:p w14:paraId="7F35DCB4" w14:textId="77777777" w:rsidR="00505A73" w:rsidRDefault="00505A73" w:rsidP="00505A73">
      <w:pPr>
        <w:widowControl/>
        <w:numPr>
          <w:ilvl w:val="0"/>
          <w:numId w:val="46"/>
        </w:numPr>
        <w:shd w:val="clear" w:color="auto" w:fill="FFFFFF"/>
        <w:autoSpaceDE/>
        <w:autoSpaceDN/>
        <w:spacing w:before="100" w:beforeAutospacing="1" w:after="100" w:afterAutospacing="1"/>
        <w:ind w:left="-75"/>
        <w:rPr>
          <w:rFonts w:ascii="Lato" w:hAnsi="Lato"/>
          <w:color w:val="000000"/>
          <w:lang w:val="en"/>
        </w:rPr>
      </w:pPr>
      <w:r>
        <w:rPr>
          <w:rFonts w:ascii="Lato" w:hAnsi="Lato"/>
          <w:color w:val="000000"/>
          <w:sz w:val="21"/>
          <w:szCs w:val="21"/>
          <w:lang w:val="en"/>
        </w:rPr>
        <w:t>Registered aerodrome owner/operator</w:t>
      </w:r>
    </w:p>
    <w:p w14:paraId="5060F0C2" w14:textId="77777777" w:rsidR="00505A73" w:rsidRDefault="00505A73" w:rsidP="00505A73">
      <w:pPr>
        <w:widowControl/>
        <w:numPr>
          <w:ilvl w:val="0"/>
          <w:numId w:val="46"/>
        </w:numPr>
        <w:shd w:val="clear" w:color="auto" w:fill="FFFFFF"/>
        <w:autoSpaceDE/>
        <w:autoSpaceDN/>
        <w:spacing w:before="100" w:beforeAutospacing="1" w:after="100" w:afterAutospacing="1"/>
        <w:ind w:left="-75"/>
        <w:rPr>
          <w:rFonts w:ascii="Lato" w:hAnsi="Lato"/>
          <w:color w:val="000000"/>
          <w:lang w:val="en"/>
        </w:rPr>
      </w:pPr>
      <w:r>
        <w:rPr>
          <w:rFonts w:ascii="Lato" w:hAnsi="Lato"/>
          <w:color w:val="000000"/>
          <w:sz w:val="21"/>
          <w:szCs w:val="21"/>
          <w:lang w:val="en"/>
        </w:rPr>
        <w:t>Unregulated aerodrome owner/operator</w:t>
      </w:r>
    </w:p>
    <w:p w14:paraId="3201169F" w14:textId="77777777" w:rsidR="00505A73" w:rsidRDefault="00505A73" w:rsidP="00505A73">
      <w:pPr>
        <w:pStyle w:val="Heading2"/>
        <w:shd w:val="clear" w:color="auto" w:fill="FFFFFF"/>
        <w:rPr>
          <w:rFonts w:ascii="inherit" w:hAnsi="inherit"/>
          <w:color w:val="000000"/>
          <w:lang w:val="en"/>
        </w:rPr>
      </w:pPr>
      <w:r>
        <w:rPr>
          <w:color w:val="000000"/>
          <w:sz w:val="28"/>
          <w:szCs w:val="28"/>
          <w:lang w:val="en"/>
        </w:rPr>
        <w:t>Interests</w:t>
      </w:r>
    </w:p>
    <w:p w14:paraId="6ECDAAED" w14:textId="77777777" w:rsidR="00505A73" w:rsidRDefault="00505A73" w:rsidP="00505A73">
      <w:pPr>
        <w:widowControl/>
        <w:numPr>
          <w:ilvl w:val="0"/>
          <w:numId w:val="47"/>
        </w:numPr>
        <w:shd w:val="clear" w:color="auto" w:fill="FFFFFF"/>
        <w:autoSpaceDE/>
        <w:autoSpaceDN/>
        <w:spacing w:before="100" w:beforeAutospacing="1" w:after="100" w:afterAutospacing="1"/>
        <w:ind w:left="-75"/>
        <w:rPr>
          <w:rFonts w:ascii="Lato" w:hAnsi="Lato"/>
          <w:color w:val="000000"/>
          <w:lang w:val="en"/>
        </w:rPr>
      </w:pPr>
      <w:r>
        <w:rPr>
          <w:rFonts w:ascii="Lato" w:hAnsi="Lato"/>
          <w:color w:val="000000"/>
          <w:sz w:val="21"/>
          <w:szCs w:val="21"/>
          <w:lang w:val="en"/>
        </w:rPr>
        <w:t>Airspace and infrastructure</w:t>
      </w:r>
    </w:p>
    <w:p w14:paraId="632325C7" w14:textId="556B32A8" w:rsidR="00505A73" w:rsidRPr="00A517D9" w:rsidRDefault="00505A73" w:rsidP="00505A73">
      <w:pPr>
        <w:widowControl/>
        <w:numPr>
          <w:ilvl w:val="0"/>
          <w:numId w:val="47"/>
        </w:numPr>
        <w:shd w:val="clear" w:color="auto" w:fill="FFFFFF"/>
        <w:autoSpaceDE/>
        <w:autoSpaceDN/>
        <w:spacing w:before="100" w:beforeAutospacing="1" w:after="100" w:afterAutospacing="1"/>
        <w:ind w:left="-75"/>
        <w:rPr>
          <w:rFonts w:ascii="Lato" w:hAnsi="Lato"/>
          <w:color w:val="000000"/>
          <w:lang w:val="en"/>
        </w:rPr>
      </w:pPr>
      <w:r>
        <w:rPr>
          <w:rFonts w:ascii="Lato" w:hAnsi="Lato"/>
          <w:color w:val="000000"/>
          <w:sz w:val="21"/>
          <w:szCs w:val="21"/>
          <w:lang w:val="en"/>
        </w:rPr>
        <w:t>Safety management systems</w:t>
      </w:r>
    </w:p>
    <w:p w14:paraId="0C832EC7" w14:textId="77777777" w:rsidR="00A517D9" w:rsidRDefault="00A517D9" w:rsidP="00A517D9">
      <w:pPr>
        <w:widowControl/>
        <w:shd w:val="clear" w:color="auto" w:fill="FFFFFF"/>
        <w:autoSpaceDE/>
        <w:autoSpaceDN/>
        <w:spacing w:before="100" w:beforeAutospacing="1" w:after="100" w:afterAutospacing="1"/>
        <w:ind w:left="-435"/>
        <w:rPr>
          <w:rFonts w:ascii="Lato" w:hAnsi="Lato"/>
          <w:color w:val="000000"/>
          <w:lang w:val="en"/>
        </w:rPr>
      </w:pPr>
    </w:p>
    <w:p w14:paraId="2EB692AC" w14:textId="04EA9A9A" w:rsidR="00827DA7" w:rsidRPr="00F616D6" w:rsidRDefault="00827DA7" w:rsidP="00505A73">
      <w:pPr>
        <w:pStyle w:val="Heading2"/>
        <w:shd w:val="clear" w:color="auto" w:fill="FFFFFF"/>
        <w:ind w:left="0"/>
        <w:rPr>
          <w:sz w:val="24"/>
        </w:rPr>
        <w:sectPr w:rsidR="00827DA7" w:rsidRPr="00F616D6">
          <w:headerReference w:type="default" r:id="rId9"/>
          <w:footerReference w:type="default" r:id="rId10"/>
          <w:pgSz w:w="11910" w:h="16840"/>
          <w:pgMar w:top="980" w:right="1100" w:bottom="280" w:left="1080" w:header="0" w:footer="83" w:gutter="0"/>
          <w:cols w:space="720"/>
        </w:sectPr>
      </w:pPr>
    </w:p>
    <w:p w14:paraId="3D4576DA" w14:textId="434C6734" w:rsidR="0070160A" w:rsidRDefault="00347A69" w:rsidP="00E8477F">
      <w:pPr>
        <w:pStyle w:val="Heading1"/>
        <w:ind w:left="0"/>
        <w:rPr>
          <w:color w:val="365F91" w:themeColor="accent1" w:themeShade="BF"/>
          <w:lang w:eastAsia="en-AU"/>
        </w:rPr>
      </w:pPr>
      <w:bookmarkStart w:id="6" w:name="_Hlk2172166"/>
      <w:bookmarkStart w:id="7" w:name="_Hlk10807523"/>
      <w:r w:rsidRPr="0073780B">
        <w:rPr>
          <w:color w:val="365F91" w:themeColor="accent1" w:themeShade="BF"/>
          <w:lang w:eastAsia="en-AU"/>
        </w:rPr>
        <w:lastRenderedPageBreak/>
        <w:t xml:space="preserve">Page: </w:t>
      </w:r>
      <w:r w:rsidR="00505A73" w:rsidRPr="00505A73">
        <w:rPr>
          <w:color w:val="365F91" w:themeColor="accent1" w:themeShade="BF"/>
          <w:lang w:eastAsia="en-AU"/>
        </w:rPr>
        <w:t>Consultation Contents</w:t>
      </w:r>
    </w:p>
    <w:p w14:paraId="1E20BA38" w14:textId="77777777" w:rsidR="00E8477F" w:rsidRPr="0073780B" w:rsidRDefault="00E8477F" w:rsidP="0073780B">
      <w:pPr>
        <w:pStyle w:val="Heading1"/>
        <w:ind w:left="0"/>
        <w:rPr>
          <w:color w:val="365F91" w:themeColor="accent1" w:themeShade="BF"/>
          <w:lang w:eastAsia="en-AU"/>
        </w:rPr>
      </w:pPr>
    </w:p>
    <w:p w14:paraId="2CED601D" w14:textId="3EFE36AC" w:rsidR="0070160A" w:rsidRPr="00515038" w:rsidRDefault="0070160A" w:rsidP="001B6C95">
      <w:pPr>
        <w:widowControl/>
        <w:shd w:val="clear" w:color="auto" w:fill="FFFFFF"/>
        <w:autoSpaceDE/>
        <w:autoSpaceDN/>
        <w:spacing w:after="392"/>
        <w:rPr>
          <w:rFonts w:eastAsia="Times New Roman"/>
          <w:i/>
          <w:iCs/>
          <w:sz w:val="24"/>
          <w:szCs w:val="24"/>
          <w:lang w:eastAsia="en-AU"/>
        </w:rPr>
      </w:pPr>
      <w:r w:rsidRPr="00515038">
        <w:rPr>
          <w:rFonts w:eastAsia="Times New Roman"/>
          <w:color w:val="000000"/>
          <w:sz w:val="24"/>
          <w:szCs w:val="24"/>
          <w:lang w:eastAsia="en-AU"/>
        </w:rPr>
        <w:t>This consultation asks for your feedback</w:t>
      </w:r>
      <w:r w:rsidRPr="00515038">
        <w:rPr>
          <w:rFonts w:eastAsia="Times New Roman"/>
          <w:sz w:val="24"/>
          <w:szCs w:val="24"/>
          <w:lang w:eastAsia="en-AU"/>
        </w:rPr>
        <w:t xml:space="preserve"> on the </w:t>
      </w:r>
      <w:r w:rsidRPr="00515038">
        <w:rPr>
          <w:rFonts w:eastAsia="Times New Roman"/>
          <w:i/>
          <w:iCs/>
          <w:sz w:val="24"/>
          <w:szCs w:val="24"/>
          <w:lang w:eastAsia="en-AU"/>
        </w:rPr>
        <w:t xml:space="preserve">proposed </w:t>
      </w:r>
      <w:r w:rsidR="001B6C95" w:rsidRPr="00515038">
        <w:rPr>
          <w:rFonts w:eastAsia="Times New Roman"/>
          <w:i/>
          <w:iCs/>
          <w:sz w:val="24"/>
          <w:szCs w:val="24"/>
          <w:lang w:eastAsia="en-AU"/>
        </w:rPr>
        <w:t>Part 139 transitional strategy</w:t>
      </w:r>
      <w:r w:rsidRPr="00515038">
        <w:rPr>
          <w:rFonts w:eastAsia="Times New Roman"/>
          <w:i/>
          <w:iCs/>
          <w:sz w:val="24"/>
          <w:szCs w:val="24"/>
          <w:lang w:eastAsia="en-AU"/>
        </w:rPr>
        <w:t>.</w:t>
      </w:r>
    </w:p>
    <w:p w14:paraId="1F69699B" w14:textId="34880CBC" w:rsidR="00A11264" w:rsidRPr="00515038" w:rsidRDefault="00A11264" w:rsidP="00A11264">
      <w:pPr>
        <w:shd w:val="clear" w:color="auto" w:fill="FFFFFF"/>
        <w:spacing w:after="392"/>
        <w:rPr>
          <w:color w:val="000000"/>
          <w:lang w:val="en"/>
        </w:rPr>
      </w:pPr>
      <w:r w:rsidRPr="00723300">
        <w:rPr>
          <w:color w:val="000000"/>
          <w:lang w:val="en"/>
        </w:rPr>
        <w:t>T</w:t>
      </w:r>
      <w:r w:rsidRPr="00515038">
        <w:rPr>
          <w:color w:val="000000"/>
          <w:lang w:val="en"/>
        </w:rPr>
        <w:t xml:space="preserve">he first </w:t>
      </w:r>
      <w:r w:rsidR="00723300">
        <w:rPr>
          <w:color w:val="000000"/>
          <w:lang w:val="en"/>
        </w:rPr>
        <w:t>two</w:t>
      </w:r>
      <w:r w:rsidRPr="00515038">
        <w:rPr>
          <w:color w:val="000000"/>
          <w:lang w:val="en"/>
        </w:rPr>
        <w:t xml:space="preserve"> </w:t>
      </w:r>
      <w:r w:rsidR="00175582" w:rsidRPr="00515038">
        <w:rPr>
          <w:color w:val="000000"/>
          <w:lang w:val="en"/>
        </w:rPr>
        <w:t>pages</w:t>
      </w:r>
      <w:r w:rsidRPr="00515038">
        <w:rPr>
          <w:color w:val="000000"/>
          <w:lang w:val="en"/>
        </w:rPr>
        <w:t xml:space="preserve"> of the consultation ask you for some information about yourself and reque</w:t>
      </w:r>
      <w:r w:rsidR="00175582" w:rsidRPr="00515038">
        <w:rPr>
          <w:color w:val="000000"/>
          <w:lang w:val="en"/>
        </w:rPr>
        <w:t>st your consent to publish your response</w:t>
      </w:r>
      <w:r w:rsidRPr="00515038">
        <w:rPr>
          <w:color w:val="000000"/>
          <w:lang w:val="en"/>
        </w:rPr>
        <w:t>.</w:t>
      </w:r>
      <w:r w:rsidR="003B0789" w:rsidRPr="00515038">
        <w:rPr>
          <w:color w:val="000000"/>
          <w:lang w:val="en"/>
        </w:rPr>
        <w:t xml:space="preserve"> </w:t>
      </w:r>
      <w:r w:rsidRPr="00515038">
        <w:rPr>
          <w:color w:val="000000"/>
          <w:lang w:val="en"/>
        </w:rPr>
        <w:t xml:space="preserve">The next </w:t>
      </w:r>
      <w:r w:rsidR="00723300">
        <w:rPr>
          <w:color w:val="000000"/>
          <w:lang w:val="en"/>
        </w:rPr>
        <w:t>seven</w:t>
      </w:r>
      <w:r w:rsidR="00175582" w:rsidRPr="00515038">
        <w:rPr>
          <w:color w:val="000000"/>
          <w:lang w:val="en"/>
        </w:rPr>
        <w:t xml:space="preserve"> pages will ask you for your feedback on specific transition policy as per the heading</w:t>
      </w:r>
      <w:r w:rsidR="003B0789" w:rsidRPr="00515038">
        <w:rPr>
          <w:color w:val="000000"/>
          <w:lang w:val="en"/>
        </w:rPr>
        <w:t>s</w:t>
      </w:r>
      <w:r w:rsidR="00175582" w:rsidRPr="00515038">
        <w:rPr>
          <w:color w:val="000000"/>
          <w:lang w:val="en"/>
        </w:rPr>
        <w:t xml:space="preserve"> below:</w:t>
      </w:r>
      <w:r w:rsidRPr="00515038">
        <w:rPr>
          <w:color w:val="000000"/>
          <w:lang w:val="en"/>
        </w:rPr>
        <w:t xml:space="preserve"> </w:t>
      </w:r>
    </w:p>
    <w:p w14:paraId="43563B4B" w14:textId="77777777" w:rsidR="001162A4" w:rsidRPr="00515038" w:rsidRDefault="001162A4">
      <w:pPr>
        <w:pStyle w:val="ListParagraph"/>
        <w:numPr>
          <w:ilvl w:val="0"/>
          <w:numId w:val="41"/>
        </w:numPr>
        <w:rPr>
          <w:i/>
          <w:iCs/>
        </w:rPr>
      </w:pPr>
      <w:r w:rsidRPr="00515038">
        <w:rPr>
          <w:i/>
          <w:iCs/>
        </w:rPr>
        <w:t>New commencement date</w:t>
      </w:r>
    </w:p>
    <w:p w14:paraId="5556B90E" w14:textId="2F527743" w:rsidR="001162A4" w:rsidRPr="00515038" w:rsidRDefault="001162A4">
      <w:pPr>
        <w:pStyle w:val="ListParagraph"/>
        <w:numPr>
          <w:ilvl w:val="0"/>
          <w:numId w:val="41"/>
        </w:numPr>
        <w:rPr>
          <w:i/>
          <w:iCs/>
        </w:rPr>
      </w:pPr>
      <w:r w:rsidRPr="00515038">
        <w:rPr>
          <w:i/>
          <w:iCs/>
        </w:rPr>
        <w:t xml:space="preserve">Bringing forward visual aids elements in </w:t>
      </w:r>
      <w:r w:rsidR="00723300">
        <w:rPr>
          <w:i/>
          <w:iCs/>
        </w:rPr>
        <w:t>c</w:t>
      </w:r>
      <w:r w:rsidRPr="00515038">
        <w:rPr>
          <w:i/>
          <w:iCs/>
        </w:rPr>
        <w:t xml:space="preserve">hapters </w:t>
      </w:r>
      <w:r w:rsidR="00723300">
        <w:rPr>
          <w:i/>
          <w:iCs/>
        </w:rPr>
        <w:t>eight</w:t>
      </w:r>
      <w:r w:rsidRPr="00515038">
        <w:rPr>
          <w:i/>
          <w:iCs/>
        </w:rPr>
        <w:t xml:space="preserve"> and </w:t>
      </w:r>
      <w:r w:rsidR="00723300">
        <w:rPr>
          <w:i/>
          <w:iCs/>
        </w:rPr>
        <w:t>nine</w:t>
      </w:r>
      <w:r w:rsidRPr="00515038">
        <w:rPr>
          <w:i/>
          <w:iCs/>
        </w:rPr>
        <w:t xml:space="preserve"> of the new MOS</w:t>
      </w:r>
    </w:p>
    <w:p w14:paraId="6CB64DF4" w14:textId="36763FC2" w:rsidR="001162A4" w:rsidRPr="00515038" w:rsidRDefault="001162A4" w:rsidP="001162A4">
      <w:pPr>
        <w:pStyle w:val="ListParagraph"/>
        <w:numPr>
          <w:ilvl w:val="0"/>
          <w:numId w:val="41"/>
        </w:numPr>
        <w:rPr>
          <w:i/>
          <w:iCs/>
        </w:rPr>
      </w:pPr>
      <w:r w:rsidRPr="00515038">
        <w:rPr>
          <w:i/>
          <w:iCs/>
        </w:rPr>
        <w:t>Application of grandfathering provisions for active infrastructure projects and funding applications prior to commencement in certain circumstances</w:t>
      </w:r>
    </w:p>
    <w:p w14:paraId="6D6EDCBF" w14:textId="3150247D" w:rsidR="00A11264" w:rsidRPr="00515038" w:rsidRDefault="00A11264" w:rsidP="0073780B">
      <w:pPr>
        <w:pStyle w:val="ListParagraph"/>
        <w:numPr>
          <w:ilvl w:val="0"/>
          <w:numId w:val="41"/>
        </w:numPr>
        <w:rPr>
          <w:i/>
          <w:iCs/>
        </w:rPr>
      </w:pPr>
      <w:r w:rsidRPr="00515038">
        <w:rPr>
          <w:i/>
          <w:iCs/>
        </w:rPr>
        <w:t>Deeming</w:t>
      </w:r>
      <w:r w:rsidR="001162A4" w:rsidRPr="00515038">
        <w:rPr>
          <w:i/>
          <w:iCs/>
        </w:rPr>
        <w:t xml:space="preserve"> existing certified and registered aerodromes as certified under the new rules</w:t>
      </w:r>
    </w:p>
    <w:p w14:paraId="042385FD" w14:textId="2B9A7097" w:rsidR="00A11264" w:rsidRPr="00515038" w:rsidRDefault="00A11264" w:rsidP="0073780B">
      <w:pPr>
        <w:pStyle w:val="ListParagraph"/>
        <w:numPr>
          <w:ilvl w:val="0"/>
          <w:numId w:val="41"/>
        </w:numPr>
        <w:rPr>
          <w:i/>
          <w:iCs/>
        </w:rPr>
      </w:pPr>
      <w:r w:rsidRPr="00515038">
        <w:rPr>
          <w:i/>
          <w:iCs/>
        </w:rPr>
        <w:t xml:space="preserve">Submission date for revised aerodrome manuals by existing </w:t>
      </w:r>
      <w:r w:rsidR="00723300">
        <w:rPr>
          <w:i/>
          <w:iCs/>
        </w:rPr>
        <w:t>c</w:t>
      </w:r>
      <w:r w:rsidRPr="00515038">
        <w:rPr>
          <w:i/>
          <w:iCs/>
        </w:rPr>
        <w:t xml:space="preserve">ertified </w:t>
      </w:r>
      <w:r w:rsidR="00723300">
        <w:rPr>
          <w:i/>
          <w:iCs/>
        </w:rPr>
        <w:t>a</w:t>
      </w:r>
      <w:r w:rsidRPr="00515038">
        <w:rPr>
          <w:i/>
          <w:iCs/>
        </w:rPr>
        <w:t>erodromes</w:t>
      </w:r>
    </w:p>
    <w:p w14:paraId="2C0B5889" w14:textId="0A47154A" w:rsidR="00A11264" w:rsidRPr="00515038" w:rsidRDefault="00A11264" w:rsidP="0073780B">
      <w:pPr>
        <w:pStyle w:val="ListParagraph"/>
        <w:numPr>
          <w:ilvl w:val="0"/>
          <w:numId w:val="41"/>
        </w:numPr>
        <w:rPr>
          <w:i/>
          <w:iCs/>
        </w:rPr>
      </w:pPr>
      <w:bookmarkStart w:id="8" w:name="_Hlk23752916"/>
      <w:r w:rsidRPr="00515038">
        <w:rPr>
          <w:i/>
          <w:iCs/>
        </w:rPr>
        <w:t xml:space="preserve">Submission date for new aerodrome manuals by existing </w:t>
      </w:r>
      <w:r w:rsidR="00723300">
        <w:rPr>
          <w:i/>
          <w:iCs/>
        </w:rPr>
        <w:t>r</w:t>
      </w:r>
      <w:r w:rsidRPr="00515038">
        <w:rPr>
          <w:i/>
          <w:iCs/>
        </w:rPr>
        <w:t xml:space="preserve">egistered </w:t>
      </w:r>
      <w:r w:rsidR="00723300">
        <w:rPr>
          <w:i/>
          <w:iCs/>
        </w:rPr>
        <w:t>a</w:t>
      </w:r>
      <w:r w:rsidRPr="00515038">
        <w:rPr>
          <w:i/>
          <w:iCs/>
        </w:rPr>
        <w:t>erodrome</w:t>
      </w:r>
    </w:p>
    <w:p w14:paraId="4F70621F" w14:textId="64087A58" w:rsidR="00A11264" w:rsidRPr="00515038" w:rsidRDefault="00A11264" w:rsidP="0073780B">
      <w:pPr>
        <w:pStyle w:val="ListParagraph"/>
        <w:numPr>
          <w:ilvl w:val="0"/>
          <w:numId w:val="41"/>
        </w:numPr>
        <w:rPr>
          <w:b/>
          <w:bCs/>
        </w:rPr>
      </w:pPr>
      <w:bookmarkStart w:id="9" w:name="_Hlk23752856"/>
      <w:r w:rsidRPr="00515038">
        <w:rPr>
          <w:i/>
          <w:iCs/>
        </w:rPr>
        <w:t xml:space="preserve">Delayed commencement of inspections and management systems for applicable </w:t>
      </w:r>
      <w:r w:rsidR="00175582" w:rsidRPr="00515038">
        <w:rPr>
          <w:i/>
          <w:iCs/>
        </w:rPr>
        <w:t>r</w:t>
      </w:r>
      <w:r w:rsidRPr="00515038">
        <w:rPr>
          <w:i/>
          <w:iCs/>
        </w:rPr>
        <w:t xml:space="preserve">egistered </w:t>
      </w:r>
      <w:r w:rsidR="00723300">
        <w:rPr>
          <w:i/>
          <w:iCs/>
        </w:rPr>
        <w:t>a</w:t>
      </w:r>
      <w:r w:rsidRPr="00515038">
        <w:rPr>
          <w:i/>
          <w:iCs/>
        </w:rPr>
        <w:t>erodromes</w:t>
      </w:r>
    </w:p>
    <w:bookmarkEnd w:id="9"/>
    <w:p w14:paraId="15658088" w14:textId="7200A0DE" w:rsidR="00175582" w:rsidRPr="00515038" w:rsidRDefault="00175582" w:rsidP="00A11264">
      <w:pPr>
        <w:rPr>
          <w:i/>
          <w:iCs/>
        </w:rPr>
      </w:pPr>
    </w:p>
    <w:p w14:paraId="1D285F15" w14:textId="344A603B" w:rsidR="00175582" w:rsidRPr="00515038" w:rsidRDefault="00175582" w:rsidP="00A11264">
      <w:r w:rsidRPr="00515038">
        <w:t xml:space="preserve">The last </w:t>
      </w:r>
      <w:r w:rsidR="00723300">
        <w:t>two</w:t>
      </w:r>
      <w:r w:rsidRPr="00515038">
        <w:t xml:space="preserve"> pages of the consultation provide an opportunity for you to give us any general feedback you may have regarding the proposed policy, and for you to tell us your priorities for the Part 139 Transition. </w:t>
      </w:r>
    </w:p>
    <w:p w14:paraId="43D8156E" w14:textId="77777777" w:rsidR="00A11264" w:rsidRPr="00515038" w:rsidRDefault="00A11264" w:rsidP="00A11264">
      <w:pPr>
        <w:rPr>
          <w:b/>
          <w:bCs/>
        </w:rPr>
      </w:pPr>
    </w:p>
    <w:bookmarkEnd w:id="8"/>
    <w:p w14:paraId="5816CDD6" w14:textId="48BD9CB8" w:rsidR="00E5644A" w:rsidRDefault="00E5644A" w:rsidP="00E5644A">
      <w:r w:rsidRPr="005F63A3">
        <w:t>Unless an answer is required or mandatory, such as consent to publish submissions and personal identification, you can answer as few or as many of the questions as you like.</w:t>
      </w:r>
    </w:p>
    <w:p w14:paraId="2D3216F6" w14:textId="77777777" w:rsidR="00E5644A" w:rsidRDefault="00E5644A" w:rsidP="00E5644A"/>
    <w:bookmarkEnd w:id="6"/>
    <w:p w14:paraId="5A3A088F" w14:textId="200A77E0" w:rsidR="0070160A" w:rsidRPr="00515038" w:rsidRDefault="00515038">
      <w:pPr>
        <w:rPr>
          <w:b/>
        </w:rPr>
      </w:pPr>
      <w:r w:rsidRPr="00515038">
        <w:rPr>
          <w:color w:val="333333"/>
          <w:lang w:val="en-US"/>
        </w:rPr>
        <w:t xml:space="preserve">When you have completed the consultation, click the </w:t>
      </w:r>
      <w:r w:rsidRPr="00515038">
        <w:rPr>
          <w:b/>
          <w:bCs/>
          <w:color w:val="333333"/>
          <w:lang w:val="en-US"/>
        </w:rPr>
        <w:t xml:space="preserve">‘Finish’ </w:t>
      </w:r>
      <w:r w:rsidRPr="00515038">
        <w:rPr>
          <w:color w:val="333333"/>
          <w:lang w:val="en-US"/>
        </w:rPr>
        <w:t>button at the bottom righ</w:t>
      </w:r>
      <w:bookmarkStart w:id="10" w:name="_GoBack"/>
      <w:bookmarkEnd w:id="10"/>
      <w:r w:rsidRPr="00515038">
        <w:rPr>
          <w:color w:val="333333"/>
          <w:lang w:val="en-US"/>
        </w:rPr>
        <w:t>t of this page.</w:t>
      </w:r>
      <w:r w:rsidR="0070160A" w:rsidRPr="00515038">
        <w:rPr>
          <w:b/>
        </w:rPr>
        <w:br w:type="page"/>
      </w:r>
    </w:p>
    <w:p w14:paraId="1D4D27A8" w14:textId="43A40F6A" w:rsidR="00A3428E" w:rsidRPr="00F616D6" w:rsidRDefault="00294B6A" w:rsidP="00A3428E">
      <w:pPr>
        <w:pStyle w:val="Heading1"/>
        <w:spacing w:before="232"/>
        <w:rPr>
          <w:color w:val="365F91" w:themeColor="accent1" w:themeShade="BF"/>
        </w:rPr>
      </w:pPr>
      <w:bookmarkStart w:id="11" w:name="_Hlk2173730"/>
      <w:r w:rsidRPr="00F616D6">
        <w:rPr>
          <w:b/>
        </w:rPr>
        <w:lastRenderedPageBreak/>
        <w:t xml:space="preserve">Page 1: </w:t>
      </w:r>
      <w:r w:rsidR="00362D5D" w:rsidRPr="00F616D6">
        <w:rPr>
          <w:b/>
        </w:rPr>
        <w:t>Personal information</w:t>
      </w:r>
      <w:r w:rsidR="00955734" w:rsidRPr="00F616D6">
        <w:rPr>
          <w:b/>
        </w:rPr>
        <w:t xml:space="preserve"> </w:t>
      </w:r>
    </w:p>
    <w:p w14:paraId="4DE8EE68" w14:textId="77777777" w:rsidR="00AA4910" w:rsidRPr="00F616D6" w:rsidRDefault="00AA4910" w:rsidP="00AA4910">
      <w:pPr>
        <w:rPr>
          <w:b/>
          <w:color w:val="0070C0"/>
          <w:sz w:val="20"/>
          <w:szCs w:val="20"/>
        </w:rPr>
      </w:pPr>
    </w:p>
    <w:p w14:paraId="7147AC6F" w14:textId="77777777" w:rsidR="00182209" w:rsidRPr="00F616D6" w:rsidRDefault="00362D5D">
      <w:pPr>
        <w:pStyle w:val="Heading2"/>
        <w:spacing w:before="89"/>
      </w:pPr>
      <w:r w:rsidRPr="00F616D6">
        <w:t>First name</w:t>
      </w:r>
    </w:p>
    <w:p w14:paraId="65AF0D84" w14:textId="77777777" w:rsidR="00182209" w:rsidRPr="00F616D6" w:rsidRDefault="00362D5D">
      <w:pPr>
        <w:pStyle w:val="BodyText"/>
        <w:spacing w:before="127"/>
        <w:ind w:left="178"/>
      </w:pPr>
      <w:r w:rsidRPr="00F616D6">
        <w:t>(Required)</w:t>
      </w:r>
    </w:p>
    <w:tbl>
      <w:tblPr>
        <w:tblStyle w:val="TableGrid"/>
        <w:tblW w:w="0" w:type="auto"/>
        <w:tblInd w:w="178" w:type="dxa"/>
        <w:tblLook w:val="04A0" w:firstRow="1" w:lastRow="0" w:firstColumn="1" w:lastColumn="0" w:noHBand="0" w:noVBand="1"/>
      </w:tblPr>
      <w:tblGrid>
        <w:gridCol w:w="9545"/>
      </w:tblGrid>
      <w:tr w:rsidR="00EE21A5" w:rsidRPr="00F616D6" w14:paraId="17264AB1" w14:textId="77777777" w:rsidTr="00EE21A5">
        <w:tc>
          <w:tcPr>
            <w:tcW w:w="9946" w:type="dxa"/>
          </w:tcPr>
          <w:p w14:paraId="07A67013" w14:textId="77777777" w:rsidR="00EE21A5" w:rsidRPr="00F616D6" w:rsidRDefault="00EE21A5">
            <w:pPr>
              <w:pStyle w:val="BodyText"/>
              <w:spacing w:before="127"/>
            </w:pPr>
          </w:p>
        </w:tc>
      </w:tr>
    </w:tbl>
    <w:p w14:paraId="330C2E36" w14:textId="77777777" w:rsidR="00EE21A5" w:rsidRPr="00F616D6" w:rsidRDefault="00EE21A5">
      <w:pPr>
        <w:pStyle w:val="BodyText"/>
        <w:spacing w:before="127"/>
        <w:ind w:left="178"/>
      </w:pPr>
    </w:p>
    <w:p w14:paraId="75559326" w14:textId="77777777" w:rsidR="00182209" w:rsidRPr="00F616D6" w:rsidRDefault="00362D5D">
      <w:pPr>
        <w:pStyle w:val="Heading2"/>
      </w:pPr>
      <w:r w:rsidRPr="00F616D6">
        <w:t>Last name</w:t>
      </w:r>
    </w:p>
    <w:p w14:paraId="6EFB0838" w14:textId="77777777" w:rsidR="00182209" w:rsidRPr="00F616D6" w:rsidRDefault="00362D5D">
      <w:pPr>
        <w:pStyle w:val="BodyText"/>
        <w:spacing w:before="128"/>
        <w:ind w:left="178"/>
      </w:pPr>
      <w:r w:rsidRPr="00F616D6">
        <w:t>(Required)</w:t>
      </w:r>
    </w:p>
    <w:tbl>
      <w:tblPr>
        <w:tblStyle w:val="TableGrid"/>
        <w:tblW w:w="0" w:type="auto"/>
        <w:tblInd w:w="178" w:type="dxa"/>
        <w:tblLook w:val="04A0" w:firstRow="1" w:lastRow="0" w:firstColumn="1" w:lastColumn="0" w:noHBand="0" w:noVBand="1"/>
      </w:tblPr>
      <w:tblGrid>
        <w:gridCol w:w="9545"/>
      </w:tblGrid>
      <w:tr w:rsidR="00EE21A5" w:rsidRPr="00F616D6" w14:paraId="0F55E1E2" w14:textId="77777777" w:rsidTr="00EE21A5">
        <w:tc>
          <w:tcPr>
            <w:tcW w:w="9946" w:type="dxa"/>
          </w:tcPr>
          <w:p w14:paraId="2F775072" w14:textId="77777777" w:rsidR="00EE21A5" w:rsidRPr="00F616D6" w:rsidRDefault="00EE21A5">
            <w:pPr>
              <w:pStyle w:val="BodyText"/>
              <w:spacing w:before="128"/>
            </w:pPr>
          </w:p>
        </w:tc>
      </w:tr>
    </w:tbl>
    <w:p w14:paraId="6CC764FA" w14:textId="77777777" w:rsidR="00182209" w:rsidRPr="00F616D6" w:rsidRDefault="00182209">
      <w:pPr>
        <w:pStyle w:val="BodyText"/>
        <w:rPr>
          <w:sz w:val="20"/>
        </w:rPr>
      </w:pPr>
    </w:p>
    <w:p w14:paraId="3879CEC5" w14:textId="77777777" w:rsidR="00182209" w:rsidRPr="00F616D6" w:rsidRDefault="00362D5D">
      <w:pPr>
        <w:pStyle w:val="Heading2"/>
        <w:spacing w:before="89"/>
      </w:pPr>
      <w:r w:rsidRPr="00F616D6">
        <w:t>Email address</w:t>
      </w:r>
    </w:p>
    <w:p w14:paraId="33FE3076" w14:textId="391CA529" w:rsidR="00182209" w:rsidRPr="00F616D6" w:rsidRDefault="00362D5D">
      <w:pPr>
        <w:pStyle w:val="BodyText"/>
        <w:spacing w:before="128" w:line="333" w:lineRule="auto"/>
        <w:ind w:left="148" w:right="237"/>
      </w:pPr>
      <w:r w:rsidRPr="00F616D6">
        <w:t>If you enter your email address you will automatically receive an acknowledgement email when you submit your response.</w:t>
      </w:r>
    </w:p>
    <w:p w14:paraId="3995F0FD" w14:textId="77777777" w:rsidR="00182209" w:rsidRPr="00F616D6" w:rsidRDefault="00362D5D" w:rsidP="00236907">
      <w:pPr>
        <w:pStyle w:val="Heading2"/>
      </w:pPr>
      <w:r w:rsidRPr="00F616D6">
        <w:t>Email</w:t>
      </w:r>
    </w:p>
    <w:tbl>
      <w:tblPr>
        <w:tblStyle w:val="TableGrid"/>
        <w:tblW w:w="0" w:type="auto"/>
        <w:tblInd w:w="250" w:type="dxa"/>
        <w:tblLook w:val="04A0" w:firstRow="1" w:lastRow="0" w:firstColumn="1" w:lastColumn="0" w:noHBand="0" w:noVBand="1"/>
      </w:tblPr>
      <w:tblGrid>
        <w:gridCol w:w="9473"/>
      </w:tblGrid>
      <w:tr w:rsidR="00EE21A5" w:rsidRPr="00F616D6" w14:paraId="7EE8D93F" w14:textId="77777777" w:rsidTr="00236907">
        <w:tc>
          <w:tcPr>
            <w:tcW w:w="9696" w:type="dxa"/>
          </w:tcPr>
          <w:p w14:paraId="484AF6BF" w14:textId="77777777" w:rsidR="00EE21A5" w:rsidRPr="00F616D6" w:rsidRDefault="00EE21A5" w:rsidP="00236907">
            <w:pPr>
              <w:pStyle w:val="BodyText"/>
              <w:spacing w:before="128"/>
            </w:pPr>
          </w:p>
        </w:tc>
      </w:tr>
    </w:tbl>
    <w:p w14:paraId="45E33A40" w14:textId="77777777" w:rsidR="00182209" w:rsidRPr="00F616D6" w:rsidRDefault="00182209">
      <w:pPr>
        <w:pStyle w:val="BodyText"/>
        <w:rPr>
          <w:sz w:val="20"/>
        </w:rPr>
      </w:pPr>
    </w:p>
    <w:p w14:paraId="393E8689" w14:textId="77777777" w:rsidR="00182209" w:rsidRPr="00F616D6" w:rsidRDefault="00362D5D">
      <w:pPr>
        <w:pStyle w:val="Heading2"/>
        <w:spacing w:before="89"/>
      </w:pPr>
      <w:r w:rsidRPr="00F616D6">
        <w:t>Do your views officially represent those of an organisation?</w:t>
      </w:r>
    </w:p>
    <w:p w14:paraId="2EBC1514" w14:textId="77777777" w:rsidR="00182209" w:rsidRPr="00F616D6" w:rsidRDefault="00362D5D">
      <w:pPr>
        <w:pStyle w:val="BodyText"/>
        <w:spacing w:before="127"/>
        <w:ind w:left="208"/>
      </w:pPr>
      <w:r w:rsidRPr="00F616D6">
        <w:t>(Required)</w:t>
      </w:r>
    </w:p>
    <w:p w14:paraId="00817BE8" w14:textId="77777777" w:rsidR="00182209" w:rsidRPr="00F616D6" w:rsidRDefault="00362D5D">
      <w:pPr>
        <w:spacing w:before="216"/>
        <w:ind w:left="178"/>
        <w:rPr>
          <w:i/>
          <w:sz w:val="19"/>
        </w:rPr>
      </w:pPr>
      <w:r w:rsidRPr="00F616D6">
        <w:rPr>
          <w:i/>
          <w:color w:val="888888"/>
          <w:sz w:val="19"/>
        </w:rPr>
        <w:t>Please select only one item</w:t>
      </w:r>
    </w:p>
    <w:p w14:paraId="49B2251D" w14:textId="4537766A" w:rsidR="00BA2288" w:rsidRPr="00F616D6" w:rsidRDefault="00BA2288" w:rsidP="00532448">
      <w:pPr>
        <w:pStyle w:val="ListParagraph"/>
        <w:numPr>
          <w:ilvl w:val="0"/>
          <w:numId w:val="21"/>
        </w:numPr>
        <w:spacing w:after="120"/>
        <w:ind w:left="714" w:hanging="357"/>
        <w:rPr>
          <w:rFonts w:eastAsiaTheme="minorHAnsi"/>
          <w:sz w:val="24"/>
          <w:szCs w:val="24"/>
        </w:rPr>
      </w:pPr>
      <w:r w:rsidRPr="00F616D6">
        <w:rPr>
          <w:sz w:val="24"/>
          <w:szCs w:val="24"/>
        </w:rPr>
        <w:t>Yes, I am authorised to submit feedback on behalf of an organisation</w:t>
      </w:r>
    </w:p>
    <w:p w14:paraId="5246ABCE" w14:textId="77777777" w:rsidR="00BA2288" w:rsidRPr="00F616D6" w:rsidRDefault="00BA2288" w:rsidP="00532448">
      <w:pPr>
        <w:pStyle w:val="ListParagraph"/>
        <w:numPr>
          <w:ilvl w:val="0"/>
          <w:numId w:val="21"/>
        </w:numPr>
        <w:spacing w:after="120"/>
        <w:ind w:left="714" w:hanging="357"/>
        <w:rPr>
          <w:sz w:val="24"/>
          <w:szCs w:val="24"/>
        </w:rPr>
      </w:pPr>
      <w:r w:rsidRPr="00F616D6">
        <w:rPr>
          <w:sz w:val="24"/>
          <w:szCs w:val="24"/>
        </w:rPr>
        <w:t>No, these are my personal views.</w:t>
      </w:r>
    </w:p>
    <w:p w14:paraId="1BD731C8" w14:textId="77777777" w:rsidR="00182209" w:rsidRPr="00F616D6" w:rsidRDefault="00362D5D">
      <w:pPr>
        <w:pStyle w:val="Heading2"/>
        <w:spacing w:before="280"/>
      </w:pPr>
      <w:r w:rsidRPr="00F616D6">
        <w:t>If yes, please specify the name of your organisation.</w:t>
      </w:r>
    </w:p>
    <w:tbl>
      <w:tblPr>
        <w:tblStyle w:val="TableGrid"/>
        <w:tblW w:w="0" w:type="auto"/>
        <w:tblInd w:w="178" w:type="dxa"/>
        <w:tblLook w:val="04A0" w:firstRow="1" w:lastRow="0" w:firstColumn="1" w:lastColumn="0" w:noHBand="0" w:noVBand="1"/>
      </w:tblPr>
      <w:tblGrid>
        <w:gridCol w:w="9545"/>
      </w:tblGrid>
      <w:tr w:rsidR="00EE21A5" w:rsidRPr="00F616D6" w14:paraId="1C9B383A" w14:textId="77777777" w:rsidTr="00EE21A5">
        <w:tc>
          <w:tcPr>
            <w:tcW w:w="9946" w:type="dxa"/>
          </w:tcPr>
          <w:p w14:paraId="299D8F9D" w14:textId="77777777" w:rsidR="00EE21A5" w:rsidRPr="00F616D6" w:rsidRDefault="00EE21A5" w:rsidP="00236907">
            <w:pPr>
              <w:pStyle w:val="BodyText"/>
              <w:spacing w:before="128"/>
            </w:pPr>
          </w:p>
        </w:tc>
      </w:tr>
    </w:tbl>
    <w:p w14:paraId="09C8D9C6" w14:textId="038A048A" w:rsidR="00182209" w:rsidRPr="00F616D6" w:rsidRDefault="00182209">
      <w:pPr>
        <w:pStyle w:val="BodyText"/>
        <w:rPr>
          <w:sz w:val="32"/>
        </w:rPr>
      </w:pPr>
    </w:p>
    <w:p w14:paraId="79572617" w14:textId="77777777" w:rsidR="00182209" w:rsidRPr="00F616D6" w:rsidRDefault="00362D5D">
      <w:pPr>
        <w:spacing w:before="186"/>
        <w:ind w:left="178"/>
        <w:rPr>
          <w:sz w:val="29"/>
        </w:rPr>
      </w:pPr>
      <w:r w:rsidRPr="00F616D6">
        <w:rPr>
          <w:sz w:val="29"/>
        </w:rPr>
        <w:t>Which of the following best describes the group you represent?</w:t>
      </w:r>
    </w:p>
    <w:p w14:paraId="1F5D4428" w14:textId="77777777" w:rsidR="00182209" w:rsidRPr="00F616D6" w:rsidRDefault="00182209">
      <w:pPr>
        <w:pStyle w:val="BodyText"/>
        <w:spacing w:before="2"/>
        <w:rPr>
          <w:sz w:val="12"/>
        </w:rPr>
      </w:pPr>
    </w:p>
    <w:p w14:paraId="580C797D" w14:textId="77777777" w:rsidR="00182209" w:rsidRPr="00F616D6" w:rsidRDefault="00362D5D">
      <w:pPr>
        <w:spacing w:before="96"/>
        <w:ind w:left="178"/>
        <w:rPr>
          <w:i/>
          <w:sz w:val="19"/>
        </w:rPr>
      </w:pPr>
      <w:r w:rsidRPr="00F616D6">
        <w:rPr>
          <w:i/>
          <w:color w:val="888888"/>
          <w:sz w:val="19"/>
        </w:rPr>
        <w:t>Please select only one item</w:t>
      </w:r>
    </w:p>
    <w:p w14:paraId="719D8AC5" w14:textId="2D2A1DD1" w:rsidR="00165CDA" w:rsidRPr="00515038" w:rsidRDefault="00F56B71" w:rsidP="00515038">
      <w:pPr>
        <w:widowControl/>
        <w:autoSpaceDE/>
        <w:autoSpaceDN/>
        <w:spacing w:after="160" w:line="259" w:lineRule="auto"/>
        <w:ind w:left="1440"/>
        <w:contextualSpacing/>
        <w:rPr>
          <w:sz w:val="24"/>
          <w:szCs w:val="24"/>
        </w:rPr>
      </w:pPr>
      <w:sdt>
        <w:sdtPr>
          <w:rPr>
            <w:sz w:val="24"/>
            <w:szCs w:val="24"/>
          </w:rPr>
          <w:id w:val="110668898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1B6C95" w:rsidRPr="00515038">
        <w:rPr>
          <w:sz w:val="24"/>
          <w:szCs w:val="24"/>
        </w:rPr>
        <w:t xml:space="preserve">Certified aerodrome </w:t>
      </w:r>
      <w:r w:rsidR="00165CDA" w:rsidRPr="00515038">
        <w:rPr>
          <w:sz w:val="24"/>
          <w:szCs w:val="24"/>
        </w:rPr>
        <w:t>owner/operator</w:t>
      </w:r>
    </w:p>
    <w:p w14:paraId="2195FF1D" w14:textId="70BDD6F8" w:rsidR="00FF6415" w:rsidRPr="00515038" w:rsidRDefault="00F56B71" w:rsidP="00515038">
      <w:pPr>
        <w:widowControl/>
        <w:autoSpaceDE/>
        <w:autoSpaceDN/>
        <w:spacing w:after="160" w:line="259" w:lineRule="auto"/>
        <w:ind w:left="1440"/>
        <w:contextualSpacing/>
        <w:rPr>
          <w:sz w:val="24"/>
          <w:szCs w:val="24"/>
        </w:rPr>
      </w:pPr>
      <w:sdt>
        <w:sdtPr>
          <w:rPr>
            <w:sz w:val="24"/>
            <w:szCs w:val="24"/>
          </w:rPr>
          <w:id w:val="-18429766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1B6C95" w:rsidRPr="00515038">
        <w:rPr>
          <w:sz w:val="24"/>
          <w:szCs w:val="24"/>
        </w:rPr>
        <w:t>Registered aerodrome owner/operator</w:t>
      </w:r>
    </w:p>
    <w:p w14:paraId="43443E6F" w14:textId="6A6EA6AF" w:rsidR="00165CDA" w:rsidRPr="00515038" w:rsidRDefault="00F56B71" w:rsidP="00515038">
      <w:pPr>
        <w:widowControl/>
        <w:autoSpaceDE/>
        <w:autoSpaceDN/>
        <w:spacing w:after="160" w:line="259" w:lineRule="auto"/>
        <w:ind w:left="1440"/>
        <w:contextualSpacing/>
        <w:rPr>
          <w:sz w:val="24"/>
          <w:szCs w:val="24"/>
        </w:rPr>
      </w:pPr>
      <w:sdt>
        <w:sdtPr>
          <w:id w:val="-509335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7F29FF">
        <w:t>U</w:t>
      </w:r>
      <w:r w:rsidR="007F29FF" w:rsidRPr="00F62924">
        <w:t>nregulated aerodrome</w:t>
      </w:r>
      <w:r w:rsidR="007F29FF" w:rsidRPr="000B11AD">
        <w:t xml:space="preserve"> Owner/operator</w:t>
      </w:r>
      <w:r w:rsidR="007F29FF">
        <w:t xml:space="preserve"> </w:t>
      </w:r>
      <w:r w:rsidR="001B6C95" w:rsidRPr="00515038">
        <w:rPr>
          <w:sz w:val="24"/>
          <w:szCs w:val="24"/>
        </w:rPr>
        <w:t>(Aeroplane Landing Area)</w:t>
      </w:r>
    </w:p>
    <w:p w14:paraId="2C1C0024" w14:textId="4698F373" w:rsidR="00165CDA" w:rsidRPr="00515038" w:rsidRDefault="00F56B71" w:rsidP="00515038">
      <w:pPr>
        <w:widowControl/>
        <w:autoSpaceDE/>
        <w:autoSpaceDN/>
        <w:spacing w:after="160" w:line="259" w:lineRule="auto"/>
        <w:ind w:left="1440"/>
        <w:contextualSpacing/>
        <w:rPr>
          <w:sz w:val="24"/>
          <w:szCs w:val="24"/>
        </w:rPr>
      </w:pPr>
      <w:sdt>
        <w:sdtPr>
          <w:rPr>
            <w:sz w:val="24"/>
            <w:szCs w:val="24"/>
          </w:rPr>
          <w:id w:val="-14027455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1B6C95" w:rsidRPr="00515038">
        <w:rPr>
          <w:sz w:val="24"/>
          <w:szCs w:val="24"/>
        </w:rPr>
        <w:t>Pilot</w:t>
      </w:r>
    </w:p>
    <w:p w14:paraId="493E3A6C" w14:textId="7599E397" w:rsidR="00165CDA" w:rsidRPr="00515038" w:rsidRDefault="00F56B71" w:rsidP="00515038">
      <w:pPr>
        <w:widowControl/>
        <w:autoSpaceDE/>
        <w:autoSpaceDN/>
        <w:spacing w:after="160" w:line="259" w:lineRule="auto"/>
        <w:ind w:left="1440"/>
        <w:contextualSpacing/>
        <w:rPr>
          <w:sz w:val="24"/>
          <w:szCs w:val="24"/>
        </w:rPr>
      </w:pPr>
      <w:sdt>
        <w:sdtPr>
          <w:rPr>
            <w:sz w:val="24"/>
            <w:szCs w:val="24"/>
          </w:rPr>
          <w:id w:val="-9278079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165CDA" w:rsidRPr="00515038">
        <w:rPr>
          <w:sz w:val="24"/>
          <w:szCs w:val="24"/>
        </w:rPr>
        <w:t>Other</w:t>
      </w:r>
    </w:p>
    <w:p w14:paraId="735416CD" w14:textId="51A587F4" w:rsidR="00182209" w:rsidRPr="00F616D6" w:rsidRDefault="00362D5D" w:rsidP="00165CDA">
      <w:pPr>
        <w:pStyle w:val="BodyText"/>
        <w:tabs>
          <w:tab w:val="left" w:pos="3329"/>
          <w:tab w:val="left" w:pos="3449"/>
          <w:tab w:val="left" w:pos="4499"/>
        </w:tabs>
        <w:spacing w:before="159" w:line="319" w:lineRule="auto"/>
        <w:ind w:left="180" w:right="2447"/>
      </w:pPr>
      <w:r w:rsidRPr="00F616D6">
        <w:t>Please specify “Other”</w:t>
      </w:r>
      <w:r w:rsidR="006C13B7" w:rsidRPr="00F616D6">
        <w:t xml:space="preserve"> if selected</w:t>
      </w:r>
      <w:r w:rsidRPr="00F616D6">
        <w:t>.</w:t>
      </w:r>
    </w:p>
    <w:tbl>
      <w:tblPr>
        <w:tblStyle w:val="TableGrid"/>
        <w:tblW w:w="0" w:type="auto"/>
        <w:tblInd w:w="178" w:type="dxa"/>
        <w:tblLook w:val="04A0" w:firstRow="1" w:lastRow="0" w:firstColumn="1" w:lastColumn="0" w:noHBand="0" w:noVBand="1"/>
      </w:tblPr>
      <w:tblGrid>
        <w:gridCol w:w="9545"/>
      </w:tblGrid>
      <w:tr w:rsidR="00165CDA" w:rsidRPr="00F616D6" w14:paraId="44A69F5C" w14:textId="77777777" w:rsidTr="00165CDA">
        <w:tc>
          <w:tcPr>
            <w:tcW w:w="9946" w:type="dxa"/>
          </w:tcPr>
          <w:p w14:paraId="7F5A4218" w14:textId="77777777" w:rsidR="00165CDA" w:rsidRPr="00F616D6" w:rsidRDefault="00165CDA">
            <w:pPr>
              <w:pStyle w:val="BodyText"/>
              <w:spacing w:before="40"/>
            </w:pPr>
          </w:p>
        </w:tc>
      </w:tr>
    </w:tbl>
    <w:p w14:paraId="473C6403" w14:textId="77777777" w:rsidR="00165CDA" w:rsidRPr="00F616D6" w:rsidRDefault="00165CDA">
      <w:pPr>
        <w:pStyle w:val="BodyText"/>
        <w:spacing w:before="40"/>
        <w:ind w:left="178"/>
      </w:pPr>
    </w:p>
    <w:p w14:paraId="2FED8067" w14:textId="77777777" w:rsidR="0062201E" w:rsidRPr="00F616D6" w:rsidRDefault="0062201E">
      <w:pPr>
        <w:rPr>
          <w:b/>
          <w:sz w:val="33"/>
          <w:szCs w:val="33"/>
        </w:rPr>
      </w:pPr>
      <w:r w:rsidRPr="00F616D6">
        <w:rPr>
          <w:b/>
        </w:rPr>
        <w:br w:type="page"/>
      </w:r>
    </w:p>
    <w:p w14:paraId="107B1B16" w14:textId="4326D41C" w:rsidR="00A3428E" w:rsidRPr="00F616D6" w:rsidRDefault="00294B6A" w:rsidP="00A3428E">
      <w:pPr>
        <w:pStyle w:val="Heading1"/>
        <w:spacing w:before="232"/>
        <w:rPr>
          <w:color w:val="365F91" w:themeColor="accent1" w:themeShade="BF"/>
        </w:rPr>
      </w:pPr>
      <w:r w:rsidRPr="00F616D6">
        <w:rPr>
          <w:b/>
        </w:rPr>
        <w:lastRenderedPageBreak/>
        <w:t xml:space="preserve">Page 2: </w:t>
      </w:r>
      <w:r w:rsidR="00362D5D" w:rsidRPr="00F616D6">
        <w:rPr>
          <w:b/>
        </w:rPr>
        <w:t>Consent to publish submission</w:t>
      </w:r>
      <w:r w:rsidR="00955734" w:rsidRPr="00F616D6">
        <w:rPr>
          <w:b/>
        </w:rPr>
        <w:t xml:space="preserve"> </w:t>
      </w:r>
      <w:bookmarkStart w:id="12" w:name="_Hlk16072089"/>
    </w:p>
    <w:bookmarkEnd w:id="12"/>
    <w:p w14:paraId="2E125E5B" w14:textId="77777777" w:rsidR="000971B5" w:rsidRPr="00F616D6" w:rsidRDefault="000971B5" w:rsidP="000971B5">
      <w:pPr>
        <w:ind w:left="118"/>
        <w:rPr>
          <w:b/>
          <w:color w:val="0070C0"/>
          <w:sz w:val="20"/>
          <w:szCs w:val="20"/>
        </w:rPr>
      </w:pPr>
    </w:p>
    <w:p w14:paraId="00D26334" w14:textId="05CB3C1A" w:rsidR="00182209" w:rsidRPr="00F616D6" w:rsidRDefault="00362D5D">
      <w:pPr>
        <w:pStyle w:val="BodyText"/>
        <w:spacing w:before="297" w:line="333" w:lineRule="auto"/>
        <w:ind w:left="118" w:right="386"/>
      </w:pPr>
      <w:r w:rsidRPr="00F616D6">
        <w:t xml:space="preserve">In order to </w:t>
      </w:r>
      <w:r w:rsidR="00062FB7" w:rsidRPr="00F616D6">
        <w:t xml:space="preserve">provide </w:t>
      </w:r>
      <w:r w:rsidRPr="00F616D6">
        <w:t>transparency</w:t>
      </w:r>
      <w:r w:rsidR="00062FB7" w:rsidRPr="00F616D6">
        <w:t xml:space="preserve"> and promote d</w:t>
      </w:r>
      <w:r w:rsidR="00033269" w:rsidRPr="00F616D6">
        <w:t>eb</w:t>
      </w:r>
      <w:r w:rsidR="00062FB7" w:rsidRPr="00F616D6">
        <w:t>ate</w:t>
      </w:r>
      <w:r w:rsidRPr="00F616D6">
        <w:t>, we intend to publish all responses to this consultation. This may include both detailed responses/submissions in full and aggregated data drawn from the responses received.</w:t>
      </w:r>
    </w:p>
    <w:p w14:paraId="223467E2" w14:textId="77777777" w:rsidR="00182209" w:rsidRPr="00F616D6" w:rsidRDefault="00182209">
      <w:pPr>
        <w:pStyle w:val="BodyText"/>
        <w:rPr>
          <w:sz w:val="21"/>
        </w:rPr>
      </w:pPr>
    </w:p>
    <w:p w14:paraId="4F820019" w14:textId="77777777" w:rsidR="00182209" w:rsidRPr="00F616D6" w:rsidRDefault="00362D5D">
      <w:pPr>
        <w:pStyle w:val="BodyText"/>
        <w:ind w:left="118"/>
      </w:pPr>
      <w:r w:rsidRPr="00F616D6">
        <w:t>Where you consent to publication, we will include:</w:t>
      </w:r>
    </w:p>
    <w:p w14:paraId="494AB0DC" w14:textId="77777777" w:rsidR="00182209" w:rsidRPr="00F616D6" w:rsidRDefault="00182209">
      <w:pPr>
        <w:pStyle w:val="BodyText"/>
        <w:spacing w:before="3"/>
        <w:rPr>
          <w:sz w:val="30"/>
        </w:rPr>
      </w:pPr>
    </w:p>
    <w:p w14:paraId="53E549BC" w14:textId="77777777" w:rsidR="001509C5" w:rsidRPr="00F616D6" w:rsidRDefault="00362D5D">
      <w:pPr>
        <w:pStyle w:val="ListParagraph"/>
        <w:numPr>
          <w:ilvl w:val="0"/>
          <w:numId w:val="1"/>
        </w:numPr>
        <w:tabs>
          <w:tab w:val="left" w:pos="719"/>
        </w:tabs>
        <w:spacing w:line="333" w:lineRule="auto"/>
        <w:ind w:right="535"/>
        <w:rPr>
          <w:sz w:val="24"/>
        </w:rPr>
      </w:pPr>
      <w:r w:rsidRPr="00F616D6">
        <w:rPr>
          <w:b/>
          <w:sz w:val="24"/>
        </w:rPr>
        <w:t xml:space="preserve">your </w:t>
      </w:r>
      <w:r w:rsidR="001509C5" w:rsidRPr="00F616D6">
        <w:rPr>
          <w:b/>
          <w:sz w:val="24"/>
        </w:rPr>
        <w:t xml:space="preserve">last </w:t>
      </w:r>
      <w:r w:rsidRPr="00F616D6">
        <w:rPr>
          <w:b/>
          <w:sz w:val="24"/>
        </w:rPr>
        <w:t>name</w:t>
      </w:r>
      <w:r w:rsidRPr="00F616D6">
        <w:rPr>
          <w:sz w:val="24"/>
        </w:rPr>
        <w:t xml:space="preserve">, if the submission is made by you as an individual </w:t>
      </w:r>
    </w:p>
    <w:p w14:paraId="516FCE20" w14:textId="2EBC68BD" w:rsidR="00182209" w:rsidRPr="00F616D6" w:rsidRDefault="001509C5">
      <w:pPr>
        <w:pStyle w:val="ListParagraph"/>
        <w:numPr>
          <w:ilvl w:val="0"/>
          <w:numId w:val="1"/>
        </w:numPr>
        <w:tabs>
          <w:tab w:val="left" w:pos="719"/>
        </w:tabs>
        <w:spacing w:line="333" w:lineRule="auto"/>
        <w:ind w:right="535"/>
        <w:rPr>
          <w:sz w:val="24"/>
        </w:rPr>
      </w:pPr>
      <w:r w:rsidRPr="00F616D6">
        <w:rPr>
          <w:b/>
          <w:sz w:val="24"/>
        </w:rPr>
        <w:t xml:space="preserve">the </w:t>
      </w:r>
      <w:r w:rsidR="00362D5D" w:rsidRPr="00F616D6">
        <w:rPr>
          <w:b/>
          <w:sz w:val="24"/>
        </w:rPr>
        <w:t>name of the organisation</w:t>
      </w:r>
      <w:r w:rsidR="00362D5D" w:rsidRPr="00F616D6">
        <w:rPr>
          <w:sz w:val="24"/>
        </w:rPr>
        <w:t xml:space="preserve"> on whose behalf the submission has been</w:t>
      </w:r>
      <w:r w:rsidR="00362D5D" w:rsidRPr="00F616D6">
        <w:rPr>
          <w:spacing w:val="-13"/>
          <w:sz w:val="24"/>
        </w:rPr>
        <w:t xml:space="preserve"> </w:t>
      </w:r>
      <w:r w:rsidR="00362D5D" w:rsidRPr="00F616D6">
        <w:rPr>
          <w:sz w:val="24"/>
        </w:rPr>
        <w:t>made</w:t>
      </w:r>
    </w:p>
    <w:p w14:paraId="4943722C" w14:textId="77777777" w:rsidR="00182209" w:rsidRPr="00F616D6" w:rsidRDefault="00362D5D">
      <w:pPr>
        <w:pStyle w:val="ListParagraph"/>
        <w:numPr>
          <w:ilvl w:val="0"/>
          <w:numId w:val="1"/>
        </w:numPr>
        <w:tabs>
          <w:tab w:val="left" w:pos="719"/>
        </w:tabs>
        <w:spacing w:before="1"/>
        <w:rPr>
          <w:b/>
          <w:sz w:val="24"/>
        </w:rPr>
      </w:pPr>
      <w:r w:rsidRPr="00F616D6">
        <w:rPr>
          <w:b/>
          <w:sz w:val="24"/>
        </w:rPr>
        <w:t>your responses and</w:t>
      </w:r>
      <w:r w:rsidRPr="00F616D6">
        <w:rPr>
          <w:b/>
          <w:spacing w:val="-4"/>
          <w:sz w:val="24"/>
        </w:rPr>
        <w:t xml:space="preserve"> </w:t>
      </w:r>
      <w:r w:rsidRPr="00F616D6">
        <w:rPr>
          <w:b/>
          <w:sz w:val="24"/>
        </w:rPr>
        <w:t>comments</w:t>
      </w:r>
    </w:p>
    <w:p w14:paraId="3B7FE5F0" w14:textId="77777777" w:rsidR="00182209" w:rsidRPr="00F616D6" w:rsidRDefault="00182209">
      <w:pPr>
        <w:pStyle w:val="BodyText"/>
        <w:spacing w:before="2"/>
        <w:rPr>
          <w:sz w:val="30"/>
        </w:rPr>
      </w:pPr>
    </w:p>
    <w:p w14:paraId="34A50DDE" w14:textId="77777777" w:rsidR="00182209" w:rsidRPr="00F616D6" w:rsidRDefault="00362D5D">
      <w:pPr>
        <w:pStyle w:val="BodyText"/>
        <w:spacing w:before="1" w:line="333" w:lineRule="auto"/>
        <w:ind w:left="118" w:right="1013"/>
      </w:pPr>
      <w:r w:rsidRPr="00F616D6">
        <w:t xml:space="preserve">We </w:t>
      </w:r>
      <w:r w:rsidRPr="00F616D6">
        <w:rPr>
          <w:b/>
        </w:rPr>
        <w:t>will not</w:t>
      </w:r>
      <w:r w:rsidRPr="00F616D6">
        <w:t xml:space="preserve"> include any other personal or demographic information in a published response.</w:t>
      </w:r>
    </w:p>
    <w:p w14:paraId="3B11C3C8" w14:textId="77777777" w:rsidR="00182209" w:rsidRPr="00F616D6" w:rsidRDefault="00182209">
      <w:pPr>
        <w:pStyle w:val="BodyText"/>
        <w:spacing w:before="10"/>
        <w:rPr>
          <w:sz w:val="20"/>
        </w:rPr>
      </w:pPr>
    </w:p>
    <w:p w14:paraId="3390AA19" w14:textId="77777777" w:rsidR="00182209" w:rsidRPr="00F616D6" w:rsidRDefault="00362D5D">
      <w:pPr>
        <w:spacing w:line="333" w:lineRule="auto"/>
        <w:ind w:left="118" w:right="135"/>
        <w:rPr>
          <w:sz w:val="24"/>
        </w:rPr>
      </w:pPr>
      <w:r w:rsidRPr="00F616D6">
        <w:rPr>
          <w:sz w:val="24"/>
        </w:rPr>
        <w:t xml:space="preserve">Information about how we consult and how to make a confidential submission is available on the </w:t>
      </w:r>
      <w:r w:rsidRPr="00F616D6">
        <w:rPr>
          <w:b/>
          <w:color w:val="552200"/>
          <w:sz w:val="24"/>
        </w:rPr>
        <w:t xml:space="preserve">CASA website </w:t>
      </w:r>
      <w:hyperlink r:id="rId11">
        <w:r w:rsidRPr="00F616D6">
          <w:rPr>
            <w:i/>
            <w:color w:val="7F7F7F"/>
            <w:sz w:val="24"/>
          </w:rPr>
          <w:t>&lt;https://www.casa.gov.au/rules-and-regulations/landing-</w:t>
        </w:r>
      </w:hyperlink>
      <w:r w:rsidRPr="00F616D6">
        <w:rPr>
          <w:i/>
          <w:color w:val="7F7F7F"/>
          <w:sz w:val="24"/>
        </w:rPr>
        <w:t xml:space="preserve"> page/consultation-process&gt; </w:t>
      </w:r>
      <w:r w:rsidRPr="00F616D6">
        <w:rPr>
          <w:sz w:val="24"/>
        </w:rPr>
        <w:t>.</w:t>
      </w:r>
    </w:p>
    <w:p w14:paraId="4FDA3DC6" w14:textId="77777777" w:rsidR="00182209" w:rsidRPr="00F616D6" w:rsidRDefault="00182209">
      <w:pPr>
        <w:pStyle w:val="BodyText"/>
        <w:rPr>
          <w:sz w:val="20"/>
        </w:rPr>
      </w:pPr>
    </w:p>
    <w:p w14:paraId="0280B3B8" w14:textId="77777777" w:rsidR="00182209" w:rsidRPr="00F616D6" w:rsidRDefault="00182209">
      <w:pPr>
        <w:pStyle w:val="BodyText"/>
        <w:spacing w:before="3"/>
        <w:rPr>
          <w:sz w:val="19"/>
        </w:rPr>
      </w:pPr>
    </w:p>
    <w:p w14:paraId="1E7B44B5" w14:textId="77777777" w:rsidR="00182209" w:rsidRPr="00F616D6" w:rsidRDefault="00362D5D">
      <w:pPr>
        <w:pStyle w:val="Heading2"/>
        <w:spacing w:before="89"/>
      </w:pPr>
      <w:r w:rsidRPr="00F616D6">
        <w:t>Do you give permission for your response to be published?</w:t>
      </w:r>
    </w:p>
    <w:p w14:paraId="7A078355" w14:textId="77777777" w:rsidR="00182209" w:rsidRPr="00F616D6" w:rsidRDefault="00362D5D">
      <w:pPr>
        <w:pStyle w:val="BodyText"/>
        <w:spacing w:before="127"/>
        <w:ind w:left="208"/>
      </w:pPr>
      <w:r w:rsidRPr="00F616D6">
        <w:t>(Required)</w:t>
      </w:r>
    </w:p>
    <w:p w14:paraId="0D4651D6" w14:textId="77777777" w:rsidR="00182209" w:rsidRPr="00F616D6" w:rsidRDefault="00362D5D">
      <w:pPr>
        <w:spacing w:before="216"/>
        <w:ind w:left="178"/>
        <w:rPr>
          <w:i/>
          <w:sz w:val="19"/>
        </w:rPr>
      </w:pPr>
      <w:r w:rsidRPr="00F616D6">
        <w:rPr>
          <w:i/>
          <w:color w:val="888888"/>
          <w:sz w:val="19"/>
        </w:rPr>
        <w:t>Please select only one item</w:t>
      </w:r>
    </w:p>
    <w:p w14:paraId="5DBE3F41" w14:textId="549B06B7" w:rsidR="00182209" w:rsidRPr="00F616D6" w:rsidRDefault="00F56B71" w:rsidP="008B1779">
      <w:pPr>
        <w:pStyle w:val="BodyText"/>
        <w:spacing w:before="168"/>
        <w:ind w:left="360"/>
      </w:pPr>
      <w:sdt>
        <w:sdtPr>
          <w:rPr>
            <w:spacing w:val="-6"/>
            <w:sz w:val="20"/>
          </w:rPr>
          <w:id w:val="1620636856"/>
          <w14:checkbox>
            <w14:checked w14:val="0"/>
            <w14:checkedState w14:val="2612" w14:font="MS Gothic"/>
            <w14:uncheckedState w14:val="2610" w14:font="MS Gothic"/>
          </w14:checkbox>
        </w:sdtPr>
        <w:sdtEndPr/>
        <w:sdtContent>
          <w:r w:rsidR="008B1779">
            <w:rPr>
              <w:rFonts w:ascii="MS Gothic" w:eastAsia="MS Gothic" w:hAnsi="MS Gothic" w:hint="eastAsia"/>
              <w:spacing w:val="-6"/>
              <w:sz w:val="20"/>
            </w:rPr>
            <w:t>☐</w:t>
          </w:r>
        </w:sdtContent>
      </w:sdt>
      <w:r w:rsidR="00362D5D" w:rsidRPr="00F616D6">
        <w:rPr>
          <w:spacing w:val="-6"/>
          <w:sz w:val="20"/>
        </w:rPr>
        <w:t xml:space="preserve"> </w:t>
      </w:r>
      <w:r w:rsidR="00362D5D" w:rsidRPr="00F616D6">
        <w:t>Yes - I give permission for my response/submission to be</w:t>
      </w:r>
      <w:r w:rsidR="00362D5D" w:rsidRPr="00F616D6">
        <w:rPr>
          <w:spacing w:val="-18"/>
        </w:rPr>
        <w:t xml:space="preserve"> </w:t>
      </w:r>
      <w:r w:rsidR="00362D5D" w:rsidRPr="00F616D6">
        <w:t>published.</w:t>
      </w:r>
    </w:p>
    <w:p w14:paraId="668D8983" w14:textId="0C53E6AA" w:rsidR="00182209" w:rsidRPr="00F616D6" w:rsidRDefault="00F56B71" w:rsidP="008B1779">
      <w:pPr>
        <w:pStyle w:val="BodyText"/>
        <w:spacing w:before="60" w:line="333" w:lineRule="auto"/>
        <w:ind w:left="360" w:right="604"/>
      </w:pPr>
      <w:sdt>
        <w:sdtPr>
          <w:id w:val="1906560424"/>
          <w14:checkbox>
            <w14:checked w14:val="0"/>
            <w14:checkedState w14:val="2612" w14:font="MS Gothic"/>
            <w14:uncheckedState w14:val="2610" w14:font="MS Gothic"/>
          </w14:checkbox>
        </w:sdtPr>
        <w:sdtEndPr/>
        <w:sdtContent>
          <w:r w:rsidR="008B1779">
            <w:rPr>
              <w:rFonts w:ascii="MS Gothic" w:eastAsia="MS Gothic" w:hAnsi="MS Gothic" w:hint="eastAsia"/>
            </w:rPr>
            <w:t>☐</w:t>
          </w:r>
        </w:sdtContent>
      </w:sdt>
      <w:r w:rsidR="008B1779">
        <w:t xml:space="preserve"> </w:t>
      </w:r>
      <w:r w:rsidR="00362D5D" w:rsidRPr="00F616D6">
        <w:t>No - I would like my response/submission to remain confidential but understand that de-identified aggregate data may be published.</w:t>
      </w:r>
    </w:p>
    <w:p w14:paraId="5EE14BD1" w14:textId="609642B7" w:rsidR="00182209" w:rsidRPr="00F616D6" w:rsidRDefault="00F56B71" w:rsidP="008B1779">
      <w:pPr>
        <w:pStyle w:val="BodyText"/>
        <w:spacing w:before="28"/>
        <w:ind w:left="360"/>
      </w:pPr>
      <w:sdt>
        <w:sdtPr>
          <w:rPr>
            <w:spacing w:val="-6"/>
            <w:sz w:val="20"/>
          </w:rPr>
          <w:id w:val="1441804155"/>
          <w14:checkbox>
            <w14:checked w14:val="0"/>
            <w14:checkedState w14:val="2612" w14:font="MS Gothic"/>
            <w14:uncheckedState w14:val="2610" w14:font="MS Gothic"/>
          </w14:checkbox>
        </w:sdtPr>
        <w:sdtEndPr/>
        <w:sdtContent>
          <w:r w:rsidR="008B1779">
            <w:rPr>
              <w:rFonts w:ascii="MS Gothic" w:eastAsia="MS Gothic" w:hAnsi="MS Gothic" w:hint="eastAsia"/>
              <w:spacing w:val="-6"/>
              <w:sz w:val="20"/>
            </w:rPr>
            <w:t>☐</w:t>
          </w:r>
        </w:sdtContent>
      </w:sdt>
      <w:r w:rsidR="00362D5D" w:rsidRPr="00F616D6">
        <w:rPr>
          <w:spacing w:val="-6"/>
          <w:sz w:val="20"/>
        </w:rPr>
        <w:t xml:space="preserve"> </w:t>
      </w:r>
      <w:r w:rsidR="00362D5D" w:rsidRPr="00F616D6">
        <w:t>I am a CASA</w:t>
      </w:r>
      <w:r w:rsidR="00362D5D" w:rsidRPr="00F616D6">
        <w:rPr>
          <w:spacing w:val="-14"/>
        </w:rPr>
        <w:t xml:space="preserve"> </w:t>
      </w:r>
      <w:r w:rsidR="00362D5D" w:rsidRPr="00F616D6">
        <w:t>officer.</w:t>
      </w:r>
    </w:p>
    <w:p w14:paraId="042679FB" w14:textId="77777777" w:rsidR="00182209" w:rsidRPr="00F616D6" w:rsidRDefault="00182209">
      <w:pPr>
        <w:pStyle w:val="BodyText"/>
        <w:spacing w:before="5"/>
        <w:rPr>
          <w:sz w:val="48"/>
        </w:rPr>
      </w:pPr>
    </w:p>
    <w:p w14:paraId="5322389F" w14:textId="77777777" w:rsidR="00DE1E12" w:rsidRPr="00F616D6" w:rsidRDefault="00DE1E12">
      <w:pPr>
        <w:rPr>
          <w:sz w:val="33"/>
          <w:szCs w:val="33"/>
        </w:rPr>
      </w:pPr>
      <w:r w:rsidRPr="00F616D6">
        <w:br w:type="page"/>
      </w:r>
    </w:p>
    <w:bookmarkEnd w:id="11"/>
    <w:p w14:paraId="482710F7" w14:textId="0E04FE9F" w:rsidR="001162A4" w:rsidRPr="00F616D6" w:rsidRDefault="001162A4" w:rsidP="001162A4">
      <w:pPr>
        <w:pStyle w:val="Heading1"/>
        <w:ind w:left="0"/>
        <w:rPr>
          <w:color w:val="365F91" w:themeColor="accent1" w:themeShade="BF"/>
        </w:rPr>
      </w:pPr>
      <w:r w:rsidRPr="00F616D6">
        <w:rPr>
          <w:color w:val="365F91" w:themeColor="accent1" w:themeShade="BF"/>
        </w:rPr>
        <w:lastRenderedPageBreak/>
        <w:t>Page</w:t>
      </w:r>
      <w:r w:rsidR="009D258F">
        <w:rPr>
          <w:color w:val="365F91" w:themeColor="accent1" w:themeShade="BF"/>
        </w:rPr>
        <w:t xml:space="preserve"> 3</w:t>
      </w:r>
      <w:r w:rsidRPr="00F616D6">
        <w:rPr>
          <w:color w:val="365F91" w:themeColor="accent1" w:themeShade="BF"/>
        </w:rPr>
        <w:t xml:space="preserve">:  Policy proposal </w:t>
      </w:r>
      <w:r w:rsidR="00B4542D">
        <w:rPr>
          <w:color w:val="365F91" w:themeColor="accent1" w:themeShade="BF"/>
        </w:rPr>
        <w:t>one</w:t>
      </w:r>
      <w:r w:rsidRPr="00F616D6">
        <w:rPr>
          <w:color w:val="365F91" w:themeColor="accent1" w:themeShade="BF"/>
        </w:rPr>
        <w:t xml:space="preserve"> – </w:t>
      </w:r>
      <w:r w:rsidR="00C4312B">
        <w:rPr>
          <w:color w:val="365F91" w:themeColor="accent1" w:themeShade="BF"/>
        </w:rPr>
        <w:t>n</w:t>
      </w:r>
      <w:r>
        <w:rPr>
          <w:color w:val="365F91" w:themeColor="accent1" w:themeShade="BF"/>
        </w:rPr>
        <w:t>ew commencement date</w:t>
      </w:r>
    </w:p>
    <w:p w14:paraId="1DC2B4CD" w14:textId="77777777" w:rsidR="001162A4" w:rsidRPr="00F616D6" w:rsidRDefault="001162A4" w:rsidP="001162A4">
      <w:pPr>
        <w:pStyle w:val="Heading2"/>
        <w:rPr>
          <w:i/>
          <w:iCs/>
          <w:color w:val="365F91" w:themeColor="accent1" w:themeShade="BF"/>
        </w:rPr>
      </w:pPr>
    </w:p>
    <w:p w14:paraId="519EEF31" w14:textId="77777777" w:rsidR="001162A4" w:rsidRPr="008E7226" w:rsidRDefault="001162A4" w:rsidP="001162A4">
      <w:pPr>
        <w:rPr>
          <w:b/>
          <w:bCs/>
        </w:rPr>
      </w:pPr>
      <w:r w:rsidRPr="008E7226">
        <w:rPr>
          <w:b/>
          <w:bCs/>
        </w:rPr>
        <w:t>Proposed policy</w:t>
      </w:r>
    </w:p>
    <w:p w14:paraId="310BB613" w14:textId="2A7327C6" w:rsidR="001162A4" w:rsidRPr="00651766" w:rsidRDefault="001162A4" w:rsidP="001162A4">
      <w:r w:rsidRPr="00651766">
        <w:t xml:space="preserve">The new </w:t>
      </w:r>
      <w:r w:rsidR="005F78AC">
        <w:t xml:space="preserve">Part 139 of CASR </w:t>
      </w:r>
      <w:r w:rsidRPr="00651766">
        <w:t xml:space="preserve">and </w:t>
      </w:r>
      <w:r w:rsidR="005F78AC">
        <w:t xml:space="preserve">Part 139 </w:t>
      </w:r>
      <w:r w:rsidRPr="00651766">
        <w:t>MOS will commence on 13 August 2020</w:t>
      </w:r>
      <w:r w:rsidR="00723300">
        <w:t>.</w:t>
      </w:r>
      <w:r w:rsidRPr="00651766">
        <w:t xml:space="preserve"> </w:t>
      </w:r>
      <w:r w:rsidR="002D1D01">
        <w:t>The current commencement date is 22 August 2020.</w:t>
      </w:r>
    </w:p>
    <w:p w14:paraId="2954C7E7" w14:textId="77777777" w:rsidR="001162A4" w:rsidRDefault="001162A4" w:rsidP="001162A4"/>
    <w:p w14:paraId="3485A9F5" w14:textId="77777777" w:rsidR="001162A4" w:rsidRPr="008E7226" w:rsidRDefault="001162A4" w:rsidP="001162A4">
      <w:pPr>
        <w:rPr>
          <w:b/>
          <w:bCs/>
        </w:rPr>
      </w:pPr>
      <w:r w:rsidRPr="008E7226">
        <w:rPr>
          <w:b/>
          <w:bCs/>
        </w:rPr>
        <w:t>Objective</w:t>
      </w:r>
    </w:p>
    <w:p w14:paraId="06D5E8F6" w14:textId="0E5EAE8D" w:rsidR="001162A4" w:rsidRPr="00F616D6" w:rsidRDefault="001162A4" w:rsidP="001162A4">
      <w:r>
        <w:t xml:space="preserve">To provide a </w:t>
      </w:r>
      <w:r w:rsidR="00651766">
        <w:t>commencement date which is aligned with an AIP publication date so all registered aerodromes can be published as certified in</w:t>
      </w:r>
      <w:r w:rsidR="007C4216">
        <w:t xml:space="preserve"> the AIP</w:t>
      </w:r>
      <w:r w:rsidR="009D170D">
        <w:t>-</w:t>
      </w:r>
      <w:proofErr w:type="spellStart"/>
      <w:r w:rsidR="007C4216">
        <w:t>En</w:t>
      </w:r>
      <w:proofErr w:type="spellEnd"/>
      <w:r w:rsidR="007C4216">
        <w:t xml:space="preserve"> Route Supplement Australia</w:t>
      </w:r>
      <w:r w:rsidRPr="00F616D6">
        <w:t>.</w:t>
      </w:r>
    </w:p>
    <w:p w14:paraId="5756C762" w14:textId="77777777" w:rsidR="001162A4" w:rsidRPr="00F616D6" w:rsidRDefault="001162A4" w:rsidP="001162A4"/>
    <w:p w14:paraId="372BE646" w14:textId="6ADAD83F" w:rsidR="001162A4" w:rsidRPr="004657DE" w:rsidRDefault="001162A4" w:rsidP="001162A4">
      <w:pPr>
        <w:rPr>
          <w:b/>
          <w:bCs/>
          <w:sz w:val="24"/>
          <w:szCs w:val="24"/>
        </w:rPr>
      </w:pPr>
      <w:r w:rsidRPr="004657DE">
        <w:rPr>
          <w:b/>
          <w:bCs/>
          <w:sz w:val="24"/>
          <w:szCs w:val="24"/>
        </w:rPr>
        <w:t>Do you agree</w:t>
      </w:r>
      <w:r w:rsidR="00306840" w:rsidRPr="004657DE">
        <w:rPr>
          <w:b/>
          <w:bCs/>
          <w:sz w:val="24"/>
          <w:szCs w:val="24"/>
        </w:rPr>
        <w:t xml:space="preserve"> with</w:t>
      </w:r>
      <w:r w:rsidRPr="004657DE">
        <w:rPr>
          <w:b/>
          <w:bCs/>
          <w:sz w:val="24"/>
          <w:szCs w:val="24"/>
        </w:rPr>
        <w:t xml:space="preserve"> the proposal, to </w:t>
      </w:r>
      <w:r w:rsidR="00651766" w:rsidRPr="004657DE">
        <w:rPr>
          <w:b/>
          <w:bCs/>
          <w:sz w:val="24"/>
          <w:szCs w:val="24"/>
        </w:rPr>
        <w:t>amend the commencement date to 13 August 2020</w:t>
      </w:r>
      <w:r w:rsidRPr="004657DE">
        <w:rPr>
          <w:b/>
          <w:bCs/>
          <w:sz w:val="24"/>
          <w:szCs w:val="24"/>
        </w:rPr>
        <w:t>?</w:t>
      </w:r>
    </w:p>
    <w:p w14:paraId="2A2DE5F2" w14:textId="77777777" w:rsidR="001162A4" w:rsidRPr="00F616D6" w:rsidRDefault="001162A4" w:rsidP="001162A4">
      <w:pPr>
        <w:rPr>
          <w:i/>
          <w:iCs/>
        </w:rPr>
      </w:pPr>
    </w:p>
    <w:p w14:paraId="1E163A11" w14:textId="3F9B398C" w:rsidR="001162A4" w:rsidRPr="00F616D6" w:rsidRDefault="00F56B71" w:rsidP="001162A4">
      <w:sdt>
        <w:sdtPr>
          <w:id w:val="-350498973"/>
          <w14:checkbox>
            <w14:checked w14:val="0"/>
            <w14:checkedState w14:val="2612" w14:font="MS Gothic"/>
            <w14:uncheckedState w14:val="2610" w14:font="MS Gothic"/>
          </w14:checkbox>
        </w:sdtPr>
        <w:sdtEndPr/>
        <w:sdtContent>
          <w:r w:rsidR="001162A4" w:rsidRPr="00F616D6">
            <w:rPr>
              <w:rFonts w:ascii="Segoe UI Symbol" w:eastAsia="MS Gothic" w:hAnsi="Segoe UI Symbol" w:cs="Segoe UI Symbol"/>
            </w:rPr>
            <w:t>☐</w:t>
          </w:r>
        </w:sdtContent>
      </w:sdt>
      <w:r w:rsidR="001162A4" w:rsidRPr="00F616D6">
        <w:t xml:space="preserve"> Yes, I agree </w:t>
      </w:r>
    </w:p>
    <w:p w14:paraId="55BE6FC6" w14:textId="77777777" w:rsidR="001162A4" w:rsidRPr="00F616D6" w:rsidRDefault="00F56B71" w:rsidP="001162A4">
      <w:sdt>
        <w:sdtPr>
          <w:id w:val="-978451654"/>
          <w14:checkbox>
            <w14:checked w14:val="0"/>
            <w14:checkedState w14:val="2612" w14:font="MS Gothic"/>
            <w14:uncheckedState w14:val="2610" w14:font="MS Gothic"/>
          </w14:checkbox>
        </w:sdtPr>
        <w:sdtEndPr/>
        <w:sdtContent>
          <w:r w:rsidR="001162A4" w:rsidRPr="00F616D6">
            <w:rPr>
              <w:rFonts w:ascii="Segoe UI Symbol" w:eastAsia="MS Gothic" w:hAnsi="Segoe UI Symbol" w:cs="Segoe UI Symbol"/>
            </w:rPr>
            <w:t>☐</w:t>
          </w:r>
        </w:sdtContent>
      </w:sdt>
      <w:r w:rsidR="001162A4" w:rsidRPr="00F616D6">
        <w:t xml:space="preserve"> I disagree with this proposal (please specify why below)</w:t>
      </w:r>
    </w:p>
    <w:p w14:paraId="05D2D15B" w14:textId="77777777" w:rsidR="001162A4" w:rsidRPr="00F616D6" w:rsidRDefault="00F56B71" w:rsidP="001162A4">
      <w:sdt>
        <w:sdtPr>
          <w:id w:val="168845087"/>
          <w14:checkbox>
            <w14:checked w14:val="0"/>
            <w14:checkedState w14:val="2612" w14:font="MS Gothic"/>
            <w14:uncheckedState w14:val="2610" w14:font="MS Gothic"/>
          </w14:checkbox>
        </w:sdtPr>
        <w:sdtEndPr/>
        <w:sdtContent>
          <w:r w:rsidR="001162A4" w:rsidRPr="00F616D6">
            <w:rPr>
              <w:rFonts w:ascii="Segoe UI Symbol" w:eastAsia="MS Gothic" w:hAnsi="Segoe UI Symbol" w:cs="Segoe UI Symbol"/>
            </w:rPr>
            <w:t>☐</w:t>
          </w:r>
        </w:sdtContent>
      </w:sdt>
      <w:r w:rsidR="001162A4" w:rsidRPr="00F616D6">
        <w:t xml:space="preserve"> Not applicable to me</w:t>
      </w:r>
    </w:p>
    <w:p w14:paraId="03B63C0C" w14:textId="4159305C" w:rsidR="001162A4" w:rsidRDefault="001162A4" w:rsidP="001162A4"/>
    <w:p w14:paraId="15A10E65" w14:textId="77777777" w:rsidR="00776F0A" w:rsidRPr="00F616D6" w:rsidRDefault="00776F0A" w:rsidP="001162A4"/>
    <w:p w14:paraId="012A3D61" w14:textId="77777777" w:rsidR="001162A4" w:rsidRPr="00F616D6" w:rsidRDefault="001162A4" w:rsidP="001162A4">
      <w:r w:rsidRPr="00F616D6">
        <w:t>Comments</w:t>
      </w:r>
    </w:p>
    <w:tbl>
      <w:tblPr>
        <w:tblStyle w:val="TableGrid"/>
        <w:tblW w:w="0" w:type="auto"/>
        <w:tblLook w:val="04A0" w:firstRow="1" w:lastRow="0" w:firstColumn="1" w:lastColumn="0" w:noHBand="0" w:noVBand="1"/>
      </w:tblPr>
      <w:tblGrid>
        <w:gridCol w:w="9720"/>
      </w:tblGrid>
      <w:tr w:rsidR="001162A4" w:rsidRPr="00F616D6" w14:paraId="74197B1B" w14:textId="77777777" w:rsidTr="000C3C09">
        <w:tc>
          <w:tcPr>
            <w:tcW w:w="9720" w:type="dxa"/>
          </w:tcPr>
          <w:p w14:paraId="4C815B60" w14:textId="77777777" w:rsidR="001162A4" w:rsidRPr="00F616D6" w:rsidRDefault="001162A4" w:rsidP="000C3C09"/>
          <w:p w14:paraId="199B4101" w14:textId="77777777" w:rsidR="001162A4" w:rsidRPr="00F616D6" w:rsidRDefault="001162A4" w:rsidP="000C3C09"/>
        </w:tc>
      </w:tr>
    </w:tbl>
    <w:p w14:paraId="5186E9C8" w14:textId="77777777" w:rsidR="00776F0A" w:rsidRPr="00072F6B" w:rsidRDefault="00776F0A" w:rsidP="00776F0A"/>
    <w:p w14:paraId="3FC379F8" w14:textId="77777777" w:rsidR="00776F0A" w:rsidRPr="00072F6B" w:rsidRDefault="00776F0A" w:rsidP="00776F0A"/>
    <w:p w14:paraId="75713DE1" w14:textId="39ED708F" w:rsidR="00651766" w:rsidRPr="00F616D6" w:rsidRDefault="00651766" w:rsidP="00651766">
      <w:pPr>
        <w:pStyle w:val="Heading1"/>
        <w:ind w:left="0"/>
        <w:rPr>
          <w:color w:val="365F91" w:themeColor="accent1" w:themeShade="BF"/>
        </w:rPr>
      </w:pPr>
      <w:r w:rsidRPr="00F616D6">
        <w:rPr>
          <w:color w:val="365F91" w:themeColor="accent1" w:themeShade="BF"/>
        </w:rPr>
        <w:t>Page</w:t>
      </w:r>
      <w:r w:rsidR="009D258F">
        <w:rPr>
          <w:color w:val="365F91" w:themeColor="accent1" w:themeShade="BF"/>
        </w:rPr>
        <w:t xml:space="preserve"> 4</w:t>
      </w:r>
      <w:r w:rsidRPr="00F616D6">
        <w:rPr>
          <w:color w:val="365F91" w:themeColor="accent1" w:themeShade="BF"/>
        </w:rPr>
        <w:t xml:space="preserve">:  Policy proposal </w:t>
      </w:r>
      <w:r w:rsidR="00C4312B">
        <w:rPr>
          <w:color w:val="365F91" w:themeColor="accent1" w:themeShade="BF"/>
        </w:rPr>
        <w:t>two</w:t>
      </w:r>
      <w:r w:rsidRPr="00F616D6">
        <w:rPr>
          <w:color w:val="365F91" w:themeColor="accent1" w:themeShade="BF"/>
        </w:rPr>
        <w:t xml:space="preserve"> – </w:t>
      </w:r>
      <w:r w:rsidR="00C4312B">
        <w:rPr>
          <w:color w:val="365F91" w:themeColor="accent1" w:themeShade="BF"/>
        </w:rPr>
        <w:t>b</w:t>
      </w:r>
      <w:r w:rsidRPr="00651766">
        <w:rPr>
          <w:color w:val="365F91" w:themeColor="accent1" w:themeShade="BF"/>
        </w:rPr>
        <w:t xml:space="preserve">ringing forward visual aids elements in </w:t>
      </w:r>
      <w:r w:rsidR="00C4312B">
        <w:rPr>
          <w:color w:val="365F91" w:themeColor="accent1" w:themeShade="BF"/>
        </w:rPr>
        <w:t>c</w:t>
      </w:r>
      <w:r w:rsidRPr="00651766">
        <w:rPr>
          <w:color w:val="365F91" w:themeColor="accent1" w:themeShade="BF"/>
        </w:rPr>
        <w:t xml:space="preserve">hapters </w:t>
      </w:r>
      <w:r w:rsidR="00C4312B">
        <w:rPr>
          <w:color w:val="365F91" w:themeColor="accent1" w:themeShade="BF"/>
        </w:rPr>
        <w:t>eight</w:t>
      </w:r>
      <w:r w:rsidRPr="00651766">
        <w:rPr>
          <w:color w:val="365F91" w:themeColor="accent1" w:themeShade="BF"/>
        </w:rPr>
        <w:t xml:space="preserve"> and </w:t>
      </w:r>
      <w:r w:rsidR="00C4312B">
        <w:rPr>
          <w:color w:val="365F91" w:themeColor="accent1" w:themeShade="BF"/>
        </w:rPr>
        <w:t>nine</w:t>
      </w:r>
      <w:r w:rsidRPr="00651766">
        <w:rPr>
          <w:color w:val="365F91" w:themeColor="accent1" w:themeShade="BF"/>
        </w:rPr>
        <w:t xml:space="preserve"> of the new </w:t>
      </w:r>
      <w:r w:rsidR="005F78AC">
        <w:rPr>
          <w:color w:val="365F91" w:themeColor="accent1" w:themeShade="BF"/>
        </w:rPr>
        <w:t xml:space="preserve">Part 139 </w:t>
      </w:r>
      <w:r w:rsidRPr="00651766">
        <w:rPr>
          <w:color w:val="365F91" w:themeColor="accent1" w:themeShade="BF"/>
        </w:rPr>
        <w:t>MOS</w:t>
      </w:r>
    </w:p>
    <w:p w14:paraId="145FC4FF" w14:textId="77777777" w:rsidR="00651766" w:rsidRPr="00F616D6" w:rsidRDefault="00651766" w:rsidP="00651766">
      <w:pPr>
        <w:pStyle w:val="Heading2"/>
        <w:rPr>
          <w:i/>
          <w:iCs/>
          <w:color w:val="365F91" w:themeColor="accent1" w:themeShade="BF"/>
        </w:rPr>
      </w:pPr>
    </w:p>
    <w:p w14:paraId="39151F9D" w14:textId="77777777" w:rsidR="00651766" w:rsidRPr="008E7226" w:rsidRDefault="00651766" w:rsidP="00651766">
      <w:pPr>
        <w:rPr>
          <w:b/>
          <w:bCs/>
        </w:rPr>
      </w:pPr>
      <w:r w:rsidRPr="008E7226">
        <w:rPr>
          <w:b/>
          <w:bCs/>
        </w:rPr>
        <w:t>Proposed policy</w:t>
      </w:r>
    </w:p>
    <w:p w14:paraId="64C7E074" w14:textId="00E899D3" w:rsidR="00651766" w:rsidRPr="009D258F" w:rsidRDefault="000C3C09" w:rsidP="00651766">
      <w:r w:rsidRPr="009D258F">
        <w:t>Allow aerodrome operators to use the revised standards for aerodrome markings, markers, signs etc and inset runway edge lights prior to the new Part 139</w:t>
      </w:r>
      <w:r w:rsidR="009D170D">
        <w:t xml:space="preserve"> MOS</w:t>
      </w:r>
      <w:r w:rsidRPr="009D258F">
        <w:t xml:space="preserve"> commencing on 13 August 2020, that is, as soon as the CATS regulations are made.</w:t>
      </w:r>
      <w:r w:rsidR="00651766" w:rsidRPr="009D258F">
        <w:t xml:space="preserve"> </w:t>
      </w:r>
    </w:p>
    <w:p w14:paraId="62FABE4C" w14:textId="77777777" w:rsidR="00651766" w:rsidRPr="009D258F" w:rsidRDefault="00651766" w:rsidP="00651766"/>
    <w:p w14:paraId="486342A0" w14:textId="77777777" w:rsidR="00651766" w:rsidRPr="008E7226" w:rsidRDefault="00651766" w:rsidP="00651766">
      <w:pPr>
        <w:rPr>
          <w:b/>
          <w:bCs/>
        </w:rPr>
      </w:pPr>
      <w:r w:rsidRPr="008E7226">
        <w:rPr>
          <w:b/>
          <w:bCs/>
        </w:rPr>
        <w:t>Objective</w:t>
      </w:r>
    </w:p>
    <w:p w14:paraId="22FFC5E0" w14:textId="78C8FBC0" w:rsidR="00651766" w:rsidRPr="009D258F" w:rsidRDefault="000C3C09" w:rsidP="00651766">
      <w:r w:rsidRPr="009D258F">
        <w:t>In relation to aerodrome markings and other visual aids are maintained frequently. It would not be practical or economical for an aerodrome operator to re-mark or install signs in accordance with the old rules today if they will be non-compliant with the new rules in a few months' time. Remarking lines or replacing signs would be at a significant cost to the aerodrome operator</w:t>
      </w:r>
      <w:r w:rsidR="00651766" w:rsidRPr="009D258F">
        <w:t>.</w:t>
      </w:r>
    </w:p>
    <w:p w14:paraId="516EF301" w14:textId="286D49C0" w:rsidR="000C3C09" w:rsidRPr="009D258F" w:rsidRDefault="000C3C09" w:rsidP="00651766"/>
    <w:p w14:paraId="03B3232B" w14:textId="62B72A1B" w:rsidR="000C3C09" w:rsidRPr="009D258F" w:rsidRDefault="000C3C09" w:rsidP="00651766">
      <w:r w:rsidRPr="009D258F">
        <w:t>In relation to inset runway edge lights, many aerodrome operators would like to install inset lighting using LED technology prior to the commencement of the new rules.</w:t>
      </w:r>
    </w:p>
    <w:p w14:paraId="4956DC5F" w14:textId="77777777" w:rsidR="00651766" w:rsidRPr="00F616D6" w:rsidRDefault="00651766" w:rsidP="00651766"/>
    <w:p w14:paraId="2450F29E" w14:textId="19B4164A" w:rsidR="00651766" w:rsidRPr="004657DE" w:rsidRDefault="00651766" w:rsidP="00651766">
      <w:pPr>
        <w:rPr>
          <w:b/>
          <w:bCs/>
          <w:sz w:val="24"/>
          <w:szCs w:val="24"/>
        </w:rPr>
      </w:pPr>
      <w:r w:rsidRPr="004657DE">
        <w:rPr>
          <w:b/>
          <w:bCs/>
          <w:sz w:val="24"/>
          <w:szCs w:val="24"/>
        </w:rPr>
        <w:t>Do you agree</w:t>
      </w:r>
      <w:r w:rsidR="00306840" w:rsidRPr="004657DE">
        <w:rPr>
          <w:b/>
          <w:bCs/>
          <w:sz w:val="24"/>
          <w:szCs w:val="24"/>
        </w:rPr>
        <w:t xml:space="preserve"> with</w:t>
      </w:r>
      <w:r w:rsidRPr="004657DE">
        <w:rPr>
          <w:b/>
          <w:bCs/>
          <w:sz w:val="24"/>
          <w:szCs w:val="24"/>
        </w:rPr>
        <w:t xml:space="preserve"> the proposal, to </w:t>
      </w:r>
      <w:r w:rsidR="000C3C09" w:rsidRPr="004657DE">
        <w:rPr>
          <w:b/>
          <w:bCs/>
          <w:sz w:val="24"/>
          <w:szCs w:val="24"/>
        </w:rPr>
        <w:t xml:space="preserve">bring forward the visual aids standards in </w:t>
      </w:r>
      <w:r w:rsidR="00C4312B">
        <w:rPr>
          <w:b/>
          <w:bCs/>
          <w:sz w:val="24"/>
          <w:szCs w:val="24"/>
        </w:rPr>
        <w:t>c</w:t>
      </w:r>
      <w:r w:rsidR="000C3C09" w:rsidRPr="004657DE">
        <w:rPr>
          <w:b/>
          <w:bCs/>
          <w:sz w:val="24"/>
          <w:szCs w:val="24"/>
        </w:rPr>
        <w:t xml:space="preserve">hapter </w:t>
      </w:r>
      <w:r w:rsidR="00C4312B">
        <w:rPr>
          <w:b/>
          <w:bCs/>
          <w:sz w:val="24"/>
          <w:szCs w:val="24"/>
        </w:rPr>
        <w:t>eight</w:t>
      </w:r>
      <w:r w:rsidR="000C3C09" w:rsidRPr="004657DE">
        <w:rPr>
          <w:b/>
          <w:bCs/>
          <w:sz w:val="24"/>
          <w:szCs w:val="24"/>
        </w:rPr>
        <w:t xml:space="preserve"> and allow the use of inset runway edge lightin</w:t>
      </w:r>
      <w:r w:rsidR="00306840" w:rsidRPr="004657DE">
        <w:rPr>
          <w:b/>
          <w:bCs/>
          <w:sz w:val="24"/>
          <w:szCs w:val="24"/>
        </w:rPr>
        <w:t>g</w:t>
      </w:r>
      <w:r w:rsidR="000C3C09" w:rsidRPr="004657DE">
        <w:rPr>
          <w:b/>
          <w:bCs/>
          <w:sz w:val="24"/>
          <w:szCs w:val="24"/>
        </w:rPr>
        <w:t xml:space="preserve"> in </w:t>
      </w:r>
      <w:r w:rsidR="00C4312B">
        <w:rPr>
          <w:b/>
          <w:bCs/>
          <w:sz w:val="24"/>
          <w:szCs w:val="24"/>
        </w:rPr>
        <w:t>c</w:t>
      </w:r>
      <w:r w:rsidR="000C3C09" w:rsidRPr="004657DE">
        <w:rPr>
          <w:b/>
          <w:bCs/>
          <w:sz w:val="24"/>
          <w:szCs w:val="24"/>
        </w:rPr>
        <w:t xml:space="preserve">hapter </w:t>
      </w:r>
      <w:r w:rsidR="00C4312B">
        <w:rPr>
          <w:b/>
          <w:bCs/>
          <w:sz w:val="24"/>
          <w:szCs w:val="24"/>
        </w:rPr>
        <w:t>nine</w:t>
      </w:r>
      <w:r w:rsidR="000C3C09" w:rsidRPr="004657DE">
        <w:rPr>
          <w:b/>
          <w:bCs/>
          <w:sz w:val="24"/>
          <w:szCs w:val="24"/>
        </w:rPr>
        <w:t xml:space="preserve"> as soon as the CATS regulations are made</w:t>
      </w:r>
      <w:r w:rsidRPr="004657DE">
        <w:rPr>
          <w:b/>
          <w:bCs/>
          <w:sz w:val="24"/>
          <w:szCs w:val="24"/>
        </w:rPr>
        <w:t>?</w:t>
      </w:r>
    </w:p>
    <w:p w14:paraId="50786386" w14:textId="77777777" w:rsidR="00651766" w:rsidRPr="00F616D6" w:rsidRDefault="00651766" w:rsidP="00651766">
      <w:pPr>
        <w:rPr>
          <w:i/>
          <w:iCs/>
        </w:rPr>
      </w:pPr>
    </w:p>
    <w:p w14:paraId="358EFA80" w14:textId="77777777" w:rsidR="00651766" w:rsidRPr="00F616D6" w:rsidRDefault="00F56B71" w:rsidP="00651766">
      <w:sdt>
        <w:sdtPr>
          <w:id w:val="-1470816495"/>
          <w14:checkbox>
            <w14:checked w14:val="0"/>
            <w14:checkedState w14:val="2612" w14:font="MS Gothic"/>
            <w14:uncheckedState w14:val="2610" w14:font="MS Gothic"/>
          </w14:checkbox>
        </w:sdtPr>
        <w:sdtEndPr/>
        <w:sdtContent>
          <w:r w:rsidR="00651766" w:rsidRPr="00F616D6">
            <w:rPr>
              <w:rFonts w:ascii="Segoe UI Symbol" w:eastAsia="MS Gothic" w:hAnsi="Segoe UI Symbol" w:cs="Segoe UI Symbol"/>
            </w:rPr>
            <w:t>☐</w:t>
          </w:r>
        </w:sdtContent>
      </w:sdt>
      <w:r w:rsidR="00651766" w:rsidRPr="00F616D6">
        <w:t xml:space="preserve"> Yes, I agree </w:t>
      </w:r>
    </w:p>
    <w:p w14:paraId="492CCCC7" w14:textId="77777777" w:rsidR="00651766" w:rsidRPr="00F616D6" w:rsidRDefault="00F56B71" w:rsidP="00651766">
      <w:sdt>
        <w:sdtPr>
          <w:id w:val="791026535"/>
          <w14:checkbox>
            <w14:checked w14:val="0"/>
            <w14:checkedState w14:val="2612" w14:font="MS Gothic"/>
            <w14:uncheckedState w14:val="2610" w14:font="MS Gothic"/>
          </w14:checkbox>
        </w:sdtPr>
        <w:sdtEndPr/>
        <w:sdtContent>
          <w:r w:rsidR="00651766" w:rsidRPr="00F616D6">
            <w:rPr>
              <w:rFonts w:ascii="Segoe UI Symbol" w:eastAsia="MS Gothic" w:hAnsi="Segoe UI Symbol" w:cs="Segoe UI Symbol"/>
            </w:rPr>
            <w:t>☐</w:t>
          </w:r>
        </w:sdtContent>
      </w:sdt>
      <w:r w:rsidR="00651766" w:rsidRPr="00F616D6">
        <w:t xml:space="preserve"> Yes, I agree, but with changes</w:t>
      </w:r>
    </w:p>
    <w:p w14:paraId="56B8C4AF" w14:textId="77777777" w:rsidR="00651766" w:rsidRPr="00F616D6" w:rsidRDefault="00F56B71" w:rsidP="00651766">
      <w:sdt>
        <w:sdtPr>
          <w:id w:val="-2134238002"/>
          <w14:checkbox>
            <w14:checked w14:val="0"/>
            <w14:checkedState w14:val="2612" w14:font="MS Gothic"/>
            <w14:uncheckedState w14:val="2610" w14:font="MS Gothic"/>
          </w14:checkbox>
        </w:sdtPr>
        <w:sdtEndPr/>
        <w:sdtContent>
          <w:r w:rsidR="00651766" w:rsidRPr="00F616D6">
            <w:rPr>
              <w:rFonts w:ascii="Segoe UI Symbol" w:eastAsia="MS Gothic" w:hAnsi="Segoe UI Symbol" w:cs="Segoe UI Symbol"/>
            </w:rPr>
            <w:t>☐</w:t>
          </w:r>
        </w:sdtContent>
      </w:sdt>
      <w:r w:rsidR="00651766" w:rsidRPr="00F616D6">
        <w:t xml:space="preserve"> I disagree with this proposal (please specify why below)</w:t>
      </w:r>
    </w:p>
    <w:p w14:paraId="095E57FA" w14:textId="77777777" w:rsidR="00651766" w:rsidRPr="00F616D6" w:rsidRDefault="00F56B71" w:rsidP="00651766">
      <w:sdt>
        <w:sdtPr>
          <w:id w:val="1331023798"/>
          <w14:checkbox>
            <w14:checked w14:val="0"/>
            <w14:checkedState w14:val="2612" w14:font="MS Gothic"/>
            <w14:uncheckedState w14:val="2610" w14:font="MS Gothic"/>
          </w14:checkbox>
        </w:sdtPr>
        <w:sdtEndPr/>
        <w:sdtContent>
          <w:r w:rsidR="00651766" w:rsidRPr="00F616D6">
            <w:rPr>
              <w:rFonts w:ascii="Segoe UI Symbol" w:eastAsia="MS Gothic" w:hAnsi="Segoe UI Symbol" w:cs="Segoe UI Symbol"/>
            </w:rPr>
            <w:t>☐</w:t>
          </w:r>
        </w:sdtContent>
      </w:sdt>
      <w:r w:rsidR="00651766" w:rsidRPr="00F616D6">
        <w:t xml:space="preserve"> Not applicable to me</w:t>
      </w:r>
    </w:p>
    <w:p w14:paraId="0361C29A" w14:textId="29FF512D" w:rsidR="00651766" w:rsidRDefault="00651766" w:rsidP="00651766"/>
    <w:p w14:paraId="42DA075C" w14:textId="77777777" w:rsidR="00776F0A" w:rsidRPr="00F616D6" w:rsidRDefault="00776F0A" w:rsidP="00651766"/>
    <w:p w14:paraId="58734AF0" w14:textId="77777777" w:rsidR="00651766" w:rsidRPr="00F616D6" w:rsidRDefault="00651766" w:rsidP="00651766">
      <w:r w:rsidRPr="00F616D6">
        <w:t>Comments</w:t>
      </w:r>
    </w:p>
    <w:tbl>
      <w:tblPr>
        <w:tblStyle w:val="TableGrid"/>
        <w:tblW w:w="0" w:type="auto"/>
        <w:tblLook w:val="04A0" w:firstRow="1" w:lastRow="0" w:firstColumn="1" w:lastColumn="0" w:noHBand="0" w:noVBand="1"/>
      </w:tblPr>
      <w:tblGrid>
        <w:gridCol w:w="9720"/>
      </w:tblGrid>
      <w:tr w:rsidR="00651766" w:rsidRPr="00F616D6" w14:paraId="3A69AC76" w14:textId="77777777" w:rsidTr="000C3C09">
        <w:tc>
          <w:tcPr>
            <w:tcW w:w="9720" w:type="dxa"/>
          </w:tcPr>
          <w:p w14:paraId="5A0EAD7B" w14:textId="77777777" w:rsidR="00651766" w:rsidRPr="00F616D6" w:rsidRDefault="00651766" w:rsidP="000C3C09"/>
          <w:p w14:paraId="00222ECA" w14:textId="77777777" w:rsidR="00651766" w:rsidRPr="00F616D6" w:rsidRDefault="00651766" w:rsidP="000C3C09"/>
        </w:tc>
      </w:tr>
    </w:tbl>
    <w:p w14:paraId="6D0B2AEF" w14:textId="0A6C2B6C" w:rsidR="00306840" w:rsidRPr="004C40D8" w:rsidRDefault="00306840" w:rsidP="00306840">
      <w:pPr>
        <w:pStyle w:val="Heading1"/>
        <w:ind w:left="0"/>
        <w:rPr>
          <w:color w:val="365F91" w:themeColor="accent1" w:themeShade="BF"/>
        </w:rPr>
      </w:pPr>
      <w:r w:rsidRPr="004C40D8">
        <w:rPr>
          <w:color w:val="365F91" w:themeColor="accent1" w:themeShade="BF"/>
        </w:rPr>
        <w:lastRenderedPageBreak/>
        <w:t>Page</w:t>
      </w:r>
      <w:r w:rsidR="009D258F">
        <w:rPr>
          <w:color w:val="365F91" w:themeColor="accent1" w:themeShade="BF"/>
        </w:rPr>
        <w:t xml:space="preserve"> 5</w:t>
      </w:r>
      <w:r w:rsidRPr="004C40D8">
        <w:rPr>
          <w:color w:val="365F91" w:themeColor="accent1" w:themeShade="BF"/>
        </w:rPr>
        <w:t xml:space="preserve">: Policy proposal </w:t>
      </w:r>
      <w:r w:rsidR="00C4312B">
        <w:rPr>
          <w:color w:val="365F91" w:themeColor="accent1" w:themeShade="BF"/>
        </w:rPr>
        <w:t>three</w:t>
      </w:r>
      <w:r w:rsidRPr="004C40D8">
        <w:rPr>
          <w:color w:val="365F91" w:themeColor="accent1" w:themeShade="BF"/>
        </w:rPr>
        <w:t xml:space="preserve"> – </w:t>
      </w:r>
      <w:r w:rsidR="00C4312B">
        <w:rPr>
          <w:color w:val="365F91" w:themeColor="accent1" w:themeShade="BF"/>
        </w:rPr>
        <w:t>a</w:t>
      </w:r>
      <w:r w:rsidRPr="004C40D8">
        <w:rPr>
          <w:color w:val="365F91" w:themeColor="accent1" w:themeShade="BF"/>
        </w:rPr>
        <w:t xml:space="preserve">pplication of grandfathering provisions for active infrastructure projects and funding applications </w:t>
      </w:r>
    </w:p>
    <w:p w14:paraId="607B0D8E" w14:textId="77777777" w:rsidR="00306840" w:rsidRPr="00F616D6" w:rsidRDefault="00306840" w:rsidP="00306840">
      <w:pPr>
        <w:rPr>
          <w:i/>
          <w:iCs/>
        </w:rPr>
      </w:pPr>
    </w:p>
    <w:p w14:paraId="6BC3EECE" w14:textId="77777777" w:rsidR="00306840" w:rsidRPr="00505A73" w:rsidRDefault="00306840" w:rsidP="00306840">
      <w:pPr>
        <w:rPr>
          <w:b/>
          <w:bCs/>
        </w:rPr>
      </w:pPr>
      <w:r w:rsidRPr="00505A73">
        <w:rPr>
          <w:b/>
          <w:bCs/>
        </w:rPr>
        <w:t>Proposed Policy</w:t>
      </w:r>
    </w:p>
    <w:p w14:paraId="4E0107DE" w14:textId="4C316DF2" w:rsidR="00306840" w:rsidRDefault="00306840" w:rsidP="00306840">
      <w:r w:rsidRPr="009B5348">
        <w:t xml:space="preserve">Prior to commencement, </w:t>
      </w:r>
      <w:r w:rsidR="008903EE">
        <w:t>new</w:t>
      </w:r>
      <w:r w:rsidRPr="009B5348">
        <w:t xml:space="preserve"> aerodrome</w:t>
      </w:r>
      <w:r w:rsidR="008903EE">
        <w:t>s or facilities under</w:t>
      </w:r>
      <w:r w:rsidR="009846E7">
        <w:t xml:space="preserve"> construction,</w:t>
      </w:r>
      <w:r w:rsidRPr="009B5348">
        <w:t xml:space="preserve"> or approved </w:t>
      </w:r>
      <w:r w:rsidR="008903EE">
        <w:t xml:space="preserve">building or </w:t>
      </w:r>
      <w:r w:rsidRPr="009B5348">
        <w:t>funding applications will also be recognised under grandfathering provisions in the following circumstances:</w:t>
      </w:r>
    </w:p>
    <w:p w14:paraId="18979EA0" w14:textId="77777777" w:rsidR="00306840" w:rsidRPr="009B5348" w:rsidRDefault="00306840" w:rsidP="00306840"/>
    <w:p w14:paraId="0BAD24D6" w14:textId="17CFA7B7" w:rsidR="00306840" w:rsidRPr="009B5348" w:rsidRDefault="00C4312B" w:rsidP="00306840">
      <w:pPr>
        <w:pStyle w:val="ListParagraph"/>
        <w:widowControl/>
        <w:numPr>
          <w:ilvl w:val="0"/>
          <w:numId w:val="38"/>
        </w:numPr>
        <w:autoSpaceDE/>
        <w:autoSpaceDN/>
        <w:spacing w:after="160" w:line="259" w:lineRule="auto"/>
        <w:contextualSpacing/>
      </w:pPr>
      <w:r>
        <w:t>a</w:t>
      </w:r>
      <w:r w:rsidR="009846E7">
        <w:t>erodrome facilities</w:t>
      </w:r>
      <w:r w:rsidR="00306840" w:rsidRPr="009B5348">
        <w:t xml:space="preserve"> under construction prior to 6 September 2019</w:t>
      </w:r>
    </w:p>
    <w:p w14:paraId="36AEE739" w14:textId="09D5E699" w:rsidR="009846E7" w:rsidRDefault="00C4312B" w:rsidP="00306840">
      <w:pPr>
        <w:pStyle w:val="ListParagraph"/>
        <w:widowControl/>
        <w:numPr>
          <w:ilvl w:val="0"/>
          <w:numId w:val="38"/>
        </w:numPr>
        <w:autoSpaceDE/>
        <w:autoSpaceDN/>
        <w:spacing w:after="160" w:line="259" w:lineRule="auto"/>
        <w:contextualSpacing/>
      </w:pPr>
      <w:r>
        <w:t>b</w:t>
      </w:r>
      <w:r w:rsidR="00306840">
        <w:t>uilding</w:t>
      </w:r>
      <w:r w:rsidR="00306840" w:rsidRPr="009B5348">
        <w:t xml:space="preserve"> developments or funding applications </w:t>
      </w:r>
      <w:r w:rsidR="009846E7">
        <w:t xml:space="preserve">approved </w:t>
      </w:r>
      <w:r w:rsidR="00306840" w:rsidRPr="009B5348">
        <w:t xml:space="preserve">by the relevant authority or funding body prior to </w:t>
      </w:r>
      <w:r w:rsidR="009846E7">
        <w:t>6 September 2019</w:t>
      </w:r>
    </w:p>
    <w:p w14:paraId="05925713" w14:textId="7EC002F4" w:rsidR="009846E7" w:rsidRDefault="00C4312B" w:rsidP="009846E7">
      <w:pPr>
        <w:pStyle w:val="ListParagraph"/>
        <w:widowControl/>
        <w:numPr>
          <w:ilvl w:val="0"/>
          <w:numId w:val="38"/>
        </w:numPr>
        <w:autoSpaceDE/>
        <w:autoSpaceDN/>
        <w:spacing w:after="160" w:line="259" w:lineRule="auto"/>
        <w:contextualSpacing/>
      </w:pPr>
      <w:r>
        <w:t>b</w:t>
      </w:r>
      <w:r w:rsidR="009846E7">
        <w:t>uilding</w:t>
      </w:r>
      <w:r w:rsidR="009846E7" w:rsidRPr="009B5348">
        <w:t xml:space="preserve"> developments or funding applications </w:t>
      </w:r>
      <w:r w:rsidR="009846E7">
        <w:t>submitted</w:t>
      </w:r>
      <w:r w:rsidR="009846E7" w:rsidRPr="009B5348">
        <w:t xml:space="preserve"> prior to </w:t>
      </w:r>
      <w:r w:rsidR="009846E7">
        <w:t>6 September 2019</w:t>
      </w:r>
      <w:r w:rsidR="00277A4B">
        <w:t xml:space="preserve"> and not decided by 6 September 2019</w:t>
      </w:r>
    </w:p>
    <w:p w14:paraId="0C6AEEE0" w14:textId="273E4BBE" w:rsidR="00306840" w:rsidRDefault="00C4312B" w:rsidP="00306840">
      <w:pPr>
        <w:pStyle w:val="ListParagraph"/>
        <w:widowControl/>
        <w:numPr>
          <w:ilvl w:val="0"/>
          <w:numId w:val="38"/>
        </w:numPr>
        <w:autoSpaceDE/>
        <w:autoSpaceDN/>
        <w:spacing w:after="160" w:line="259" w:lineRule="auto"/>
        <w:contextualSpacing/>
      </w:pPr>
      <w:r>
        <w:t>i</w:t>
      </w:r>
      <w:r w:rsidR="00277A4B">
        <w:t xml:space="preserve">n relation to the approved building works, the aerodrome operator must provide </w:t>
      </w:r>
      <w:r w:rsidR="00306840" w:rsidRPr="009B5348">
        <w:t>evidence</w:t>
      </w:r>
      <w:r w:rsidR="00277A4B">
        <w:t xml:space="preserve"> </w:t>
      </w:r>
      <w:r w:rsidR="00306840" w:rsidRPr="009B5348">
        <w:t xml:space="preserve">that: </w:t>
      </w:r>
    </w:p>
    <w:p w14:paraId="677BE086" w14:textId="2C8340FD" w:rsidR="00277A4B" w:rsidRDefault="00277A4B" w:rsidP="00277A4B">
      <w:pPr>
        <w:pStyle w:val="ListParagraph"/>
        <w:widowControl/>
        <w:numPr>
          <w:ilvl w:val="2"/>
          <w:numId w:val="38"/>
        </w:numPr>
        <w:autoSpaceDE/>
        <w:autoSpaceDN/>
        <w:spacing w:after="160" w:line="259" w:lineRule="auto"/>
        <w:contextualSpacing/>
      </w:pPr>
      <w:r>
        <w:t xml:space="preserve">Where they have started </w:t>
      </w:r>
      <w:bookmarkStart w:id="13" w:name="_Hlk30589841"/>
      <w:r>
        <w:t xml:space="preserve">construction before 6 September 2019 </w:t>
      </w:r>
      <w:r w:rsidRPr="007D1753">
        <w:t>that the construction</w:t>
      </w:r>
      <w:r>
        <w:t xml:space="preserve"> </w:t>
      </w:r>
      <w:r w:rsidRPr="007D1753">
        <w:t>work is intended to be completed no later than 13 August 2021</w:t>
      </w:r>
      <w:r w:rsidR="00CD5B96">
        <w:t>.</w:t>
      </w:r>
    </w:p>
    <w:p w14:paraId="7045C471" w14:textId="24885C10" w:rsidR="00306840" w:rsidRDefault="00277A4B" w:rsidP="00277A4B">
      <w:pPr>
        <w:pStyle w:val="ListParagraph"/>
        <w:widowControl/>
        <w:numPr>
          <w:ilvl w:val="2"/>
          <w:numId w:val="38"/>
        </w:numPr>
        <w:autoSpaceDE/>
        <w:autoSpaceDN/>
        <w:spacing w:after="160" w:line="259" w:lineRule="auto"/>
        <w:contextualSpacing/>
      </w:pPr>
      <w:r>
        <w:t xml:space="preserve">Where </w:t>
      </w:r>
      <w:r w:rsidR="00306840" w:rsidRPr="009B5348">
        <w:t>construction commence</w:t>
      </w:r>
      <w:r>
        <w:t>s</w:t>
      </w:r>
      <w:r w:rsidR="00306840" w:rsidRPr="009B5348">
        <w:t xml:space="preserve"> </w:t>
      </w:r>
      <w:r w:rsidR="001971A8">
        <w:t xml:space="preserve">on or </w:t>
      </w:r>
      <w:r>
        <w:t xml:space="preserve">after 6 September 2019 </w:t>
      </w:r>
      <w:r w:rsidR="00FD7FF9" w:rsidRPr="007D1753">
        <w:t>that the construction work is intended to begin no later than 13 August 2021</w:t>
      </w:r>
      <w:r w:rsidR="004956E4">
        <w:t xml:space="preserve"> and</w:t>
      </w:r>
      <w:r w:rsidR="00FD7FF9" w:rsidRPr="007D1753">
        <w:t xml:space="preserve"> </w:t>
      </w:r>
      <w:r>
        <w:t>the construction</w:t>
      </w:r>
      <w:r w:rsidR="00306840" w:rsidRPr="009B5348">
        <w:t xml:space="preserve"> </w:t>
      </w:r>
      <w:r w:rsidR="001971A8">
        <w:t>work is intended to</w:t>
      </w:r>
      <w:r w:rsidR="001971A8" w:rsidRPr="009B5348">
        <w:t xml:space="preserve"> </w:t>
      </w:r>
      <w:r w:rsidR="00306840" w:rsidRPr="009B5348">
        <w:t>be complete</w:t>
      </w:r>
      <w:r>
        <w:t>d</w:t>
      </w:r>
      <w:r w:rsidR="00306840" w:rsidRPr="009B5348">
        <w:t xml:space="preserve"> </w:t>
      </w:r>
      <w:r w:rsidR="001971A8">
        <w:t>no later than</w:t>
      </w:r>
      <w:r w:rsidR="00306840" w:rsidRPr="009B5348">
        <w:t xml:space="preserve"> </w:t>
      </w:r>
      <w:r w:rsidR="00F248EC">
        <w:t xml:space="preserve">13 </w:t>
      </w:r>
      <w:r w:rsidR="00306840" w:rsidRPr="009B5348">
        <w:t>August 202</w:t>
      </w:r>
      <w:r w:rsidR="00F248EC">
        <w:t>2</w:t>
      </w:r>
      <w:bookmarkEnd w:id="13"/>
      <w:r>
        <w:t>.</w:t>
      </w:r>
    </w:p>
    <w:p w14:paraId="3F8E0ECC" w14:textId="534CE9AF" w:rsidR="00306840" w:rsidRPr="00505A73" w:rsidRDefault="00306840" w:rsidP="00306840">
      <w:pPr>
        <w:widowControl/>
        <w:autoSpaceDE/>
        <w:autoSpaceDN/>
        <w:spacing w:after="160" w:line="259" w:lineRule="auto"/>
        <w:contextualSpacing/>
        <w:rPr>
          <w:b/>
          <w:bCs/>
        </w:rPr>
      </w:pPr>
      <w:r w:rsidRPr="00505A73">
        <w:rPr>
          <w:b/>
          <w:bCs/>
        </w:rPr>
        <w:t>Objective</w:t>
      </w:r>
    </w:p>
    <w:p w14:paraId="47DA89BE" w14:textId="2E97EC4F" w:rsidR="00306840" w:rsidRPr="009B5348" w:rsidRDefault="00277A4B" w:rsidP="00306840">
      <w:pPr>
        <w:widowControl/>
        <w:autoSpaceDE/>
        <w:autoSpaceDN/>
        <w:spacing w:after="160" w:line="259" w:lineRule="auto"/>
        <w:contextualSpacing/>
      </w:pPr>
      <w:r>
        <w:t xml:space="preserve">The new </w:t>
      </w:r>
      <w:r w:rsidR="00CD5B96">
        <w:t xml:space="preserve">Part 139 </w:t>
      </w:r>
      <w:r>
        <w:t xml:space="preserve">MOS </w:t>
      </w:r>
      <w:r w:rsidRPr="00A92E8B">
        <w:t>was registered on the Federal Register of Legislation on 6 September 2019. From that time, CASA expects aerodrome operators to begin planning any aerodrome construction or changes to an aerodrome facility in accordance with the requirements under the new framework</w:t>
      </w:r>
      <w:r>
        <w:t xml:space="preserve">. </w:t>
      </w:r>
      <w:r w:rsidR="00306840">
        <w:t xml:space="preserve">To allow existing aerodrome developments and approved </w:t>
      </w:r>
      <w:r>
        <w:t xml:space="preserve">building and </w:t>
      </w:r>
      <w:r w:rsidR="00306840">
        <w:t xml:space="preserve">funding applications to </w:t>
      </w:r>
      <w:proofErr w:type="gramStart"/>
      <w:r w:rsidR="00306840">
        <w:t>continue on</w:t>
      </w:r>
      <w:proofErr w:type="gramEnd"/>
      <w:r w:rsidR="00306840">
        <w:t xml:space="preserve"> commencement of the new Part 139</w:t>
      </w:r>
      <w:r w:rsidR="00CD5B96">
        <w:t xml:space="preserve"> of CASR</w:t>
      </w:r>
      <w:r w:rsidR="00306840">
        <w:t xml:space="preserve"> and </w:t>
      </w:r>
      <w:r w:rsidR="00CD5B96">
        <w:t xml:space="preserve">Part 139 </w:t>
      </w:r>
      <w:r w:rsidR="00306840">
        <w:t>MOS</w:t>
      </w:r>
      <w:r w:rsidR="009D170D">
        <w:t>,</w:t>
      </w:r>
      <w:r w:rsidR="00ED49A0">
        <w:t xml:space="preserve"> it is appropriate to recognise those aerodrome developments underway or approved under the old </w:t>
      </w:r>
      <w:r w:rsidR="00CD5B96">
        <w:t xml:space="preserve">Part 139 </w:t>
      </w:r>
      <w:r w:rsidR="00ED49A0">
        <w:t>MOS</w:t>
      </w:r>
      <w:r w:rsidR="00306840">
        <w:t>.</w:t>
      </w:r>
    </w:p>
    <w:p w14:paraId="25E30B80" w14:textId="77777777" w:rsidR="00306840" w:rsidRPr="00F616D6" w:rsidRDefault="00306840" w:rsidP="00306840">
      <w:pPr>
        <w:widowControl/>
        <w:autoSpaceDE/>
        <w:autoSpaceDN/>
        <w:spacing w:after="160" w:line="259" w:lineRule="auto"/>
        <w:contextualSpacing/>
      </w:pPr>
    </w:p>
    <w:p w14:paraId="778C63A8" w14:textId="77777777" w:rsidR="00235BA3" w:rsidRDefault="00235BA3" w:rsidP="00235BA3">
      <w:pPr>
        <w:rPr>
          <w:b/>
          <w:bCs/>
          <w:sz w:val="24"/>
          <w:szCs w:val="24"/>
        </w:rPr>
      </w:pPr>
      <w:bookmarkStart w:id="14" w:name="_Hlk30596796"/>
    </w:p>
    <w:p w14:paraId="2EA6C9F2" w14:textId="77777777" w:rsidR="00235BA3" w:rsidRPr="004657DE" w:rsidRDefault="00235BA3" w:rsidP="00235BA3">
      <w:pPr>
        <w:rPr>
          <w:b/>
          <w:bCs/>
          <w:sz w:val="24"/>
          <w:szCs w:val="24"/>
        </w:rPr>
      </w:pPr>
      <w:r w:rsidRPr="004657DE">
        <w:rPr>
          <w:b/>
          <w:bCs/>
          <w:sz w:val="24"/>
          <w:szCs w:val="24"/>
        </w:rPr>
        <w:t xml:space="preserve">Do you agree with the proposed grandfathering </w:t>
      </w:r>
      <w:proofErr w:type="gramStart"/>
      <w:r w:rsidRPr="004657DE">
        <w:rPr>
          <w:b/>
          <w:bCs/>
          <w:sz w:val="24"/>
          <w:szCs w:val="24"/>
        </w:rPr>
        <w:t>provisions:</w:t>
      </w:r>
      <w:proofErr w:type="gramEnd"/>
    </w:p>
    <w:p w14:paraId="4F9E22D4" w14:textId="77777777" w:rsidR="00235BA3" w:rsidRPr="004657DE" w:rsidRDefault="00235BA3" w:rsidP="00235BA3">
      <w:pPr>
        <w:rPr>
          <w:sz w:val="24"/>
          <w:szCs w:val="24"/>
        </w:rPr>
      </w:pPr>
    </w:p>
    <w:p w14:paraId="00AAF7A9" w14:textId="77777777" w:rsidR="00235BA3" w:rsidRPr="004657DE" w:rsidRDefault="00235BA3" w:rsidP="00235BA3">
      <w:pPr>
        <w:pStyle w:val="ListParagraph"/>
        <w:numPr>
          <w:ilvl w:val="0"/>
          <w:numId w:val="35"/>
        </w:numPr>
        <w:rPr>
          <w:b/>
          <w:bCs/>
          <w:sz w:val="24"/>
          <w:szCs w:val="24"/>
        </w:rPr>
      </w:pPr>
      <w:r>
        <w:rPr>
          <w:b/>
          <w:bCs/>
          <w:sz w:val="24"/>
          <w:szCs w:val="24"/>
        </w:rPr>
        <w:t xml:space="preserve">to allow </w:t>
      </w:r>
      <w:r w:rsidRPr="004657DE">
        <w:rPr>
          <w:b/>
          <w:bCs/>
          <w:sz w:val="24"/>
          <w:szCs w:val="24"/>
        </w:rPr>
        <w:t xml:space="preserve">aerodrome developments, </w:t>
      </w:r>
      <w:r>
        <w:rPr>
          <w:b/>
          <w:bCs/>
          <w:sz w:val="24"/>
          <w:szCs w:val="24"/>
        </w:rPr>
        <w:t xml:space="preserve">approved or applied for </w:t>
      </w:r>
      <w:r w:rsidRPr="004657DE">
        <w:rPr>
          <w:b/>
          <w:bCs/>
          <w:sz w:val="24"/>
          <w:szCs w:val="24"/>
        </w:rPr>
        <w:t>prior to 6 September 2019</w:t>
      </w:r>
      <w:r>
        <w:rPr>
          <w:b/>
          <w:bCs/>
          <w:sz w:val="24"/>
          <w:szCs w:val="24"/>
        </w:rPr>
        <w:t xml:space="preserve"> whose construction will not be complete before 13 August 2020, to be </w:t>
      </w:r>
      <w:r w:rsidRPr="004657DE">
        <w:rPr>
          <w:b/>
          <w:bCs/>
          <w:sz w:val="24"/>
          <w:szCs w:val="24"/>
        </w:rPr>
        <w:t xml:space="preserve">developed under the old MOS </w:t>
      </w:r>
    </w:p>
    <w:p w14:paraId="39EBBD4D" w14:textId="3836766C" w:rsidR="00235BA3" w:rsidRDefault="00235BA3" w:rsidP="00235BA3">
      <w:pPr>
        <w:pStyle w:val="ListParagraph"/>
        <w:numPr>
          <w:ilvl w:val="0"/>
          <w:numId w:val="35"/>
        </w:numPr>
        <w:rPr>
          <w:b/>
          <w:bCs/>
          <w:sz w:val="24"/>
          <w:szCs w:val="24"/>
        </w:rPr>
      </w:pPr>
      <w:r>
        <w:rPr>
          <w:b/>
          <w:bCs/>
          <w:sz w:val="24"/>
          <w:szCs w:val="24"/>
        </w:rPr>
        <w:t xml:space="preserve">for </w:t>
      </w:r>
      <w:r w:rsidRPr="00BD6020">
        <w:rPr>
          <w:b/>
          <w:bCs/>
          <w:sz w:val="24"/>
          <w:szCs w:val="24"/>
        </w:rPr>
        <w:t xml:space="preserve">construction commenced before 6 September 2019 </w:t>
      </w:r>
      <w:r w:rsidR="009C423A">
        <w:rPr>
          <w:b/>
          <w:bCs/>
          <w:sz w:val="24"/>
          <w:szCs w:val="24"/>
        </w:rPr>
        <w:t xml:space="preserve">and </w:t>
      </w:r>
      <w:r w:rsidRPr="00BD6020">
        <w:rPr>
          <w:b/>
          <w:bCs/>
          <w:sz w:val="24"/>
          <w:szCs w:val="24"/>
        </w:rPr>
        <w:t xml:space="preserve">intended to be completed no later than 13 August 2021 </w:t>
      </w:r>
    </w:p>
    <w:p w14:paraId="23CA0193" w14:textId="3023934E" w:rsidR="00235BA3" w:rsidRPr="00306807" w:rsidRDefault="00235BA3" w:rsidP="00235BA3">
      <w:pPr>
        <w:pStyle w:val="ListParagraph"/>
        <w:numPr>
          <w:ilvl w:val="0"/>
          <w:numId w:val="35"/>
        </w:numPr>
        <w:rPr>
          <w:b/>
          <w:bCs/>
          <w:sz w:val="24"/>
          <w:szCs w:val="24"/>
        </w:rPr>
      </w:pPr>
      <w:r>
        <w:rPr>
          <w:b/>
          <w:bCs/>
          <w:sz w:val="24"/>
          <w:szCs w:val="24"/>
        </w:rPr>
        <w:t xml:space="preserve">for </w:t>
      </w:r>
      <w:r w:rsidRPr="00BD6020">
        <w:rPr>
          <w:b/>
          <w:bCs/>
          <w:sz w:val="24"/>
          <w:szCs w:val="24"/>
        </w:rPr>
        <w:t xml:space="preserve">construction commenced on or after 6 September 2019 </w:t>
      </w:r>
      <w:r w:rsidR="00FD7FF9" w:rsidRPr="00FD7FF9">
        <w:rPr>
          <w:b/>
          <w:bCs/>
          <w:sz w:val="24"/>
          <w:szCs w:val="24"/>
        </w:rPr>
        <w:t xml:space="preserve">that the construction work is intended to begin no later than 13 August 2021 </w:t>
      </w:r>
      <w:r w:rsidR="009C423A">
        <w:rPr>
          <w:b/>
          <w:bCs/>
          <w:sz w:val="24"/>
          <w:szCs w:val="24"/>
        </w:rPr>
        <w:t xml:space="preserve">and </w:t>
      </w:r>
      <w:r w:rsidRPr="00BD6020">
        <w:rPr>
          <w:b/>
          <w:bCs/>
          <w:sz w:val="24"/>
          <w:szCs w:val="24"/>
        </w:rPr>
        <w:t>intended to be completed no later than 13 August 2022</w:t>
      </w:r>
      <w:r w:rsidR="004C3AF8">
        <w:rPr>
          <w:b/>
          <w:bCs/>
          <w:sz w:val="24"/>
          <w:szCs w:val="24"/>
        </w:rPr>
        <w:t>?</w:t>
      </w:r>
    </w:p>
    <w:p w14:paraId="616C390A" w14:textId="778720E4" w:rsidR="00306840" w:rsidRPr="00235BA3" w:rsidRDefault="00306840" w:rsidP="00235BA3"/>
    <w:bookmarkEnd w:id="14"/>
    <w:p w14:paraId="0FD51358" w14:textId="77777777" w:rsidR="00306840" w:rsidRPr="00F616D6" w:rsidRDefault="00306840" w:rsidP="00306840">
      <w:pPr>
        <w:rPr>
          <w:i/>
          <w:iCs/>
        </w:rPr>
      </w:pPr>
    </w:p>
    <w:p w14:paraId="7C53E138" w14:textId="77777777" w:rsidR="00306840" w:rsidRPr="00F616D6" w:rsidRDefault="00F56B71" w:rsidP="00306840">
      <w:sdt>
        <w:sdtPr>
          <w:id w:val="502174728"/>
          <w14:checkbox>
            <w14:checked w14:val="0"/>
            <w14:checkedState w14:val="2612" w14:font="MS Gothic"/>
            <w14:uncheckedState w14:val="2610" w14:font="MS Gothic"/>
          </w14:checkbox>
        </w:sdtPr>
        <w:sdtEndPr/>
        <w:sdtContent>
          <w:r w:rsidR="00306840" w:rsidRPr="00F616D6">
            <w:rPr>
              <w:rFonts w:ascii="Segoe UI Symbol" w:eastAsia="MS Gothic" w:hAnsi="Segoe UI Symbol" w:cs="Segoe UI Symbol"/>
            </w:rPr>
            <w:t>☐</w:t>
          </w:r>
        </w:sdtContent>
      </w:sdt>
      <w:r w:rsidR="00306840" w:rsidRPr="00F616D6">
        <w:t xml:space="preserve"> Yes, I agree </w:t>
      </w:r>
    </w:p>
    <w:p w14:paraId="38F421C6" w14:textId="77777777" w:rsidR="00306840" w:rsidRPr="00F616D6" w:rsidRDefault="00F56B71" w:rsidP="00306840">
      <w:sdt>
        <w:sdtPr>
          <w:id w:val="1163135030"/>
          <w14:checkbox>
            <w14:checked w14:val="0"/>
            <w14:checkedState w14:val="2612" w14:font="MS Gothic"/>
            <w14:uncheckedState w14:val="2610" w14:font="MS Gothic"/>
          </w14:checkbox>
        </w:sdtPr>
        <w:sdtEndPr/>
        <w:sdtContent>
          <w:r w:rsidR="00306840" w:rsidRPr="00F616D6">
            <w:rPr>
              <w:rFonts w:ascii="Segoe UI Symbol" w:eastAsia="MS Gothic" w:hAnsi="Segoe UI Symbol" w:cs="Segoe UI Symbol"/>
            </w:rPr>
            <w:t>☐</w:t>
          </w:r>
        </w:sdtContent>
      </w:sdt>
      <w:r w:rsidR="00306840" w:rsidRPr="00F616D6">
        <w:t xml:space="preserve"> Yes, I agree, but with changes</w:t>
      </w:r>
    </w:p>
    <w:p w14:paraId="08C0694C" w14:textId="77777777" w:rsidR="00306840" w:rsidRPr="00F616D6" w:rsidRDefault="00F56B71" w:rsidP="00306840">
      <w:sdt>
        <w:sdtPr>
          <w:id w:val="1231117031"/>
          <w14:checkbox>
            <w14:checked w14:val="0"/>
            <w14:checkedState w14:val="2612" w14:font="MS Gothic"/>
            <w14:uncheckedState w14:val="2610" w14:font="MS Gothic"/>
          </w14:checkbox>
        </w:sdtPr>
        <w:sdtEndPr/>
        <w:sdtContent>
          <w:r w:rsidR="00306840" w:rsidRPr="00F616D6">
            <w:rPr>
              <w:rFonts w:ascii="Segoe UI Symbol" w:eastAsia="MS Gothic" w:hAnsi="Segoe UI Symbol" w:cs="Segoe UI Symbol"/>
            </w:rPr>
            <w:t>☐</w:t>
          </w:r>
        </w:sdtContent>
      </w:sdt>
      <w:r w:rsidR="00306840" w:rsidRPr="00F616D6">
        <w:t xml:space="preserve"> I disagree with this proposal (please specify why below)</w:t>
      </w:r>
    </w:p>
    <w:p w14:paraId="58943D35" w14:textId="77777777" w:rsidR="00306840" w:rsidRPr="00F616D6" w:rsidRDefault="00F56B71" w:rsidP="00306840">
      <w:sdt>
        <w:sdtPr>
          <w:id w:val="-1386102078"/>
          <w14:checkbox>
            <w14:checked w14:val="0"/>
            <w14:checkedState w14:val="2612" w14:font="MS Gothic"/>
            <w14:uncheckedState w14:val="2610" w14:font="MS Gothic"/>
          </w14:checkbox>
        </w:sdtPr>
        <w:sdtEndPr/>
        <w:sdtContent>
          <w:r w:rsidR="00306840" w:rsidRPr="00F616D6">
            <w:rPr>
              <w:rFonts w:ascii="Segoe UI Symbol" w:eastAsia="MS Gothic" w:hAnsi="Segoe UI Symbol" w:cs="Segoe UI Symbol"/>
            </w:rPr>
            <w:t>☐</w:t>
          </w:r>
        </w:sdtContent>
      </w:sdt>
      <w:r w:rsidR="00306840" w:rsidRPr="00F616D6">
        <w:t xml:space="preserve"> Not applicable to me</w:t>
      </w:r>
    </w:p>
    <w:p w14:paraId="49FD07B9" w14:textId="77777777" w:rsidR="00306840" w:rsidRPr="00F616D6" w:rsidRDefault="00306840" w:rsidP="00306840"/>
    <w:p w14:paraId="0B1E2C83" w14:textId="77777777" w:rsidR="00306840" w:rsidRPr="00F616D6" w:rsidRDefault="00306840" w:rsidP="00306840"/>
    <w:p w14:paraId="1F9E4B13" w14:textId="77777777" w:rsidR="00306840" w:rsidRPr="00F616D6" w:rsidRDefault="00306840" w:rsidP="00306840">
      <w:r w:rsidRPr="00F616D6">
        <w:t>Comments</w:t>
      </w:r>
    </w:p>
    <w:tbl>
      <w:tblPr>
        <w:tblStyle w:val="TableGrid"/>
        <w:tblW w:w="0" w:type="auto"/>
        <w:tblLook w:val="04A0" w:firstRow="1" w:lastRow="0" w:firstColumn="1" w:lastColumn="0" w:noHBand="0" w:noVBand="1"/>
      </w:tblPr>
      <w:tblGrid>
        <w:gridCol w:w="9720"/>
      </w:tblGrid>
      <w:tr w:rsidR="00306840" w:rsidRPr="00F616D6" w14:paraId="38C408B6" w14:textId="77777777" w:rsidTr="009D258F">
        <w:tc>
          <w:tcPr>
            <w:tcW w:w="9720" w:type="dxa"/>
          </w:tcPr>
          <w:p w14:paraId="16B2D532" w14:textId="77777777" w:rsidR="00306840" w:rsidRPr="00F616D6" w:rsidRDefault="00306840" w:rsidP="009D258F"/>
          <w:p w14:paraId="65A9A8F7" w14:textId="77777777" w:rsidR="00306840" w:rsidRPr="00F616D6" w:rsidRDefault="00306840" w:rsidP="009D258F"/>
        </w:tc>
      </w:tr>
    </w:tbl>
    <w:p w14:paraId="35C01297" w14:textId="77777777" w:rsidR="00776F0A" w:rsidRPr="00E26A69" w:rsidRDefault="00776F0A" w:rsidP="00E26A69"/>
    <w:p w14:paraId="6825C361" w14:textId="77777777" w:rsidR="004657DE" w:rsidRPr="00E26A69" w:rsidRDefault="004657DE" w:rsidP="00E26A69"/>
    <w:p w14:paraId="68456C82" w14:textId="64080BE2" w:rsidR="0039089A" w:rsidRPr="008B1779" w:rsidRDefault="00776F0A" w:rsidP="008B1779">
      <w:pPr>
        <w:rPr>
          <w:color w:val="365F91" w:themeColor="accent1" w:themeShade="BF"/>
          <w:sz w:val="33"/>
          <w:szCs w:val="33"/>
        </w:rPr>
      </w:pPr>
      <w:r>
        <w:rPr>
          <w:color w:val="365F91" w:themeColor="accent1" w:themeShade="BF"/>
        </w:rPr>
        <w:br w:type="page"/>
      </w:r>
      <w:r w:rsidR="0039089A" w:rsidRPr="008B1779">
        <w:rPr>
          <w:color w:val="365F91" w:themeColor="accent1" w:themeShade="BF"/>
          <w:sz w:val="33"/>
          <w:szCs w:val="33"/>
        </w:rPr>
        <w:lastRenderedPageBreak/>
        <w:t>Page</w:t>
      </w:r>
      <w:r w:rsidR="009D258F" w:rsidRPr="008B1779">
        <w:rPr>
          <w:color w:val="365F91" w:themeColor="accent1" w:themeShade="BF"/>
          <w:sz w:val="33"/>
          <w:szCs w:val="33"/>
        </w:rPr>
        <w:t xml:space="preserve"> 6</w:t>
      </w:r>
      <w:r w:rsidR="0039089A" w:rsidRPr="008B1779">
        <w:rPr>
          <w:color w:val="365F91" w:themeColor="accent1" w:themeShade="BF"/>
          <w:sz w:val="33"/>
          <w:szCs w:val="33"/>
        </w:rPr>
        <w:t xml:space="preserve">: Policy proposal </w:t>
      </w:r>
      <w:r w:rsidR="00B93877" w:rsidRPr="008B1779">
        <w:rPr>
          <w:color w:val="365F91" w:themeColor="accent1" w:themeShade="BF"/>
          <w:sz w:val="33"/>
          <w:szCs w:val="33"/>
        </w:rPr>
        <w:t>four</w:t>
      </w:r>
      <w:r w:rsidR="0039089A" w:rsidRPr="008B1779">
        <w:rPr>
          <w:color w:val="365F91" w:themeColor="accent1" w:themeShade="BF"/>
          <w:sz w:val="33"/>
          <w:szCs w:val="33"/>
        </w:rPr>
        <w:t xml:space="preserve"> </w:t>
      </w:r>
      <w:r w:rsidR="00FF6415" w:rsidRPr="008B1779">
        <w:rPr>
          <w:color w:val="365F91" w:themeColor="accent1" w:themeShade="BF"/>
          <w:sz w:val="33"/>
          <w:szCs w:val="33"/>
        </w:rPr>
        <w:t>–</w:t>
      </w:r>
      <w:r w:rsidR="0039089A" w:rsidRPr="008B1779">
        <w:rPr>
          <w:color w:val="365F91" w:themeColor="accent1" w:themeShade="BF"/>
          <w:sz w:val="33"/>
          <w:szCs w:val="33"/>
        </w:rPr>
        <w:t xml:space="preserve"> </w:t>
      </w:r>
      <w:r w:rsidR="00B93877" w:rsidRPr="008B1779">
        <w:rPr>
          <w:color w:val="365F91" w:themeColor="accent1" w:themeShade="BF"/>
          <w:sz w:val="33"/>
          <w:szCs w:val="33"/>
        </w:rPr>
        <w:t>d</w:t>
      </w:r>
      <w:r w:rsidR="0039089A" w:rsidRPr="008B1779">
        <w:rPr>
          <w:color w:val="365F91" w:themeColor="accent1" w:themeShade="BF"/>
          <w:sz w:val="33"/>
          <w:szCs w:val="33"/>
        </w:rPr>
        <w:t>eem</w:t>
      </w:r>
      <w:r w:rsidR="004C40D8" w:rsidRPr="008B1779">
        <w:rPr>
          <w:color w:val="365F91" w:themeColor="accent1" w:themeShade="BF"/>
          <w:sz w:val="33"/>
          <w:szCs w:val="33"/>
        </w:rPr>
        <w:t>ing</w:t>
      </w:r>
      <w:r w:rsidR="00974F0B" w:rsidRPr="008B1779">
        <w:rPr>
          <w:color w:val="365F91" w:themeColor="accent1" w:themeShade="BF"/>
          <w:sz w:val="33"/>
          <w:szCs w:val="33"/>
        </w:rPr>
        <w:t xml:space="preserve"> all existing certified and registered aerodromes as ‘certified’ aerodromes</w:t>
      </w:r>
    </w:p>
    <w:p w14:paraId="47502F04" w14:textId="77777777" w:rsidR="0039089A" w:rsidRPr="00F616D6" w:rsidRDefault="0039089A" w:rsidP="00F616D6">
      <w:pPr>
        <w:pStyle w:val="Heading2"/>
        <w:rPr>
          <w:i/>
          <w:iCs/>
          <w:color w:val="365F91" w:themeColor="accent1" w:themeShade="BF"/>
        </w:rPr>
      </w:pPr>
    </w:p>
    <w:p w14:paraId="43DFDC5B" w14:textId="77777777" w:rsidR="009B472F" w:rsidRPr="00E26A69" w:rsidRDefault="009B472F" w:rsidP="009B472F">
      <w:pPr>
        <w:rPr>
          <w:b/>
          <w:bCs/>
        </w:rPr>
      </w:pPr>
      <w:r w:rsidRPr="00E26A69">
        <w:rPr>
          <w:b/>
          <w:bCs/>
        </w:rPr>
        <w:t>Proposed policy</w:t>
      </w:r>
    </w:p>
    <w:p w14:paraId="2DA08FC3" w14:textId="77777777" w:rsidR="004D44B4" w:rsidRDefault="004D44B4" w:rsidP="0039089A">
      <w:pPr>
        <w:rPr>
          <w:b/>
          <w:bCs/>
        </w:rPr>
      </w:pPr>
    </w:p>
    <w:p w14:paraId="1490423C" w14:textId="5F9F7DD8" w:rsidR="00B17097" w:rsidRDefault="0039089A" w:rsidP="0039089A">
      <w:r w:rsidRPr="00F616D6">
        <w:rPr>
          <w:b/>
          <w:bCs/>
        </w:rPr>
        <w:t>Existing certified</w:t>
      </w:r>
      <w:r w:rsidRPr="00F616D6">
        <w:t xml:space="preserve"> and </w:t>
      </w:r>
      <w:r w:rsidRPr="00F616D6">
        <w:rPr>
          <w:b/>
          <w:bCs/>
        </w:rPr>
        <w:t>existing</w:t>
      </w:r>
      <w:r w:rsidRPr="00F616D6">
        <w:t xml:space="preserve"> </w:t>
      </w:r>
      <w:r w:rsidRPr="00F616D6">
        <w:rPr>
          <w:b/>
          <w:bCs/>
        </w:rPr>
        <w:t>registered aerodromes</w:t>
      </w:r>
      <w:r w:rsidRPr="00F616D6">
        <w:t xml:space="preserve"> will be deemed to be a Part 139 certified aerodrome, from commencement </w:t>
      </w:r>
      <w:r w:rsidR="00974F0B">
        <w:t>of the new rules on 13 August 2020</w:t>
      </w:r>
      <w:r w:rsidR="009D170D">
        <w:t>.</w:t>
      </w:r>
      <w:r w:rsidRPr="00F616D6">
        <w:t xml:space="preserve"> </w:t>
      </w:r>
    </w:p>
    <w:p w14:paraId="706B4144" w14:textId="77777777" w:rsidR="00B17097" w:rsidRDefault="00B17097" w:rsidP="0039089A"/>
    <w:p w14:paraId="3CE6A260" w14:textId="76F00135" w:rsidR="00B17097" w:rsidRPr="00E26A69" w:rsidRDefault="00B17097" w:rsidP="0039089A">
      <w:pPr>
        <w:rPr>
          <w:b/>
          <w:bCs/>
        </w:rPr>
      </w:pPr>
      <w:r w:rsidRPr="00E26A69">
        <w:rPr>
          <w:b/>
          <w:bCs/>
        </w:rPr>
        <w:t>Objective</w:t>
      </w:r>
    </w:p>
    <w:p w14:paraId="7A7293C0" w14:textId="364FE6C5" w:rsidR="0039089A" w:rsidRPr="00F616D6" w:rsidRDefault="00974F0B" w:rsidP="0039089A">
      <w:r>
        <w:t xml:space="preserve">This provides the least disruption to aerodrome operators and CASA as only a few provisions of the new </w:t>
      </w:r>
      <w:r w:rsidR="002A64C1">
        <w:t xml:space="preserve">Part 139 </w:t>
      </w:r>
      <w:r>
        <w:t>MOS are intended to be delayed, mainly in relation to the submission of aerodrome manuals</w:t>
      </w:r>
      <w:r w:rsidR="0039089A" w:rsidRPr="00F616D6">
        <w:t>.</w:t>
      </w:r>
      <w:r>
        <w:t xml:space="preserve"> The deeming is intended to apply until aerodrome operators have submitted their revised or new aerodrome manuals and CASA has assessed them as being compliant with the new MOS.</w:t>
      </w:r>
    </w:p>
    <w:p w14:paraId="1DB641DA" w14:textId="77777777" w:rsidR="0039089A" w:rsidRPr="00F616D6" w:rsidRDefault="0039089A" w:rsidP="0039089A"/>
    <w:p w14:paraId="4AD31D79" w14:textId="46C00115" w:rsidR="00471157" w:rsidRPr="004657DE" w:rsidRDefault="00471157" w:rsidP="00471157">
      <w:pPr>
        <w:rPr>
          <w:b/>
          <w:bCs/>
          <w:sz w:val="24"/>
          <w:szCs w:val="24"/>
        </w:rPr>
      </w:pPr>
      <w:r w:rsidRPr="004657DE">
        <w:rPr>
          <w:b/>
          <w:bCs/>
          <w:sz w:val="24"/>
          <w:szCs w:val="24"/>
        </w:rPr>
        <w:t>Do you agree</w:t>
      </w:r>
      <w:r w:rsidR="00D66E00" w:rsidRPr="004657DE">
        <w:rPr>
          <w:b/>
          <w:bCs/>
          <w:sz w:val="24"/>
          <w:szCs w:val="24"/>
        </w:rPr>
        <w:t xml:space="preserve"> with</w:t>
      </w:r>
      <w:r w:rsidRPr="004657DE">
        <w:rPr>
          <w:b/>
          <w:bCs/>
          <w:sz w:val="24"/>
          <w:szCs w:val="24"/>
        </w:rPr>
        <w:t xml:space="preserve"> the </w:t>
      </w:r>
      <w:r w:rsidR="004D44B4" w:rsidRPr="004657DE">
        <w:rPr>
          <w:b/>
          <w:bCs/>
          <w:sz w:val="24"/>
          <w:szCs w:val="24"/>
        </w:rPr>
        <w:t>p</w:t>
      </w:r>
      <w:r w:rsidRPr="004657DE">
        <w:rPr>
          <w:b/>
          <w:bCs/>
          <w:sz w:val="24"/>
          <w:szCs w:val="24"/>
        </w:rPr>
        <w:t xml:space="preserve">roposal to deem existing certified and registered aerodromes as Part 139 certified aerodromes from </w:t>
      </w:r>
      <w:r w:rsidR="001971A8">
        <w:rPr>
          <w:b/>
          <w:bCs/>
          <w:sz w:val="24"/>
          <w:szCs w:val="24"/>
        </w:rPr>
        <w:t>13 August 2020</w:t>
      </w:r>
      <w:r w:rsidRPr="004657DE">
        <w:rPr>
          <w:b/>
          <w:bCs/>
          <w:sz w:val="24"/>
          <w:szCs w:val="24"/>
        </w:rPr>
        <w:t xml:space="preserve"> for a</w:t>
      </w:r>
      <w:r w:rsidR="001B0D99" w:rsidRPr="004657DE">
        <w:rPr>
          <w:b/>
          <w:bCs/>
          <w:sz w:val="24"/>
          <w:szCs w:val="24"/>
        </w:rPr>
        <w:t xml:space="preserve"> </w:t>
      </w:r>
      <w:r w:rsidRPr="004657DE">
        <w:rPr>
          <w:b/>
          <w:bCs/>
          <w:sz w:val="24"/>
          <w:szCs w:val="24"/>
        </w:rPr>
        <w:t>transitional period,</w:t>
      </w:r>
      <w:r w:rsidR="00832AC9" w:rsidRPr="004657DE">
        <w:rPr>
          <w:b/>
          <w:bCs/>
          <w:sz w:val="24"/>
          <w:szCs w:val="24"/>
        </w:rPr>
        <w:t xml:space="preserve"> </w:t>
      </w:r>
      <w:r w:rsidR="00D66E00" w:rsidRPr="004657DE">
        <w:rPr>
          <w:b/>
          <w:bCs/>
          <w:sz w:val="24"/>
          <w:szCs w:val="24"/>
        </w:rPr>
        <w:t>until the aerodrome</w:t>
      </w:r>
      <w:r w:rsidRPr="004657DE">
        <w:rPr>
          <w:b/>
          <w:bCs/>
          <w:sz w:val="24"/>
          <w:szCs w:val="24"/>
        </w:rPr>
        <w:t xml:space="preserve"> manuals </w:t>
      </w:r>
      <w:r w:rsidR="00832AC9" w:rsidRPr="004657DE">
        <w:rPr>
          <w:b/>
          <w:bCs/>
          <w:sz w:val="24"/>
          <w:szCs w:val="24"/>
        </w:rPr>
        <w:t xml:space="preserve">can </w:t>
      </w:r>
      <w:r w:rsidRPr="004657DE">
        <w:rPr>
          <w:b/>
          <w:bCs/>
          <w:sz w:val="24"/>
          <w:szCs w:val="24"/>
        </w:rPr>
        <w:t xml:space="preserve">be </w:t>
      </w:r>
      <w:r w:rsidR="00D66E00" w:rsidRPr="004657DE">
        <w:rPr>
          <w:b/>
          <w:bCs/>
          <w:sz w:val="24"/>
          <w:szCs w:val="24"/>
        </w:rPr>
        <w:t>submitted</w:t>
      </w:r>
      <w:r w:rsidRPr="004657DE">
        <w:rPr>
          <w:b/>
          <w:bCs/>
          <w:sz w:val="24"/>
          <w:szCs w:val="24"/>
        </w:rPr>
        <w:t xml:space="preserve"> and assessed</w:t>
      </w:r>
      <w:r w:rsidR="00A43B3A">
        <w:rPr>
          <w:b/>
          <w:bCs/>
          <w:sz w:val="24"/>
          <w:szCs w:val="24"/>
        </w:rPr>
        <w:t xml:space="preserve"> by CASA</w:t>
      </w:r>
      <w:r w:rsidRPr="004657DE">
        <w:rPr>
          <w:b/>
          <w:bCs/>
          <w:sz w:val="24"/>
          <w:szCs w:val="24"/>
        </w:rPr>
        <w:t>?</w:t>
      </w:r>
    </w:p>
    <w:p w14:paraId="69757887" w14:textId="77777777" w:rsidR="0039089A" w:rsidRPr="00F616D6" w:rsidRDefault="0039089A" w:rsidP="0039089A">
      <w:pPr>
        <w:rPr>
          <w:i/>
          <w:iCs/>
        </w:rPr>
      </w:pPr>
    </w:p>
    <w:p w14:paraId="21D7C77A" w14:textId="61827771" w:rsidR="0039089A" w:rsidRPr="00F616D6" w:rsidRDefault="00F56B71" w:rsidP="0039089A">
      <w:sdt>
        <w:sdtPr>
          <w:id w:val="371649574"/>
          <w14:checkbox>
            <w14:checked w14:val="0"/>
            <w14:checkedState w14:val="2612" w14:font="MS Gothic"/>
            <w14:uncheckedState w14:val="2610" w14:font="MS Gothic"/>
          </w14:checkbox>
        </w:sdtPr>
        <w:sdtEndPr/>
        <w:sdtContent>
          <w:r w:rsidR="007451B9" w:rsidRPr="00F616D6">
            <w:rPr>
              <w:rFonts w:ascii="Segoe UI Symbol" w:eastAsia="MS Gothic" w:hAnsi="Segoe UI Symbol" w:cs="Segoe UI Symbol"/>
            </w:rPr>
            <w:t>☐</w:t>
          </w:r>
        </w:sdtContent>
      </w:sdt>
      <w:r w:rsidR="0039089A" w:rsidRPr="00F616D6">
        <w:t xml:space="preserve"> </w:t>
      </w:r>
      <w:r w:rsidR="00534622" w:rsidRPr="00F616D6">
        <w:t>Yes,</w:t>
      </w:r>
      <w:r w:rsidR="0039089A" w:rsidRPr="00F616D6">
        <w:t xml:space="preserve"> I agree </w:t>
      </w:r>
    </w:p>
    <w:p w14:paraId="6E0C4931" w14:textId="70A94BF4" w:rsidR="0039089A" w:rsidRPr="00F616D6" w:rsidRDefault="00F56B71" w:rsidP="0039089A">
      <w:sdt>
        <w:sdtPr>
          <w:id w:val="-1868361760"/>
          <w14:checkbox>
            <w14:checked w14:val="0"/>
            <w14:checkedState w14:val="2612" w14:font="MS Gothic"/>
            <w14:uncheckedState w14:val="2610" w14:font="MS Gothic"/>
          </w14:checkbox>
        </w:sdtPr>
        <w:sdtEndPr/>
        <w:sdtContent>
          <w:r w:rsidR="0039089A" w:rsidRPr="00F616D6">
            <w:rPr>
              <w:rFonts w:ascii="Segoe UI Symbol" w:eastAsia="MS Gothic" w:hAnsi="Segoe UI Symbol" w:cs="Segoe UI Symbol"/>
            </w:rPr>
            <w:t>☐</w:t>
          </w:r>
        </w:sdtContent>
      </w:sdt>
      <w:r w:rsidR="0039089A" w:rsidRPr="00F616D6">
        <w:t xml:space="preserve"> </w:t>
      </w:r>
      <w:r w:rsidR="00534622" w:rsidRPr="00F616D6">
        <w:t>Yes,</w:t>
      </w:r>
      <w:r w:rsidR="0039089A" w:rsidRPr="00F616D6">
        <w:t xml:space="preserve"> I agree, but with changes</w:t>
      </w:r>
    </w:p>
    <w:p w14:paraId="6860CDA4" w14:textId="77777777" w:rsidR="0039089A" w:rsidRPr="00F616D6" w:rsidRDefault="00F56B71" w:rsidP="0039089A">
      <w:sdt>
        <w:sdtPr>
          <w:id w:val="1505781187"/>
          <w14:checkbox>
            <w14:checked w14:val="0"/>
            <w14:checkedState w14:val="2612" w14:font="MS Gothic"/>
            <w14:uncheckedState w14:val="2610" w14:font="MS Gothic"/>
          </w14:checkbox>
        </w:sdtPr>
        <w:sdtEndPr/>
        <w:sdtContent>
          <w:r w:rsidR="0039089A" w:rsidRPr="00F616D6">
            <w:rPr>
              <w:rFonts w:ascii="Segoe UI Symbol" w:eastAsia="MS Gothic" w:hAnsi="Segoe UI Symbol" w:cs="Segoe UI Symbol"/>
            </w:rPr>
            <w:t>☐</w:t>
          </w:r>
        </w:sdtContent>
      </w:sdt>
      <w:r w:rsidR="0039089A" w:rsidRPr="00F616D6">
        <w:t xml:space="preserve"> I disagree with this proposal (please specify why below)</w:t>
      </w:r>
    </w:p>
    <w:p w14:paraId="64BDFBB2" w14:textId="39A5A1C7" w:rsidR="0039089A" w:rsidRPr="00F616D6" w:rsidRDefault="00F56B71" w:rsidP="0039089A">
      <w:sdt>
        <w:sdtPr>
          <w:id w:val="2131125417"/>
          <w14:checkbox>
            <w14:checked w14:val="0"/>
            <w14:checkedState w14:val="2612" w14:font="MS Gothic"/>
            <w14:uncheckedState w14:val="2610" w14:font="MS Gothic"/>
          </w14:checkbox>
        </w:sdtPr>
        <w:sdtEndPr/>
        <w:sdtContent>
          <w:r w:rsidR="0039089A" w:rsidRPr="00F616D6">
            <w:rPr>
              <w:rFonts w:ascii="Segoe UI Symbol" w:eastAsia="MS Gothic" w:hAnsi="Segoe UI Symbol" w:cs="Segoe UI Symbol"/>
            </w:rPr>
            <w:t>☐</w:t>
          </w:r>
        </w:sdtContent>
      </w:sdt>
      <w:r w:rsidR="0039089A" w:rsidRPr="00F616D6">
        <w:t xml:space="preserve"> No</w:t>
      </w:r>
      <w:r w:rsidR="001C3B7F" w:rsidRPr="00F616D6">
        <w:t>t</w:t>
      </w:r>
      <w:r w:rsidR="0039089A" w:rsidRPr="00F616D6">
        <w:t xml:space="preserve"> applicable to me</w:t>
      </w:r>
    </w:p>
    <w:p w14:paraId="3080D3BD" w14:textId="078D7161" w:rsidR="0039089A" w:rsidRDefault="0039089A" w:rsidP="0039089A"/>
    <w:p w14:paraId="58435421" w14:textId="77777777" w:rsidR="00776F0A" w:rsidRPr="00F616D6" w:rsidRDefault="00776F0A" w:rsidP="0039089A"/>
    <w:p w14:paraId="4DD5EACC" w14:textId="25584470" w:rsidR="0039089A" w:rsidRPr="00F616D6" w:rsidRDefault="0039089A" w:rsidP="0039089A">
      <w:r w:rsidRPr="00F616D6">
        <w:t>Comments</w:t>
      </w:r>
    </w:p>
    <w:tbl>
      <w:tblPr>
        <w:tblStyle w:val="TableGrid"/>
        <w:tblW w:w="0" w:type="auto"/>
        <w:tblLook w:val="04A0" w:firstRow="1" w:lastRow="0" w:firstColumn="1" w:lastColumn="0" w:noHBand="0" w:noVBand="1"/>
      </w:tblPr>
      <w:tblGrid>
        <w:gridCol w:w="9720"/>
      </w:tblGrid>
      <w:tr w:rsidR="0039089A" w:rsidRPr="00F616D6" w14:paraId="6AE9A117" w14:textId="77777777" w:rsidTr="0039089A">
        <w:tc>
          <w:tcPr>
            <w:tcW w:w="9720" w:type="dxa"/>
          </w:tcPr>
          <w:p w14:paraId="64E9A656" w14:textId="77777777" w:rsidR="0039089A" w:rsidRPr="00F616D6" w:rsidRDefault="0039089A" w:rsidP="0039089A"/>
          <w:p w14:paraId="248DB1C5" w14:textId="570138B7" w:rsidR="007451B9" w:rsidRPr="00F616D6" w:rsidRDefault="007451B9" w:rsidP="0039089A"/>
        </w:tc>
      </w:tr>
    </w:tbl>
    <w:p w14:paraId="4646533B" w14:textId="2495F03E" w:rsidR="0039089A" w:rsidRDefault="0039089A" w:rsidP="0039089A"/>
    <w:p w14:paraId="272E35A5" w14:textId="77777777" w:rsidR="00776F0A" w:rsidRPr="00F616D6" w:rsidRDefault="00776F0A" w:rsidP="0039089A"/>
    <w:p w14:paraId="34BB2B3C" w14:textId="7D63DC66" w:rsidR="00534622" w:rsidRPr="0073780B" w:rsidRDefault="003D2D50">
      <w:pPr>
        <w:pStyle w:val="Heading1"/>
        <w:ind w:left="0"/>
        <w:rPr>
          <w:color w:val="365F91" w:themeColor="accent1" w:themeShade="BF"/>
          <w:sz w:val="22"/>
          <w:szCs w:val="22"/>
        </w:rPr>
      </w:pPr>
      <w:r w:rsidRPr="00F616D6">
        <w:rPr>
          <w:color w:val="365F91" w:themeColor="accent1" w:themeShade="BF"/>
        </w:rPr>
        <w:t>Page</w:t>
      </w:r>
      <w:r w:rsidR="009D258F">
        <w:rPr>
          <w:color w:val="365F91" w:themeColor="accent1" w:themeShade="BF"/>
        </w:rPr>
        <w:t xml:space="preserve"> 7</w:t>
      </w:r>
      <w:r w:rsidR="00534622" w:rsidRPr="00F616D6">
        <w:rPr>
          <w:color w:val="365F91" w:themeColor="accent1" w:themeShade="BF"/>
        </w:rPr>
        <w:t xml:space="preserve">: </w:t>
      </w:r>
      <w:r w:rsidR="00797880" w:rsidRPr="00F616D6">
        <w:rPr>
          <w:color w:val="365F91" w:themeColor="accent1" w:themeShade="BF"/>
        </w:rPr>
        <w:t xml:space="preserve">Policy proposal </w:t>
      </w:r>
      <w:r w:rsidR="00B93877">
        <w:rPr>
          <w:color w:val="365F91" w:themeColor="accent1" w:themeShade="BF"/>
        </w:rPr>
        <w:t>five</w:t>
      </w:r>
      <w:r w:rsidR="00797880" w:rsidRPr="00F616D6">
        <w:rPr>
          <w:color w:val="365F91" w:themeColor="accent1" w:themeShade="BF"/>
        </w:rPr>
        <w:t xml:space="preserve"> – </w:t>
      </w:r>
      <w:r w:rsidR="00B93877">
        <w:rPr>
          <w:color w:val="365F91" w:themeColor="accent1" w:themeShade="BF"/>
        </w:rPr>
        <w:t>s</w:t>
      </w:r>
      <w:r w:rsidR="004C40D8" w:rsidRPr="0073780B">
        <w:rPr>
          <w:color w:val="365F91" w:themeColor="accent1" w:themeShade="BF"/>
        </w:rPr>
        <w:t xml:space="preserve">ubmission date for revised aerodrome manuals by existing </w:t>
      </w:r>
      <w:r w:rsidR="00B93877">
        <w:rPr>
          <w:color w:val="365F91" w:themeColor="accent1" w:themeShade="BF"/>
        </w:rPr>
        <w:t>c</w:t>
      </w:r>
      <w:r w:rsidR="004C40D8" w:rsidRPr="0073780B">
        <w:rPr>
          <w:color w:val="365F91" w:themeColor="accent1" w:themeShade="BF"/>
        </w:rPr>
        <w:t xml:space="preserve">ertified </w:t>
      </w:r>
      <w:r w:rsidR="00B93877">
        <w:rPr>
          <w:color w:val="365F91" w:themeColor="accent1" w:themeShade="BF"/>
        </w:rPr>
        <w:t>a</w:t>
      </w:r>
      <w:r w:rsidR="004C40D8" w:rsidRPr="0073780B">
        <w:rPr>
          <w:color w:val="365F91" w:themeColor="accent1" w:themeShade="BF"/>
        </w:rPr>
        <w:t>erodromes</w:t>
      </w:r>
    </w:p>
    <w:p w14:paraId="6ED5F9A9" w14:textId="347BAC28" w:rsidR="0039089A" w:rsidRPr="00F616D6" w:rsidRDefault="0039089A" w:rsidP="0039089A"/>
    <w:p w14:paraId="2D810A18" w14:textId="77777777" w:rsidR="009B472F" w:rsidRPr="00E26A69" w:rsidRDefault="009B472F" w:rsidP="009B472F">
      <w:pPr>
        <w:rPr>
          <w:b/>
          <w:bCs/>
        </w:rPr>
      </w:pPr>
      <w:r w:rsidRPr="00E26A69">
        <w:rPr>
          <w:b/>
          <w:bCs/>
        </w:rPr>
        <w:t>Proposed policy</w:t>
      </w:r>
    </w:p>
    <w:p w14:paraId="40ED8D5D" w14:textId="77777777" w:rsidR="004D44B4" w:rsidRDefault="004D44B4" w:rsidP="0039089A">
      <w:pPr>
        <w:rPr>
          <w:b/>
          <w:bCs/>
        </w:rPr>
      </w:pPr>
    </w:p>
    <w:p w14:paraId="6E5B4AA8" w14:textId="0167CC02" w:rsidR="0039089A" w:rsidRPr="00F616D6" w:rsidRDefault="004A2B76" w:rsidP="0039089A">
      <w:r w:rsidRPr="00F616D6">
        <w:rPr>
          <w:b/>
          <w:bCs/>
        </w:rPr>
        <w:t>Existing certified aerodrome</w:t>
      </w:r>
      <w:r w:rsidRPr="00F616D6">
        <w:t xml:space="preserve"> operators</w:t>
      </w:r>
      <w:r w:rsidR="0039089A" w:rsidRPr="00F616D6">
        <w:t xml:space="preserve"> will be required to submit their revised aerodrome manual with all the compliance aspects ‘present’, no later than </w:t>
      </w:r>
      <w:r w:rsidR="00B93877">
        <w:rPr>
          <w:b/>
          <w:bCs/>
        </w:rPr>
        <w:t>six</w:t>
      </w:r>
      <w:r w:rsidR="0039089A" w:rsidRPr="00F616D6">
        <w:rPr>
          <w:b/>
          <w:bCs/>
        </w:rPr>
        <w:t xml:space="preserve"> months</w:t>
      </w:r>
      <w:r w:rsidR="0039089A" w:rsidRPr="00F616D6">
        <w:t xml:space="preserve"> after commencement of the rules (</w:t>
      </w:r>
      <w:r w:rsidR="006F6081">
        <w:t xml:space="preserve">by </w:t>
      </w:r>
      <w:r w:rsidR="007F79C9">
        <w:t>13</w:t>
      </w:r>
      <w:r w:rsidR="007F79C9" w:rsidRPr="00F616D6">
        <w:t xml:space="preserve"> </w:t>
      </w:r>
      <w:r w:rsidR="006F6081">
        <w:t>February</w:t>
      </w:r>
      <w:r w:rsidR="0039089A" w:rsidRPr="00F616D6">
        <w:t xml:space="preserve"> 202</w:t>
      </w:r>
      <w:r w:rsidR="006F6081">
        <w:t>1</w:t>
      </w:r>
      <w:r w:rsidR="0039089A" w:rsidRPr="00F616D6">
        <w:t xml:space="preserve">).  </w:t>
      </w:r>
    </w:p>
    <w:p w14:paraId="6EE4DABF" w14:textId="77777777" w:rsidR="00E01CB6" w:rsidRDefault="00E01CB6" w:rsidP="0039089A"/>
    <w:p w14:paraId="6178DEFE" w14:textId="3254D461" w:rsidR="0039089A" w:rsidRDefault="0039089A" w:rsidP="0039089A">
      <w:r w:rsidRPr="00F616D6">
        <w:t xml:space="preserve">The aerodrome manual must then be </w:t>
      </w:r>
      <w:r w:rsidR="007F79C9">
        <w:t>assessed</w:t>
      </w:r>
      <w:r w:rsidRPr="00F616D6">
        <w:t xml:space="preserve"> by CASA </w:t>
      </w:r>
      <w:r w:rsidR="007F79C9">
        <w:t xml:space="preserve">as compliant </w:t>
      </w:r>
      <w:r w:rsidRPr="00F616D6">
        <w:t xml:space="preserve">no later than </w:t>
      </w:r>
      <w:r w:rsidRPr="00F616D6">
        <w:rPr>
          <w:b/>
          <w:bCs/>
        </w:rPr>
        <w:t>12 months</w:t>
      </w:r>
      <w:r w:rsidRPr="00F616D6">
        <w:t xml:space="preserve"> after commencement</w:t>
      </w:r>
      <w:r w:rsidR="006F6081">
        <w:t xml:space="preserve"> (by </w:t>
      </w:r>
      <w:r w:rsidR="007F79C9">
        <w:t>13</w:t>
      </w:r>
      <w:r w:rsidR="006F6081">
        <w:t xml:space="preserve"> August 2021)</w:t>
      </w:r>
      <w:r w:rsidRPr="00F616D6">
        <w:t>.</w:t>
      </w:r>
      <w:r w:rsidRPr="00F616D6">
        <w:rPr>
          <w:b/>
          <w:bCs/>
        </w:rPr>
        <w:t xml:space="preserve"> </w:t>
      </w:r>
      <w:r w:rsidRPr="00F616D6">
        <w:t>At this point, deeming provisions will no longer be required and a new certificate will be issued.</w:t>
      </w:r>
    </w:p>
    <w:p w14:paraId="6062ED12" w14:textId="4E2DC872" w:rsidR="00B17097" w:rsidRDefault="00B17097" w:rsidP="0039089A"/>
    <w:p w14:paraId="65F3C240" w14:textId="77777777" w:rsidR="00B17097" w:rsidRPr="00E26A69" w:rsidRDefault="00B17097" w:rsidP="0039089A">
      <w:pPr>
        <w:rPr>
          <w:b/>
          <w:bCs/>
        </w:rPr>
      </w:pPr>
      <w:r w:rsidRPr="00E26A69">
        <w:rPr>
          <w:b/>
          <w:bCs/>
        </w:rPr>
        <w:t xml:space="preserve">Objective </w:t>
      </w:r>
    </w:p>
    <w:p w14:paraId="4D6F8F63" w14:textId="356E9058" w:rsidR="00B17097" w:rsidRPr="00F616D6" w:rsidRDefault="00B17097" w:rsidP="0039089A">
      <w:r>
        <w:t xml:space="preserve">To provide </w:t>
      </w:r>
      <w:r w:rsidR="00263587">
        <w:t>enough</w:t>
      </w:r>
      <w:r>
        <w:t xml:space="preserve"> time for </w:t>
      </w:r>
      <w:r w:rsidR="00263587">
        <w:t xml:space="preserve">existing certified </w:t>
      </w:r>
      <w:r w:rsidR="007F79C9">
        <w:t xml:space="preserve">aerodrome </w:t>
      </w:r>
      <w:r>
        <w:t xml:space="preserve">operators to revise and submit their aerodrome manuals </w:t>
      </w:r>
      <w:r w:rsidRPr="00F616D6">
        <w:t>with all the compliance aspects ‘present’</w:t>
      </w:r>
      <w:r>
        <w:t xml:space="preserve">, and for CASA to assess them as </w:t>
      </w:r>
      <w:r w:rsidR="007F79C9">
        <w:t>compliant</w:t>
      </w:r>
      <w:r>
        <w:t>.</w:t>
      </w:r>
    </w:p>
    <w:p w14:paraId="4175A3EE" w14:textId="233D6506" w:rsidR="007451B9" w:rsidRPr="00F616D6" w:rsidRDefault="007451B9" w:rsidP="0039089A"/>
    <w:p w14:paraId="61B236ED" w14:textId="217BC6F9" w:rsidR="007451B9" w:rsidRPr="004657DE" w:rsidRDefault="007451B9" w:rsidP="0039089A">
      <w:pPr>
        <w:rPr>
          <w:b/>
          <w:bCs/>
          <w:sz w:val="24"/>
          <w:szCs w:val="24"/>
        </w:rPr>
      </w:pPr>
      <w:r w:rsidRPr="004657DE">
        <w:rPr>
          <w:b/>
          <w:bCs/>
          <w:sz w:val="24"/>
          <w:szCs w:val="24"/>
        </w:rPr>
        <w:t>Do you agree</w:t>
      </w:r>
      <w:r w:rsidR="003D2D50" w:rsidRPr="004657DE">
        <w:rPr>
          <w:b/>
          <w:bCs/>
          <w:sz w:val="24"/>
          <w:szCs w:val="24"/>
        </w:rPr>
        <w:t xml:space="preserve"> that for existing certified aerodrome operators</w:t>
      </w:r>
      <w:r w:rsidR="009B472F" w:rsidRPr="004657DE">
        <w:rPr>
          <w:b/>
          <w:bCs/>
          <w:sz w:val="24"/>
          <w:szCs w:val="24"/>
        </w:rPr>
        <w:t xml:space="preserve"> on commencement of </w:t>
      </w:r>
      <w:r w:rsidR="00A43B3A">
        <w:rPr>
          <w:b/>
          <w:bCs/>
          <w:sz w:val="24"/>
          <w:szCs w:val="24"/>
        </w:rPr>
        <w:t xml:space="preserve">the </w:t>
      </w:r>
      <w:r w:rsidR="009B472F" w:rsidRPr="004657DE">
        <w:rPr>
          <w:b/>
          <w:bCs/>
          <w:sz w:val="24"/>
          <w:szCs w:val="24"/>
        </w:rPr>
        <w:t xml:space="preserve">rules, a </w:t>
      </w:r>
      <w:proofErr w:type="gramStart"/>
      <w:r w:rsidR="009B472F" w:rsidRPr="004657DE">
        <w:rPr>
          <w:b/>
          <w:bCs/>
          <w:sz w:val="24"/>
          <w:szCs w:val="24"/>
        </w:rPr>
        <w:t>further</w:t>
      </w:r>
      <w:r w:rsidRPr="004657DE">
        <w:rPr>
          <w:b/>
          <w:bCs/>
          <w:sz w:val="24"/>
          <w:szCs w:val="24"/>
        </w:rPr>
        <w:t>:</w:t>
      </w:r>
      <w:proofErr w:type="gramEnd"/>
    </w:p>
    <w:p w14:paraId="360A6AD3" w14:textId="77777777" w:rsidR="00534622" w:rsidRPr="004657DE" w:rsidRDefault="00534622" w:rsidP="0039089A">
      <w:pPr>
        <w:rPr>
          <w:sz w:val="24"/>
          <w:szCs w:val="24"/>
        </w:rPr>
      </w:pPr>
    </w:p>
    <w:p w14:paraId="05595C44" w14:textId="248D130E" w:rsidR="007451B9" w:rsidRPr="004657DE" w:rsidRDefault="00B93877" w:rsidP="00F616D6">
      <w:pPr>
        <w:pStyle w:val="ListParagraph"/>
        <w:numPr>
          <w:ilvl w:val="0"/>
          <w:numId w:val="28"/>
        </w:numPr>
        <w:rPr>
          <w:b/>
          <w:bCs/>
          <w:sz w:val="24"/>
          <w:szCs w:val="24"/>
        </w:rPr>
      </w:pPr>
      <w:r>
        <w:rPr>
          <w:b/>
          <w:bCs/>
          <w:sz w:val="24"/>
          <w:szCs w:val="24"/>
        </w:rPr>
        <w:t>six</w:t>
      </w:r>
      <w:r w:rsidR="007451B9" w:rsidRPr="004657DE">
        <w:rPr>
          <w:b/>
          <w:bCs/>
          <w:sz w:val="24"/>
          <w:szCs w:val="24"/>
        </w:rPr>
        <w:t xml:space="preserve"> months </w:t>
      </w:r>
      <w:r w:rsidR="00A43B3A">
        <w:rPr>
          <w:b/>
          <w:bCs/>
          <w:sz w:val="24"/>
          <w:szCs w:val="24"/>
        </w:rPr>
        <w:t xml:space="preserve">is provided </w:t>
      </w:r>
      <w:r w:rsidR="007451B9" w:rsidRPr="004657DE">
        <w:rPr>
          <w:b/>
          <w:bCs/>
          <w:sz w:val="24"/>
          <w:szCs w:val="24"/>
        </w:rPr>
        <w:t>to revise and submit</w:t>
      </w:r>
      <w:r w:rsidR="004A2B76" w:rsidRPr="004657DE">
        <w:rPr>
          <w:b/>
          <w:bCs/>
          <w:sz w:val="24"/>
          <w:szCs w:val="24"/>
        </w:rPr>
        <w:t xml:space="preserve"> </w:t>
      </w:r>
      <w:r w:rsidR="003D2D50" w:rsidRPr="004657DE">
        <w:rPr>
          <w:b/>
          <w:bCs/>
          <w:sz w:val="24"/>
          <w:szCs w:val="24"/>
        </w:rPr>
        <w:t xml:space="preserve">their </w:t>
      </w:r>
      <w:r w:rsidR="004A2B76" w:rsidRPr="004657DE">
        <w:rPr>
          <w:b/>
          <w:bCs/>
          <w:sz w:val="24"/>
          <w:szCs w:val="24"/>
        </w:rPr>
        <w:t>aerodrome</w:t>
      </w:r>
      <w:r w:rsidR="007451B9" w:rsidRPr="004657DE">
        <w:rPr>
          <w:b/>
          <w:bCs/>
          <w:sz w:val="24"/>
          <w:szCs w:val="24"/>
        </w:rPr>
        <w:t xml:space="preserve"> </w:t>
      </w:r>
      <w:r w:rsidR="004A2B76" w:rsidRPr="004657DE">
        <w:rPr>
          <w:b/>
          <w:bCs/>
          <w:sz w:val="24"/>
          <w:szCs w:val="24"/>
        </w:rPr>
        <w:t xml:space="preserve">manual with all the compliance aspects present </w:t>
      </w:r>
      <w:r w:rsidR="00303393" w:rsidRPr="004657DE">
        <w:rPr>
          <w:b/>
          <w:bCs/>
          <w:sz w:val="24"/>
          <w:szCs w:val="24"/>
        </w:rPr>
        <w:t xml:space="preserve">and </w:t>
      </w:r>
    </w:p>
    <w:p w14:paraId="4CECDE12" w14:textId="50E1A666" w:rsidR="00776F0A" w:rsidRDefault="003D2D50" w:rsidP="00F616D6">
      <w:pPr>
        <w:pStyle w:val="ListParagraph"/>
        <w:numPr>
          <w:ilvl w:val="0"/>
          <w:numId w:val="28"/>
        </w:numPr>
        <w:rPr>
          <w:b/>
          <w:bCs/>
          <w:sz w:val="24"/>
          <w:szCs w:val="24"/>
        </w:rPr>
      </w:pPr>
      <w:r w:rsidRPr="004657DE">
        <w:rPr>
          <w:b/>
          <w:bCs/>
          <w:sz w:val="24"/>
          <w:szCs w:val="24"/>
        </w:rPr>
        <w:t xml:space="preserve">12 months for the </w:t>
      </w:r>
      <w:r w:rsidR="007451B9" w:rsidRPr="004657DE">
        <w:rPr>
          <w:b/>
          <w:bCs/>
          <w:sz w:val="24"/>
          <w:szCs w:val="24"/>
        </w:rPr>
        <w:t xml:space="preserve">aerodrome manual </w:t>
      </w:r>
      <w:r w:rsidRPr="004657DE">
        <w:rPr>
          <w:b/>
          <w:bCs/>
          <w:sz w:val="24"/>
          <w:szCs w:val="24"/>
        </w:rPr>
        <w:t xml:space="preserve">to be </w:t>
      </w:r>
      <w:r w:rsidR="00891208" w:rsidRPr="004657DE">
        <w:rPr>
          <w:b/>
          <w:bCs/>
          <w:sz w:val="24"/>
          <w:szCs w:val="24"/>
        </w:rPr>
        <w:t xml:space="preserve">assessed as </w:t>
      </w:r>
      <w:r w:rsidR="007F79C9" w:rsidRPr="004657DE">
        <w:rPr>
          <w:b/>
          <w:bCs/>
          <w:sz w:val="24"/>
          <w:szCs w:val="24"/>
        </w:rPr>
        <w:t>compliant</w:t>
      </w:r>
      <w:r w:rsidR="007451B9" w:rsidRPr="004657DE">
        <w:rPr>
          <w:b/>
          <w:bCs/>
          <w:sz w:val="24"/>
          <w:szCs w:val="24"/>
        </w:rPr>
        <w:t xml:space="preserve"> </w:t>
      </w:r>
      <w:r w:rsidR="004A2B76" w:rsidRPr="004657DE">
        <w:rPr>
          <w:b/>
          <w:bCs/>
          <w:sz w:val="24"/>
          <w:szCs w:val="24"/>
        </w:rPr>
        <w:t>by CASA</w:t>
      </w:r>
    </w:p>
    <w:p w14:paraId="284F4F0E" w14:textId="77777777" w:rsidR="00776F0A" w:rsidRPr="00776F0A" w:rsidRDefault="00776F0A" w:rsidP="00776F0A">
      <w:pPr>
        <w:rPr>
          <w:b/>
          <w:bCs/>
          <w:sz w:val="24"/>
          <w:szCs w:val="24"/>
        </w:rPr>
      </w:pPr>
    </w:p>
    <w:p w14:paraId="3ED8C421" w14:textId="787DB239" w:rsidR="007451B9" w:rsidRPr="00776F0A" w:rsidRDefault="003D2D50" w:rsidP="00776F0A">
      <w:pPr>
        <w:rPr>
          <w:b/>
          <w:bCs/>
          <w:sz w:val="24"/>
          <w:szCs w:val="24"/>
        </w:rPr>
      </w:pPr>
      <w:r w:rsidRPr="00776F0A">
        <w:rPr>
          <w:b/>
          <w:bCs/>
          <w:sz w:val="24"/>
          <w:szCs w:val="24"/>
        </w:rPr>
        <w:lastRenderedPageBreak/>
        <w:t xml:space="preserve">is </w:t>
      </w:r>
      <w:r w:rsidR="004D44B4" w:rsidRPr="00776F0A">
        <w:rPr>
          <w:b/>
          <w:bCs/>
          <w:sz w:val="24"/>
          <w:szCs w:val="24"/>
        </w:rPr>
        <w:t>reasonable and achievable</w:t>
      </w:r>
      <w:r w:rsidR="00303393" w:rsidRPr="00776F0A">
        <w:rPr>
          <w:b/>
          <w:bCs/>
          <w:sz w:val="24"/>
          <w:szCs w:val="24"/>
        </w:rPr>
        <w:t>?</w:t>
      </w:r>
    </w:p>
    <w:p w14:paraId="1A048922" w14:textId="77777777" w:rsidR="007451B9" w:rsidRPr="00F616D6" w:rsidRDefault="007451B9" w:rsidP="007451B9"/>
    <w:p w14:paraId="3B0DA549" w14:textId="58125F0B" w:rsidR="007451B9" w:rsidRPr="00F616D6" w:rsidRDefault="00F56B71" w:rsidP="007451B9">
      <w:sdt>
        <w:sdtPr>
          <w:id w:val="1831871052"/>
          <w14:checkbox>
            <w14:checked w14:val="0"/>
            <w14:checkedState w14:val="2612" w14:font="MS Gothic"/>
            <w14:uncheckedState w14:val="2610" w14:font="MS Gothic"/>
          </w14:checkbox>
        </w:sdtPr>
        <w:sdtEndPr/>
        <w:sdtContent>
          <w:r w:rsidR="007451B9" w:rsidRPr="00F616D6">
            <w:rPr>
              <w:rFonts w:ascii="Segoe UI Symbol" w:eastAsia="MS Gothic" w:hAnsi="Segoe UI Symbol" w:cs="Segoe UI Symbol"/>
            </w:rPr>
            <w:t>☐</w:t>
          </w:r>
        </w:sdtContent>
      </w:sdt>
      <w:r w:rsidR="007451B9" w:rsidRPr="00F616D6">
        <w:t xml:space="preserve"> </w:t>
      </w:r>
      <w:r w:rsidR="00534622" w:rsidRPr="00F616D6">
        <w:t>Yes,</w:t>
      </w:r>
      <w:r w:rsidR="007451B9" w:rsidRPr="00F616D6">
        <w:t xml:space="preserve"> I agree </w:t>
      </w:r>
    </w:p>
    <w:p w14:paraId="158AA362" w14:textId="603BD785" w:rsidR="007451B9" w:rsidRPr="00F616D6" w:rsidRDefault="00F56B71" w:rsidP="007451B9">
      <w:sdt>
        <w:sdtPr>
          <w:id w:val="294728720"/>
          <w14:checkbox>
            <w14:checked w14:val="0"/>
            <w14:checkedState w14:val="2612" w14:font="MS Gothic"/>
            <w14:uncheckedState w14:val="2610" w14:font="MS Gothic"/>
          </w14:checkbox>
        </w:sdtPr>
        <w:sdtEndPr/>
        <w:sdtContent>
          <w:r w:rsidR="007451B9" w:rsidRPr="00F616D6">
            <w:rPr>
              <w:rFonts w:ascii="Segoe UI Symbol" w:eastAsia="MS Gothic" w:hAnsi="Segoe UI Symbol" w:cs="Segoe UI Symbol"/>
            </w:rPr>
            <w:t>☐</w:t>
          </w:r>
        </w:sdtContent>
      </w:sdt>
      <w:r w:rsidR="007451B9" w:rsidRPr="00F616D6">
        <w:t xml:space="preserve"> </w:t>
      </w:r>
      <w:r w:rsidR="00534622" w:rsidRPr="00F616D6">
        <w:t>Yes,</w:t>
      </w:r>
      <w:r w:rsidR="007451B9" w:rsidRPr="00F616D6">
        <w:t xml:space="preserve"> I agree, but with changes</w:t>
      </w:r>
    </w:p>
    <w:p w14:paraId="02AAB37B" w14:textId="77777777" w:rsidR="007451B9" w:rsidRPr="00F616D6" w:rsidRDefault="00F56B71" w:rsidP="007451B9">
      <w:sdt>
        <w:sdtPr>
          <w:id w:val="-1865201735"/>
          <w14:checkbox>
            <w14:checked w14:val="0"/>
            <w14:checkedState w14:val="2612" w14:font="MS Gothic"/>
            <w14:uncheckedState w14:val="2610" w14:font="MS Gothic"/>
          </w14:checkbox>
        </w:sdtPr>
        <w:sdtEndPr/>
        <w:sdtContent>
          <w:r w:rsidR="007451B9" w:rsidRPr="00F616D6">
            <w:rPr>
              <w:rFonts w:ascii="Segoe UI Symbol" w:eastAsia="MS Gothic" w:hAnsi="Segoe UI Symbol" w:cs="Segoe UI Symbol"/>
            </w:rPr>
            <w:t>☐</w:t>
          </w:r>
        </w:sdtContent>
      </w:sdt>
      <w:r w:rsidR="007451B9" w:rsidRPr="00F616D6">
        <w:t xml:space="preserve"> I disagree with this proposal (please specify why below)</w:t>
      </w:r>
    </w:p>
    <w:p w14:paraId="69B43718" w14:textId="313E2F34" w:rsidR="007451B9" w:rsidRPr="00F616D6" w:rsidRDefault="00F56B71" w:rsidP="007451B9">
      <w:sdt>
        <w:sdtPr>
          <w:id w:val="-964118535"/>
          <w14:checkbox>
            <w14:checked w14:val="0"/>
            <w14:checkedState w14:val="2612" w14:font="MS Gothic"/>
            <w14:uncheckedState w14:val="2610" w14:font="MS Gothic"/>
          </w14:checkbox>
        </w:sdtPr>
        <w:sdtEndPr/>
        <w:sdtContent>
          <w:r w:rsidR="007451B9" w:rsidRPr="00F616D6">
            <w:rPr>
              <w:rFonts w:ascii="Segoe UI Symbol" w:eastAsia="MS Gothic" w:hAnsi="Segoe UI Symbol" w:cs="Segoe UI Symbol"/>
            </w:rPr>
            <w:t>☐</w:t>
          </w:r>
        </w:sdtContent>
      </w:sdt>
      <w:r w:rsidR="007451B9" w:rsidRPr="00F616D6">
        <w:t xml:space="preserve"> No</w:t>
      </w:r>
      <w:r w:rsidR="001C3B7F" w:rsidRPr="00F616D6">
        <w:t>t</w:t>
      </w:r>
      <w:r w:rsidR="007451B9" w:rsidRPr="00F616D6">
        <w:t xml:space="preserve"> applicable to me</w:t>
      </w:r>
    </w:p>
    <w:p w14:paraId="41B28384" w14:textId="5EB1EB6B" w:rsidR="007451B9" w:rsidRDefault="007451B9" w:rsidP="007451B9"/>
    <w:p w14:paraId="6AA14095" w14:textId="77777777" w:rsidR="00776F0A" w:rsidRPr="00F616D6" w:rsidRDefault="00776F0A" w:rsidP="007451B9"/>
    <w:p w14:paraId="786C29BA" w14:textId="77777777" w:rsidR="007451B9" w:rsidRPr="00F616D6" w:rsidRDefault="007451B9" w:rsidP="007451B9">
      <w:r w:rsidRPr="00F616D6">
        <w:t>Comments</w:t>
      </w:r>
    </w:p>
    <w:tbl>
      <w:tblPr>
        <w:tblStyle w:val="TableGrid"/>
        <w:tblW w:w="0" w:type="auto"/>
        <w:tblLook w:val="04A0" w:firstRow="1" w:lastRow="0" w:firstColumn="1" w:lastColumn="0" w:noHBand="0" w:noVBand="1"/>
      </w:tblPr>
      <w:tblGrid>
        <w:gridCol w:w="9720"/>
      </w:tblGrid>
      <w:tr w:rsidR="007451B9" w:rsidRPr="00F616D6" w14:paraId="7911D6AD" w14:textId="77777777" w:rsidTr="00982F5A">
        <w:tc>
          <w:tcPr>
            <w:tcW w:w="9720" w:type="dxa"/>
          </w:tcPr>
          <w:p w14:paraId="6889CF69" w14:textId="77777777" w:rsidR="007451B9" w:rsidRPr="00F616D6" w:rsidRDefault="007451B9" w:rsidP="00982F5A"/>
          <w:p w14:paraId="09E6DF51" w14:textId="77777777" w:rsidR="007451B9" w:rsidRPr="00F616D6" w:rsidRDefault="007451B9" w:rsidP="00982F5A"/>
        </w:tc>
      </w:tr>
    </w:tbl>
    <w:p w14:paraId="3C65AA27" w14:textId="77777777" w:rsidR="007451B9" w:rsidRPr="00F616D6" w:rsidRDefault="007451B9" w:rsidP="007451B9"/>
    <w:p w14:paraId="0C51BBA5" w14:textId="77777777" w:rsidR="007451B9" w:rsidRPr="00F616D6" w:rsidRDefault="007451B9" w:rsidP="0039089A"/>
    <w:p w14:paraId="3E67EFC1" w14:textId="01C94658" w:rsidR="004C40D8" w:rsidRPr="0073780B" w:rsidRDefault="00797880" w:rsidP="0073780B">
      <w:pPr>
        <w:pStyle w:val="Heading1"/>
        <w:ind w:left="0"/>
        <w:rPr>
          <w:b/>
          <w:bCs/>
          <w:color w:val="365F91" w:themeColor="accent1" w:themeShade="BF"/>
        </w:rPr>
      </w:pPr>
      <w:r w:rsidRPr="00E26A69">
        <w:rPr>
          <w:color w:val="365F91" w:themeColor="accent1" w:themeShade="BF"/>
        </w:rPr>
        <w:t>P</w:t>
      </w:r>
      <w:r w:rsidRPr="004D44B4">
        <w:rPr>
          <w:color w:val="365F91" w:themeColor="accent1" w:themeShade="BF"/>
        </w:rPr>
        <w:t>age</w:t>
      </w:r>
      <w:r w:rsidR="009D258F">
        <w:rPr>
          <w:color w:val="365F91" w:themeColor="accent1" w:themeShade="BF"/>
        </w:rPr>
        <w:t xml:space="preserve"> 8</w:t>
      </w:r>
      <w:r w:rsidRPr="004D44B4">
        <w:rPr>
          <w:color w:val="365F91" w:themeColor="accent1" w:themeShade="BF"/>
        </w:rPr>
        <w:t xml:space="preserve">: </w:t>
      </w:r>
      <w:r w:rsidR="0039089A" w:rsidRPr="004D44B4">
        <w:rPr>
          <w:color w:val="365F91" w:themeColor="accent1" w:themeShade="BF"/>
        </w:rPr>
        <w:t xml:space="preserve">Policy proposal </w:t>
      </w:r>
      <w:r w:rsidR="00B93877">
        <w:rPr>
          <w:color w:val="365F91" w:themeColor="accent1" w:themeShade="BF"/>
        </w:rPr>
        <w:t>six</w:t>
      </w:r>
      <w:r w:rsidR="003D2D50" w:rsidRPr="004D44B4">
        <w:rPr>
          <w:color w:val="365F91" w:themeColor="accent1" w:themeShade="BF"/>
        </w:rPr>
        <w:t>–</w:t>
      </w:r>
      <w:r w:rsidR="0039089A" w:rsidRPr="004D44B4">
        <w:rPr>
          <w:color w:val="365F91" w:themeColor="accent1" w:themeShade="BF"/>
        </w:rPr>
        <w:t xml:space="preserve"> </w:t>
      </w:r>
      <w:r w:rsidR="00B93877">
        <w:rPr>
          <w:color w:val="365F91" w:themeColor="accent1" w:themeShade="BF"/>
        </w:rPr>
        <w:t>s</w:t>
      </w:r>
      <w:r w:rsidR="004C40D8" w:rsidRPr="0073780B">
        <w:rPr>
          <w:color w:val="365F91" w:themeColor="accent1" w:themeShade="BF"/>
        </w:rPr>
        <w:t xml:space="preserve">ubmission date for new aerodrome manuals by existing </w:t>
      </w:r>
      <w:r w:rsidR="00B93877">
        <w:rPr>
          <w:color w:val="365F91" w:themeColor="accent1" w:themeShade="BF"/>
        </w:rPr>
        <w:t>r</w:t>
      </w:r>
      <w:r w:rsidR="004C40D8" w:rsidRPr="0073780B">
        <w:rPr>
          <w:color w:val="365F91" w:themeColor="accent1" w:themeShade="BF"/>
        </w:rPr>
        <w:t xml:space="preserve">egistered </w:t>
      </w:r>
      <w:r w:rsidR="00B93877">
        <w:rPr>
          <w:color w:val="365F91" w:themeColor="accent1" w:themeShade="BF"/>
        </w:rPr>
        <w:t>a</w:t>
      </w:r>
      <w:r w:rsidR="004C40D8" w:rsidRPr="0073780B">
        <w:rPr>
          <w:color w:val="365F91" w:themeColor="accent1" w:themeShade="BF"/>
        </w:rPr>
        <w:t>erodromes</w:t>
      </w:r>
    </w:p>
    <w:p w14:paraId="6633011C" w14:textId="77777777" w:rsidR="00776F0A" w:rsidRPr="00F616D6" w:rsidRDefault="00776F0A" w:rsidP="00776F0A"/>
    <w:p w14:paraId="16B0A4B1" w14:textId="77777777" w:rsidR="009B472F" w:rsidRPr="004613E8" w:rsidRDefault="009B472F" w:rsidP="009B472F">
      <w:pPr>
        <w:rPr>
          <w:b/>
          <w:bCs/>
        </w:rPr>
      </w:pPr>
      <w:r w:rsidRPr="004613E8">
        <w:rPr>
          <w:b/>
          <w:bCs/>
        </w:rPr>
        <w:t>Proposed policy</w:t>
      </w:r>
    </w:p>
    <w:p w14:paraId="7CBCE102" w14:textId="77777777" w:rsidR="004D44B4" w:rsidRDefault="004D44B4" w:rsidP="0039089A">
      <w:pPr>
        <w:rPr>
          <w:b/>
          <w:bCs/>
        </w:rPr>
      </w:pPr>
    </w:p>
    <w:p w14:paraId="37805773" w14:textId="59D09274" w:rsidR="0039089A" w:rsidRPr="00F616D6" w:rsidRDefault="0039089A" w:rsidP="0039089A">
      <w:r w:rsidRPr="00F616D6">
        <w:rPr>
          <w:b/>
          <w:bCs/>
        </w:rPr>
        <w:t>Existing registered aerodrome</w:t>
      </w:r>
      <w:r w:rsidRPr="00F616D6">
        <w:t xml:space="preserve"> operators will be required to submit their </w:t>
      </w:r>
      <w:r w:rsidR="00C75191" w:rsidRPr="00F616D6">
        <w:t xml:space="preserve">new </w:t>
      </w:r>
      <w:r w:rsidRPr="00F616D6">
        <w:t xml:space="preserve">aerodrome manual, with all the compliance aspects ‘present’, no later than </w:t>
      </w:r>
      <w:r w:rsidRPr="00F616D6">
        <w:rPr>
          <w:b/>
          <w:bCs/>
        </w:rPr>
        <w:t>18 months</w:t>
      </w:r>
      <w:r w:rsidRPr="00F616D6">
        <w:t xml:space="preserve"> after commencement of the rules (</w:t>
      </w:r>
      <w:r w:rsidR="006F6081">
        <w:t xml:space="preserve">by </w:t>
      </w:r>
      <w:r w:rsidR="007F79C9">
        <w:t>13</w:t>
      </w:r>
      <w:r w:rsidR="006F6081">
        <w:t xml:space="preserve"> February 2022</w:t>
      </w:r>
      <w:r w:rsidRPr="00F616D6">
        <w:t xml:space="preserve">).  </w:t>
      </w:r>
    </w:p>
    <w:p w14:paraId="668ADACB" w14:textId="77777777" w:rsidR="006F6081" w:rsidRDefault="006F6081" w:rsidP="0039089A"/>
    <w:p w14:paraId="51A7AFCB" w14:textId="0970BBE2" w:rsidR="0039089A" w:rsidRPr="00F616D6" w:rsidRDefault="0039089A" w:rsidP="0039089A">
      <w:pPr>
        <w:rPr>
          <w:b/>
          <w:bCs/>
        </w:rPr>
      </w:pPr>
      <w:r w:rsidRPr="00F616D6">
        <w:t xml:space="preserve">The aerodrome manual must then be </w:t>
      </w:r>
      <w:r w:rsidR="007F79C9">
        <w:t xml:space="preserve">assessed </w:t>
      </w:r>
      <w:r w:rsidRPr="00F616D6">
        <w:t xml:space="preserve">by CASA </w:t>
      </w:r>
      <w:r w:rsidR="007F79C9">
        <w:t xml:space="preserve">as compliant </w:t>
      </w:r>
      <w:r w:rsidRPr="00F616D6">
        <w:t xml:space="preserve">no later than </w:t>
      </w:r>
      <w:r w:rsidRPr="00F616D6">
        <w:rPr>
          <w:b/>
          <w:bCs/>
        </w:rPr>
        <w:t>24 months</w:t>
      </w:r>
      <w:r w:rsidRPr="00F616D6">
        <w:t xml:space="preserve"> after commencement </w:t>
      </w:r>
      <w:r w:rsidR="007F79C9">
        <w:t>of the rules (</w:t>
      </w:r>
      <w:r w:rsidR="006F6081">
        <w:t xml:space="preserve">by </w:t>
      </w:r>
      <w:r w:rsidR="007F79C9">
        <w:t>13</w:t>
      </w:r>
      <w:r w:rsidR="006F6081">
        <w:t xml:space="preserve"> August 2022</w:t>
      </w:r>
      <w:r w:rsidRPr="00F616D6">
        <w:t>).</w:t>
      </w:r>
      <w:r w:rsidRPr="00F616D6">
        <w:rPr>
          <w:b/>
          <w:bCs/>
        </w:rPr>
        <w:t xml:space="preserve">  </w:t>
      </w:r>
    </w:p>
    <w:p w14:paraId="1ACE9726" w14:textId="77777777" w:rsidR="006F6081" w:rsidRDefault="006F6081" w:rsidP="0039089A"/>
    <w:p w14:paraId="290FD07F" w14:textId="4F736A97" w:rsidR="0039089A" w:rsidRDefault="0039089A" w:rsidP="0039089A">
      <w:r w:rsidRPr="00F616D6">
        <w:t>At this point deeming provisions will no longer be required and a new certificate will be issued.</w:t>
      </w:r>
    </w:p>
    <w:p w14:paraId="3AAC8216" w14:textId="07075412" w:rsidR="00263587" w:rsidRDefault="00263587" w:rsidP="0039089A"/>
    <w:p w14:paraId="541B1B47" w14:textId="77777777" w:rsidR="00263587" w:rsidRPr="004613E8" w:rsidRDefault="00263587" w:rsidP="00263587">
      <w:pPr>
        <w:rPr>
          <w:b/>
          <w:bCs/>
        </w:rPr>
      </w:pPr>
      <w:r w:rsidRPr="004613E8">
        <w:rPr>
          <w:b/>
          <w:bCs/>
        </w:rPr>
        <w:t xml:space="preserve">Objective </w:t>
      </w:r>
    </w:p>
    <w:p w14:paraId="2EF252ED" w14:textId="1B84A496" w:rsidR="00263587" w:rsidRPr="00F616D6" w:rsidRDefault="00263587" w:rsidP="00263587">
      <w:r>
        <w:t xml:space="preserve">To provide enough time for existing registered operators to submit their new aerodrome manuals </w:t>
      </w:r>
      <w:r w:rsidRPr="00F616D6">
        <w:t>with all the compliance aspects ‘present’</w:t>
      </w:r>
      <w:r>
        <w:t xml:space="preserve">, and for CASA to assess them as </w:t>
      </w:r>
      <w:r w:rsidR="00891208">
        <w:t>compliant</w:t>
      </w:r>
      <w:r>
        <w:t>.</w:t>
      </w:r>
    </w:p>
    <w:p w14:paraId="3F30F45B" w14:textId="77777777" w:rsidR="00263587" w:rsidRPr="00F616D6" w:rsidRDefault="00263587" w:rsidP="0039089A"/>
    <w:p w14:paraId="5EBE5221" w14:textId="30CF1530" w:rsidR="0039089A" w:rsidRPr="00F616D6" w:rsidRDefault="0039089A" w:rsidP="0039089A"/>
    <w:p w14:paraId="0C634390" w14:textId="77F8AC4D" w:rsidR="00303393" w:rsidRPr="004657DE" w:rsidRDefault="004A2B76" w:rsidP="004A2B76">
      <w:pPr>
        <w:rPr>
          <w:b/>
          <w:bCs/>
          <w:sz w:val="24"/>
          <w:szCs w:val="24"/>
        </w:rPr>
      </w:pPr>
      <w:r w:rsidRPr="004657DE">
        <w:rPr>
          <w:b/>
          <w:bCs/>
          <w:sz w:val="24"/>
          <w:szCs w:val="24"/>
        </w:rPr>
        <w:t>Do you agree</w:t>
      </w:r>
      <w:r w:rsidR="00303393" w:rsidRPr="004657DE">
        <w:rPr>
          <w:b/>
          <w:bCs/>
          <w:sz w:val="24"/>
          <w:szCs w:val="24"/>
        </w:rPr>
        <w:t xml:space="preserve"> that for existing registered aerodrome operators</w:t>
      </w:r>
      <w:r w:rsidR="00E87475" w:rsidRPr="004657DE">
        <w:rPr>
          <w:b/>
          <w:bCs/>
          <w:sz w:val="24"/>
          <w:szCs w:val="24"/>
        </w:rPr>
        <w:t xml:space="preserve"> on commencement of </w:t>
      </w:r>
      <w:r w:rsidR="00A43B3A">
        <w:rPr>
          <w:b/>
          <w:bCs/>
          <w:sz w:val="24"/>
          <w:szCs w:val="24"/>
        </w:rPr>
        <w:t xml:space="preserve">the </w:t>
      </w:r>
      <w:r w:rsidR="00E87475" w:rsidRPr="004657DE">
        <w:rPr>
          <w:b/>
          <w:bCs/>
          <w:sz w:val="24"/>
          <w:szCs w:val="24"/>
        </w:rPr>
        <w:t>rules</w:t>
      </w:r>
      <w:r w:rsidR="009B472F" w:rsidRPr="004657DE">
        <w:rPr>
          <w:b/>
          <w:bCs/>
          <w:sz w:val="24"/>
          <w:szCs w:val="24"/>
        </w:rPr>
        <w:t>,</w:t>
      </w:r>
      <w:r w:rsidR="00E87475" w:rsidRPr="004657DE">
        <w:rPr>
          <w:b/>
          <w:bCs/>
          <w:sz w:val="24"/>
          <w:szCs w:val="24"/>
        </w:rPr>
        <w:t xml:space="preserve"> a </w:t>
      </w:r>
      <w:proofErr w:type="gramStart"/>
      <w:r w:rsidR="00E87475" w:rsidRPr="004657DE">
        <w:rPr>
          <w:b/>
          <w:bCs/>
          <w:sz w:val="24"/>
          <w:szCs w:val="24"/>
        </w:rPr>
        <w:t>further</w:t>
      </w:r>
      <w:r w:rsidR="00303393" w:rsidRPr="004657DE">
        <w:rPr>
          <w:b/>
          <w:bCs/>
          <w:sz w:val="24"/>
          <w:szCs w:val="24"/>
        </w:rPr>
        <w:t>:</w:t>
      </w:r>
      <w:proofErr w:type="gramEnd"/>
      <w:r w:rsidR="00303393" w:rsidRPr="004657DE">
        <w:rPr>
          <w:b/>
          <w:bCs/>
          <w:sz w:val="24"/>
          <w:szCs w:val="24"/>
        </w:rPr>
        <w:br/>
      </w:r>
    </w:p>
    <w:p w14:paraId="72192F18" w14:textId="5CFE43A8" w:rsidR="004A2B76" w:rsidRPr="004657DE" w:rsidRDefault="004A2B76" w:rsidP="00F616D6">
      <w:pPr>
        <w:pStyle w:val="ListParagraph"/>
        <w:numPr>
          <w:ilvl w:val="0"/>
          <w:numId w:val="29"/>
        </w:numPr>
        <w:rPr>
          <w:b/>
          <w:bCs/>
          <w:sz w:val="24"/>
          <w:szCs w:val="24"/>
        </w:rPr>
      </w:pPr>
      <w:r w:rsidRPr="004657DE">
        <w:rPr>
          <w:b/>
          <w:bCs/>
          <w:sz w:val="24"/>
          <w:szCs w:val="24"/>
        </w:rPr>
        <w:t>18 month</w:t>
      </w:r>
      <w:r w:rsidR="00303393" w:rsidRPr="004657DE">
        <w:rPr>
          <w:b/>
          <w:bCs/>
          <w:sz w:val="24"/>
          <w:szCs w:val="24"/>
        </w:rPr>
        <w:t xml:space="preserve">s </w:t>
      </w:r>
      <w:r w:rsidR="00A43B3A">
        <w:rPr>
          <w:b/>
          <w:bCs/>
          <w:sz w:val="24"/>
          <w:szCs w:val="24"/>
        </w:rPr>
        <w:t xml:space="preserve">is provided </w:t>
      </w:r>
      <w:r w:rsidR="00303393" w:rsidRPr="004657DE">
        <w:rPr>
          <w:b/>
          <w:bCs/>
          <w:sz w:val="24"/>
          <w:szCs w:val="24"/>
        </w:rPr>
        <w:t xml:space="preserve">to submit </w:t>
      </w:r>
      <w:r w:rsidR="00F914CB" w:rsidRPr="004657DE">
        <w:rPr>
          <w:b/>
          <w:bCs/>
          <w:sz w:val="24"/>
          <w:szCs w:val="24"/>
        </w:rPr>
        <w:t>a new</w:t>
      </w:r>
      <w:r w:rsidR="00303393" w:rsidRPr="004657DE">
        <w:rPr>
          <w:b/>
          <w:bCs/>
          <w:sz w:val="24"/>
          <w:szCs w:val="24"/>
        </w:rPr>
        <w:t xml:space="preserve"> aerodrome manual, with all the compliance aspects ‘present</w:t>
      </w:r>
      <w:r w:rsidR="003D2D50" w:rsidRPr="004657DE">
        <w:rPr>
          <w:b/>
          <w:bCs/>
          <w:sz w:val="24"/>
          <w:szCs w:val="24"/>
        </w:rPr>
        <w:t>’</w:t>
      </w:r>
      <w:r w:rsidR="00303393" w:rsidRPr="004657DE">
        <w:rPr>
          <w:b/>
          <w:bCs/>
          <w:sz w:val="24"/>
          <w:szCs w:val="24"/>
        </w:rPr>
        <w:t xml:space="preserve"> and</w:t>
      </w:r>
    </w:p>
    <w:p w14:paraId="576359F1" w14:textId="474AD0D5" w:rsidR="00776F0A" w:rsidRDefault="006856D4" w:rsidP="00F616D6">
      <w:pPr>
        <w:pStyle w:val="ListParagraph"/>
        <w:numPr>
          <w:ilvl w:val="0"/>
          <w:numId w:val="29"/>
        </w:numPr>
        <w:rPr>
          <w:b/>
          <w:bCs/>
          <w:sz w:val="24"/>
          <w:szCs w:val="24"/>
        </w:rPr>
      </w:pPr>
      <w:r w:rsidRPr="004657DE">
        <w:rPr>
          <w:b/>
          <w:bCs/>
          <w:sz w:val="24"/>
          <w:szCs w:val="24"/>
        </w:rPr>
        <w:t xml:space="preserve">24 months for the </w:t>
      </w:r>
      <w:r w:rsidR="00303393" w:rsidRPr="004657DE">
        <w:rPr>
          <w:b/>
          <w:bCs/>
          <w:sz w:val="24"/>
          <w:szCs w:val="24"/>
        </w:rPr>
        <w:t xml:space="preserve">aerodrome manual </w:t>
      </w:r>
      <w:r w:rsidRPr="004657DE">
        <w:rPr>
          <w:b/>
          <w:bCs/>
          <w:sz w:val="24"/>
          <w:szCs w:val="24"/>
        </w:rPr>
        <w:t xml:space="preserve">to be </w:t>
      </w:r>
      <w:r w:rsidR="00891208" w:rsidRPr="004657DE">
        <w:rPr>
          <w:b/>
          <w:bCs/>
          <w:sz w:val="24"/>
          <w:szCs w:val="24"/>
        </w:rPr>
        <w:t xml:space="preserve">assessed as compliant </w:t>
      </w:r>
      <w:r w:rsidR="00303393" w:rsidRPr="004657DE">
        <w:rPr>
          <w:b/>
          <w:bCs/>
          <w:sz w:val="24"/>
          <w:szCs w:val="24"/>
        </w:rPr>
        <w:t>by CASA</w:t>
      </w:r>
    </w:p>
    <w:p w14:paraId="203967FD" w14:textId="77777777" w:rsidR="00776F0A" w:rsidRPr="00776F0A" w:rsidRDefault="00776F0A" w:rsidP="00776F0A">
      <w:pPr>
        <w:ind w:left="360"/>
        <w:rPr>
          <w:b/>
          <w:bCs/>
          <w:sz w:val="24"/>
          <w:szCs w:val="24"/>
        </w:rPr>
      </w:pPr>
    </w:p>
    <w:p w14:paraId="20B16F5F" w14:textId="77E34148" w:rsidR="00303393" w:rsidRPr="00776F0A" w:rsidRDefault="003D2D50" w:rsidP="00776F0A">
      <w:pPr>
        <w:ind w:left="360"/>
        <w:rPr>
          <w:b/>
          <w:bCs/>
          <w:sz w:val="24"/>
          <w:szCs w:val="24"/>
        </w:rPr>
      </w:pPr>
      <w:r w:rsidRPr="00776F0A">
        <w:rPr>
          <w:b/>
          <w:bCs/>
          <w:sz w:val="24"/>
          <w:szCs w:val="24"/>
        </w:rPr>
        <w:t xml:space="preserve">is </w:t>
      </w:r>
      <w:r w:rsidR="004D44B4" w:rsidRPr="00776F0A">
        <w:rPr>
          <w:b/>
          <w:bCs/>
          <w:sz w:val="24"/>
          <w:szCs w:val="24"/>
        </w:rPr>
        <w:t>reasonable and achievable</w:t>
      </w:r>
      <w:r w:rsidR="00303393" w:rsidRPr="00776F0A">
        <w:rPr>
          <w:b/>
          <w:bCs/>
          <w:sz w:val="24"/>
          <w:szCs w:val="24"/>
        </w:rPr>
        <w:t xml:space="preserve">?  </w:t>
      </w:r>
    </w:p>
    <w:p w14:paraId="265EDF83" w14:textId="77777777" w:rsidR="00303393" w:rsidRPr="00F616D6" w:rsidRDefault="00303393" w:rsidP="004A2B76">
      <w:pPr>
        <w:rPr>
          <w:i/>
          <w:iCs/>
        </w:rPr>
      </w:pPr>
    </w:p>
    <w:p w14:paraId="003FD03F" w14:textId="77777777" w:rsidR="00303393" w:rsidRPr="00F616D6" w:rsidRDefault="00303393" w:rsidP="004A2B76">
      <w:pPr>
        <w:rPr>
          <w:i/>
          <w:iCs/>
        </w:rPr>
      </w:pPr>
    </w:p>
    <w:p w14:paraId="4B308D20" w14:textId="4780B3C6" w:rsidR="004A2B76" w:rsidRPr="00F616D6" w:rsidRDefault="00F56B71" w:rsidP="004A2B76">
      <w:sdt>
        <w:sdtPr>
          <w:id w:val="-1334140700"/>
          <w14:checkbox>
            <w14:checked w14:val="0"/>
            <w14:checkedState w14:val="2612" w14:font="MS Gothic"/>
            <w14:uncheckedState w14:val="2610" w14:font="MS Gothic"/>
          </w14:checkbox>
        </w:sdtPr>
        <w:sdtEndPr/>
        <w:sdtContent>
          <w:r w:rsidR="004A2B76" w:rsidRPr="00F616D6">
            <w:rPr>
              <w:rFonts w:ascii="Segoe UI Symbol" w:eastAsia="MS Gothic" w:hAnsi="Segoe UI Symbol" w:cs="Segoe UI Symbol"/>
            </w:rPr>
            <w:t>☐</w:t>
          </w:r>
        </w:sdtContent>
      </w:sdt>
      <w:r w:rsidR="004A2B76" w:rsidRPr="00F616D6">
        <w:t xml:space="preserve"> </w:t>
      </w:r>
      <w:r w:rsidR="00534622" w:rsidRPr="00F616D6">
        <w:t>Yes,</w:t>
      </w:r>
      <w:r w:rsidR="004A2B76" w:rsidRPr="00F616D6">
        <w:t xml:space="preserve"> I agree </w:t>
      </w:r>
    </w:p>
    <w:p w14:paraId="20A2E390" w14:textId="37CCF7B3" w:rsidR="004A2B76" w:rsidRPr="00F616D6" w:rsidRDefault="00F56B71" w:rsidP="004A2B76">
      <w:sdt>
        <w:sdtPr>
          <w:id w:val="-1097556643"/>
          <w14:checkbox>
            <w14:checked w14:val="0"/>
            <w14:checkedState w14:val="2612" w14:font="MS Gothic"/>
            <w14:uncheckedState w14:val="2610" w14:font="MS Gothic"/>
          </w14:checkbox>
        </w:sdtPr>
        <w:sdtEndPr/>
        <w:sdtContent>
          <w:r w:rsidR="004A2B76" w:rsidRPr="00F616D6">
            <w:rPr>
              <w:rFonts w:ascii="Segoe UI Symbol" w:eastAsia="MS Gothic" w:hAnsi="Segoe UI Symbol" w:cs="Segoe UI Symbol"/>
            </w:rPr>
            <w:t>☐</w:t>
          </w:r>
        </w:sdtContent>
      </w:sdt>
      <w:r w:rsidR="004A2B76" w:rsidRPr="00F616D6">
        <w:t xml:space="preserve"> </w:t>
      </w:r>
      <w:r w:rsidR="00534622" w:rsidRPr="00F616D6">
        <w:t>Yes,</w:t>
      </w:r>
      <w:r w:rsidR="004A2B76" w:rsidRPr="00F616D6">
        <w:t xml:space="preserve"> I agree, but with changes</w:t>
      </w:r>
    </w:p>
    <w:p w14:paraId="2400C41C" w14:textId="77777777" w:rsidR="004A2B76" w:rsidRPr="00F616D6" w:rsidRDefault="00F56B71" w:rsidP="004A2B76">
      <w:sdt>
        <w:sdtPr>
          <w:id w:val="1591578206"/>
          <w14:checkbox>
            <w14:checked w14:val="0"/>
            <w14:checkedState w14:val="2612" w14:font="MS Gothic"/>
            <w14:uncheckedState w14:val="2610" w14:font="MS Gothic"/>
          </w14:checkbox>
        </w:sdtPr>
        <w:sdtEndPr/>
        <w:sdtContent>
          <w:r w:rsidR="004A2B76" w:rsidRPr="00F616D6">
            <w:rPr>
              <w:rFonts w:ascii="Segoe UI Symbol" w:eastAsia="MS Gothic" w:hAnsi="Segoe UI Symbol" w:cs="Segoe UI Symbol"/>
            </w:rPr>
            <w:t>☐</w:t>
          </w:r>
        </w:sdtContent>
      </w:sdt>
      <w:r w:rsidR="004A2B76" w:rsidRPr="00F616D6">
        <w:t xml:space="preserve"> I disagree with this proposal (please specify why below)</w:t>
      </w:r>
    </w:p>
    <w:p w14:paraId="4C7033DF" w14:textId="223C1880" w:rsidR="004A2B76" w:rsidRPr="00F616D6" w:rsidRDefault="00F56B71" w:rsidP="004A2B76">
      <w:sdt>
        <w:sdtPr>
          <w:id w:val="242457566"/>
          <w14:checkbox>
            <w14:checked w14:val="0"/>
            <w14:checkedState w14:val="2612" w14:font="MS Gothic"/>
            <w14:uncheckedState w14:val="2610" w14:font="MS Gothic"/>
          </w14:checkbox>
        </w:sdtPr>
        <w:sdtEndPr/>
        <w:sdtContent>
          <w:r w:rsidR="004A2B76" w:rsidRPr="00F616D6">
            <w:rPr>
              <w:rFonts w:ascii="Segoe UI Symbol" w:eastAsia="MS Gothic" w:hAnsi="Segoe UI Symbol" w:cs="Segoe UI Symbol"/>
            </w:rPr>
            <w:t>☐</w:t>
          </w:r>
        </w:sdtContent>
      </w:sdt>
      <w:r w:rsidR="004A2B76" w:rsidRPr="00F616D6">
        <w:t xml:space="preserve"> No</w:t>
      </w:r>
      <w:r w:rsidR="001C3B7F" w:rsidRPr="00F616D6">
        <w:t>t</w:t>
      </w:r>
      <w:r w:rsidR="004A2B76" w:rsidRPr="00F616D6">
        <w:t xml:space="preserve"> applicable to me</w:t>
      </w:r>
    </w:p>
    <w:p w14:paraId="0782D9B7" w14:textId="2A5E764A" w:rsidR="004A2B76" w:rsidRDefault="004A2B76" w:rsidP="004A2B76"/>
    <w:p w14:paraId="04ECB2A1" w14:textId="77777777" w:rsidR="00776F0A" w:rsidRPr="00F616D6" w:rsidRDefault="00776F0A" w:rsidP="004A2B76"/>
    <w:p w14:paraId="41E703F1" w14:textId="77777777" w:rsidR="004A2B76" w:rsidRPr="00F616D6" w:rsidRDefault="004A2B76" w:rsidP="004A2B76">
      <w:r w:rsidRPr="00F616D6">
        <w:t>Comments</w:t>
      </w:r>
    </w:p>
    <w:tbl>
      <w:tblPr>
        <w:tblStyle w:val="TableGrid"/>
        <w:tblW w:w="0" w:type="auto"/>
        <w:tblLook w:val="04A0" w:firstRow="1" w:lastRow="0" w:firstColumn="1" w:lastColumn="0" w:noHBand="0" w:noVBand="1"/>
      </w:tblPr>
      <w:tblGrid>
        <w:gridCol w:w="9720"/>
      </w:tblGrid>
      <w:tr w:rsidR="004A2B76" w:rsidRPr="00F616D6" w14:paraId="049D14F1" w14:textId="77777777" w:rsidTr="00982F5A">
        <w:tc>
          <w:tcPr>
            <w:tcW w:w="9720" w:type="dxa"/>
          </w:tcPr>
          <w:p w14:paraId="568F12CF" w14:textId="77777777" w:rsidR="004A2B76" w:rsidRPr="00F616D6" w:rsidRDefault="004A2B76" w:rsidP="00982F5A"/>
          <w:p w14:paraId="49D17C5F" w14:textId="77777777" w:rsidR="004A2B76" w:rsidRPr="00F616D6" w:rsidRDefault="004A2B76" w:rsidP="00982F5A"/>
        </w:tc>
      </w:tr>
    </w:tbl>
    <w:p w14:paraId="19391F85" w14:textId="77777777" w:rsidR="004A2B76" w:rsidRPr="00F616D6" w:rsidRDefault="004A2B76" w:rsidP="004A2B76"/>
    <w:p w14:paraId="45B31E15" w14:textId="4618B98F" w:rsidR="00776F0A" w:rsidRDefault="00776F0A">
      <w:r>
        <w:br w:type="page"/>
      </w:r>
    </w:p>
    <w:p w14:paraId="0A4EA152" w14:textId="5B33111F" w:rsidR="004C40D8" w:rsidRPr="0073780B" w:rsidRDefault="00EC1300" w:rsidP="0073780B">
      <w:pPr>
        <w:pStyle w:val="Heading1"/>
        <w:ind w:left="0"/>
        <w:rPr>
          <w:b/>
          <w:bCs/>
          <w:color w:val="365F91" w:themeColor="accent1" w:themeShade="BF"/>
        </w:rPr>
      </w:pPr>
      <w:r w:rsidRPr="004D44B4">
        <w:rPr>
          <w:color w:val="365F91" w:themeColor="accent1" w:themeShade="BF"/>
        </w:rPr>
        <w:lastRenderedPageBreak/>
        <w:t>Page</w:t>
      </w:r>
      <w:r w:rsidR="009D258F">
        <w:rPr>
          <w:color w:val="365F91" w:themeColor="accent1" w:themeShade="BF"/>
        </w:rPr>
        <w:t xml:space="preserve"> 9</w:t>
      </w:r>
      <w:r w:rsidRPr="004D44B4">
        <w:rPr>
          <w:color w:val="365F91" w:themeColor="accent1" w:themeShade="BF"/>
        </w:rPr>
        <w:t xml:space="preserve">: </w:t>
      </w:r>
      <w:r w:rsidR="0039089A" w:rsidRPr="004D44B4">
        <w:rPr>
          <w:color w:val="365F91" w:themeColor="accent1" w:themeShade="BF"/>
        </w:rPr>
        <w:t xml:space="preserve">Policy proposal </w:t>
      </w:r>
      <w:r w:rsidR="00B93877">
        <w:rPr>
          <w:color w:val="365F91" w:themeColor="accent1" w:themeShade="BF"/>
        </w:rPr>
        <w:t>seven</w:t>
      </w:r>
      <w:r w:rsidR="00797880" w:rsidRPr="004D44B4">
        <w:rPr>
          <w:color w:val="365F91" w:themeColor="accent1" w:themeShade="BF"/>
        </w:rPr>
        <w:t xml:space="preserve"> – </w:t>
      </w:r>
      <w:r w:rsidR="00B93877">
        <w:rPr>
          <w:color w:val="365F91" w:themeColor="accent1" w:themeShade="BF"/>
        </w:rPr>
        <w:t>d</w:t>
      </w:r>
      <w:r w:rsidR="004C40D8" w:rsidRPr="0073780B">
        <w:rPr>
          <w:color w:val="365F91" w:themeColor="accent1" w:themeShade="BF"/>
        </w:rPr>
        <w:t xml:space="preserve">elayed commencement of </w:t>
      </w:r>
      <w:r w:rsidR="00E03130">
        <w:rPr>
          <w:color w:val="365F91" w:themeColor="accent1" w:themeShade="BF"/>
        </w:rPr>
        <w:t xml:space="preserve">aerodrome technical </w:t>
      </w:r>
      <w:r w:rsidR="004C40D8" w:rsidRPr="0073780B">
        <w:rPr>
          <w:color w:val="365F91" w:themeColor="accent1" w:themeShade="BF"/>
        </w:rPr>
        <w:t xml:space="preserve">inspections and management systems for applicable </w:t>
      </w:r>
      <w:r w:rsidR="00B93877">
        <w:rPr>
          <w:color w:val="365F91" w:themeColor="accent1" w:themeShade="BF"/>
        </w:rPr>
        <w:t>r</w:t>
      </w:r>
      <w:r w:rsidR="004C40D8" w:rsidRPr="0073780B">
        <w:rPr>
          <w:color w:val="365F91" w:themeColor="accent1" w:themeShade="BF"/>
        </w:rPr>
        <w:t xml:space="preserve">egistered </w:t>
      </w:r>
      <w:r w:rsidR="00B93877">
        <w:rPr>
          <w:color w:val="365F91" w:themeColor="accent1" w:themeShade="BF"/>
        </w:rPr>
        <w:t>a</w:t>
      </w:r>
      <w:r w:rsidR="004C40D8" w:rsidRPr="0073780B">
        <w:rPr>
          <w:color w:val="365F91" w:themeColor="accent1" w:themeShade="BF"/>
        </w:rPr>
        <w:t>erodromes</w:t>
      </w:r>
    </w:p>
    <w:p w14:paraId="203112FB" w14:textId="424ADD0A" w:rsidR="00C75191" w:rsidRPr="00F616D6" w:rsidRDefault="00C75191" w:rsidP="0073780B">
      <w:pPr>
        <w:pStyle w:val="Heading1"/>
        <w:ind w:left="0"/>
        <w:rPr>
          <w:i/>
          <w:iCs/>
          <w:sz w:val="26"/>
          <w:szCs w:val="26"/>
        </w:rPr>
      </w:pPr>
    </w:p>
    <w:p w14:paraId="4D0E9A28" w14:textId="3AD33FBD" w:rsidR="009B472F" w:rsidRPr="004613E8" w:rsidRDefault="009B472F" w:rsidP="0039089A">
      <w:pPr>
        <w:rPr>
          <w:b/>
          <w:bCs/>
        </w:rPr>
      </w:pPr>
      <w:r w:rsidRPr="004613E8">
        <w:rPr>
          <w:b/>
          <w:bCs/>
        </w:rPr>
        <w:t>Proposed policy</w:t>
      </w:r>
    </w:p>
    <w:p w14:paraId="29CDC02D" w14:textId="77777777" w:rsidR="004D44B4" w:rsidRDefault="004D44B4" w:rsidP="0039089A"/>
    <w:p w14:paraId="284D9F4F" w14:textId="01E0CB41" w:rsidR="0039089A" w:rsidRDefault="0039089A" w:rsidP="0039089A">
      <w:r w:rsidRPr="00F616D6">
        <w:t xml:space="preserve">For a </w:t>
      </w:r>
      <w:r w:rsidR="006F6081">
        <w:t xml:space="preserve">very </w:t>
      </w:r>
      <w:r w:rsidRPr="00F616D6">
        <w:t xml:space="preserve">small number of </w:t>
      </w:r>
      <w:r w:rsidRPr="00F616D6">
        <w:rPr>
          <w:b/>
          <w:bCs/>
        </w:rPr>
        <w:t>existing registered aerodrome</w:t>
      </w:r>
      <w:r w:rsidRPr="00F616D6">
        <w:t xml:space="preserve"> operators (i.e. those with either passenger or aircraft movement rates above the established trigger criteria</w:t>
      </w:r>
      <w:r w:rsidR="00F50D1F">
        <w:t xml:space="preserve">, for example, </w:t>
      </w:r>
      <w:r w:rsidR="00E03130">
        <w:t>50,000 air transport passengers or 100,000 aircraft movements annually</w:t>
      </w:r>
      <w:r w:rsidRPr="00F616D6">
        <w:t>), new regulatory requirements will be subject to delayed commencement:</w:t>
      </w:r>
    </w:p>
    <w:p w14:paraId="6BFB0DF5" w14:textId="77777777" w:rsidR="003503EC" w:rsidRPr="00F616D6" w:rsidRDefault="003503EC" w:rsidP="0039089A"/>
    <w:p w14:paraId="44E565FA" w14:textId="1A9ACEC4" w:rsidR="0039089A" w:rsidRPr="00F616D6" w:rsidRDefault="0039089A" w:rsidP="0039089A">
      <w:pPr>
        <w:pStyle w:val="ListParagraph"/>
        <w:widowControl/>
        <w:numPr>
          <w:ilvl w:val="0"/>
          <w:numId w:val="27"/>
        </w:numPr>
        <w:autoSpaceDE/>
        <w:autoSpaceDN/>
        <w:spacing w:after="160" w:line="259" w:lineRule="auto"/>
        <w:contextualSpacing/>
      </w:pPr>
      <w:r w:rsidRPr="00F616D6">
        <w:t>Safety Management Systems</w:t>
      </w:r>
      <w:r w:rsidR="00832AC9">
        <w:t xml:space="preserve"> (SMS)</w:t>
      </w:r>
      <w:r w:rsidR="006F6081">
        <w:t>, risk management plans, aerodrome emergency plans, aerodrome emergency exercises</w:t>
      </w:r>
      <w:r w:rsidRPr="00F616D6">
        <w:t xml:space="preserve"> and </w:t>
      </w:r>
      <w:r w:rsidR="006F6081">
        <w:t>w</w:t>
      </w:r>
      <w:r w:rsidRPr="00F616D6">
        <w:t xml:space="preserve">ildlife </w:t>
      </w:r>
      <w:r w:rsidR="006F6081">
        <w:t>h</w:t>
      </w:r>
      <w:r w:rsidRPr="00F616D6">
        <w:t xml:space="preserve">azard </w:t>
      </w:r>
      <w:r w:rsidR="006F6081">
        <w:t>m</w:t>
      </w:r>
      <w:r w:rsidRPr="00F616D6">
        <w:t>anagement</w:t>
      </w:r>
      <w:r w:rsidR="006F6081">
        <w:t xml:space="preserve"> </w:t>
      </w:r>
      <w:r w:rsidRPr="00F616D6">
        <w:t>plans</w:t>
      </w:r>
      <w:r w:rsidR="00F50D1F">
        <w:t>,</w:t>
      </w:r>
      <w:r w:rsidRPr="00F616D6">
        <w:t xml:space="preserve"> will </w:t>
      </w:r>
      <w:r w:rsidR="006F6081">
        <w:t xml:space="preserve">be required </w:t>
      </w:r>
      <w:r w:rsidRPr="00F616D6">
        <w:t xml:space="preserve">for existing registered aerodromes </w:t>
      </w:r>
      <w:r w:rsidRPr="00F616D6">
        <w:rPr>
          <w:b/>
          <w:bCs/>
        </w:rPr>
        <w:t>24 months</w:t>
      </w:r>
      <w:r w:rsidRPr="00F616D6">
        <w:t xml:space="preserve"> after the commencement date (</w:t>
      </w:r>
      <w:r w:rsidR="00E03130">
        <w:t>by 13</w:t>
      </w:r>
      <w:r w:rsidR="00C75191" w:rsidRPr="00F616D6">
        <w:t xml:space="preserve"> </w:t>
      </w:r>
      <w:r w:rsidRPr="00F616D6">
        <w:t>August 202</w:t>
      </w:r>
      <w:r w:rsidR="00E03130">
        <w:t>2</w:t>
      </w:r>
      <w:r w:rsidRPr="00F616D6">
        <w:t xml:space="preserve">). </w:t>
      </w:r>
    </w:p>
    <w:p w14:paraId="2F85FE37" w14:textId="3FFAFB7C" w:rsidR="0039089A" w:rsidRPr="00F616D6" w:rsidRDefault="0039089A" w:rsidP="0039089A">
      <w:pPr>
        <w:pStyle w:val="ListParagraph"/>
        <w:widowControl/>
        <w:numPr>
          <w:ilvl w:val="0"/>
          <w:numId w:val="27"/>
        </w:numPr>
        <w:autoSpaceDE/>
        <w:autoSpaceDN/>
        <w:spacing w:after="160" w:line="259" w:lineRule="auto"/>
        <w:contextualSpacing/>
      </w:pPr>
      <w:r w:rsidRPr="00F616D6">
        <w:t xml:space="preserve">Requirements for technical inspections commence </w:t>
      </w:r>
      <w:r w:rsidRPr="00F616D6">
        <w:rPr>
          <w:b/>
          <w:bCs/>
        </w:rPr>
        <w:t>2</w:t>
      </w:r>
      <w:r w:rsidR="00C75191" w:rsidRPr="00F616D6">
        <w:rPr>
          <w:b/>
          <w:bCs/>
        </w:rPr>
        <w:t>4</w:t>
      </w:r>
      <w:r w:rsidRPr="00F616D6">
        <w:rPr>
          <w:b/>
          <w:bCs/>
        </w:rPr>
        <w:t xml:space="preserve"> </w:t>
      </w:r>
      <w:r w:rsidR="00C75191" w:rsidRPr="00F616D6">
        <w:rPr>
          <w:b/>
          <w:bCs/>
        </w:rPr>
        <w:t>months</w:t>
      </w:r>
      <w:r w:rsidR="00C75191" w:rsidRPr="00F616D6">
        <w:t xml:space="preserve"> </w:t>
      </w:r>
      <w:r w:rsidRPr="00F616D6">
        <w:t>from commencement date (</w:t>
      </w:r>
      <w:r w:rsidR="006F6081">
        <w:t xml:space="preserve">by </w:t>
      </w:r>
      <w:r w:rsidR="00E03130">
        <w:t>13</w:t>
      </w:r>
      <w:r w:rsidR="00C75191" w:rsidRPr="00F616D6">
        <w:t xml:space="preserve"> </w:t>
      </w:r>
      <w:r w:rsidRPr="00F616D6">
        <w:t xml:space="preserve">August </w:t>
      </w:r>
      <w:r w:rsidR="00C75191" w:rsidRPr="00F616D6">
        <w:t>202</w:t>
      </w:r>
      <w:r w:rsidR="00E03130">
        <w:t>2</w:t>
      </w:r>
      <w:r w:rsidRPr="00F616D6">
        <w:t>), unless they have done an Aerodrome Safety Inspection</w:t>
      </w:r>
      <w:r w:rsidR="001E58AB" w:rsidRPr="00F616D6">
        <w:t xml:space="preserve"> (ASI)</w:t>
      </w:r>
      <w:r w:rsidRPr="00F616D6">
        <w:t xml:space="preserve"> </w:t>
      </w:r>
      <w:bookmarkStart w:id="15" w:name="_Hlk22824454"/>
      <w:r w:rsidR="0006596D" w:rsidRPr="00F616D6">
        <w:t xml:space="preserve">within 12 months prior to </w:t>
      </w:r>
      <w:r w:rsidR="00E03130">
        <w:t>13</w:t>
      </w:r>
      <w:r w:rsidR="0006596D" w:rsidRPr="00F616D6">
        <w:t xml:space="preserve"> August 2020</w:t>
      </w:r>
      <w:r w:rsidR="00F50D1F">
        <w:t>,</w:t>
      </w:r>
      <w:r w:rsidR="0006596D" w:rsidRPr="00F616D6">
        <w:t xml:space="preserve"> </w:t>
      </w:r>
      <w:bookmarkEnd w:id="15"/>
      <w:r w:rsidRPr="00F616D6">
        <w:t xml:space="preserve">in which case the annual requirement applies </w:t>
      </w:r>
      <w:r w:rsidR="00C75191" w:rsidRPr="00F616D6">
        <w:rPr>
          <w:b/>
          <w:bCs/>
        </w:rPr>
        <w:t>12 months</w:t>
      </w:r>
      <w:r w:rsidRPr="00F616D6">
        <w:t xml:space="preserve"> from commencement date (</w:t>
      </w:r>
      <w:r w:rsidR="006F6081">
        <w:t xml:space="preserve">by </w:t>
      </w:r>
      <w:r w:rsidR="00E03130">
        <w:t>13</w:t>
      </w:r>
      <w:r w:rsidRPr="00F616D6">
        <w:t xml:space="preserve"> August 2021). </w:t>
      </w:r>
    </w:p>
    <w:p w14:paraId="64ABFA94" w14:textId="6593F22C" w:rsidR="006B12C9" w:rsidRPr="004613E8" w:rsidRDefault="00263587" w:rsidP="006B12C9">
      <w:pPr>
        <w:widowControl/>
        <w:autoSpaceDE/>
        <w:autoSpaceDN/>
        <w:spacing w:after="160" w:line="259" w:lineRule="auto"/>
        <w:contextualSpacing/>
        <w:rPr>
          <w:b/>
          <w:bCs/>
        </w:rPr>
      </w:pPr>
      <w:r w:rsidRPr="004613E8">
        <w:rPr>
          <w:b/>
          <w:bCs/>
        </w:rPr>
        <w:t>Objective</w:t>
      </w:r>
    </w:p>
    <w:p w14:paraId="77BE6064" w14:textId="4BE9DC79" w:rsidR="00263587" w:rsidRPr="00F616D6" w:rsidRDefault="00263587" w:rsidP="006B12C9">
      <w:pPr>
        <w:widowControl/>
        <w:autoSpaceDE/>
        <w:autoSpaceDN/>
        <w:spacing w:after="160" w:line="259" w:lineRule="auto"/>
        <w:contextualSpacing/>
      </w:pPr>
      <w:r>
        <w:t xml:space="preserve">To provide enough time for </w:t>
      </w:r>
      <w:r w:rsidR="00B20061">
        <w:t xml:space="preserve">this small group of </w:t>
      </w:r>
      <w:r w:rsidR="00E03130">
        <w:t xml:space="preserve">aerodrome </w:t>
      </w:r>
      <w:r w:rsidR="00B20061">
        <w:t xml:space="preserve">operators to meet the </w:t>
      </w:r>
      <w:r w:rsidR="00E03130">
        <w:t xml:space="preserve">new risk-based regulatory requirements </w:t>
      </w:r>
      <w:r w:rsidR="00B20061">
        <w:t xml:space="preserve">above. </w:t>
      </w:r>
    </w:p>
    <w:p w14:paraId="4BD22EE8" w14:textId="7C034892" w:rsidR="006B12C9" w:rsidRPr="00F616D6" w:rsidRDefault="006B12C9" w:rsidP="0006596D">
      <w:pPr>
        <w:widowControl/>
        <w:autoSpaceDE/>
        <w:autoSpaceDN/>
        <w:spacing w:after="160" w:line="259" w:lineRule="auto"/>
        <w:contextualSpacing/>
      </w:pPr>
    </w:p>
    <w:p w14:paraId="305E466B" w14:textId="5E72A6CF" w:rsidR="00455845" w:rsidRPr="004657DE" w:rsidRDefault="0006596D">
      <w:pPr>
        <w:rPr>
          <w:b/>
          <w:bCs/>
          <w:sz w:val="24"/>
          <w:szCs w:val="24"/>
        </w:rPr>
      </w:pPr>
      <w:bookmarkStart w:id="16" w:name="_Hlk30505920"/>
      <w:r w:rsidRPr="004657DE">
        <w:rPr>
          <w:b/>
          <w:bCs/>
          <w:sz w:val="24"/>
          <w:szCs w:val="24"/>
        </w:rPr>
        <w:t>Do you agree that</w:t>
      </w:r>
      <w:r w:rsidR="00E87475" w:rsidRPr="004657DE">
        <w:rPr>
          <w:b/>
          <w:bCs/>
          <w:sz w:val="24"/>
          <w:szCs w:val="24"/>
        </w:rPr>
        <w:t xml:space="preserve"> </w:t>
      </w:r>
      <w:r w:rsidRPr="004657DE">
        <w:rPr>
          <w:b/>
          <w:bCs/>
          <w:sz w:val="24"/>
          <w:szCs w:val="24"/>
        </w:rPr>
        <w:t>for existing registered aerodrome operators</w:t>
      </w:r>
      <w:r w:rsidR="00455845" w:rsidRPr="004657DE">
        <w:rPr>
          <w:b/>
          <w:bCs/>
          <w:sz w:val="24"/>
          <w:szCs w:val="24"/>
        </w:rPr>
        <w:t xml:space="preserve"> whose passenger or aircraft movement rates are above established trigger criteria</w:t>
      </w:r>
      <w:r w:rsidR="00E87475" w:rsidRPr="004657DE">
        <w:rPr>
          <w:b/>
          <w:bCs/>
          <w:sz w:val="24"/>
          <w:szCs w:val="24"/>
        </w:rPr>
        <w:t>, on commencement of rules</w:t>
      </w:r>
      <w:r w:rsidR="009B472F" w:rsidRPr="004657DE">
        <w:rPr>
          <w:b/>
          <w:bCs/>
          <w:sz w:val="24"/>
          <w:szCs w:val="24"/>
        </w:rPr>
        <w:t>,</w:t>
      </w:r>
      <w:r w:rsidR="00E87475" w:rsidRPr="004657DE">
        <w:rPr>
          <w:b/>
          <w:bCs/>
          <w:sz w:val="24"/>
          <w:szCs w:val="24"/>
        </w:rPr>
        <w:t xml:space="preserve"> a further</w:t>
      </w:r>
      <w:r w:rsidR="00455845" w:rsidRPr="004657DE">
        <w:rPr>
          <w:b/>
          <w:bCs/>
          <w:sz w:val="24"/>
          <w:szCs w:val="24"/>
        </w:rPr>
        <w:t xml:space="preserve"> </w:t>
      </w:r>
      <w:r w:rsidRPr="004657DE">
        <w:rPr>
          <w:b/>
          <w:bCs/>
          <w:sz w:val="24"/>
          <w:szCs w:val="24"/>
        </w:rPr>
        <w:t>24 months to comply with requirements</w:t>
      </w:r>
      <w:r w:rsidR="00E03130" w:rsidRPr="004657DE">
        <w:rPr>
          <w:b/>
          <w:bCs/>
          <w:sz w:val="24"/>
          <w:szCs w:val="24"/>
        </w:rPr>
        <w:t xml:space="preserve"> is provided</w:t>
      </w:r>
      <w:r w:rsidRPr="004657DE">
        <w:rPr>
          <w:b/>
          <w:bCs/>
          <w:sz w:val="24"/>
          <w:szCs w:val="24"/>
        </w:rPr>
        <w:t xml:space="preserve"> </w:t>
      </w:r>
      <w:proofErr w:type="gramStart"/>
      <w:r w:rsidRPr="004657DE">
        <w:rPr>
          <w:b/>
          <w:bCs/>
          <w:sz w:val="24"/>
          <w:szCs w:val="24"/>
        </w:rPr>
        <w:t>for</w:t>
      </w:r>
      <w:r w:rsidR="00455845" w:rsidRPr="004657DE">
        <w:rPr>
          <w:b/>
          <w:bCs/>
          <w:sz w:val="24"/>
          <w:szCs w:val="24"/>
        </w:rPr>
        <w:t>:</w:t>
      </w:r>
      <w:proofErr w:type="gramEnd"/>
      <w:r w:rsidRPr="004657DE">
        <w:rPr>
          <w:b/>
          <w:bCs/>
          <w:sz w:val="24"/>
          <w:szCs w:val="24"/>
        </w:rPr>
        <w:t xml:space="preserve"> </w:t>
      </w:r>
    </w:p>
    <w:bookmarkEnd w:id="16"/>
    <w:p w14:paraId="303C9443" w14:textId="77777777" w:rsidR="00CE0645" w:rsidRPr="004657DE" w:rsidRDefault="00CE0645" w:rsidP="0073780B">
      <w:pPr>
        <w:rPr>
          <w:b/>
          <w:bCs/>
          <w:sz w:val="24"/>
          <w:szCs w:val="24"/>
        </w:rPr>
      </w:pPr>
    </w:p>
    <w:p w14:paraId="7F4E8ADD" w14:textId="23A89B62" w:rsidR="00455845" w:rsidRPr="004657DE" w:rsidRDefault="00455845" w:rsidP="0073780B">
      <w:pPr>
        <w:pStyle w:val="ListParagraph"/>
        <w:numPr>
          <w:ilvl w:val="1"/>
          <w:numId w:val="44"/>
        </w:numPr>
        <w:rPr>
          <w:b/>
          <w:bCs/>
          <w:sz w:val="24"/>
          <w:szCs w:val="24"/>
        </w:rPr>
      </w:pPr>
      <w:r w:rsidRPr="004657DE">
        <w:rPr>
          <w:b/>
          <w:bCs/>
          <w:sz w:val="24"/>
          <w:szCs w:val="24"/>
        </w:rPr>
        <w:t>Safety Management Systems</w:t>
      </w:r>
    </w:p>
    <w:p w14:paraId="09518334" w14:textId="1F10A509" w:rsidR="00455845" w:rsidRPr="004657DE" w:rsidRDefault="00455845" w:rsidP="0073780B">
      <w:pPr>
        <w:pStyle w:val="ListParagraph"/>
        <w:numPr>
          <w:ilvl w:val="1"/>
          <w:numId w:val="44"/>
        </w:numPr>
        <w:rPr>
          <w:b/>
          <w:bCs/>
          <w:sz w:val="24"/>
          <w:szCs w:val="24"/>
        </w:rPr>
      </w:pPr>
      <w:r w:rsidRPr="004657DE">
        <w:rPr>
          <w:b/>
          <w:bCs/>
          <w:sz w:val="24"/>
          <w:szCs w:val="24"/>
        </w:rPr>
        <w:t xml:space="preserve">risk management plans </w:t>
      </w:r>
    </w:p>
    <w:p w14:paraId="5C241DF5" w14:textId="5C9803D0" w:rsidR="00455845" w:rsidRPr="004657DE" w:rsidRDefault="00455845" w:rsidP="0073780B">
      <w:pPr>
        <w:pStyle w:val="ListParagraph"/>
        <w:numPr>
          <w:ilvl w:val="1"/>
          <w:numId w:val="44"/>
        </w:numPr>
        <w:rPr>
          <w:b/>
          <w:bCs/>
          <w:sz w:val="24"/>
          <w:szCs w:val="24"/>
        </w:rPr>
      </w:pPr>
      <w:r w:rsidRPr="004657DE">
        <w:rPr>
          <w:b/>
          <w:bCs/>
          <w:sz w:val="24"/>
          <w:szCs w:val="24"/>
        </w:rPr>
        <w:t xml:space="preserve">aerodrome emergency plans </w:t>
      </w:r>
    </w:p>
    <w:p w14:paraId="52038070" w14:textId="77777777" w:rsidR="00455845" w:rsidRPr="004657DE" w:rsidRDefault="00455845" w:rsidP="0073780B">
      <w:pPr>
        <w:pStyle w:val="ListParagraph"/>
        <w:numPr>
          <w:ilvl w:val="1"/>
          <w:numId w:val="44"/>
        </w:numPr>
        <w:rPr>
          <w:b/>
          <w:bCs/>
          <w:sz w:val="24"/>
          <w:szCs w:val="24"/>
        </w:rPr>
      </w:pPr>
      <w:r w:rsidRPr="004657DE">
        <w:rPr>
          <w:b/>
          <w:bCs/>
          <w:sz w:val="24"/>
          <w:szCs w:val="24"/>
        </w:rPr>
        <w:t>aerodrome emergency exercises and</w:t>
      </w:r>
    </w:p>
    <w:p w14:paraId="0819058B" w14:textId="77777777" w:rsidR="00A43B3A" w:rsidRDefault="00455845" w:rsidP="0073780B">
      <w:pPr>
        <w:pStyle w:val="ListParagraph"/>
        <w:numPr>
          <w:ilvl w:val="1"/>
          <w:numId w:val="44"/>
        </w:numPr>
        <w:rPr>
          <w:b/>
          <w:bCs/>
          <w:sz w:val="24"/>
          <w:szCs w:val="24"/>
        </w:rPr>
      </w:pPr>
      <w:r w:rsidRPr="004657DE">
        <w:rPr>
          <w:b/>
          <w:bCs/>
          <w:sz w:val="24"/>
          <w:szCs w:val="24"/>
        </w:rPr>
        <w:t>wildlife hazard management plans</w:t>
      </w:r>
    </w:p>
    <w:p w14:paraId="1A8F75DB" w14:textId="00FBA8B6" w:rsidR="00455845" w:rsidRPr="004657DE" w:rsidRDefault="00E03130" w:rsidP="0073780B">
      <w:pPr>
        <w:pStyle w:val="ListParagraph"/>
        <w:numPr>
          <w:ilvl w:val="1"/>
          <w:numId w:val="44"/>
        </w:numPr>
        <w:rPr>
          <w:b/>
          <w:bCs/>
          <w:sz w:val="24"/>
          <w:szCs w:val="24"/>
        </w:rPr>
      </w:pPr>
      <w:r w:rsidRPr="004657DE">
        <w:rPr>
          <w:b/>
          <w:bCs/>
          <w:sz w:val="24"/>
          <w:szCs w:val="24"/>
        </w:rPr>
        <w:t>aerodrome technical inspections unless an Aerodrome Safety Inspection (ASI) has been conducted within 12 months prior to 13 August 2020 in which case the annual requirement applies 12 months from commencement date</w:t>
      </w:r>
    </w:p>
    <w:p w14:paraId="766AB136" w14:textId="6EC86AA3" w:rsidR="00455845" w:rsidRPr="004657DE" w:rsidRDefault="00455845" w:rsidP="00455845">
      <w:pPr>
        <w:rPr>
          <w:sz w:val="24"/>
          <w:szCs w:val="24"/>
        </w:rPr>
      </w:pPr>
    </w:p>
    <w:p w14:paraId="5EB3FC4C" w14:textId="0E6AC1B0" w:rsidR="00455845" w:rsidRPr="004657DE" w:rsidRDefault="00455845" w:rsidP="00455845">
      <w:pPr>
        <w:rPr>
          <w:b/>
          <w:bCs/>
          <w:sz w:val="24"/>
          <w:szCs w:val="24"/>
        </w:rPr>
      </w:pPr>
      <w:r w:rsidRPr="004657DE">
        <w:rPr>
          <w:b/>
          <w:bCs/>
          <w:sz w:val="24"/>
          <w:szCs w:val="24"/>
        </w:rPr>
        <w:t>is reasonable and achievable?</w:t>
      </w:r>
    </w:p>
    <w:p w14:paraId="6BEABBE7" w14:textId="77777777" w:rsidR="00455845" w:rsidRPr="00F616D6" w:rsidRDefault="00455845" w:rsidP="00455845">
      <w:pPr>
        <w:rPr>
          <w:i/>
          <w:iCs/>
        </w:rPr>
      </w:pPr>
    </w:p>
    <w:p w14:paraId="39E2EACB" w14:textId="717DC6E2" w:rsidR="00455845" w:rsidRPr="00F616D6" w:rsidRDefault="00F56B71" w:rsidP="00455845">
      <w:sdt>
        <w:sdtPr>
          <w:id w:val="-860974716"/>
          <w14:checkbox>
            <w14:checked w14:val="0"/>
            <w14:checkedState w14:val="2612" w14:font="MS Gothic"/>
            <w14:uncheckedState w14:val="2610" w14:font="MS Gothic"/>
          </w14:checkbox>
        </w:sdtPr>
        <w:sdtEndPr/>
        <w:sdtContent>
          <w:r w:rsidR="00117C46">
            <w:rPr>
              <w:rFonts w:ascii="MS Gothic" w:eastAsia="MS Gothic" w:hAnsi="MS Gothic" w:hint="eastAsia"/>
            </w:rPr>
            <w:t>☐</w:t>
          </w:r>
        </w:sdtContent>
      </w:sdt>
      <w:r w:rsidR="00455845" w:rsidRPr="00F616D6">
        <w:t xml:space="preserve"> Yes, I agree </w:t>
      </w:r>
    </w:p>
    <w:p w14:paraId="515638E6" w14:textId="77777777" w:rsidR="00455845" w:rsidRPr="00F616D6" w:rsidRDefault="00F56B71" w:rsidP="00455845">
      <w:sdt>
        <w:sdtPr>
          <w:id w:val="-1001035478"/>
          <w14:checkbox>
            <w14:checked w14:val="0"/>
            <w14:checkedState w14:val="2612" w14:font="MS Gothic"/>
            <w14:uncheckedState w14:val="2610" w14:font="MS Gothic"/>
          </w14:checkbox>
        </w:sdtPr>
        <w:sdtEndPr/>
        <w:sdtContent>
          <w:r w:rsidR="00455845" w:rsidRPr="00F616D6">
            <w:rPr>
              <w:rFonts w:ascii="Segoe UI Symbol" w:eastAsia="MS Gothic" w:hAnsi="Segoe UI Symbol" w:cs="Segoe UI Symbol"/>
            </w:rPr>
            <w:t>☐</w:t>
          </w:r>
        </w:sdtContent>
      </w:sdt>
      <w:r w:rsidR="00455845" w:rsidRPr="00F616D6">
        <w:t xml:space="preserve"> Yes, I agree, but with changes</w:t>
      </w:r>
    </w:p>
    <w:p w14:paraId="73D1B082" w14:textId="77777777" w:rsidR="00455845" w:rsidRPr="00F616D6" w:rsidRDefault="00F56B71" w:rsidP="00455845">
      <w:sdt>
        <w:sdtPr>
          <w:id w:val="-1129161700"/>
          <w14:checkbox>
            <w14:checked w14:val="0"/>
            <w14:checkedState w14:val="2612" w14:font="MS Gothic"/>
            <w14:uncheckedState w14:val="2610" w14:font="MS Gothic"/>
          </w14:checkbox>
        </w:sdtPr>
        <w:sdtEndPr/>
        <w:sdtContent>
          <w:r w:rsidR="00455845" w:rsidRPr="00F616D6">
            <w:rPr>
              <w:rFonts w:ascii="Segoe UI Symbol" w:eastAsia="MS Gothic" w:hAnsi="Segoe UI Symbol" w:cs="Segoe UI Symbol"/>
            </w:rPr>
            <w:t>☐</w:t>
          </w:r>
        </w:sdtContent>
      </w:sdt>
      <w:r w:rsidR="00455845" w:rsidRPr="00F616D6">
        <w:t xml:space="preserve"> I disagree with this proposal (please specify why below)</w:t>
      </w:r>
    </w:p>
    <w:p w14:paraId="4E6D6D14" w14:textId="77777777" w:rsidR="00455845" w:rsidRPr="00F616D6" w:rsidRDefault="00F56B71" w:rsidP="00455845">
      <w:sdt>
        <w:sdtPr>
          <w:id w:val="-286740330"/>
          <w14:checkbox>
            <w14:checked w14:val="0"/>
            <w14:checkedState w14:val="2612" w14:font="MS Gothic"/>
            <w14:uncheckedState w14:val="2610" w14:font="MS Gothic"/>
          </w14:checkbox>
        </w:sdtPr>
        <w:sdtEndPr/>
        <w:sdtContent>
          <w:r w:rsidR="00455845" w:rsidRPr="00F616D6">
            <w:rPr>
              <w:rFonts w:ascii="Segoe UI Symbol" w:eastAsia="MS Gothic" w:hAnsi="Segoe UI Symbol" w:cs="Segoe UI Symbol"/>
            </w:rPr>
            <w:t>☐</w:t>
          </w:r>
        </w:sdtContent>
      </w:sdt>
      <w:r w:rsidR="00455845" w:rsidRPr="00F616D6">
        <w:t xml:space="preserve"> Not applicable to me</w:t>
      </w:r>
    </w:p>
    <w:p w14:paraId="56FE69DD" w14:textId="77777777" w:rsidR="00455845" w:rsidRPr="00F616D6" w:rsidRDefault="00455845" w:rsidP="00455845">
      <w:pPr>
        <w:widowControl/>
        <w:autoSpaceDE/>
        <w:autoSpaceDN/>
        <w:spacing w:after="160" w:line="259" w:lineRule="auto"/>
        <w:contextualSpacing/>
      </w:pPr>
    </w:p>
    <w:p w14:paraId="793015B4" w14:textId="77777777" w:rsidR="00455845" w:rsidRPr="00F616D6" w:rsidRDefault="00455845" w:rsidP="00455845">
      <w:pPr>
        <w:widowControl/>
        <w:autoSpaceDE/>
        <w:autoSpaceDN/>
        <w:spacing w:after="160" w:line="259" w:lineRule="auto"/>
        <w:contextualSpacing/>
      </w:pPr>
    </w:p>
    <w:p w14:paraId="44BD931A" w14:textId="77777777" w:rsidR="00455845" w:rsidRPr="00F616D6" w:rsidRDefault="00455845" w:rsidP="00455845">
      <w:r w:rsidRPr="00F616D6">
        <w:t>Comments</w:t>
      </w:r>
    </w:p>
    <w:tbl>
      <w:tblPr>
        <w:tblStyle w:val="TableGrid"/>
        <w:tblW w:w="0" w:type="auto"/>
        <w:tblLook w:val="04A0" w:firstRow="1" w:lastRow="0" w:firstColumn="1" w:lastColumn="0" w:noHBand="0" w:noVBand="1"/>
      </w:tblPr>
      <w:tblGrid>
        <w:gridCol w:w="9720"/>
      </w:tblGrid>
      <w:tr w:rsidR="00455845" w:rsidRPr="00F616D6" w14:paraId="7E67162E" w14:textId="77777777" w:rsidTr="00FF6415">
        <w:tc>
          <w:tcPr>
            <w:tcW w:w="9720" w:type="dxa"/>
          </w:tcPr>
          <w:p w14:paraId="37C117E6" w14:textId="77777777" w:rsidR="00455845" w:rsidRPr="00F616D6" w:rsidRDefault="00455845" w:rsidP="00FF6415"/>
          <w:p w14:paraId="05BEA907" w14:textId="77777777" w:rsidR="00455845" w:rsidRPr="00F616D6" w:rsidRDefault="00455845" w:rsidP="00FF6415"/>
        </w:tc>
      </w:tr>
    </w:tbl>
    <w:p w14:paraId="53CADC18" w14:textId="77777777" w:rsidR="00455845" w:rsidRPr="00F616D6" w:rsidRDefault="00455845" w:rsidP="00455845"/>
    <w:p w14:paraId="19AFECA6" w14:textId="77777777" w:rsidR="00455845" w:rsidRPr="0073780B" w:rsidRDefault="00455845" w:rsidP="0073780B">
      <w:pPr>
        <w:rPr>
          <w:i/>
          <w:iCs/>
        </w:rPr>
      </w:pPr>
    </w:p>
    <w:p w14:paraId="79BA2277" w14:textId="77777777" w:rsidR="00E26A69" w:rsidRDefault="00E26A69">
      <w:pPr>
        <w:rPr>
          <w:b/>
          <w:bCs/>
          <w:sz w:val="24"/>
          <w:szCs w:val="24"/>
        </w:rPr>
      </w:pPr>
      <w:bookmarkStart w:id="17" w:name="_Hlk30506432"/>
      <w:r>
        <w:rPr>
          <w:b/>
          <w:bCs/>
          <w:sz w:val="24"/>
          <w:szCs w:val="24"/>
        </w:rPr>
        <w:br w:type="page"/>
      </w:r>
    </w:p>
    <w:p w14:paraId="507FC5E6" w14:textId="42F64DCF" w:rsidR="003B6233" w:rsidRPr="004657DE" w:rsidRDefault="00455845" w:rsidP="0073780B">
      <w:pPr>
        <w:rPr>
          <w:b/>
          <w:bCs/>
          <w:sz w:val="24"/>
          <w:szCs w:val="24"/>
        </w:rPr>
      </w:pPr>
      <w:r w:rsidRPr="004657DE">
        <w:rPr>
          <w:b/>
          <w:bCs/>
          <w:sz w:val="24"/>
          <w:szCs w:val="24"/>
        </w:rPr>
        <w:lastRenderedPageBreak/>
        <w:t xml:space="preserve">Do you agree for existing registered aerodrome operators whose passenger or aircraft movement rates are above established trigger criteria, on commencement of rules, a further 24 months to comply with requirements for </w:t>
      </w:r>
      <w:r w:rsidR="0006596D" w:rsidRPr="004657DE">
        <w:rPr>
          <w:b/>
          <w:bCs/>
          <w:sz w:val="24"/>
          <w:szCs w:val="24"/>
        </w:rPr>
        <w:t>technical inspections</w:t>
      </w:r>
      <w:r w:rsidRPr="004657DE">
        <w:rPr>
          <w:b/>
          <w:bCs/>
          <w:sz w:val="24"/>
          <w:szCs w:val="24"/>
        </w:rPr>
        <w:t xml:space="preserve"> is reasonable and achievable</w:t>
      </w:r>
      <w:r w:rsidR="00117C46" w:rsidRPr="004657DE">
        <w:rPr>
          <w:b/>
          <w:bCs/>
          <w:sz w:val="24"/>
          <w:szCs w:val="24"/>
        </w:rPr>
        <w:t>?</w:t>
      </w:r>
      <w:r w:rsidR="00CE0645" w:rsidRPr="004657DE">
        <w:rPr>
          <w:b/>
          <w:bCs/>
          <w:sz w:val="24"/>
          <w:szCs w:val="24"/>
        </w:rPr>
        <w:t xml:space="preserve"> </w:t>
      </w:r>
    </w:p>
    <w:bookmarkEnd w:id="17"/>
    <w:p w14:paraId="3926E8E7" w14:textId="77777777" w:rsidR="00FD3F5D" w:rsidRDefault="00FD3F5D" w:rsidP="00E26A69">
      <w:pPr>
        <w:rPr>
          <w:b/>
          <w:bCs/>
        </w:rPr>
      </w:pPr>
    </w:p>
    <w:p w14:paraId="0F14FEC8" w14:textId="16AAFFE0" w:rsidR="0006596D" w:rsidRPr="00FD3F5D" w:rsidRDefault="003B6233" w:rsidP="00E26A69">
      <w:pPr>
        <w:rPr>
          <w:b/>
          <w:bCs/>
        </w:rPr>
      </w:pPr>
      <w:r w:rsidRPr="00FD3F5D">
        <w:rPr>
          <w:b/>
          <w:bCs/>
        </w:rPr>
        <w:t xml:space="preserve">Note: </w:t>
      </w:r>
      <w:r w:rsidR="00455845" w:rsidRPr="00FD3F5D">
        <w:rPr>
          <w:b/>
          <w:bCs/>
        </w:rPr>
        <w:t>This excludes</w:t>
      </w:r>
      <w:r w:rsidR="00117C46" w:rsidRPr="00FD3F5D">
        <w:rPr>
          <w:b/>
          <w:bCs/>
        </w:rPr>
        <w:t xml:space="preserve"> those operators who have completed </w:t>
      </w:r>
      <w:r w:rsidR="0006596D" w:rsidRPr="00FD3F5D">
        <w:rPr>
          <w:b/>
          <w:bCs/>
        </w:rPr>
        <w:t>an A</w:t>
      </w:r>
      <w:r w:rsidR="001E58AB" w:rsidRPr="00FD3F5D">
        <w:rPr>
          <w:b/>
          <w:bCs/>
        </w:rPr>
        <w:t>SI</w:t>
      </w:r>
      <w:r w:rsidR="0006596D" w:rsidRPr="00FD3F5D">
        <w:rPr>
          <w:b/>
          <w:bCs/>
        </w:rPr>
        <w:t xml:space="preserve"> within 12 months prior to 22 August 2020,</w:t>
      </w:r>
      <w:r w:rsidR="001E58AB" w:rsidRPr="00FD3F5D">
        <w:rPr>
          <w:b/>
          <w:bCs/>
        </w:rPr>
        <w:t xml:space="preserve"> in which case the annual 12 months </w:t>
      </w:r>
      <w:r w:rsidR="004D44B4" w:rsidRPr="00FD3F5D">
        <w:rPr>
          <w:b/>
          <w:bCs/>
        </w:rPr>
        <w:t>applies</w:t>
      </w:r>
      <w:r w:rsidR="00117C46" w:rsidRPr="00FD3F5D">
        <w:rPr>
          <w:b/>
          <w:bCs/>
        </w:rPr>
        <w:t xml:space="preserve"> from commencement date</w:t>
      </w:r>
      <w:r w:rsidRPr="00FD3F5D">
        <w:rPr>
          <w:b/>
          <w:bCs/>
        </w:rPr>
        <w:t>.</w:t>
      </w:r>
      <w:r w:rsidR="0006596D" w:rsidRPr="00FD3F5D">
        <w:rPr>
          <w:b/>
          <w:bCs/>
        </w:rPr>
        <w:t xml:space="preserve">  </w:t>
      </w:r>
    </w:p>
    <w:p w14:paraId="337EEA0A" w14:textId="77777777" w:rsidR="0006596D" w:rsidRPr="004657DE" w:rsidRDefault="0006596D" w:rsidP="0006596D">
      <w:pPr>
        <w:rPr>
          <w:i/>
          <w:iCs/>
          <w:sz w:val="24"/>
          <w:szCs w:val="24"/>
        </w:rPr>
      </w:pPr>
    </w:p>
    <w:p w14:paraId="26E561FE" w14:textId="77777777" w:rsidR="0006596D" w:rsidRPr="00F616D6" w:rsidRDefault="0006596D" w:rsidP="0006596D">
      <w:pPr>
        <w:rPr>
          <w:i/>
          <w:iCs/>
        </w:rPr>
      </w:pPr>
    </w:p>
    <w:p w14:paraId="48ED1761" w14:textId="050FDD72" w:rsidR="0006596D" w:rsidRPr="00F616D6" w:rsidRDefault="00F56B71" w:rsidP="0006596D">
      <w:sdt>
        <w:sdtPr>
          <w:id w:val="1400179722"/>
          <w14:checkbox>
            <w14:checked w14:val="0"/>
            <w14:checkedState w14:val="2612" w14:font="MS Gothic"/>
            <w14:uncheckedState w14:val="2610" w14:font="MS Gothic"/>
          </w14:checkbox>
        </w:sdtPr>
        <w:sdtEndPr/>
        <w:sdtContent>
          <w:r w:rsidR="00117C46">
            <w:rPr>
              <w:rFonts w:ascii="MS Gothic" w:eastAsia="MS Gothic" w:hAnsi="MS Gothic" w:hint="eastAsia"/>
            </w:rPr>
            <w:t>☐</w:t>
          </w:r>
        </w:sdtContent>
      </w:sdt>
      <w:r w:rsidR="0006596D" w:rsidRPr="00F616D6">
        <w:t xml:space="preserve"> Yes, I agree </w:t>
      </w:r>
    </w:p>
    <w:p w14:paraId="4AA6B05D" w14:textId="77777777" w:rsidR="0006596D" w:rsidRPr="00F616D6" w:rsidRDefault="00F56B71" w:rsidP="0006596D">
      <w:sdt>
        <w:sdtPr>
          <w:id w:val="440739440"/>
          <w14:checkbox>
            <w14:checked w14:val="0"/>
            <w14:checkedState w14:val="2612" w14:font="MS Gothic"/>
            <w14:uncheckedState w14:val="2610" w14:font="MS Gothic"/>
          </w14:checkbox>
        </w:sdtPr>
        <w:sdtEndPr/>
        <w:sdtContent>
          <w:r w:rsidR="0006596D" w:rsidRPr="00F616D6">
            <w:rPr>
              <w:rFonts w:ascii="Segoe UI Symbol" w:eastAsia="MS Gothic" w:hAnsi="Segoe UI Symbol" w:cs="Segoe UI Symbol"/>
            </w:rPr>
            <w:t>☐</w:t>
          </w:r>
        </w:sdtContent>
      </w:sdt>
      <w:r w:rsidR="0006596D" w:rsidRPr="00F616D6">
        <w:t xml:space="preserve"> Yes, I agree, but with changes</w:t>
      </w:r>
    </w:p>
    <w:p w14:paraId="77C8CE9A" w14:textId="77777777" w:rsidR="0006596D" w:rsidRPr="00F616D6" w:rsidRDefault="00F56B71" w:rsidP="0006596D">
      <w:sdt>
        <w:sdtPr>
          <w:id w:val="-434983777"/>
          <w14:checkbox>
            <w14:checked w14:val="0"/>
            <w14:checkedState w14:val="2612" w14:font="MS Gothic"/>
            <w14:uncheckedState w14:val="2610" w14:font="MS Gothic"/>
          </w14:checkbox>
        </w:sdtPr>
        <w:sdtEndPr/>
        <w:sdtContent>
          <w:r w:rsidR="0006596D" w:rsidRPr="00F616D6">
            <w:rPr>
              <w:rFonts w:ascii="Segoe UI Symbol" w:eastAsia="MS Gothic" w:hAnsi="Segoe UI Symbol" w:cs="Segoe UI Symbol"/>
            </w:rPr>
            <w:t>☐</w:t>
          </w:r>
        </w:sdtContent>
      </w:sdt>
      <w:r w:rsidR="0006596D" w:rsidRPr="00F616D6">
        <w:t xml:space="preserve"> I disagree with this proposal (please specify why below)</w:t>
      </w:r>
    </w:p>
    <w:p w14:paraId="6DAADC95" w14:textId="77777777" w:rsidR="0006596D" w:rsidRPr="00F616D6" w:rsidRDefault="00F56B71" w:rsidP="0006596D">
      <w:sdt>
        <w:sdtPr>
          <w:id w:val="-1305548443"/>
          <w14:checkbox>
            <w14:checked w14:val="0"/>
            <w14:checkedState w14:val="2612" w14:font="MS Gothic"/>
            <w14:uncheckedState w14:val="2610" w14:font="MS Gothic"/>
          </w14:checkbox>
        </w:sdtPr>
        <w:sdtEndPr/>
        <w:sdtContent>
          <w:r w:rsidR="0006596D" w:rsidRPr="00F616D6">
            <w:rPr>
              <w:rFonts w:ascii="Segoe UI Symbol" w:eastAsia="MS Gothic" w:hAnsi="Segoe UI Symbol" w:cs="Segoe UI Symbol"/>
            </w:rPr>
            <w:t>☐</w:t>
          </w:r>
        </w:sdtContent>
      </w:sdt>
      <w:r w:rsidR="0006596D" w:rsidRPr="00F616D6">
        <w:t xml:space="preserve"> Not applicable to me</w:t>
      </w:r>
    </w:p>
    <w:p w14:paraId="2504025A" w14:textId="25DAED2C" w:rsidR="0006596D" w:rsidRPr="00F616D6" w:rsidRDefault="0006596D" w:rsidP="0006596D">
      <w:pPr>
        <w:widowControl/>
        <w:autoSpaceDE/>
        <w:autoSpaceDN/>
        <w:spacing w:after="160" w:line="259" w:lineRule="auto"/>
        <w:contextualSpacing/>
      </w:pPr>
    </w:p>
    <w:p w14:paraId="5AC9667B" w14:textId="77777777" w:rsidR="0006596D" w:rsidRPr="00F616D6" w:rsidRDefault="0006596D" w:rsidP="0006596D">
      <w:pPr>
        <w:widowControl/>
        <w:autoSpaceDE/>
        <w:autoSpaceDN/>
        <w:spacing w:after="160" w:line="259" w:lineRule="auto"/>
        <w:contextualSpacing/>
      </w:pPr>
    </w:p>
    <w:p w14:paraId="7771FF73" w14:textId="77777777" w:rsidR="0006596D" w:rsidRPr="00F616D6" w:rsidRDefault="0006596D" w:rsidP="0006596D">
      <w:r w:rsidRPr="00F616D6">
        <w:t>Comments</w:t>
      </w:r>
    </w:p>
    <w:tbl>
      <w:tblPr>
        <w:tblStyle w:val="TableGrid"/>
        <w:tblW w:w="0" w:type="auto"/>
        <w:tblLook w:val="04A0" w:firstRow="1" w:lastRow="0" w:firstColumn="1" w:lastColumn="0" w:noHBand="0" w:noVBand="1"/>
      </w:tblPr>
      <w:tblGrid>
        <w:gridCol w:w="9720"/>
      </w:tblGrid>
      <w:tr w:rsidR="0006596D" w:rsidRPr="00F616D6" w14:paraId="608536E0" w14:textId="77777777" w:rsidTr="0006596D">
        <w:tc>
          <w:tcPr>
            <w:tcW w:w="9720" w:type="dxa"/>
          </w:tcPr>
          <w:p w14:paraId="6B61E87E" w14:textId="77777777" w:rsidR="0006596D" w:rsidRPr="00F616D6" w:rsidRDefault="0006596D" w:rsidP="0006596D"/>
          <w:p w14:paraId="26212495" w14:textId="77777777" w:rsidR="0006596D" w:rsidRPr="00F616D6" w:rsidRDefault="0006596D" w:rsidP="0006596D"/>
        </w:tc>
      </w:tr>
    </w:tbl>
    <w:p w14:paraId="0C2299FA" w14:textId="77777777" w:rsidR="0006596D" w:rsidRPr="00F616D6" w:rsidRDefault="0006596D" w:rsidP="0006596D"/>
    <w:p w14:paraId="6B9AE782" w14:textId="30B04F6D" w:rsidR="0006596D" w:rsidRPr="00F616D6" w:rsidRDefault="0006596D" w:rsidP="0039089A"/>
    <w:p w14:paraId="3CF36946" w14:textId="2DA22760" w:rsidR="0039089A" w:rsidRPr="004C40D8" w:rsidRDefault="00EC1300">
      <w:pPr>
        <w:pStyle w:val="Heading1"/>
        <w:ind w:left="0"/>
        <w:rPr>
          <w:color w:val="365F91" w:themeColor="accent1" w:themeShade="BF"/>
        </w:rPr>
      </w:pPr>
      <w:r w:rsidRPr="004C40D8">
        <w:rPr>
          <w:color w:val="365F91" w:themeColor="accent1" w:themeShade="BF"/>
        </w:rPr>
        <w:t>Page</w:t>
      </w:r>
      <w:r w:rsidR="009D258F">
        <w:rPr>
          <w:color w:val="365F91" w:themeColor="accent1" w:themeShade="BF"/>
        </w:rPr>
        <w:t xml:space="preserve"> 10</w:t>
      </w:r>
      <w:r w:rsidRPr="004C40D8">
        <w:rPr>
          <w:color w:val="365F91" w:themeColor="accent1" w:themeShade="BF"/>
        </w:rPr>
        <w:t xml:space="preserve">: </w:t>
      </w:r>
      <w:r w:rsidR="00F44F1E" w:rsidRPr="004C40D8">
        <w:rPr>
          <w:color w:val="365F91" w:themeColor="accent1" w:themeShade="BF"/>
        </w:rPr>
        <w:t xml:space="preserve">General feedback </w:t>
      </w:r>
    </w:p>
    <w:p w14:paraId="66D13640" w14:textId="77777777" w:rsidR="004657DE" w:rsidRDefault="004657DE" w:rsidP="0039089A">
      <w:pPr>
        <w:rPr>
          <w:b/>
          <w:bCs/>
          <w:sz w:val="24"/>
          <w:szCs w:val="24"/>
        </w:rPr>
      </w:pPr>
    </w:p>
    <w:p w14:paraId="507FF057" w14:textId="5913C74A" w:rsidR="0039089A" w:rsidRPr="004657DE" w:rsidRDefault="0039089A" w:rsidP="0039089A">
      <w:pPr>
        <w:rPr>
          <w:b/>
          <w:bCs/>
          <w:sz w:val="24"/>
          <w:szCs w:val="24"/>
        </w:rPr>
      </w:pPr>
      <w:r w:rsidRPr="004657DE">
        <w:rPr>
          <w:b/>
          <w:bCs/>
          <w:sz w:val="24"/>
          <w:szCs w:val="24"/>
        </w:rPr>
        <w:t>Do you have any further comments on the Part 139 transition strategy policy proposal?</w:t>
      </w:r>
    </w:p>
    <w:p w14:paraId="2C806C9C" w14:textId="55D35D69" w:rsidR="009E5EF4" w:rsidRPr="00F616D6" w:rsidRDefault="009E5EF4" w:rsidP="0039089A"/>
    <w:p w14:paraId="05C937D9" w14:textId="77777777" w:rsidR="0039089A" w:rsidRPr="00F616D6" w:rsidRDefault="0039089A" w:rsidP="0039089A"/>
    <w:p w14:paraId="1E64F1AF" w14:textId="77777777" w:rsidR="0006596D" w:rsidRPr="00F616D6" w:rsidRDefault="0006596D" w:rsidP="0006596D">
      <w:r w:rsidRPr="00F616D6">
        <w:t>Comments</w:t>
      </w:r>
    </w:p>
    <w:tbl>
      <w:tblPr>
        <w:tblStyle w:val="TableGrid"/>
        <w:tblW w:w="0" w:type="auto"/>
        <w:tblLook w:val="04A0" w:firstRow="1" w:lastRow="0" w:firstColumn="1" w:lastColumn="0" w:noHBand="0" w:noVBand="1"/>
      </w:tblPr>
      <w:tblGrid>
        <w:gridCol w:w="9720"/>
      </w:tblGrid>
      <w:tr w:rsidR="0006596D" w:rsidRPr="00F616D6" w14:paraId="28D054CF" w14:textId="77777777" w:rsidTr="0006596D">
        <w:tc>
          <w:tcPr>
            <w:tcW w:w="9720" w:type="dxa"/>
          </w:tcPr>
          <w:p w14:paraId="219885E4" w14:textId="77777777" w:rsidR="0006596D" w:rsidRPr="00F616D6" w:rsidRDefault="0006596D" w:rsidP="0006596D"/>
          <w:p w14:paraId="735541F5" w14:textId="77777777" w:rsidR="0006596D" w:rsidRPr="00F616D6" w:rsidRDefault="0006596D" w:rsidP="0006596D"/>
        </w:tc>
      </w:tr>
      <w:bookmarkEnd w:id="7"/>
    </w:tbl>
    <w:p w14:paraId="05507F6A" w14:textId="77777777" w:rsidR="00776F0A" w:rsidRPr="00F616D6" w:rsidRDefault="00776F0A" w:rsidP="00776F0A"/>
    <w:p w14:paraId="7C34C964" w14:textId="77777777" w:rsidR="00776F0A" w:rsidRPr="00F616D6" w:rsidRDefault="00776F0A" w:rsidP="00776F0A"/>
    <w:p w14:paraId="6A87834E" w14:textId="14DD4E95" w:rsidR="00AC1B98" w:rsidRPr="00F616D6" w:rsidRDefault="00AC1B98" w:rsidP="00F616D6">
      <w:pPr>
        <w:pStyle w:val="Heading1"/>
        <w:ind w:left="0"/>
        <w:rPr>
          <w:color w:val="365F91" w:themeColor="accent1" w:themeShade="BF"/>
        </w:rPr>
      </w:pPr>
      <w:r w:rsidRPr="00F616D6">
        <w:rPr>
          <w:color w:val="365F91" w:themeColor="accent1" w:themeShade="BF"/>
        </w:rPr>
        <w:t>Page</w:t>
      </w:r>
      <w:r w:rsidR="009D258F">
        <w:rPr>
          <w:color w:val="365F91" w:themeColor="accent1" w:themeShade="BF"/>
        </w:rPr>
        <w:t xml:space="preserve"> 11</w:t>
      </w:r>
      <w:r w:rsidR="004C40D8">
        <w:rPr>
          <w:color w:val="365F91" w:themeColor="accent1" w:themeShade="BF"/>
        </w:rPr>
        <w:t>:</w:t>
      </w:r>
      <w:r w:rsidR="00794B75" w:rsidRPr="00F616D6">
        <w:rPr>
          <w:color w:val="365F91" w:themeColor="accent1" w:themeShade="BF"/>
        </w:rPr>
        <w:t xml:space="preserve"> </w:t>
      </w:r>
      <w:r w:rsidRPr="00F616D6">
        <w:rPr>
          <w:color w:val="365F91" w:themeColor="accent1" w:themeShade="BF"/>
        </w:rPr>
        <w:t>Your priorities</w:t>
      </w:r>
    </w:p>
    <w:p w14:paraId="300910FF" w14:textId="100324B6" w:rsidR="00AC1B98" w:rsidRPr="004657DE" w:rsidRDefault="00AC1B98" w:rsidP="003B6233">
      <w:pPr>
        <w:widowControl/>
        <w:autoSpaceDE/>
        <w:autoSpaceDN/>
        <w:spacing w:before="120" w:after="285"/>
        <w:outlineLvl w:val="3"/>
        <w:rPr>
          <w:rFonts w:eastAsia="Times New Roman"/>
          <w:b/>
          <w:bCs/>
          <w:color w:val="000000"/>
          <w:sz w:val="24"/>
          <w:szCs w:val="24"/>
          <w:lang w:eastAsia="en-AU"/>
        </w:rPr>
      </w:pPr>
      <w:r w:rsidRPr="004657DE">
        <w:rPr>
          <w:rFonts w:eastAsia="Times New Roman"/>
          <w:b/>
          <w:bCs/>
          <w:color w:val="000000"/>
          <w:sz w:val="24"/>
          <w:szCs w:val="24"/>
          <w:lang w:eastAsia="en-AU"/>
        </w:rPr>
        <w:t xml:space="preserve">When you reflect on the feedback you have provided throughout this consultation, what are the three matters you consider most important? </w:t>
      </w:r>
    </w:p>
    <w:p w14:paraId="66DDD0D0" w14:textId="3C8A410A" w:rsidR="00AC1B98" w:rsidRPr="00F616D6" w:rsidRDefault="00AC1B98" w:rsidP="00AC1B98">
      <w:pPr>
        <w:widowControl/>
        <w:autoSpaceDE/>
        <w:autoSpaceDN/>
        <w:rPr>
          <w:rFonts w:eastAsia="Times New Roman"/>
          <w:color w:val="000000"/>
          <w:sz w:val="29"/>
          <w:szCs w:val="29"/>
          <w:lang w:eastAsia="en-AU"/>
        </w:rPr>
      </w:pPr>
      <w:r w:rsidRPr="00F616D6">
        <w:rPr>
          <w:rFonts w:eastAsia="Times New Roman"/>
          <w:color w:val="000000"/>
          <w:sz w:val="29"/>
          <w:szCs w:val="29"/>
          <w:lang w:eastAsia="en-AU"/>
        </w:rPr>
        <w:t xml:space="preserve">Priority 1 </w:t>
      </w:r>
    </w:p>
    <w:tbl>
      <w:tblPr>
        <w:tblStyle w:val="TableGrid"/>
        <w:tblW w:w="0" w:type="auto"/>
        <w:tblLook w:val="04A0" w:firstRow="1" w:lastRow="0" w:firstColumn="1" w:lastColumn="0" w:noHBand="0" w:noVBand="1"/>
      </w:tblPr>
      <w:tblGrid>
        <w:gridCol w:w="9723"/>
      </w:tblGrid>
      <w:tr w:rsidR="00AC1B98" w:rsidRPr="00F616D6" w14:paraId="41B2D2F5" w14:textId="77777777" w:rsidTr="00AC1B98">
        <w:tc>
          <w:tcPr>
            <w:tcW w:w="9723" w:type="dxa"/>
          </w:tcPr>
          <w:p w14:paraId="30477DD3" w14:textId="77777777" w:rsidR="00AC1B98" w:rsidRPr="00F616D6" w:rsidRDefault="00AC1B98" w:rsidP="00AC1B98">
            <w:pPr>
              <w:rPr>
                <w:rFonts w:eastAsia="Times New Roman"/>
                <w:color w:val="000000"/>
                <w:sz w:val="29"/>
                <w:szCs w:val="29"/>
                <w:lang w:eastAsia="en-AU"/>
              </w:rPr>
            </w:pPr>
          </w:p>
        </w:tc>
      </w:tr>
    </w:tbl>
    <w:p w14:paraId="1EEDE5C4" w14:textId="77777777" w:rsidR="00AC1B98" w:rsidRPr="00F616D6" w:rsidRDefault="00AC1B98" w:rsidP="00AC1B98">
      <w:pPr>
        <w:widowControl/>
        <w:autoSpaceDE/>
        <w:autoSpaceDN/>
        <w:rPr>
          <w:rFonts w:eastAsia="Times New Roman"/>
          <w:color w:val="000000"/>
          <w:sz w:val="29"/>
          <w:szCs w:val="29"/>
          <w:lang w:eastAsia="en-AU"/>
        </w:rPr>
      </w:pPr>
    </w:p>
    <w:p w14:paraId="3E4D6B84" w14:textId="0453C98A" w:rsidR="00AC1B98" w:rsidRPr="00F616D6" w:rsidRDefault="00AC1B98" w:rsidP="00AC1B98">
      <w:pPr>
        <w:widowControl/>
        <w:autoSpaceDE/>
        <w:autoSpaceDN/>
        <w:rPr>
          <w:rFonts w:eastAsia="Times New Roman"/>
          <w:color w:val="000000"/>
          <w:sz w:val="29"/>
          <w:szCs w:val="29"/>
          <w:lang w:eastAsia="en-AU"/>
        </w:rPr>
      </w:pPr>
      <w:r w:rsidRPr="00F616D6">
        <w:rPr>
          <w:rFonts w:eastAsia="Times New Roman"/>
          <w:color w:val="000000"/>
          <w:sz w:val="29"/>
          <w:szCs w:val="29"/>
          <w:lang w:eastAsia="en-AU"/>
        </w:rPr>
        <w:t xml:space="preserve">Priority 2 </w:t>
      </w:r>
    </w:p>
    <w:tbl>
      <w:tblPr>
        <w:tblStyle w:val="TableGrid"/>
        <w:tblW w:w="0" w:type="auto"/>
        <w:tblLook w:val="04A0" w:firstRow="1" w:lastRow="0" w:firstColumn="1" w:lastColumn="0" w:noHBand="0" w:noVBand="1"/>
      </w:tblPr>
      <w:tblGrid>
        <w:gridCol w:w="9723"/>
      </w:tblGrid>
      <w:tr w:rsidR="00AC1B98" w:rsidRPr="00F616D6" w14:paraId="16F8B503" w14:textId="77777777" w:rsidTr="00AC1B98">
        <w:tc>
          <w:tcPr>
            <w:tcW w:w="9723" w:type="dxa"/>
          </w:tcPr>
          <w:p w14:paraId="5E379FC2" w14:textId="77777777" w:rsidR="00AC1B98" w:rsidRPr="00F616D6" w:rsidRDefault="00AC1B98" w:rsidP="00AC1B98">
            <w:pPr>
              <w:rPr>
                <w:rFonts w:eastAsia="Times New Roman"/>
                <w:color w:val="000000"/>
                <w:sz w:val="29"/>
                <w:szCs w:val="29"/>
                <w:lang w:eastAsia="en-AU"/>
              </w:rPr>
            </w:pPr>
          </w:p>
        </w:tc>
      </w:tr>
    </w:tbl>
    <w:p w14:paraId="7F932942" w14:textId="77777777" w:rsidR="00AC1B98" w:rsidRPr="00F616D6" w:rsidRDefault="00AC1B98" w:rsidP="00AC1B98">
      <w:pPr>
        <w:widowControl/>
        <w:autoSpaceDE/>
        <w:autoSpaceDN/>
        <w:rPr>
          <w:rFonts w:eastAsia="Times New Roman"/>
          <w:color w:val="000000"/>
          <w:sz w:val="29"/>
          <w:szCs w:val="29"/>
          <w:lang w:eastAsia="en-AU"/>
        </w:rPr>
      </w:pPr>
    </w:p>
    <w:p w14:paraId="33B9D42E" w14:textId="5E44FE44" w:rsidR="00AC1B98" w:rsidRPr="00F616D6" w:rsidRDefault="00AC1B98" w:rsidP="00AC1B98">
      <w:pPr>
        <w:widowControl/>
        <w:autoSpaceDE/>
        <w:autoSpaceDN/>
        <w:rPr>
          <w:rFonts w:eastAsia="Times New Roman"/>
          <w:color w:val="000000"/>
          <w:sz w:val="29"/>
          <w:szCs w:val="29"/>
          <w:lang w:eastAsia="en-AU"/>
        </w:rPr>
      </w:pPr>
      <w:r w:rsidRPr="00F616D6">
        <w:rPr>
          <w:rFonts w:eastAsia="Times New Roman"/>
          <w:color w:val="000000"/>
          <w:sz w:val="29"/>
          <w:szCs w:val="29"/>
          <w:lang w:eastAsia="en-AU"/>
        </w:rPr>
        <w:t xml:space="preserve">Priority 3 </w:t>
      </w:r>
    </w:p>
    <w:tbl>
      <w:tblPr>
        <w:tblStyle w:val="TableGrid"/>
        <w:tblW w:w="0" w:type="auto"/>
        <w:tblLook w:val="04A0" w:firstRow="1" w:lastRow="0" w:firstColumn="1" w:lastColumn="0" w:noHBand="0" w:noVBand="1"/>
      </w:tblPr>
      <w:tblGrid>
        <w:gridCol w:w="9723"/>
      </w:tblGrid>
      <w:tr w:rsidR="00AC1B98" w:rsidRPr="00F616D6" w14:paraId="2F662540" w14:textId="77777777" w:rsidTr="00AC1B98">
        <w:tc>
          <w:tcPr>
            <w:tcW w:w="9723" w:type="dxa"/>
          </w:tcPr>
          <w:p w14:paraId="321D76DF" w14:textId="77777777" w:rsidR="00AC1B98" w:rsidRPr="00F616D6" w:rsidRDefault="00AC1B98" w:rsidP="00AC1B98">
            <w:pPr>
              <w:rPr>
                <w:rFonts w:eastAsia="Times New Roman"/>
                <w:color w:val="000000"/>
                <w:sz w:val="29"/>
                <w:szCs w:val="29"/>
                <w:lang w:eastAsia="en-AU"/>
              </w:rPr>
            </w:pPr>
          </w:p>
        </w:tc>
      </w:tr>
    </w:tbl>
    <w:p w14:paraId="17DB702A" w14:textId="77777777" w:rsidR="00AC1B98" w:rsidRPr="00F616D6" w:rsidRDefault="00AC1B98" w:rsidP="00AC1B98">
      <w:pPr>
        <w:widowControl/>
        <w:autoSpaceDE/>
        <w:autoSpaceDN/>
        <w:rPr>
          <w:rFonts w:eastAsia="Times New Roman"/>
          <w:color w:val="000000"/>
          <w:sz w:val="29"/>
          <w:szCs w:val="29"/>
          <w:lang w:eastAsia="en-AU"/>
        </w:rPr>
      </w:pPr>
    </w:p>
    <w:sectPr w:rsidR="00AC1B98" w:rsidRPr="00F616D6" w:rsidSect="00AC1B98">
      <w:headerReference w:type="default" r:id="rId12"/>
      <w:pgSz w:w="11910" w:h="16840"/>
      <w:pgMar w:top="981" w:right="1100" w:bottom="278" w:left="1077" w:header="0" w:footer="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FAD3D" w14:textId="77777777" w:rsidR="00DE1319" w:rsidRDefault="00DE1319">
      <w:r>
        <w:separator/>
      </w:r>
    </w:p>
  </w:endnote>
  <w:endnote w:type="continuationSeparator" w:id="0">
    <w:p w14:paraId="78D8F80D" w14:textId="77777777" w:rsidR="00DE1319" w:rsidRDefault="00DE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B750" w14:textId="43651E92" w:rsidR="00DE1319" w:rsidRPr="00674C3D" w:rsidRDefault="00DE1319" w:rsidP="006F0C72">
    <w:pPr>
      <w:spacing w:before="120" w:after="120"/>
      <w:ind w:left="119"/>
      <w:rPr>
        <w:b/>
        <w:color w:val="FF0000"/>
        <w:sz w:val="28"/>
        <w:szCs w:val="28"/>
      </w:rPr>
    </w:pPr>
    <w:r>
      <w:t>Consultation – Policy proposal - Part 139 transitional strategy – PP 1916AS</w:t>
    </w:r>
  </w:p>
  <w:p w14:paraId="4C80C2A1" w14:textId="6544C890" w:rsidR="00DE1319" w:rsidRDefault="00DE1319">
    <w:pPr>
      <w:pStyle w:val="Footer"/>
    </w:pPr>
  </w:p>
  <w:p w14:paraId="14876A22" w14:textId="7E5C6274" w:rsidR="00DE1319" w:rsidRDefault="00DE131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561A4" w14:textId="77777777" w:rsidR="00DE1319" w:rsidRDefault="00DE1319">
      <w:r>
        <w:separator/>
      </w:r>
    </w:p>
  </w:footnote>
  <w:footnote w:type="continuationSeparator" w:id="0">
    <w:p w14:paraId="5AF48070" w14:textId="77777777" w:rsidR="00DE1319" w:rsidRDefault="00DE1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EA0D" w14:textId="77777777" w:rsidR="00DE1319" w:rsidRDefault="00DE1319">
    <w:pPr>
      <w:pStyle w:val="Header"/>
      <w:rPr>
        <w:i/>
      </w:rPr>
    </w:pPr>
  </w:p>
  <w:p w14:paraId="30035F57" w14:textId="71ECC2E6" w:rsidR="00DE1319" w:rsidRDefault="00DE1319">
    <w:pPr>
      <w:pStyle w:val="Header"/>
    </w:pPr>
    <w:r w:rsidRPr="00D611B9">
      <w:rPr>
        <w:i/>
      </w:rPr>
      <w:t xml:space="preserve">Civil Aviation Safety Authority – Consultation </w:t>
    </w:r>
    <w:r>
      <w:rPr>
        <w:i/>
      </w:rPr>
      <w:t>PP 1916AS</w:t>
    </w:r>
  </w:p>
  <w:p w14:paraId="3DC6DCD5" w14:textId="77777777" w:rsidR="00DE1319" w:rsidRDefault="00DE131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C600" w14:textId="106BBB00" w:rsidR="00DE1319" w:rsidRDefault="00DE1319">
    <w:pPr>
      <w:pStyle w:val="BodyText"/>
      <w:spacing w:line="14" w:lineRule="auto"/>
      <w:rPr>
        <w:sz w:val="20"/>
      </w:rPr>
    </w:pPr>
    <w:r>
      <w:rPr>
        <w:noProof/>
      </w:rPr>
      <mc:AlternateContent>
        <mc:Choice Requires="wps">
          <w:drawing>
            <wp:anchor distT="0" distB="0" distL="114300" distR="114300" simplePos="0" relativeHeight="503291720" behindDoc="1" locked="0" layoutInCell="1" allowOverlap="1" wp14:anchorId="3C22FA00" wp14:editId="62636D65">
              <wp:simplePos x="0" y="0"/>
              <wp:positionH relativeFrom="page">
                <wp:posOffset>6011545</wp:posOffset>
              </wp:positionH>
              <wp:positionV relativeFrom="page">
                <wp:posOffset>-12700</wp:posOffset>
              </wp:positionV>
              <wp:extent cx="867410" cy="19431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90730" w14:textId="38CA769A" w:rsidR="00DE1319" w:rsidRDefault="00DE1319">
                          <w:pPr>
                            <w:pStyle w:val="BodyText"/>
                            <w:spacing w:before="10"/>
                            <w:ind w:left="2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2FA00" id="_x0000_t202" coordsize="21600,21600" o:spt="202" path="m,l,21600r21600,l21600,xe">
              <v:stroke joinstyle="miter"/>
              <v:path gradientshapeok="t" o:connecttype="rect"/>
            </v:shapetype>
            <v:shape id="Text Box 1" o:spid="_x0000_s1026" type="#_x0000_t202" style="position:absolute;margin-left:473.35pt;margin-top:-1pt;width:68.3pt;height:15.3pt;z-index:-2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" filled="f" stroked="f">
              <v:textbox inset="0,0,0,0">
                <w:txbxContent>
                  <w:p w14:paraId="0E790730" w14:textId="38CA769A" w:rsidR="00DE1319" w:rsidRDefault="00DE1319">
                    <w:pPr>
                      <w:pStyle w:val="BodyText"/>
                      <w:spacing w:before="10"/>
                      <w:ind w:left="20"/>
                      <w:rPr>
                        <w:rFonts w:ascii="Times New Roman"/>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F224C68"/>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9B92A1C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C4E23"/>
    <w:multiLevelType w:val="hybridMultilevel"/>
    <w:tmpl w:val="39A84E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4"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38E208E"/>
    <w:multiLevelType w:val="hybridMultilevel"/>
    <w:tmpl w:val="33E2BC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0D42BB"/>
    <w:multiLevelType w:val="hybridMultilevel"/>
    <w:tmpl w:val="649E62E6"/>
    <w:lvl w:ilvl="0" w:tplc="9086D648">
      <w:numFmt w:val="bullet"/>
      <w:lvlText w:val="•"/>
      <w:lvlJc w:val="left"/>
      <w:pPr>
        <w:ind w:left="567" w:hanging="207"/>
      </w:pPr>
      <w:rPr>
        <w:rFonts w:ascii="Calibri" w:eastAsiaTheme="minorHAnsi" w:hAnsi="Calibri" w:hint="default"/>
      </w:rPr>
    </w:lvl>
    <w:lvl w:ilvl="1" w:tplc="B754BEE2">
      <w:numFmt w:val="bullet"/>
      <w:lvlText w:val=""/>
      <w:lvlJc w:val="left"/>
      <w:pPr>
        <w:ind w:left="1800" w:hanging="72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D406E6"/>
    <w:multiLevelType w:val="multilevel"/>
    <w:tmpl w:val="23060992"/>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9" w15:restartNumberingAfterBreak="0">
    <w:nsid w:val="0EE76EA2"/>
    <w:multiLevelType w:val="hybridMultilevel"/>
    <w:tmpl w:val="19449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B660DC"/>
    <w:multiLevelType w:val="hybridMultilevel"/>
    <w:tmpl w:val="22F688D0"/>
    <w:lvl w:ilvl="0" w:tplc="930225B8">
      <w:numFmt w:val="bullet"/>
      <w:lvlText w:val="•"/>
      <w:lvlJc w:val="left"/>
      <w:pPr>
        <w:ind w:left="1080" w:hanging="720"/>
      </w:pPr>
      <w:rPr>
        <w:rFonts w:ascii="Calibri" w:eastAsiaTheme="minorHAnsi" w:hAnsi="Calibri" w:cs="Calibri" w:hint="default"/>
      </w:rPr>
    </w:lvl>
    <w:lvl w:ilvl="1" w:tplc="9F54C592">
      <w:numFmt w:val="bullet"/>
      <w:lvlText w:val=""/>
      <w:lvlJc w:val="left"/>
      <w:pPr>
        <w:ind w:left="567" w:firstLine="513"/>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75152E"/>
    <w:multiLevelType w:val="hybridMultilevel"/>
    <w:tmpl w:val="5E36D1AC"/>
    <w:lvl w:ilvl="0" w:tplc="930225B8">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567" w:firstLine="513"/>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13" w15:restartNumberingAfterBreak="0">
    <w:nsid w:val="1614304A"/>
    <w:multiLevelType w:val="hybridMultilevel"/>
    <w:tmpl w:val="A6823BAE"/>
    <w:lvl w:ilvl="0" w:tplc="FB8CF4F8">
      <w:numFmt w:val="bullet"/>
      <w:lvlText w:val=""/>
      <w:lvlJc w:val="left"/>
      <w:pPr>
        <w:tabs>
          <w:tab w:val="num" w:pos="284"/>
        </w:tabs>
        <w:ind w:left="284" w:hanging="284"/>
      </w:pPr>
      <w:rPr>
        <w:rFonts w:ascii="Symbol" w:eastAsiaTheme="minorHAnsi" w:hAnsi="Symbol" w:cstheme="minorBidi" w:hint="default"/>
      </w:rPr>
    </w:lvl>
    <w:lvl w:ilvl="1" w:tplc="0C090003">
      <w:start w:val="1"/>
      <w:numFmt w:val="bullet"/>
      <w:lvlText w:val="o"/>
      <w:lvlJc w:val="left"/>
      <w:pPr>
        <w:ind w:left="360" w:hanging="360"/>
      </w:pPr>
      <w:rPr>
        <w:rFonts w:ascii="Courier New" w:hAnsi="Courier New" w:cs="Courier New" w:hint="default"/>
      </w:rPr>
    </w:lvl>
    <w:lvl w:ilvl="2" w:tplc="0C090003">
      <w:start w:val="1"/>
      <w:numFmt w:val="bullet"/>
      <w:lvlText w:val="o"/>
      <w:lvlJc w:val="left"/>
      <w:pPr>
        <w:ind w:left="1080" w:hanging="360"/>
      </w:pPr>
      <w:rPr>
        <w:rFonts w:ascii="Courier New" w:hAnsi="Courier New" w:cs="Courier New"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4" w15:restartNumberingAfterBreak="0">
    <w:nsid w:val="17A00023"/>
    <w:multiLevelType w:val="hybridMultilevel"/>
    <w:tmpl w:val="000883DC"/>
    <w:lvl w:ilvl="0" w:tplc="9086D648">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8" w15:restartNumberingAfterBreak="0">
    <w:nsid w:val="2493540C"/>
    <w:multiLevelType w:val="hybridMultilevel"/>
    <w:tmpl w:val="6A06C1C6"/>
    <w:lvl w:ilvl="0" w:tplc="930225B8">
      <w:numFmt w:val="bullet"/>
      <w:lvlText w:val="•"/>
      <w:lvlJc w:val="left"/>
      <w:pPr>
        <w:ind w:left="1080" w:hanging="720"/>
      </w:pPr>
      <w:rPr>
        <w:rFonts w:ascii="Calibri" w:eastAsiaTheme="minorHAnsi" w:hAnsi="Calibri" w:cs="Calibri" w:hint="default"/>
      </w:rPr>
    </w:lvl>
    <w:lvl w:ilvl="1" w:tplc="67F230CC">
      <w:start w:val="1"/>
      <w:numFmt w:val="bullet"/>
      <w:lvlText w:val="o"/>
      <w:lvlJc w:val="left"/>
      <w:pPr>
        <w:tabs>
          <w:tab w:val="num" w:pos="1077"/>
        </w:tabs>
        <w:ind w:left="284" w:firstLine="796"/>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3B7097"/>
    <w:multiLevelType w:val="hybridMultilevel"/>
    <w:tmpl w:val="51B06560"/>
    <w:lvl w:ilvl="0" w:tplc="B754BEE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21"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23" w15:restartNumberingAfterBreak="0">
    <w:nsid w:val="3A047C48"/>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831A27"/>
    <w:multiLevelType w:val="hybridMultilevel"/>
    <w:tmpl w:val="C084FABC"/>
    <w:lvl w:ilvl="0" w:tplc="95E4F4C4">
      <w:start w:val="1"/>
      <w:numFmt w:val="bullet"/>
      <w:lvlText w:val="o"/>
      <w:lvlJc w:val="left"/>
      <w:pPr>
        <w:tabs>
          <w:tab w:val="num" w:pos="737"/>
        </w:tabs>
        <w:ind w:left="737" w:hanging="28"/>
      </w:pPr>
      <w:rPr>
        <w:rFonts w:ascii="Courier New" w:hAnsi="Courier New" w:hint="default"/>
      </w:rPr>
    </w:lvl>
    <w:lvl w:ilvl="1" w:tplc="0C090003" w:tentative="1">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1789" w:hanging="360"/>
      </w:pPr>
      <w:rPr>
        <w:rFonts w:ascii="Wingdings" w:hAnsi="Wingdings" w:hint="default"/>
      </w:rPr>
    </w:lvl>
    <w:lvl w:ilvl="3" w:tplc="0C090001" w:tentative="1">
      <w:start w:val="1"/>
      <w:numFmt w:val="bullet"/>
      <w:lvlText w:val=""/>
      <w:lvlJc w:val="left"/>
      <w:pPr>
        <w:ind w:left="2509" w:hanging="360"/>
      </w:pPr>
      <w:rPr>
        <w:rFonts w:ascii="Symbol" w:hAnsi="Symbol" w:hint="default"/>
      </w:rPr>
    </w:lvl>
    <w:lvl w:ilvl="4" w:tplc="0C090003" w:tentative="1">
      <w:start w:val="1"/>
      <w:numFmt w:val="bullet"/>
      <w:lvlText w:val="o"/>
      <w:lvlJc w:val="left"/>
      <w:pPr>
        <w:ind w:left="3229" w:hanging="360"/>
      </w:pPr>
      <w:rPr>
        <w:rFonts w:ascii="Courier New" w:hAnsi="Courier New" w:cs="Courier New" w:hint="default"/>
      </w:rPr>
    </w:lvl>
    <w:lvl w:ilvl="5" w:tplc="0C090005" w:tentative="1">
      <w:start w:val="1"/>
      <w:numFmt w:val="bullet"/>
      <w:lvlText w:val=""/>
      <w:lvlJc w:val="left"/>
      <w:pPr>
        <w:ind w:left="3949" w:hanging="360"/>
      </w:pPr>
      <w:rPr>
        <w:rFonts w:ascii="Wingdings" w:hAnsi="Wingdings" w:hint="default"/>
      </w:rPr>
    </w:lvl>
    <w:lvl w:ilvl="6" w:tplc="0C090001" w:tentative="1">
      <w:start w:val="1"/>
      <w:numFmt w:val="bullet"/>
      <w:lvlText w:val=""/>
      <w:lvlJc w:val="left"/>
      <w:pPr>
        <w:ind w:left="4669" w:hanging="360"/>
      </w:pPr>
      <w:rPr>
        <w:rFonts w:ascii="Symbol" w:hAnsi="Symbol" w:hint="default"/>
      </w:rPr>
    </w:lvl>
    <w:lvl w:ilvl="7" w:tplc="0C090003" w:tentative="1">
      <w:start w:val="1"/>
      <w:numFmt w:val="bullet"/>
      <w:lvlText w:val="o"/>
      <w:lvlJc w:val="left"/>
      <w:pPr>
        <w:ind w:left="5389" w:hanging="360"/>
      </w:pPr>
      <w:rPr>
        <w:rFonts w:ascii="Courier New" w:hAnsi="Courier New" w:cs="Courier New" w:hint="default"/>
      </w:rPr>
    </w:lvl>
    <w:lvl w:ilvl="8" w:tplc="0C090005" w:tentative="1">
      <w:start w:val="1"/>
      <w:numFmt w:val="bullet"/>
      <w:lvlText w:val=""/>
      <w:lvlJc w:val="left"/>
      <w:pPr>
        <w:ind w:left="6109" w:hanging="360"/>
      </w:pPr>
      <w:rPr>
        <w:rFonts w:ascii="Wingdings" w:hAnsi="Wingdings" w:hint="default"/>
      </w:rPr>
    </w:lvl>
  </w:abstractNum>
  <w:abstractNum w:abstractNumId="25"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6"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CA7C21"/>
    <w:multiLevelType w:val="hybridMultilevel"/>
    <w:tmpl w:val="CC92B01E"/>
    <w:lvl w:ilvl="0" w:tplc="EEDAB3D0">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D95A4B"/>
    <w:multiLevelType w:val="hybridMultilevel"/>
    <w:tmpl w:val="BAB2CF62"/>
    <w:lvl w:ilvl="0" w:tplc="E89C515C">
      <w:start w:val="1"/>
      <w:numFmt w:val="bullet"/>
      <w:lvlText w:val=""/>
      <w:lvlJc w:val="left"/>
      <w:pPr>
        <w:ind w:left="284" w:firstLine="0"/>
      </w:pPr>
      <w:rPr>
        <w:rFonts w:ascii="Symbol" w:hAnsi="Symbol" w:hint="default"/>
      </w:rPr>
    </w:lvl>
    <w:lvl w:ilvl="1" w:tplc="B754BEE2">
      <w:numFmt w:val="bullet"/>
      <w:lvlText w:val=""/>
      <w:lvlJc w:val="left"/>
      <w:pPr>
        <w:ind w:left="1800" w:hanging="72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D75304"/>
    <w:multiLevelType w:val="hybridMultilevel"/>
    <w:tmpl w:val="D45C5642"/>
    <w:lvl w:ilvl="0" w:tplc="930225B8">
      <w:numFmt w:val="bullet"/>
      <w:lvlText w:val="•"/>
      <w:lvlJc w:val="left"/>
      <w:pPr>
        <w:ind w:left="1080" w:hanging="720"/>
      </w:pPr>
      <w:rPr>
        <w:rFonts w:ascii="Calibri" w:eastAsiaTheme="minorHAnsi" w:hAnsi="Calibri" w:cs="Calibri" w:hint="default"/>
      </w:rPr>
    </w:lvl>
    <w:lvl w:ilvl="1" w:tplc="B754BEE2">
      <w:numFmt w:val="bullet"/>
      <w:lvlText w:val=""/>
      <w:lvlJc w:val="left"/>
      <w:pPr>
        <w:ind w:left="1800" w:hanging="72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B81929"/>
    <w:multiLevelType w:val="hybridMultilevel"/>
    <w:tmpl w:val="53B47B9C"/>
    <w:lvl w:ilvl="0" w:tplc="F02EBA5E">
      <w:start w:val="1"/>
      <w:numFmt w:val="bullet"/>
      <w:lvlText w:val=""/>
      <w:lvlJc w:val="left"/>
      <w:pPr>
        <w:ind w:left="284" w:firstLine="76"/>
      </w:pPr>
      <w:rPr>
        <w:rFonts w:ascii="Symbol" w:hAnsi="Symbol" w:hint="default"/>
      </w:rPr>
    </w:lvl>
    <w:lvl w:ilvl="1" w:tplc="B754BEE2">
      <w:numFmt w:val="bullet"/>
      <w:lvlText w:val=""/>
      <w:lvlJc w:val="left"/>
      <w:pPr>
        <w:ind w:left="1800" w:hanging="72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3A72E7"/>
    <w:multiLevelType w:val="hybridMultilevel"/>
    <w:tmpl w:val="BEA6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041D1C"/>
    <w:multiLevelType w:val="multilevel"/>
    <w:tmpl w:val="E850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D42330"/>
    <w:multiLevelType w:val="hybridMultilevel"/>
    <w:tmpl w:val="44E20BE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DD2539"/>
    <w:multiLevelType w:val="hybridMultilevel"/>
    <w:tmpl w:val="4E4E8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9249F9"/>
    <w:multiLevelType w:val="hybridMultilevel"/>
    <w:tmpl w:val="341E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A714A4"/>
    <w:multiLevelType w:val="multilevel"/>
    <w:tmpl w:val="256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43" w15:restartNumberingAfterBreak="0">
    <w:nsid w:val="7AE045EF"/>
    <w:multiLevelType w:val="hybridMultilevel"/>
    <w:tmpl w:val="56B6ED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6467A0"/>
    <w:multiLevelType w:val="multilevel"/>
    <w:tmpl w:val="7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A827D3"/>
    <w:multiLevelType w:val="multilevel"/>
    <w:tmpl w:val="07E2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2"/>
  </w:num>
  <w:num w:numId="3">
    <w:abstractNumId w:val="12"/>
  </w:num>
  <w:num w:numId="4">
    <w:abstractNumId w:val="20"/>
  </w:num>
  <w:num w:numId="5">
    <w:abstractNumId w:val="42"/>
  </w:num>
  <w:num w:numId="6">
    <w:abstractNumId w:val="15"/>
  </w:num>
  <w:num w:numId="7">
    <w:abstractNumId w:val="16"/>
  </w:num>
  <w:num w:numId="8">
    <w:abstractNumId w:val="3"/>
  </w:num>
  <w:num w:numId="9">
    <w:abstractNumId w:val="0"/>
  </w:num>
  <w:num w:numId="10">
    <w:abstractNumId w:val="21"/>
  </w:num>
  <w:num w:numId="11">
    <w:abstractNumId w:val="28"/>
  </w:num>
  <w:num w:numId="12">
    <w:abstractNumId w:val="8"/>
  </w:num>
  <w:num w:numId="13">
    <w:abstractNumId w:val="29"/>
  </w:num>
  <w:num w:numId="14">
    <w:abstractNumId w:val="30"/>
  </w:num>
  <w:num w:numId="15">
    <w:abstractNumId w:val="26"/>
  </w:num>
  <w:num w:numId="16">
    <w:abstractNumId w:val="6"/>
  </w:num>
  <w:num w:numId="17">
    <w:abstractNumId w:val="25"/>
  </w:num>
  <w:num w:numId="18">
    <w:abstractNumId w:val="27"/>
  </w:num>
  <w:num w:numId="19">
    <w:abstractNumId w:val="44"/>
  </w:num>
  <w:num w:numId="20">
    <w:abstractNumId w:val="41"/>
  </w:num>
  <w:num w:numId="21">
    <w:abstractNumId w:val="33"/>
  </w:num>
  <w:num w:numId="22">
    <w:abstractNumId w:val="4"/>
  </w:num>
  <w:num w:numId="23">
    <w:abstractNumId w:val="36"/>
  </w:num>
  <w:num w:numId="24">
    <w:abstractNumId w:val="40"/>
  </w:num>
  <w:num w:numId="25">
    <w:abstractNumId w:val="23"/>
  </w:num>
  <w:num w:numId="26">
    <w:abstractNumId w:val="34"/>
  </w:num>
  <w:num w:numId="27">
    <w:abstractNumId w:val="31"/>
  </w:num>
  <w:num w:numId="28">
    <w:abstractNumId w:val="2"/>
  </w:num>
  <w:num w:numId="29">
    <w:abstractNumId w:val="5"/>
  </w:num>
  <w:num w:numId="30">
    <w:abstractNumId w:val="39"/>
  </w:num>
  <w:num w:numId="31">
    <w:abstractNumId w:val="10"/>
  </w:num>
  <w:num w:numId="32">
    <w:abstractNumId w:val="7"/>
  </w:num>
  <w:num w:numId="33">
    <w:abstractNumId w:val="11"/>
  </w:num>
  <w:num w:numId="34">
    <w:abstractNumId w:val="43"/>
  </w:num>
  <w:num w:numId="35">
    <w:abstractNumId w:val="14"/>
  </w:num>
  <w:num w:numId="36">
    <w:abstractNumId w:val="35"/>
  </w:num>
  <w:num w:numId="37">
    <w:abstractNumId w:val="32"/>
  </w:num>
  <w:num w:numId="38">
    <w:abstractNumId w:val="13"/>
  </w:num>
  <w:num w:numId="39">
    <w:abstractNumId w:val="18"/>
  </w:num>
  <w:num w:numId="40">
    <w:abstractNumId w:val="24"/>
  </w:num>
  <w:num w:numId="41">
    <w:abstractNumId w:val="19"/>
  </w:num>
  <w:num w:numId="42">
    <w:abstractNumId w:val="9"/>
  </w:num>
  <w:num w:numId="43">
    <w:abstractNumId w:val="3"/>
  </w:num>
  <w:num w:numId="44">
    <w:abstractNumId w:val="38"/>
  </w:num>
  <w:num w:numId="45">
    <w:abstractNumId w:val="1"/>
  </w:num>
  <w:num w:numId="46">
    <w:abstractNumId w:val="37"/>
  </w:num>
  <w:num w:numId="47">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62D0"/>
    <w:rsid w:val="00006D9A"/>
    <w:rsid w:val="000111B6"/>
    <w:rsid w:val="000213FB"/>
    <w:rsid w:val="00033269"/>
    <w:rsid w:val="00035626"/>
    <w:rsid w:val="00036968"/>
    <w:rsid w:val="00050DAF"/>
    <w:rsid w:val="00061409"/>
    <w:rsid w:val="00061DAD"/>
    <w:rsid w:val="00062FB7"/>
    <w:rsid w:val="00064DF9"/>
    <w:rsid w:val="0006596D"/>
    <w:rsid w:val="000971B5"/>
    <w:rsid w:val="000B0E62"/>
    <w:rsid w:val="000B1657"/>
    <w:rsid w:val="000C0D54"/>
    <w:rsid w:val="000C3C09"/>
    <w:rsid w:val="000D210D"/>
    <w:rsid w:val="000D480B"/>
    <w:rsid w:val="0011208A"/>
    <w:rsid w:val="001162A4"/>
    <w:rsid w:val="00117C46"/>
    <w:rsid w:val="00130788"/>
    <w:rsid w:val="001310FE"/>
    <w:rsid w:val="00142E42"/>
    <w:rsid w:val="001509C5"/>
    <w:rsid w:val="00156CF7"/>
    <w:rsid w:val="00165CDA"/>
    <w:rsid w:val="00170582"/>
    <w:rsid w:val="00175582"/>
    <w:rsid w:val="00182209"/>
    <w:rsid w:val="00192A17"/>
    <w:rsid w:val="001971A8"/>
    <w:rsid w:val="001A2E3A"/>
    <w:rsid w:val="001A6CA8"/>
    <w:rsid w:val="001B0D99"/>
    <w:rsid w:val="001B1092"/>
    <w:rsid w:val="001B6C95"/>
    <w:rsid w:val="001B74F2"/>
    <w:rsid w:val="001C3B7F"/>
    <w:rsid w:val="001D6A4D"/>
    <w:rsid w:val="001E58AB"/>
    <w:rsid w:val="001F2197"/>
    <w:rsid w:val="001F2DFE"/>
    <w:rsid w:val="002028FF"/>
    <w:rsid w:val="00221B16"/>
    <w:rsid w:val="00235BA3"/>
    <w:rsid w:val="00236907"/>
    <w:rsid w:val="00241E3C"/>
    <w:rsid w:val="00263587"/>
    <w:rsid w:val="00267007"/>
    <w:rsid w:val="00277A4B"/>
    <w:rsid w:val="00285205"/>
    <w:rsid w:val="00293C13"/>
    <w:rsid w:val="00294B6A"/>
    <w:rsid w:val="002974D0"/>
    <w:rsid w:val="002A64C1"/>
    <w:rsid w:val="002C229B"/>
    <w:rsid w:val="002D009D"/>
    <w:rsid w:val="002D0F53"/>
    <w:rsid w:val="002D1D01"/>
    <w:rsid w:val="002F7AC9"/>
    <w:rsid w:val="00302C29"/>
    <w:rsid w:val="00303393"/>
    <w:rsid w:val="00306840"/>
    <w:rsid w:val="00321DAE"/>
    <w:rsid w:val="00332855"/>
    <w:rsid w:val="00335B8C"/>
    <w:rsid w:val="003361F3"/>
    <w:rsid w:val="00340458"/>
    <w:rsid w:val="00341CFD"/>
    <w:rsid w:val="00347A69"/>
    <w:rsid w:val="003503EC"/>
    <w:rsid w:val="003572FF"/>
    <w:rsid w:val="00362D5D"/>
    <w:rsid w:val="00370965"/>
    <w:rsid w:val="003806EB"/>
    <w:rsid w:val="00385095"/>
    <w:rsid w:val="00387332"/>
    <w:rsid w:val="0039089A"/>
    <w:rsid w:val="0039775C"/>
    <w:rsid w:val="003A14AB"/>
    <w:rsid w:val="003A7675"/>
    <w:rsid w:val="003B0789"/>
    <w:rsid w:val="003B1F77"/>
    <w:rsid w:val="003B6233"/>
    <w:rsid w:val="003B6523"/>
    <w:rsid w:val="003B7404"/>
    <w:rsid w:val="003C422E"/>
    <w:rsid w:val="003D0F67"/>
    <w:rsid w:val="003D2D50"/>
    <w:rsid w:val="003D3F06"/>
    <w:rsid w:val="003F12DC"/>
    <w:rsid w:val="003F2BD3"/>
    <w:rsid w:val="003F357F"/>
    <w:rsid w:val="003F684A"/>
    <w:rsid w:val="003F7B9E"/>
    <w:rsid w:val="00405671"/>
    <w:rsid w:val="004120C9"/>
    <w:rsid w:val="00442501"/>
    <w:rsid w:val="00455845"/>
    <w:rsid w:val="00460DB4"/>
    <w:rsid w:val="004613E8"/>
    <w:rsid w:val="0046321B"/>
    <w:rsid w:val="004657DE"/>
    <w:rsid w:val="004708D0"/>
    <w:rsid w:val="00471157"/>
    <w:rsid w:val="00476B5B"/>
    <w:rsid w:val="004956E4"/>
    <w:rsid w:val="004A2B76"/>
    <w:rsid w:val="004A2CC2"/>
    <w:rsid w:val="004A4FA1"/>
    <w:rsid w:val="004A6A69"/>
    <w:rsid w:val="004B38EC"/>
    <w:rsid w:val="004C23C6"/>
    <w:rsid w:val="004C3185"/>
    <w:rsid w:val="004C3AF8"/>
    <w:rsid w:val="004C3D4F"/>
    <w:rsid w:val="004C40D8"/>
    <w:rsid w:val="004D44B4"/>
    <w:rsid w:val="004D5A6F"/>
    <w:rsid w:val="004E5AC1"/>
    <w:rsid w:val="004E7058"/>
    <w:rsid w:val="0050416E"/>
    <w:rsid w:val="00505A73"/>
    <w:rsid w:val="00515038"/>
    <w:rsid w:val="00526AF4"/>
    <w:rsid w:val="00532448"/>
    <w:rsid w:val="00534622"/>
    <w:rsid w:val="005449A3"/>
    <w:rsid w:val="00547EBD"/>
    <w:rsid w:val="005535E8"/>
    <w:rsid w:val="00564184"/>
    <w:rsid w:val="00575BC8"/>
    <w:rsid w:val="005844B4"/>
    <w:rsid w:val="00592E02"/>
    <w:rsid w:val="00593557"/>
    <w:rsid w:val="005A1FA2"/>
    <w:rsid w:val="005A455C"/>
    <w:rsid w:val="005C70C7"/>
    <w:rsid w:val="005D2C62"/>
    <w:rsid w:val="005F1E86"/>
    <w:rsid w:val="005F78AC"/>
    <w:rsid w:val="00610D09"/>
    <w:rsid w:val="006162E7"/>
    <w:rsid w:val="0062201E"/>
    <w:rsid w:val="00631288"/>
    <w:rsid w:val="00632C81"/>
    <w:rsid w:val="006424FC"/>
    <w:rsid w:val="00651766"/>
    <w:rsid w:val="00666E17"/>
    <w:rsid w:val="00674C3D"/>
    <w:rsid w:val="00683F8C"/>
    <w:rsid w:val="006856D4"/>
    <w:rsid w:val="00686A0F"/>
    <w:rsid w:val="0069499B"/>
    <w:rsid w:val="006A1BD6"/>
    <w:rsid w:val="006B12C9"/>
    <w:rsid w:val="006B746C"/>
    <w:rsid w:val="006C13B7"/>
    <w:rsid w:val="006C4989"/>
    <w:rsid w:val="006C4A1D"/>
    <w:rsid w:val="006D14D0"/>
    <w:rsid w:val="006F0C72"/>
    <w:rsid w:val="006F4F16"/>
    <w:rsid w:val="006F6081"/>
    <w:rsid w:val="0070160A"/>
    <w:rsid w:val="00713B99"/>
    <w:rsid w:val="00715EEE"/>
    <w:rsid w:val="00723300"/>
    <w:rsid w:val="00726D71"/>
    <w:rsid w:val="007362F3"/>
    <w:rsid w:val="0073780B"/>
    <w:rsid w:val="007451B9"/>
    <w:rsid w:val="007572AE"/>
    <w:rsid w:val="00764528"/>
    <w:rsid w:val="00776E50"/>
    <w:rsid w:val="00776F0A"/>
    <w:rsid w:val="00780810"/>
    <w:rsid w:val="00790DEB"/>
    <w:rsid w:val="0079285C"/>
    <w:rsid w:val="00794B75"/>
    <w:rsid w:val="00797880"/>
    <w:rsid w:val="007C4216"/>
    <w:rsid w:val="007D227F"/>
    <w:rsid w:val="007E7B34"/>
    <w:rsid w:val="007F09AA"/>
    <w:rsid w:val="007F1E89"/>
    <w:rsid w:val="007F29FF"/>
    <w:rsid w:val="007F4456"/>
    <w:rsid w:val="007F79C9"/>
    <w:rsid w:val="00803E4D"/>
    <w:rsid w:val="00827DA7"/>
    <w:rsid w:val="00832AC9"/>
    <w:rsid w:val="00861952"/>
    <w:rsid w:val="00883EA2"/>
    <w:rsid w:val="008903EE"/>
    <w:rsid w:val="00891208"/>
    <w:rsid w:val="00891B0A"/>
    <w:rsid w:val="008B1779"/>
    <w:rsid w:val="008C374D"/>
    <w:rsid w:val="008C7BFD"/>
    <w:rsid w:val="008D7661"/>
    <w:rsid w:val="008E7226"/>
    <w:rsid w:val="008F6238"/>
    <w:rsid w:val="008F6D80"/>
    <w:rsid w:val="00902082"/>
    <w:rsid w:val="00905F5F"/>
    <w:rsid w:val="00914CCD"/>
    <w:rsid w:val="00955734"/>
    <w:rsid w:val="009575EA"/>
    <w:rsid w:val="00965664"/>
    <w:rsid w:val="00974F0B"/>
    <w:rsid w:val="00982F5A"/>
    <w:rsid w:val="009846E7"/>
    <w:rsid w:val="0099003A"/>
    <w:rsid w:val="00990D8C"/>
    <w:rsid w:val="009B339D"/>
    <w:rsid w:val="009B472F"/>
    <w:rsid w:val="009B4A35"/>
    <w:rsid w:val="009C423A"/>
    <w:rsid w:val="009D170D"/>
    <w:rsid w:val="009D258F"/>
    <w:rsid w:val="009D3916"/>
    <w:rsid w:val="009E5EF4"/>
    <w:rsid w:val="009E7126"/>
    <w:rsid w:val="009F69A2"/>
    <w:rsid w:val="00A11264"/>
    <w:rsid w:val="00A14121"/>
    <w:rsid w:val="00A20775"/>
    <w:rsid w:val="00A2788D"/>
    <w:rsid w:val="00A3428E"/>
    <w:rsid w:val="00A35B01"/>
    <w:rsid w:val="00A43B3A"/>
    <w:rsid w:val="00A512E2"/>
    <w:rsid w:val="00A517D9"/>
    <w:rsid w:val="00A6118C"/>
    <w:rsid w:val="00A70123"/>
    <w:rsid w:val="00A704BC"/>
    <w:rsid w:val="00A7303C"/>
    <w:rsid w:val="00A7475B"/>
    <w:rsid w:val="00A83B0C"/>
    <w:rsid w:val="00AA4910"/>
    <w:rsid w:val="00AC1B98"/>
    <w:rsid w:val="00AE5982"/>
    <w:rsid w:val="00AF019C"/>
    <w:rsid w:val="00B03CA3"/>
    <w:rsid w:val="00B122F9"/>
    <w:rsid w:val="00B17097"/>
    <w:rsid w:val="00B20061"/>
    <w:rsid w:val="00B26131"/>
    <w:rsid w:val="00B308AA"/>
    <w:rsid w:val="00B4542D"/>
    <w:rsid w:val="00B454B5"/>
    <w:rsid w:val="00B51D33"/>
    <w:rsid w:val="00B533C6"/>
    <w:rsid w:val="00B7055E"/>
    <w:rsid w:val="00B721B7"/>
    <w:rsid w:val="00B733A6"/>
    <w:rsid w:val="00B84FEB"/>
    <w:rsid w:val="00B93877"/>
    <w:rsid w:val="00BA00FF"/>
    <w:rsid w:val="00BA2288"/>
    <w:rsid w:val="00BA4853"/>
    <w:rsid w:val="00BB56AA"/>
    <w:rsid w:val="00BD6020"/>
    <w:rsid w:val="00BF54DD"/>
    <w:rsid w:val="00C05FF5"/>
    <w:rsid w:val="00C1788A"/>
    <w:rsid w:val="00C25F8A"/>
    <w:rsid w:val="00C42443"/>
    <w:rsid w:val="00C4312B"/>
    <w:rsid w:val="00C46921"/>
    <w:rsid w:val="00C47A92"/>
    <w:rsid w:val="00C56F23"/>
    <w:rsid w:val="00C75191"/>
    <w:rsid w:val="00C76565"/>
    <w:rsid w:val="00C81333"/>
    <w:rsid w:val="00C822E3"/>
    <w:rsid w:val="00C869BF"/>
    <w:rsid w:val="00C91DAE"/>
    <w:rsid w:val="00C95EC1"/>
    <w:rsid w:val="00CB54DB"/>
    <w:rsid w:val="00CB7D33"/>
    <w:rsid w:val="00CD5B96"/>
    <w:rsid w:val="00CE0645"/>
    <w:rsid w:val="00CF5DAA"/>
    <w:rsid w:val="00D05F1B"/>
    <w:rsid w:val="00D076A6"/>
    <w:rsid w:val="00D107B4"/>
    <w:rsid w:val="00D25617"/>
    <w:rsid w:val="00D43B19"/>
    <w:rsid w:val="00D66E00"/>
    <w:rsid w:val="00D746A4"/>
    <w:rsid w:val="00D856C9"/>
    <w:rsid w:val="00DA2E3D"/>
    <w:rsid w:val="00DA3855"/>
    <w:rsid w:val="00DC61D9"/>
    <w:rsid w:val="00DE1319"/>
    <w:rsid w:val="00DE1E12"/>
    <w:rsid w:val="00DE5930"/>
    <w:rsid w:val="00DF1D89"/>
    <w:rsid w:val="00E00756"/>
    <w:rsid w:val="00E01CB6"/>
    <w:rsid w:val="00E03130"/>
    <w:rsid w:val="00E07752"/>
    <w:rsid w:val="00E17C08"/>
    <w:rsid w:val="00E21424"/>
    <w:rsid w:val="00E23C61"/>
    <w:rsid w:val="00E26A69"/>
    <w:rsid w:val="00E35C7C"/>
    <w:rsid w:val="00E41E73"/>
    <w:rsid w:val="00E50AEA"/>
    <w:rsid w:val="00E54A0A"/>
    <w:rsid w:val="00E5644A"/>
    <w:rsid w:val="00E71C6E"/>
    <w:rsid w:val="00E74019"/>
    <w:rsid w:val="00E76A50"/>
    <w:rsid w:val="00E823E2"/>
    <w:rsid w:val="00E8477F"/>
    <w:rsid w:val="00E84B5A"/>
    <w:rsid w:val="00E87475"/>
    <w:rsid w:val="00E96050"/>
    <w:rsid w:val="00EA1564"/>
    <w:rsid w:val="00EA4582"/>
    <w:rsid w:val="00EC0257"/>
    <w:rsid w:val="00EC1300"/>
    <w:rsid w:val="00ED229E"/>
    <w:rsid w:val="00ED49A0"/>
    <w:rsid w:val="00ED7701"/>
    <w:rsid w:val="00EE21A5"/>
    <w:rsid w:val="00EE7C31"/>
    <w:rsid w:val="00EF0B95"/>
    <w:rsid w:val="00EF144F"/>
    <w:rsid w:val="00F01586"/>
    <w:rsid w:val="00F202D9"/>
    <w:rsid w:val="00F248EC"/>
    <w:rsid w:val="00F30492"/>
    <w:rsid w:val="00F31291"/>
    <w:rsid w:val="00F44F1E"/>
    <w:rsid w:val="00F50D1F"/>
    <w:rsid w:val="00F56B71"/>
    <w:rsid w:val="00F616D6"/>
    <w:rsid w:val="00F77055"/>
    <w:rsid w:val="00F831F6"/>
    <w:rsid w:val="00F84431"/>
    <w:rsid w:val="00F914CB"/>
    <w:rsid w:val="00FB42C6"/>
    <w:rsid w:val="00FC246C"/>
    <w:rsid w:val="00FD3F5D"/>
    <w:rsid w:val="00FD7FF9"/>
    <w:rsid w:val="00FF1398"/>
    <w:rsid w:val="00FF64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semiHidden/>
    <w:unhideWhenUsed/>
    <w:rsid w:val="00165CDA"/>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267007"/>
    <w:pPr>
      <w:widowControl/>
      <w:numPr>
        <w:numId w:val="8"/>
      </w:numPr>
      <w:autoSpaceDE/>
      <w:autoSpaceDN/>
      <w:spacing w:line="276" w:lineRule="auto"/>
      <w:contextualSpacing/>
    </w:pPr>
    <w:rPr>
      <w:rFonts w:eastAsiaTheme="minorHAnsi"/>
      <w:lang w:eastAsia="en-AU"/>
    </w:rPr>
  </w:style>
  <w:style w:type="paragraph" w:styleId="ListBullet2">
    <w:name w:val="List Bullet 2"/>
    <w:basedOn w:val="Normal"/>
    <w:uiPriority w:val="99"/>
    <w:unhideWhenUsed/>
    <w:rsid w:val="00267007"/>
    <w:pPr>
      <w:widowControl/>
      <w:numPr>
        <w:ilvl w:val="1"/>
        <w:numId w:val="8"/>
      </w:numPr>
      <w:autoSpaceDE/>
      <w:autoSpaceDN/>
      <w:spacing w:line="276" w:lineRule="auto"/>
      <w:contextualSpacing/>
    </w:pPr>
    <w:rPr>
      <w:rFonts w:eastAsiaTheme="minorHAnsi"/>
      <w:lang w:eastAsia="en-AU"/>
    </w:rPr>
  </w:style>
  <w:style w:type="paragraph" w:styleId="ListBullet3">
    <w:name w:val="List Bullet 3"/>
    <w:basedOn w:val="Normal"/>
    <w:uiPriority w:val="99"/>
    <w:unhideWhenUsed/>
    <w:rsid w:val="00267007"/>
    <w:pPr>
      <w:widowControl/>
      <w:numPr>
        <w:ilvl w:val="2"/>
        <w:numId w:val="8"/>
      </w:numPr>
      <w:autoSpaceDE/>
      <w:autoSpaceDN/>
      <w:spacing w:line="276" w:lineRule="auto"/>
      <w:contextualSpacing/>
    </w:pPr>
    <w:rPr>
      <w:rFonts w:eastAsiaTheme="minorHAnsi"/>
      <w:lang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rPr>
  </w:style>
  <w:style w:type="numbering" w:customStyle="1" w:styleId="SDbulletlist">
    <w:name w:val="SD bullet list"/>
    <w:uiPriority w:val="99"/>
    <w:rsid w:val="00267007"/>
    <w:pPr>
      <w:numPr>
        <w:numId w:val="8"/>
      </w:numPr>
    </w:pPr>
  </w:style>
  <w:style w:type="character" w:styleId="Hyperlink">
    <w:name w:val="Hyperlink"/>
    <w:basedOn w:val="DefaultParagraphFont"/>
    <w:uiPriority w:val="99"/>
    <w:semiHidden/>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9"/>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table" w:customStyle="1" w:styleId="SD-reference">
    <w:name w:val="SD - reference"/>
    <w:basedOn w:val="TableNormal"/>
    <w:uiPriority w:val="99"/>
    <w:rsid w:val="008D7661"/>
    <w:pPr>
      <w:widowControl/>
      <w:autoSpaceDE/>
      <w:autoSpaceDN/>
    </w:pPr>
    <w:rPr>
      <w:rFonts w:ascii="Arial" w:hAnsi="Arial"/>
      <w:lang w:val="en-AU"/>
    </w:rPr>
    <w:tblPr>
      <w:tblBorders>
        <w:left w:val="single" w:sz="48" w:space="0" w:color="7F7F7F" w:themeColor="text1" w:themeTint="80"/>
      </w:tblBorders>
      <w:tblCellMar>
        <w:top w:w="113" w:type="dxa"/>
        <w:left w:w="170" w:type="dxa"/>
        <w:bottom w:w="113" w:type="dxa"/>
        <w:right w:w="113" w:type="dxa"/>
      </w:tblCellMar>
    </w:tblPr>
    <w:tcPr>
      <w:shd w:val="clear" w:color="auto" w:fill="F2F2F2" w:themeFill="background1" w:themeFillShade="F2"/>
    </w:tcPr>
  </w:style>
  <w:style w:type="character" w:customStyle="1" w:styleId="Authorinstruction">
    <w:name w:val="Author instruction"/>
    <w:uiPriority w:val="1"/>
    <w:qFormat/>
    <w:rsid w:val="008D766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90211">
      <w:bodyDiv w:val="1"/>
      <w:marLeft w:val="0"/>
      <w:marRight w:val="0"/>
      <w:marTop w:val="0"/>
      <w:marBottom w:val="0"/>
      <w:divBdr>
        <w:top w:val="none" w:sz="0" w:space="0" w:color="auto"/>
        <w:left w:val="none" w:sz="0" w:space="0" w:color="auto"/>
        <w:bottom w:val="none" w:sz="0" w:space="0" w:color="auto"/>
        <w:right w:val="none" w:sz="0" w:space="0" w:color="auto"/>
      </w:divBdr>
      <w:divsChild>
        <w:div w:id="948044114">
          <w:marLeft w:val="0"/>
          <w:marRight w:val="0"/>
          <w:marTop w:val="0"/>
          <w:marBottom w:val="0"/>
          <w:divBdr>
            <w:top w:val="none" w:sz="0" w:space="0" w:color="auto"/>
            <w:left w:val="none" w:sz="0" w:space="0" w:color="auto"/>
            <w:bottom w:val="none" w:sz="0" w:space="0" w:color="auto"/>
            <w:right w:val="none" w:sz="0" w:space="0" w:color="auto"/>
          </w:divBdr>
          <w:divsChild>
            <w:div w:id="1000081363">
              <w:marLeft w:val="0"/>
              <w:marRight w:val="0"/>
              <w:marTop w:val="0"/>
              <w:marBottom w:val="0"/>
              <w:divBdr>
                <w:top w:val="none" w:sz="0" w:space="0" w:color="auto"/>
                <w:left w:val="none" w:sz="0" w:space="0" w:color="auto"/>
                <w:bottom w:val="none" w:sz="0" w:space="0" w:color="auto"/>
                <w:right w:val="none" w:sz="0" w:space="0" w:color="auto"/>
              </w:divBdr>
              <w:divsChild>
                <w:div w:id="567689682">
                  <w:marLeft w:val="0"/>
                  <w:marRight w:val="0"/>
                  <w:marTop w:val="0"/>
                  <w:marBottom w:val="0"/>
                  <w:divBdr>
                    <w:top w:val="none" w:sz="0" w:space="0" w:color="auto"/>
                    <w:left w:val="none" w:sz="0" w:space="0" w:color="auto"/>
                    <w:bottom w:val="none" w:sz="0" w:space="0" w:color="auto"/>
                    <w:right w:val="none" w:sz="0" w:space="0" w:color="auto"/>
                  </w:divBdr>
                  <w:divsChild>
                    <w:div w:id="1523856839">
                      <w:marLeft w:val="0"/>
                      <w:marRight w:val="0"/>
                      <w:marTop w:val="0"/>
                      <w:marBottom w:val="0"/>
                      <w:divBdr>
                        <w:top w:val="none" w:sz="0" w:space="0" w:color="auto"/>
                        <w:left w:val="none" w:sz="0" w:space="0" w:color="auto"/>
                        <w:bottom w:val="none" w:sz="0" w:space="0" w:color="auto"/>
                        <w:right w:val="none" w:sz="0" w:space="0" w:color="auto"/>
                      </w:divBdr>
                      <w:divsChild>
                        <w:div w:id="276104131">
                          <w:marLeft w:val="0"/>
                          <w:marRight w:val="0"/>
                          <w:marTop w:val="0"/>
                          <w:marBottom w:val="0"/>
                          <w:divBdr>
                            <w:top w:val="none" w:sz="0" w:space="0" w:color="auto"/>
                            <w:left w:val="none" w:sz="0" w:space="0" w:color="auto"/>
                            <w:bottom w:val="none" w:sz="0" w:space="0" w:color="auto"/>
                            <w:right w:val="none" w:sz="0" w:space="0" w:color="auto"/>
                          </w:divBdr>
                          <w:divsChild>
                            <w:div w:id="1201090457">
                              <w:marLeft w:val="0"/>
                              <w:marRight w:val="0"/>
                              <w:marTop w:val="0"/>
                              <w:marBottom w:val="0"/>
                              <w:divBdr>
                                <w:top w:val="none" w:sz="0" w:space="0" w:color="auto"/>
                                <w:left w:val="none" w:sz="0" w:space="0" w:color="auto"/>
                                <w:bottom w:val="none" w:sz="0" w:space="0" w:color="auto"/>
                                <w:right w:val="none" w:sz="0" w:space="0" w:color="auto"/>
                              </w:divBdr>
                              <w:divsChild>
                                <w:div w:id="1216744124">
                                  <w:marLeft w:val="-225"/>
                                  <w:marRight w:val="-225"/>
                                  <w:marTop w:val="0"/>
                                  <w:marBottom w:val="0"/>
                                  <w:divBdr>
                                    <w:top w:val="none" w:sz="0" w:space="0" w:color="auto"/>
                                    <w:left w:val="none" w:sz="0" w:space="0" w:color="auto"/>
                                    <w:bottom w:val="none" w:sz="0" w:space="0" w:color="auto"/>
                                    <w:right w:val="none" w:sz="0" w:space="0" w:color="auto"/>
                                  </w:divBdr>
                                  <w:divsChild>
                                    <w:div w:id="612903017">
                                      <w:marLeft w:val="0"/>
                                      <w:marRight w:val="0"/>
                                      <w:marTop w:val="0"/>
                                      <w:marBottom w:val="0"/>
                                      <w:divBdr>
                                        <w:top w:val="none" w:sz="0" w:space="0" w:color="auto"/>
                                        <w:left w:val="none" w:sz="0" w:space="0" w:color="auto"/>
                                        <w:bottom w:val="none" w:sz="0" w:space="0" w:color="auto"/>
                                        <w:right w:val="none" w:sz="0" w:space="0" w:color="auto"/>
                                      </w:divBdr>
                                      <w:divsChild>
                                        <w:div w:id="1023897729">
                                          <w:marLeft w:val="0"/>
                                          <w:marRight w:val="0"/>
                                          <w:marTop w:val="0"/>
                                          <w:marBottom w:val="0"/>
                                          <w:divBdr>
                                            <w:top w:val="none" w:sz="0" w:space="0" w:color="auto"/>
                                            <w:left w:val="none" w:sz="0" w:space="0" w:color="auto"/>
                                            <w:bottom w:val="none" w:sz="0" w:space="0" w:color="auto"/>
                                            <w:right w:val="none" w:sz="0" w:space="0" w:color="auto"/>
                                          </w:divBdr>
                                          <w:divsChild>
                                            <w:div w:id="178862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258341">
      <w:bodyDiv w:val="1"/>
      <w:marLeft w:val="0"/>
      <w:marRight w:val="0"/>
      <w:marTop w:val="0"/>
      <w:marBottom w:val="0"/>
      <w:divBdr>
        <w:top w:val="none" w:sz="0" w:space="0" w:color="auto"/>
        <w:left w:val="none" w:sz="0" w:space="0" w:color="auto"/>
        <w:bottom w:val="none" w:sz="0" w:space="0" w:color="auto"/>
        <w:right w:val="none" w:sz="0" w:space="0" w:color="auto"/>
      </w:divBdr>
      <w:divsChild>
        <w:div w:id="103114611">
          <w:marLeft w:val="0"/>
          <w:marRight w:val="0"/>
          <w:marTop w:val="0"/>
          <w:marBottom w:val="0"/>
          <w:divBdr>
            <w:top w:val="none" w:sz="0" w:space="0" w:color="auto"/>
            <w:left w:val="none" w:sz="0" w:space="0" w:color="auto"/>
            <w:bottom w:val="none" w:sz="0" w:space="0" w:color="auto"/>
            <w:right w:val="none" w:sz="0" w:space="0" w:color="auto"/>
          </w:divBdr>
          <w:divsChild>
            <w:div w:id="56392973">
              <w:marLeft w:val="0"/>
              <w:marRight w:val="0"/>
              <w:marTop w:val="0"/>
              <w:marBottom w:val="0"/>
              <w:divBdr>
                <w:top w:val="none" w:sz="0" w:space="0" w:color="auto"/>
                <w:left w:val="none" w:sz="0" w:space="0" w:color="auto"/>
                <w:bottom w:val="none" w:sz="0" w:space="0" w:color="auto"/>
                <w:right w:val="none" w:sz="0" w:space="0" w:color="auto"/>
              </w:divBdr>
              <w:divsChild>
                <w:div w:id="755441549">
                  <w:marLeft w:val="0"/>
                  <w:marRight w:val="0"/>
                  <w:marTop w:val="0"/>
                  <w:marBottom w:val="0"/>
                  <w:divBdr>
                    <w:top w:val="none" w:sz="0" w:space="0" w:color="auto"/>
                    <w:left w:val="none" w:sz="0" w:space="0" w:color="auto"/>
                    <w:bottom w:val="none" w:sz="0" w:space="0" w:color="auto"/>
                    <w:right w:val="none" w:sz="0" w:space="0" w:color="auto"/>
                  </w:divBdr>
                  <w:divsChild>
                    <w:div w:id="1013268546">
                      <w:marLeft w:val="0"/>
                      <w:marRight w:val="0"/>
                      <w:marTop w:val="0"/>
                      <w:marBottom w:val="0"/>
                      <w:divBdr>
                        <w:top w:val="none" w:sz="0" w:space="0" w:color="auto"/>
                        <w:left w:val="none" w:sz="0" w:space="0" w:color="auto"/>
                        <w:bottom w:val="none" w:sz="0" w:space="0" w:color="auto"/>
                        <w:right w:val="none" w:sz="0" w:space="0" w:color="auto"/>
                      </w:divBdr>
                      <w:divsChild>
                        <w:div w:id="1416782453">
                          <w:marLeft w:val="0"/>
                          <w:marRight w:val="0"/>
                          <w:marTop w:val="0"/>
                          <w:marBottom w:val="0"/>
                          <w:divBdr>
                            <w:top w:val="none" w:sz="0" w:space="0" w:color="auto"/>
                            <w:left w:val="none" w:sz="0" w:space="0" w:color="auto"/>
                            <w:bottom w:val="none" w:sz="0" w:space="0" w:color="auto"/>
                            <w:right w:val="none" w:sz="0" w:space="0" w:color="auto"/>
                          </w:divBdr>
                          <w:divsChild>
                            <w:div w:id="1859805179">
                              <w:marLeft w:val="0"/>
                              <w:marRight w:val="0"/>
                              <w:marTop w:val="0"/>
                              <w:marBottom w:val="0"/>
                              <w:divBdr>
                                <w:top w:val="none" w:sz="0" w:space="0" w:color="auto"/>
                                <w:left w:val="none" w:sz="0" w:space="0" w:color="auto"/>
                                <w:bottom w:val="none" w:sz="0" w:space="0" w:color="auto"/>
                                <w:right w:val="none" w:sz="0" w:space="0" w:color="auto"/>
                              </w:divBdr>
                              <w:divsChild>
                                <w:div w:id="360978787">
                                  <w:marLeft w:val="-225"/>
                                  <w:marRight w:val="-225"/>
                                  <w:marTop w:val="0"/>
                                  <w:marBottom w:val="0"/>
                                  <w:divBdr>
                                    <w:top w:val="none" w:sz="0" w:space="0" w:color="auto"/>
                                    <w:left w:val="none" w:sz="0" w:space="0" w:color="auto"/>
                                    <w:bottom w:val="none" w:sz="0" w:space="0" w:color="auto"/>
                                    <w:right w:val="none" w:sz="0" w:space="0" w:color="auto"/>
                                  </w:divBdr>
                                  <w:divsChild>
                                    <w:div w:id="1332832457">
                                      <w:marLeft w:val="0"/>
                                      <w:marRight w:val="0"/>
                                      <w:marTop w:val="0"/>
                                      <w:marBottom w:val="0"/>
                                      <w:divBdr>
                                        <w:top w:val="none" w:sz="0" w:space="0" w:color="auto"/>
                                        <w:left w:val="none" w:sz="0" w:space="0" w:color="auto"/>
                                        <w:bottom w:val="none" w:sz="0" w:space="0" w:color="auto"/>
                                        <w:right w:val="none" w:sz="0" w:space="0" w:color="auto"/>
                                      </w:divBdr>
                                      <w:divsChild>
                                        <w:div w:id="1869636438">
                                          <w:marLeft w:val="0"/>
                                          <w:marRight w:val="0"/>
                                          <w:marTop w:val="0"/>
                                          <w:marBottom w:val="0"/>
                                          <w:divBdr>
                                            <w:top w:val="none" w:sz="0" w:space="0" w:color="auto"/>
                                            <w:left w:val="none" w:sz="0" w:space="0" w:color="auto"/>
                                            <w:bottom w:val="none" w:sz="0" w:space="0" w:color="auto"/>
                                            <w:right w:val="none" w:sz="0" w:space="0" w:color="auto"/>
                                          </w:divBdr>
                                        </w:div>
                                        <w:div w:id="18119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sa.gov.au/rules-and-regulations/land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a.gov.au/rules-and-regulations/landin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D5ED7-E0B4-42B8-80E1-6BA57D77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6251</TotalTime>
  <Pages>13</Pages>
  <Words>3268</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MS Word - Overview and questions - Consultation  - Proposed Part 139 (aerodromes) transition strategy - (PP 1916AS)</vt:lpstr>
    </vt:vector>
  </TitlesOfParts>
  <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 Overview and questions - Consultation  - Proposed Part 139 (aerodromes) transition strategy - (PP 1916AS)</dc:title>
  <dc:subject>Regulatory consultation</dc:subject>
  <dc:creator>Civil Aviation Safety Authority</dc:creator>
  <cp:keywords>Regulatory Consultation  - Overview and questions - Proposed Part 139 (aerodromes) transition strategy - (PP 1916AS)</cp:keywords>
  <cp:lastModifiedBy>Goosen, Elizabeth</cp:lastModifiedBy>
  <cp:revision>139</cp:revision>
  <dcterms:created xsi:type="dcterms:W3CDTF">2019-01-31T01:35:00Z</dcterms:created>
  <dcterms:modified xsi:type="dcterms:W3CDTF">2020-01-30T01:13:00Z</dcterms:modified>
  <cp:category>Regulatory Consultation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