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4D5E6C" w14:textId="4E9FD842" w:rsidR="005E605F" w:rsidRPr="003728F8" w:rsidRDefault="005E605F" w:rsidP="007B54FD">
      <w:pPr>
        <w:spacing w:before="120" w:after="120"/>
        <w:rPr>
          <w:sz w:val="24"/>
          <w:szCs w:val="24"/>
          <w:lang w:val="en"/>
        </w:rPr>
      </w:pPr>
      <w:bookmarkStart w:id="0" w:name="_Hlk10803069"/>
      <w:r w:rsidRPr="005E605F">
        <w:rPr>
          <w:sz w:val="28"/>
          <w:szCs w:val="28"/>
          <w:lang w:val="en"/>
        </w:rPr>
        <w:t xml:space="preserve">Policy proposal - Continuing airworthiness management and maintenance for future air transport operations - (PP 1915SS) </w:t>
      </w:r>
      <w:bookmarkEnd w:id="0"/>
    </w:p>
    <w:p w14:paraId="3957CC8E" w14:textId="7F60645D" w:rsidR="00182209" w:rsidRPr="003349C0" w:rsidRDefault="00362D5D" w:rsidP="00A35E9C">
      <w:pPr>
        <w:spacing w:before="120" w:after="120"/>
        <w:rPr>
          <w:sz w:val="28"/>
          <w:szCs w:val="28"/>
        </w:rPr>
      </w:pPr>
      <w:r w:rsidRPr="003349C0">
        <w:rPr>
          <w:sz w:val="28"/>
          <w:szCs w:val="28"/>
        </w:rPr>
        <w:t>Overview</w:t>
      </w:r>
    </w:p>
    <w:p w14:paraId="70967AF5" w14:textId="53FCA0DC" w:rsidR="00DA0D08" w:rsidRDefault="00DA0D08" w:rsidP="00B25899">
      <w:r>
        <w:t xml:space="preserve">CASA is seeking your feedback on a policy proposal </w:t>
      </w:r>
      <w:r w:rsidR="00414015" w:rsidRPr="00414015">
        <w:t>to complete continuing airworthiness regulation reform for the current charter sector</w:t>
      </w:r>
      <w:r w:rsidR="00EE219E">
        <w:t>,</w:t>
      </w:r>
      <w:r w:rsidR="00414015" w:rsidRPr="00414015">
        <w:t xml:space="preserve"> and </w:t>
      </w:r>
      <w:r>
        <w:t xml:space="preserve">to </w:t>
      </w:r>
      <w:r w:rsidR="00DE139B">
        <w:t xml:space="preserve">support the </w:t>
      </w:r>
      <w:r>
        <w:t xml:space="preserve">transition </w:t>
      </w:r>
      <w:r w:rsidR="00DE139B">
        <w:t xml:space="preserve">of </w:t>
      </w:r>
      <w:r>
        <w:t>regular public transport</w:t>
      </w:r>
      <w:r w:rsidR="00745601">
        <w:t xml:space="preserve"> (RPT)</w:t>
      </w:r>
      <w:r>
        <w:t xml:space="preserve"> and charter operation</w:t>
      </w:r>
      <w:r w:rsidR="00745601">
        <w:t>s</w:t>
      </w:r>
      <w:r>
        <w:t xml:space="preserve"> into </w:t>
      </w:r>
      <w:r w:rsidR="0001457F">
        <w:t xml:space="preserve">the </w:t>
      </w:r>
      <w:r>
        <w:t xml:space="preserve">future </w:t>
      </w:r>
      <w:r w:rsidR="0001457F">
        <w:t xml:space="preserve">air transport </w:t>
      </w:r>
      <w:r w:rsidR="00E04F3C">
        <w:t xml:space="preserve">flight operations regulations, </w:t>
      </w:r>
      <w:r w:rsidR="00745601" w:rsidRPr="00D1011B">
        <w:rPr>
          <w:rFonts w:eastAsia="Times New Roman"/>
          <w:lang w:val="en" w:eastAsia="en-AU"/>
        </w:rPr>
        <w:t>commenc</w:t>
      </w:r>
      <w:r w:rsidR="00E04F3C">
        <w:rPr>
          <w:rFonts w:eastAsia="Times New Roman"/>
          <w:lang w:val="en" w:eastAsia="en-AU"/>
        </w:rPr>
        <w:t>ing</w:t>
      </w:r>
      <w:r w:rsidR="00745601" w:rsidRPr="00D1011B">
        <w:rPr>
          <w:rFonts w:eastAsia="Times New Roman"/>
          <w:lang w:val="en" w:eastAsia="en-AU"/>
        </w:rPr>
        <w:t xml:space="preserve"> March 2021.</w:t>
      </w:r>
    </w:p>
    <w:p w14:paraId="24259497" w14:textId="77777777" w:rsidR="00745601" w:rsidRDefault="00745601" w:rsidP="00576339">
      <w:pPr>
        <w:pStyle w:val="Heading3"/>
        <w:spacing w:before="0"/>
        <w:ind w:left="0"/>
      </w:pPr>
    </w:p>
    <w:p w14:paraId="4513AE8E" w14:textId="21556DEB" w:rsidR="00576339" w:rsidRDefault="00DE139B" w:rsidP="00576339">
      <w:pPr>
        <w:pStyle w:val="Heading3"/>
        <w:spacing w:before="0"/>
        <w:ind w:left="0"/>
        <w:rPr>
          <w:b w:val="0"/>
          <w:bCs w:val="0"/>
          <w:color w:val="0070C0"/>
        </w:rPr>
      </w:pPr>
      <w:r>
        <w:t>P</w:t>
      </w:r>
      <w:r w:rsidR="00576339">
        <w:t xml:space="preserve">roposed policy changes </w:t>
      </w:r>
    </w:p>
    <w:p w14:paraId="574261B1" w14:textId="77777777" w:rsidR="00A35E9C" w:rsidRDefault="00414015" w:rsidP="00B25899">
      <w:pPr>
        <w:spacing w:before="100" w:beforeAutospacing="1" w:after="100" w:afterAutospacing="1"/>
        <w:rPr>
          <w:rFonts w:eastAsia="Times New Roman"/>
          <w:lang w:val="en" w:eastAsia="en-AU"/>
        </w:rPr>
      </w:pPr>
      <w:bookmarkStart w:id="1" w:name="_Hlk10803106"/>
      <w:r w:rsidRPr="00414015">
        <w:rPr>
          <w:rFonts w:eastAsia="Times New Roman"/>
          <w:lang w:val="en" w:eastAsia="en-AU"/>
        </w:rPr>
        <w:t xml:space="preserve">The proposal primarily sets out continuing airworthiness management and maintenance policies for operators, maintenance providers and people providing continuing airworthiness management services in the current charter sector. In the future, these operations will fall under ‘air transport’ and will transition into the new CASR Parts 121, 135 and 133—depending on the class (aeroplane vs helicopter) and size (weight and passenger capacity) of the aircraft. The </w:t>
      </w:r>
      <w:r>
        <w:rPr>
          <w:rFonts w:eastAsia="Times New Roman"/>
          <w:lang w:val="en" w:eastAsia="en-AU"/>
        </w:rPr>
        <w:t xml:space="preserve">proposed </w:t>
      </w:r>
      <w:r w:rsidRPr="00414015">
        <w:rPr>
          <w:rFonts w:eastAsia="Times New Roman"/>
          <w:lang w:val="en" w:eastAsia="en-AU"/>
        </w:rPr>
        <w:t>policies also have some effect</w:t>
      </w:r>
      <w:r>
        <w:rPr>
          <w:rFonts w:eastAsia="Times New Roman"/>
          <w:lang w:val="en" w:eastAsia="en-AU"/>
        </w:rPr>
        <w:t>s</w:t>
      </w:r>
      <w:r w:rsidRPr="00414015">
        <w:rPr>
          <w:rFonts w:eastAsia="Times New Roman"/>
          <w:lang w:val="en" w:eastAsia="en-AU"/>
        </w:rPr>
        <w:t xml:space="preserve"> for other aircraft that will transition into the future air transport sectors. </w:t>
      </w:r>
    </w:p>
    <w:p w14:paraId="4FA63033" w14:textId="4DD09DCB" w:rsidR="00DE139B" w:rsidRDefault="000A62F9" w:rsidP="00B25899">
      <w:pPr>
        <w:spacing w:before="100" w:beforeAutospacing="1" w:after="100" w:afterAutospacing="1"/>
      </w:pPr>
      <w:r>
        <w:t>While t</w:t>
      </w:r>
      <w:r w:rsidRPr="003C6715">
        <w:t>he status quo</w:t>
      </w:r>
      <w:r>
        <w:t xml:space="preserve"> will remain for most </w:t>
      </w:r>
      <w:r w:rsidRPr="003C6715">
        <w:t xml:space="preserve">of </w:t>
      </w:r>
      <w:r>
        <w:t xml:space="preserve">the </w:t>
      </w:r>
      <w:r w:rsidRPr="003C6715">
        <w:t>proposed policies</w:t>
      </w:r>
      <w:r>
        <w:t>, some adjustments are proposed t</w:t>
      </w:r>
      <w:r w:rsidR="00DE139B">
        <w:t xml:space="preserve">o ensure compatibility with the new risk-based framework of the flight operations regulations. This includes proportionate requirements of continuing airworthiness across the new air transport sectors. </w:t>
      </w:r>
    </w:p>
    <w:p w14:paraId="5075AAD4" w14:textId="00D8F3D2" w:rsidR="00576339" w:rsidRDefault="00745601" w:rsidP="00576339">
      <w:r>
        <w:t>Areas of policy change are:</w:t>
      </w:r>
      <w:r w:rsidR="00576339">
        <w:t xml:space="preserve"> </w:t>
      </w:r>
    </w:p>
    <w:p w14:paraId="4D275923" w14:textId="77777777" w:rsidR="00576339" w:rsidRDefault="00576339" w:rsidP="00576339">
      <w:pPr>
        <w:pStyle w:val="ListBullet"/>
      </w:pPr>
      <w:r>
        <w:t>continuing airworthiness management</w:t>
      </w:r>
    </w:p>
    <w:p w14:paraId="7993708C" w14:textId="1DBC4F34" w:rsidR="00576339" w:rsidRDefault="00576339" w:rsidP="00576339">
      <w:pPr>
        <w:pStyle w:val="ListBullet"/>
      </w:pPr>
      <w:r>
        <w:t>w</w:t>
      </w:r>
      <w:r w:rsidRPr="007A036D">
        <w:t>ho</w:t>
      </w:r>
      <w:r>
        <w:t xml:space="preserve"> may carry out maintenance</w:t>
      </w:r>
    </w:p>
    <w:p w14:paraId="2851AD16" w14:textId="77777777" w:rsidR="00576339" w:rsidRDefault="00576339" w:rsidP="00576339">
      <w:pPr>
        <w:pStyle w:val="ListBullet"/>
      </w:pPr>
      <w:r>
        <w:t>maintenance p</w:t>
      </w:r>
      <w:r w:rsidRPr="007A036D">
        <w:t>erformance rules</w:t>
      </w:r>
    </w:p>
    <w:p w14:paraId="6069F324" w14:textId="77777777" w:rsidR="00576339" w:rsidRDefault="00576339" w:rsidP="00576339">
      <w:pPr>
        <w:pStyle w:val="ListBullet"/>
      </w:pPr>
      <w:r>
        <w:t>approved maintenance organisations.</w:t>
      </w:r>
    </w:p>
    <w:p w14:paraId="79DDF212" w14:textId="7E5D6777" w:rsidR="000A62F9" w:rsidRDefault="00745601" w:rsidP="000A62F9">
      <w:pPr>
        <w:spacing w:before="100" w:beforeAutospacing="1" w:after="100" w:afterAutospacing="1"/>
      </w:pPr>
      <w:r>
        <w:t>Please see</w:t>
      </w:r>
      <w:r w:rsidRPr="003C6715">
        <w:t xml:space="preserve"> </w:t>
      </w:r>
      <w:r>
        <w:t>Policy Proposal PP 1915SS for further information.</w:t>
      </w:r>
      <w:r w:rsidR="000A62F9">
        <w:t xml:space="preserve"> This proposed policy is framed in terms of the new </w:t>
      </w:r>
      <w:r w:rsidR="000A62F9" w:rsidRPr="005D4639">
        <w:t>flight operations</w:t>
      </w:r>
      <w:r w:rsidR="000A62F9">
        <w:t xml:space="preserve"> classifications. </w:t>
      </w:r>
    </w:p>
    <w:p w14:paraId="4439CFC4" w14:textId="6F1537B4" w:rsidR="00D166C3" w:rsidRDefault="00D166C3" w:rsidP="000A62F9">
      <w:pPr>
        <w:spacing w:before="100" w:beforeAutospacing="1" w:after="100" w:afterAutospacing="1"/>
      </w:pPr>
      <w:r>
        <w:t xml:space="preserve">The implementation of these proposed changes will have a commencement date independent of the flight operations regulations. </w:t>
      </w:r>
      <w:r w:rsidR="004F3BFC">
        <w:t>The date is yet to be determined and CASA will ensure i</w:t>
      </w:r>
      <w:r>
        <w:t>ndust</w:t>
      </w:r>
      <w:r w:rsidR="004F3BFC">
        <w:t>r</w:t>
      </w:r>
      <w:r>
        <w:t>y</w:t>
      </w:r>
      <w:r w:rsidR="004F3BFC">
        <w:t xml:space="preserve"> has </w:t>
      </w:r>
      <w:proofErr w:type="gramStart"/>
      <w:r w:rsidR="004F3BFC">
        <w:t>sufficient</w:t>
      </w:r>
      <w:proofErr w:type="gramEnd"/>
      <w:r w:rsidR="004F3BFC">
        <w:t xml:space="preserve"> time to transition. </w:t>
      </w:r>
    </w:p>
    <w:p w14:paraId="5AF8ECAA" w14:textId="3AC0F4B8" w:rsidR="000E31C4" w:rsidRDefault="00A123BB" w:rsidP="00DE139B">
      <w:r w:rsidRPr="00B25899">
        <w:rPr>
          <w:b/>
          <w:bCs/>
        </w:rPr>
        <w:t>Regulations to be amended</w:t>
      </w:r>
      <w:r w:rsidR="008D57E9">
        <w:rPr>
          <w:b/>
          <w:bCs/>
        </w:rPr>
        <w:t xml:space="preserve"> </w:t>
      </w:r>
    </w:p>
    <w:p w14:paraId="768196F0" w14:textId="77777777" w:rsidR="0001282E" w:rsidRDefault="000A62F9" w:rsidP="000A62F9">
      <w:pPr>
        <w:spacing w:before="100" w:beforeAutospacing="1" w:after="100" w:afterAutospacing="1"/>
        <w:rPr>
          <w:rFonts w:eastAsia="Times New Roman"/>
          <w:lang w:val="en" w:eastAsia="en-AU"/>
        </w:rPr>
      </w:pPr>
      <w:r w:rsidRPr="00D1011B">
        <w:rPr>
          <w:rFonts w:eastAsia="Times New Roman"/>
          <w:lang w:val="en" w:eastAsia="en-AU"/>
        </w:rPr>
        <w:t>The</w:t>
      </w:r>
      <w:r>
        <w:rPr>
          <w:rFonts w:eastAsia="Times New Roman"/>
          <w:lang w:val="en" w:eastAsia="en-AU"/>
        </w:rPr>
        <w:t xml:space="preserve"> proposed</w:t>
      </w:r>
      <w:r w:rsidRPr="00D1011B">
        <w:rPr>
          <w:rFonts w:eastAsia="Times New Roman"/>
          <w:lang w:val="en" w:eastAsia="en-AU"/>
        </w:rPr>
        <w:t xml:space="preserve"> changes </w:t>
      </w:r>
      <w:r>
        <w:rPr>
          <w:rFonts w:eastAsia="Times New Roman"/>
          <w:lang w:val="en" w:eastAsia="en-AU"/>
        </w:rPr>
        <w:t xml:space="preserve">will </w:t>
      </w:r>
      <w:r w:rsidRPr="00D1011B">
        <w:rPr>
          <w:rFonts w:eastAsia="Times New Roman"/>
          <w:lang w:val="en" w:eastAsia="en-AU"/>
        </w:rPr>
        <w:t xml:space="preserve">supersede the requirements in Parts 4, 4A and 4B of CAR that </w:t>
      </w:r>
      <w:r>
        <w:rPr>
          <w:rFonts w:eastAsia="Times New Roman"/>
          <w:lang w:val="en" w:eastAsia="en-AU"/>
        </w:rPr>
        <w:t xml:space="preserve">currently </w:t>
      </w:r>
      <w:r w:rsidRPr="00D1011B">
        <w:rPr>
          <w:rFonts w:eastAsia="Times New Roman"/>
          <w:lang w:val="en" w:eastAsia="en-AU"/>
        </w:rPr>
        <w:t>apply to aircraft engaged in charter operations</w:t>
      </w:r>
      <w:r>
        <w:rPr>
          <w:rFonts w:eastAsia="Times New Roman"/>
          <w:lang w:val="en" w:eastAsia="en-AU"/>
        </w:rPr>
        <w:t>.</w:t>
      </w:r>
      <w:r w:rsidRPr="005E2280">
        <w:rPr>
          <w:rFonts w:eastAsia="Times New Roman"/>
          <w:lang w:val="en" w:eastAsia="en-AU"/>
        </w:rPr>
        <w:t xml:space="preserve"> </w:t>
      </w:r>
    </w:p>
    <w:p w14:paraId="3C11FEFA" w14:textId="1BEBBB55" w:rsidR="00DE139B" w:rsidRPr="00B25899" w:rsidRDefault="00DE139B" w:rsidP="00B25899">
      <w:pPr>
        <w:rPr>
          <w:b/>
          <w:bCs/>
        </w:rPr>
      </w:pPr>
      <w:r w:rsidRPr="00B25899">
        <w:rPr>
          <w:b/>
          <w:bCs/>
        </w:rPr>
        <w:t>Related</w:t>
      </w:r>
      <w:r>
        <w:rPr>
          <w:b/>
          <w:bCs/>
        </w:rPr>
        <w:t xml:space="preserve"> </w:t>
      </w:r>
      <w:r w:rsidR="0001282E">
        <w:rPr>
          <w:b/>
          <w:bCs/>
        </w:rPr>
        <w:t>issues</w:t>
      </w:r>
    </w:p>
    <w:p w14:paraId="32A6FBF0" w14:textId="77777777" w:rsidR="00A35E9C" w:rsidRDefault="00DE139B" w:rsidP="00D02096">
      <w:r w:rsidRPr="007D59C8">
        <w:t>I</w:t>
      </w:r>
      <w:r w:rsidRPr="00137ADF">
        <w:t>n</w:t>
      </w:r>
      <w:r>
        <w:t xml:space="preserve"> response to industry feedback, CASA has commissioned an independent </w:t>
      </w:r>
      <w:r w:rsidR="00414015">
        <w:t xml:space="preserve">risk </w:t>
      </w:r>
      <w:r>
        <w:t xml:space="preserve">review of the passenger </w:t>
      </w:r>
      <w:r w:rsidR="00414015">
        <w:t xml:space="preserve">limits </w:t>
      </w:r>
      <w:r>
        <w:t>of Parts 13</w:t>
      </w:r>
      <w:r w:rsidR="00137ADF">
        <w:t>5 and 121 of CASR.</w:t>
      </w:r>
      <w:r w:rsidR="00414015">
        <w:t xml:space="preserve"> </w:t>
      </w:r>
    </w:p>
    <w:p w14:paraId="0ACCF438" w14:textId="77777777" w:rsidR="00A35E9C" w:rsidRDefault="00A35E9C" w:rsidP="00D02096"/>
    <w:p w14:paraId="2E4CC669" w14:textId="7A6EE17A" w:rsidR="00EB4E07" w:rsidRDefault="00DE139B" w:rsidP="00D02096">
      <w:r>
        <w:t>In</w:t>
      </w:r>
      <w:r w:rsidR="00D02096">
        <w:t xml:space="preserve"> consultation with industry</w:t>
      </w:r>
      <w:r w:rsidR="00A9332B">
        <w:t xml:space="preserve"> we</w:t>
      </w:r>
      <w:r w:rsidR="00D02096">
        <w:t xml:space="preserve"> will assess the outcomes of that review</w:t>
      </w:r>
      <w:r w:rsidR="00E04F3C">
        <w:t xml:space="preserve"> </w:t>
      </w:r>
      <w:r w:rsidR="00D166C3">
        <w:t xml:space="preserve">to determine any impact on </w:t>
      </w:r>
      <w:r w:rsidR="00D02096">
        <w:t xml:space="preserve">the policies proposed in this </w:t>
      </w:r>
      <w:r w:rsidR="00D166C3">
        <w:t>consultation</w:t>
      </w:r>
      <w:r w:rsidR="00D02096">
        <w:t>.</w:t>
      </w:r>
    </w:p>
    <w:p w14:paraId="10C20627" w14:textId="6D2E8FBA" w:rsidR="00D02096" w:rsidRDefault="00D02096" w:rsidP="00D02096">
      <w:r>
        <w:t xml:space="preserve"> </w:t>
      </w:r>
    </w:p>
    <w:p w14:paraId="7E72CE18" w14:textId="0FAE7EC6" w:rsidR="00D02096" w:rsidRDefault="003349C0" w:rsidP="00D02096">
      <w:r>
        <w:t>T</w:t>
      </w:r>
      <w:r w:rsidR="00D02096">
        <w:t>ransition from current</w:t>
      </w:r>
      <w:r w:rsidR="00EB4E07">
        <w:t xml:space="preserve"> rules</w:t>
      </w:r>
      <w:r w:rsidR="00D02096">
        <w:t xml:space="preserve"> to the new flight operations regulations will have consequential effects on the continuing airworthiness and maintenance sectors. </w:t>
      </w:r>
      <w:r w:rsidR="00A9332B">
        <w:t>We are</w:t>
      </w:r>
      <w:r w:rsidR="00D02096">
        <w:t xml:space="preserve"> developing transitional measures scheduled to be published for consultation in </w:t>
      </w:r>
      <w:r w:rsidR="00414015">
        <w:t>the coming months</w:t>
      </w:r>
      <w:r w:rsidR="00A9332B">
        <w:t>.</w:t>
      </w:r>
      <w:r w:rsidR="00D02096">
        <w:t xml:space="preserve"> These measures will prioritise safety</w:t>
      </w:r>
      <w:r w:rsidR="00D166C3">
        <w:t xml:space="preserve"> and </w:t>
      </w:r>
      <w:r w:rsidR="00D02096">
        <w:t xml:space="preserve">take commercial issues into consideration. </w:t>
      </w:r>
    </w:p>
    <w:p w14:paraId="429A3D41" w14:textId="322CBFB4" w:rsidR="00D5355F" w:rsidRDefault="00D5355F" w:rsidP="00D02096"/>
    <w:p w14:paraId="34168D34" w14:textId="661C2EFB" w:rsidR="00D5355F" w:rsidRDefault="00D166C3" w:rsidP="00B25899">
      <w:pPr>
        <w:pStyle w:val="Heading3"/>
        <w:ind w:left="0"/>
      </w:pPr>
      <w:r>
        <w:lastRenderedPageBreak/>
        <w:t>Register for i</w:t>
      </w:r>
      <w:r w:rsidR="00A123BB">
        <w:t>ndustry briefing</w:t>
      </w:r>
      <w:r w:rsidR="00D5355F">
        <w:t xml:space="preserve"> sessions</w:t>
      </w:r>
    </w:p>
    <w:p w14:paraId="6033E55F" w14:textId="3DA14D36" w:rsidR="00D5355F" w:rsidRPr="00D5355F" w:rsidRDefault="00D166C3" w:rsidP="00D5355F">
      <w:pPr>
        <w:rPr>
          <w:rFonts w:eastAsia="Times New Roman"/>
        </w:rPr>
      </w:pPr>
      <w:r>
        <w:rPr>
          <w:rFonts w:eastAsia="Times New Roman"/>
        </w:rPr>
        <w:t xml:space="preserve">We are hosting </w:t>
      </w:r>
      <w:r w:rsidR="0027076C">
        <w:rPr>
          <w:rFonts w:eastAsia="Times New Roman"/>
        </w:rPr>
        <w:t xml:space="preserve">continuing airworthiness and maintenance industry briefing </w:t>
      </w:r>
      <w:r w:rsidR="00D5355F" w:rsidRPr="00D5355F">
        <w:rPr>
          <w:rFonts w:eastAsia="Times New Roman"/>
        </w:rPr>
        <w:t xml:space="preserve">sessions </w:t>
      </w:r>
      <w:r>
        <w:rPr>
          <w:rFonts w:eastAsia="Times New Roman"/>
        </w:rPr>
        <w:t>at a range of locations across Australia (</w:t>
      </w:r>
      <w:r w:rsidR="00D5355F" w:rsidRPr="00D5355F">
        <w:rPr>
          <w:rFonts w:eastAsia="Times New Roman"/>
        </w:rPr>
        <w:t>2-17 December 2019</w:t>
      </w:r>
      <w:r>
        <w:rPr>
          <w:rFonts w:eastAsia="Times New Roman"/>
        </w:rPr>
        <w:t>)</w:t>
      </w:r>
      <w:r w:rsidR="00D5355F" w:rsidRPr="00D5355F">
        <w:rPr>
          <w:rFonts w:eastAsia="Times New Roman"/>
        </w:rPr>
        <w:t xml:space="preserve"> </w:t>
      </w:r>
      <w:r w:rsidR="0027076C">
        <w:rPr>
          <w:rFonts w:eastAsia="Times New Roman"/>
        </w:rPr>
        <w:t>to support this consultation</w:t>
      </w:r>
      <w:r w:rsidR="00D5355F" w:rsidRPr="00D5355F">
        <w:rPr>
          <w:rFonts w:eastAsia="Times New Roman"/>
        </w:rPr>
        <w:t xml:space="preserve">.  </w:t>
      </w:r>
    </w:p>
    <w:p w14:paraId="41F3536A" w14:textId="77777777" w:rsidR="00D5355F" w:rsidRPr="00D5355F" w:rsidRDefault="00D5355F" w:rsidP="00D5355F">
      <w:pPr>
        <w:rPr>
          <w:rFonts w:eastAsia="Times New Roman"/>
        </w:rPr>
      </w:pPr>
    </w:p>
    <w:p w14:paraId="49D86101" w14:textId="2CEFC457" w:rsidR="00D5355F" w:rsidRPr="00D5355F" w:rsidRDefault="005B20E0" w:rsidP="00D5355F">
      <w:pPr>
        <w:rPr>
          <w:rFonts w:eastAsiaTheme="minorHAnsi"/>
          <w:lang w:val="en-AU"/>
        </w:rPr>
      </w:pPr>
      <w:hyperlink r:id="rId8" w:history="1">
        <w:r w:rsidR="00D5355F" w:rsidRPr="00D5355F">
          <w:rPr>
            <w:rStyle w:val="Hyperlink"/>
          </w:rPr>
          <w:t>Book</w:t>
        </w:r>
      </w:hyperlink>
      <w:r w:rsidR="00D5355F" w:rsidRPr="00B25899">
        <w:rPr>
          <w:rStyle w:val="Hyperlink"/>
        </w:rPr>
        <w:t xml:space="preserve"> your place</w:t>
      </w:r>
      <w:r w:rsidR="00D5355F" w:rsidRPr="00D5355F">
        <w:t xml:space="preserve"> by 28 November 2019. </w:t>
      </w:r>
    </w:p>
    <w:p w14:paraId="6656259D" w14:textId="77777777" w:rsidR="00B25899" w:rsidRDefault="00B25899" w:rsidP="00B25899">
      <w:pPr>
        <w:rPr>
          <w:rFonts w:eastAsia="Times New Roman"/>
          <w:b/>
          <w:bCs/>
          <w:lang w:val="en" w:eastAsia="en-AU"/>
        </w:rPr>
      </w:pPr>
    </w:p>
    <w:p w14:paraId="5A922A8E" w14:textId="53F9CE76" w:rsidR="00B25899" w:rsidRDefault="00745601" w:rsidP="00B25899">
      <w:pPr>
        <w:rPr>
          <w:rFonts w:eastAsia="Times New Roman"/>
          <w:lang w:val="en" w:eastAsia="en-AU"/>
        </w:rPr>
      </w:pPr>
      <w:r w:rsidRPr="007656C6">
        <w:rPr>
          <w:rFonts w:eastAsia="Times New Roman"/>
          <w:b/>
          <w:bCs/>
          <w:lang w:val="en" w:eastAsia="en-AU"/>
        </w:rPr>
        <w:t>Background</w:t>
      </w:r>
      <w:r w:rsidR="00B25899">
        <w:rPr>
          <w:rFonts w:eastAsia="Times New Roman"/>
          <w:b/>
          <w:bCs/>
          <w:lang w:val="en" w:eastAsia="en-AU"/>
        </w:rPr>
        <w:t xml:space="preserve"> </w:t>
      </w:r>
      <w:r w:rsidR="00BD5B9A">
        <w:rPr>
          <w:rFonts w:eastAsia="Times New Roman"/>
          <w:b/>
          <w:bCs/>
          <w:lang w:val="en" w:eastAsia="en-AU"/>
        </w:rPr>
        <w:t>(Fact Bank)</w:t>
      </w:r>
    </w:p>
    <w:p w14:paraId="64EBAA39" w14:textId="77777777" w:rsidR="00B25899" w:rsidRDefault="00B25899" w:rsidP="00B25899">
      <w:pPr>
        <w:rPr>
          <w:rFonts w:eastAsia="Times New Roman"/>
          <w:lang w:val="en" w:eastAsia="en-AU"/>
        </w:rPr>
      </w:pPr>
    </w:p>
    <w:p w14:paraId="0CA44525" w14:textId="34776F0A" w:rsidR="00745601" w:rsidRPr="0011001B" w:rsidRDefault="00745601" w:rsidP="00BD5B9A">
      <w:pPr>
        <w:rPr>
          <w:rFonts w:eastAsia="Times New Roman"/>
          <w:lang w:val="en" w:eastAsia="en-AU"/>
        </w:rPr>
      </w:pPr>
      <w:r w:rsidRPr="0011001B">
        <w:rPr>
          <w:rFonts w:eastAsia="Times New Roman"/>
          <w:lang w:val="en" w:eastAsia="en-AU"/>
        </w:rPr>
        <w:t xml:space="preserve">In June 2013, aircraft engaged in regular public transport (RPT) operations were transitioned to a new set of continuing airworthiness legislation </w:t>
      </w:r>
      <w:r>
        <w:rPr>
          <w:rFonts w:eastAsia="Times New Roman"/>
          <w:lang w:val="en" w:eastAsia="en-AU"/>
        </w:rPr>
        <w:t>comprising</w:t>
      </w:r>
      <w:r w:rsidRPr="0011001B">
        <w:rPr>
          <w:rFonts w:eastAsia="Times New Roman"/>
          <w:lang w:val="en" w:eastAsia="en-AU"/>
        </w:rPr>
        <w:t xml:space="preserve"> Parts 42 and 145 of the </w:t>
      </w:r>
      <w:r w:rsidRPr="007656C6">
        <w:rPr>
          <w:rFonts w:eastAsia="Times New Roman"/>
          <w:i/>
          <w:iCs/>
          <w:lang w:val="en" w:eastAsia="en-AU"/>
        </w:rPr>
        <w:t>Civil Aviation Safety Regulations 1998</w:t>
      </w:r>
      <w:r w:rsidRPr="0011001B">
        <w:rPr>
          <w:rFonts w:eastAsia="Times New Roman"/>
          <w:lang w:val="en" w:eastAsia="en-AU"/>
        </w:rPr>
        <w:t xml:space="preserve"> (CASR) and the</w:t>
      </w:r>
      <w:r>
        <w:rPr>
          <w:rFonts w:eastAsia="Times New Roman"/>
          <w:lang w:val="en" w:eastAsia="en-AU"/>
        </w:rPr>
        <w:t>ir</w:t>
      </w:r>
      <w:r w:rsidRPr="0011001B">
        <w:rPr>
          <w:rFonts w:eastAsia="Times New Roman"/>
          <w:lang w:val="en" w:eastAsia="en-AU"/>
        </w:rPr>
        <w:t xml:space="preserve"> associated Manuals of Standards (MOS).</w:t>
      </w:r>
    </w:p>
    <w:p w14:paraId="14FD4BA6" w14:textId="77777777" w:rsidR="00745601" w:rsidRPr="0011001B" w:rsidRDefault="00745601" w:rsidP="00745601">
      <w:pPr>
        <w:spacing w:before="100" w:beforeAutospacing="1" w:after="100" w:afterAutospacing="1"/>
        <w:rPr>
          <w:rFonts w:eastAsia="Times New Roman"/>
          <w:lang w:val="en" w:eastAsia="en-AU"/>
        </w:rPr>
      </w:pPr>
      <w:r w:rsidRPr="0011001B">
        <w:rPr>
          <w:rFonts w:eastAsia="Times New Roman"/>
          <w:lang w:val="en" w:eastAsia="en-AU"/>
        </w:rPr>
        <w:t>Aircraft engaged in charter operatio</w:t>
      </w:r>
      <w:r w:rsidRPr="00B25899">
        <w:rPr>
          <w:rFonts w:eastAsia="Times New Roman"/>
          <w:lang w:val="en" w:eastAsia="en-AU"/>
        </w:rPr>
        <w:t>n remain subje</w:t>
      </w:r>
      <w:r w:rsidRPr="0011001B">
        <w:rPr>
          <w:rFonts w:eastAsia="Times New Roman"/>
          <w:lang w:val="en" w:eastAsia="en-AU"/>
        </w:rPr>
        <w:t xml:space="preserve">ct to the continuing airworthiness requirements of Parts 4, 4A and 4B of the </w:t>
      </w:r>
      <w:r w:rsidRPr="007656C6">
        <w:rPr>
          <w:rFonts w:eastAsia="Times New Roman"/>
          <w:i/>
          <w:iCs/>
          <w:lang w:val="en" w:eastAsia="en-AU"/>
        </w:rPr>
        <w:t>Civil Aviation Regulations 1988</w:t>
      </w:r>
      <w:r w:rsidRPr="0011001B">
        <w:rPr>
          <w:rFonts w:eastAsia="Times New Roman"/>
          <w:lang w:val="en" w:eastAsia="en-AU"/>
        </w:rPr>
        <w:t xml:space="preserve"> (CAR) and the relevant Civil Aviation Orders (CAOs). The CARs are a set of unique Australian regulations that are outdated, inefficient and overly complex. They rely on numerous legislative instruments and advisory materials for proper operation and interpretation. The CARs are gradually being replaced by a more contemporary, proportionate requirements in the CASRs.</w:t>
      </w:r>
    </w:p>
    <w:p w14:paraId="544BE36A" w14:textId="77777777" w:rsidR="00745601" w:rsidRDefault="00745601" w:rsidP="00745601">
      <w:pPr>
        <w:spacing w:before="100" w:beforeAutospacing="1" w:after="100" w:afterAutospacing="1"/>
        <w:rPr>
          <w:rFonts w:eastAsia="Times New Roman"/>
          <w:lang w:val="en" w:eastAsia="en-AU"/>
        </w:rPr>
      </w:pPr>
      <w:r>
        <w:rPr>
          <w:rFonts w:eastAsia="Times New Roman"/>
          <w:lang w:val="en" w:eastAsia="en-AU"/>
        </w:rPr>
        <w:t xml:space="preserve">On commencement of </w:t>
      </w:r>
      <w:r w:rsidRPr="0011001B">
        <w:rPr>
          <w:rFonts w:eastAsia="Times New Roman"/>
          <w:lang w:val="en" w:eastAsia="en-AU"/>
        </w:rPr>
        <w:t>the new flight operations regulations in March 2021, existing RPT and charter operations</w:t>
      </w:r>
      <w:r>
        <w:rPr>
          <w:rFonts w:eastAsia="Times New Roman"/>
          <w:lang w:val="en" w:eastAsia="en-AU"/>
        </w:rPr>
        <w:t>,</w:t>
      </w:r>
      <w:r w:rsidRPr="0011001B">
        <w:rPr>
          <w:rFonts w:eastAsia="Times New Roman"/>
          <w:lang w:val="en" w:eastAsia="en-AU"/>
        </w:rPr>
        <w:t xml:space="preserve"> will transition into new air transport operations classifications under Parts 121, 133 or 135 of CASR</w:t>
      </w:r>
      <w:r>
        <w:rPr>
          <w:rFonts w:eastAsia="Times New Roman"/>
          <w:lang w:val="en" w:eastAsia="en-AU"/>
        </w:rPr>
        <w:t>,</w:t>
      </w:r>
      <w:r w:rsidRPr="0011001B">
        <w:rPr>
          <w:rFonts w:eastAsia="Times New Roman"/>
          <w:lang w:val="en" w:eastAsia="en-AU"/>
        </w:rPr>
        <w:t xml:space="preserve"> based on the class (aeroplane vs helicopter) and size (weight and/or passenger capacity) of the aircraft.</w:t>
      </w:r>
    </w:p>
    <w:p w14:paraId="7E60379D" w14:textId="77777777" w:rsidR="00745601" w:rsidRDefault="00745601" w:rsidP="00745601">
      <w:pPr>
        <w:spacing w:before="100" w:beforeAutospacing="1" w:after="100" w:afterAutospacing="1"/>
        <w:rPr>
          <w:lang w:val="en"/>
        </w:rPr>
      </w:pPr>
      <w:r w:rsidRPr="00BB43B9">
        <w:rPr>
          <w:lang w:val="en"/>
        </w:rPr>
        <w:t xml:space="preserve">There are </w:t>
      </w:r>
      <w:r>
        <w:rPr>
          <w:lang w:val="en"/>
        </w:rPr>
        <w:t>three</w:t>
      </w:r>
      <w:r w:rsidRPr="00BB43B9">
        <w:rPr>
          <w:lang w:val="en"/>
        </w:rPr>
        <w:t xml:space="preserve"> stages in the </w:t>
      </w:r>
      <w:r>
        <w:rPr>
          <w:lang w:val="en"/>
        </w:rPr>
        <w:t>r</w:t>
      </w:r>
      <w:r w:rsidRPr="00BB43B9">
        <w:rPr>
          <w:lang w:val="en"/>
        </w:rPr>
        <w:t>eform</w:t>
      </w:r>
      <w:r>
        <w:rPr>
          <w:lang w:val="en"/>
        </w:rPr>
        <w:t>ation</w:t>
      </w:r>
      <w:r w:rsidRPr="00BB43B9">
        <w:rPr>
          <w:lang w:val="en"/>
        </w:rPr>
        <w:t xml:space="preserve"> of continuing airworthiness legislation</w:t>
      </w:r>
      <w:r w:rsidRPr="007702E5">
        <w:rPr>
          <w:lang w:val="en"/>
        </w:rPr>
        <w:t xml:space="preserve"> </w:t>
      </w:r>
      <w:r w:rsidRPr="00BB43B9">
        <w:rPr>
          <w:lang w:val="en"/>
        </w:rPr>
        <w:t xml:space="preserve">for the transition of current </w:t>
      </w:r>
      <w:r>
        <w:rPr>
          <w:lang w:val="en"/>
        </w:rPr>
        <w:t>RPT</w:t>
      </w:r>
      <w:r w:rsidRPr="00BB43B9">
        <w:rPr>
          <w:lang w:val="en"/>
        </w:rPr>
        <w:t xml:space="preserve"> and charter operations into future air transport operations under Parts 121, 133 and 135 of the CASR.</w:t>
      </w:r>
    </w:p>
    <w:p w14:paraId="4C4287A2" w14:textId="77777777" w:rsidR="00745601" w:rsidRPr="005E2280" w:rsidRDefault="00745601" w:rsidP="00745601">
      <w:pPr>
        <w:widowControl/>
        <w:numPr>
          <w:ilvl w:val="0"/>
          <w:numId w:val="10"/>
        </w:numPr>
        <w:autoSpaceDE/>
        <w:autoSpaceDN/>
        <w:spacing w:before="100" w:beforeAutospacing="1" w:after="100" w:afterAutospacing="1"/>
        <w:rPr>
          <w:rFonts w:eastAsia="Times New Roman"/>
          <w:lang w:val="en" w:eastAsia="en-AU"/>
        </w:rPr>
      </w:pPr>
      <w:r w:rsidRPr="005E2280">
        <w:rPr>
          <w:rFonts w:eastAsia="Times New Roman"/>
          <w:lang w:val="en" w:eastAsia="en-AU"/>
        </w:rPr>
        <w:t xml:space="preserve">Stage 1 </w:t>
      </w:r>
      <w:r w:rsidRPr="007702E5">
        <w:rPr>
          <w:rFonts w:eastAsia="Times New Roman"/>
          <w:lang w:val="en" w:eastAsia="en-AU"/>
        </w:rPr>
        <w:t>-</w:t>
      </w:r>
      <w:r w:rsidRPr="005E2280">
        <w:rPr>
          <w:rFonts w:eastAsia="Times New Roman"/>
          <w:lang w:val="en" w:eastAsia="en-AU"/>
        </w:rPr>
        <w:t xml:space="preserve"> development of the detailed policies for the new legislation. </w:t>
      </w:r>
      <w:r>
        <w:rPr>
          <w:rFonts w:eastAsia="Times New Roman"/>
          <w:lang w:val="en" w:eastAsia="en-AU"/>
        </w:rPr>
        <w:t>We are</w:t>
      </w:r>
      <w:r w:rsidRPr="005E2280">
        <w:rPr>
          <w:rFonts w:eastAsia="Times New Roman"/>
          <w:lang w:val="en" w:eastAsia="en-AU"/>
        </w:rPr>
        <w:t xml:space="preserve"> </w:t>
      </w:r>
      <w:r>
        <w:rPr>
          <w:rFonts w:eastAsia="Times New Roman"/>
          <w:lang w:val="en" w:eastAsia="en-AU"/>
        </w:rPr>
        <w:t xml:space="preserve">working with industry towards </w:t>
      </w:r>
      <w:r w:rsidRPr="005E2280">
        <w:rPr>
          <w:rFonts w:eastAsia="Times New Roman"/>
          <w:lang w:val="en" w:eastAsia="en-AU"/>
        </w:rPr>
        <w:t>develop</w:t>
      </w:r>
      <w:r>
        <w:rPr>
          <w:rFonts w:eastAsia="Times New Roman"/>
          <w:lang w:val="en" w:eastAsia="en-AU"/>
        </w:rPr>
        <w:t xml:space="preserve">ment of </w:t>
      </w:r>
      <w:r w:rsidRPr="005E2280">
        <w:rPr>
          <w:rFonts w:eastAsia="Times New Roman"/>
          <w:lang w:val="en" w:eastAsia="en-AU"/>
        </w:rPr>
        <w:t xml:space="preserve">a practical outcome. </w:t>
      </w:r>
      <w:r>
        <w:rPr>
          <w:rFonts w:eastAsia="Times New Roman"/>
          <w:lang w:val="en" w:eastAsia="en-AU"/>
        </w:rPr>
        <w:t>Ongoing consultation</w:t>
      </w:r>
      <w:r w:rsidRPr="005E2280">
        <w:rPr>
          <w:rFonts w:eastAsia="Times New Roman"/>
          <w:lang w:val="en" w:eastAsia="en-AU"/>
        </w:rPr>
        <w:t xml:space="preserve"> through</w:t>
      </w:r>
      <w:r>
        <w:rPr>
          <w:rFonts w:eastAsia="Times New Roman"/>
          <w:lang w:val="en" w:eastAsia="en-AU"/>
        </w:rPr>
        <w:t>out 2019</w:t>
      </w:r>
      <w:r w:rsidRPr="005E2280">
        <w:rPr>
          <w:rFonts w:eastAsia="Times New Roman"/>
          <w:lang w:val="en" w:eastAsia="en-AU"/>
        </w:rPr>
        <w:t xml:space="preserve"> </w:t>
      </w:r>
      <w:r>
        <w:rPr>
          <w:rFonts w:eastAsia="Times New Roman"/>
          <w:lang w:val="en" w:eastAsia="en-AU"/>
        </w:rPr>
        <w:t xml:space="preserve">via </w:t>
      </w:r>
      <w:r w:rsidRPr="005E2280">
        <w:rPr>
          <w:rFonts w:eastAsia="Times New Roman"/>
          <w:lang w:val="en" w:eastAsia="en-AU"/>
        </w:rPr>
        <w:t xml:space="preserve">the CASA Consultation Hub, </w:t>
      </w:r>
      <w:r>
        <w:rPr>
          <w:rFonts w:eastAsia="Times New Roman"/>
          <w:lang w:val="en" w:eastAsia="en-AU"/>
        </w:rPr>
        <w:t>the</w:t>
      </w:r>
      <w:r w:rsidRPr="005E2280">
        <w:rPr>
          <w:rFonts w:eastAsia="Times New Roman"/>
          <w:lang w:val="en" w:eastAsia="en-AU"/>
        </w:rPr>
        <w:t xml:space="preserve"> </w:t>
      </w:r>
      <w:hyperlink r:id="rId9" w:history="1">
        <w:r w:rsidRPr="00D1011B">
          <w:rPr>
            <w:rStyle w:val="Hyperlink"/>
            <w:rFonts w:eastAsia="Times New Roman"/>
            <w:lang w:val="en" w:eastAsia="en-AU"/>
          </w:rPr>
          <w:t>Technical Working Group</w:t>
        </w:r>
      </w:hyperlink>
      <w:r>
        <w:rPr>
          <w:rFonts w:eastAsia="Times New Roman"/>
          <w:lang w:val="en" w:eastAsia="en-AU"/>
        </w:rPr>
        <w:t xml:space="preserve"> (TWG)</w:t>
      </w:r>
      <w:r w:rsidRPr="005E2280">
        <w:rPr>
          <w:rFonts w:eastAsia="Times New Roman"/>
          <w:lang w:val="en" w:eastAsia="en-AU"/>
        </w:rPr>
        <w:t xml:space="preserve"> and Sector Risk Profile workshops. </w:t>
      </w:r>
      <w:r>
        <w:rPr>
          <w:rFonts w:eastAsia="Times New Roman"/>
          <w:lang w:val="en" w:eastAsia="en-AU"/>
        </w:rPr>
        <w:t xml:space="preserve">Finalisation of policy target expected </w:t>
      </w:r>
      <w:r w:rsidRPr="005E2280">
        <w:rPr>
          <w:rFonts w:eastAsia="Times New Roman"/>
          <w:lang w:val="en" w:eastAsia="en-AU"/>
        </w:rPr>
        <w:t>December 2019.</w:t>
      </w:r>
    </w:p>
    <w:p w14:paraId="2F5A2699" w14:textId="77777777" w:rsidR="00745601" w:rsidRPr="007702E5" w:rsidRDefault="00745601" w:rsidP="00745601">
      <w:pPr>
        <w:pStyle w:val="ListParagraph"/>
        <w:widowControl/>
        <w:numPr>
          <w:ilvl w:val="0"/>
          <w:numId w:val="10"/>
        </w:numPr>
        <w:autoSpaceDE/>
        <w:autoSpaceDN/>
        <w:spacing w:before="100" w:beforeAutospacing="1" w:after="100" w:afterAutospacing="1"/>
        <w:rPr>
          <w:rFonts w:eastAsia="Times New Roman"/>
          <w:lang w:val="en" w:eastAsia="en-AU"/>
        </w:rPr>
      </w:pPr>
      <w:r w:rsidRPr="007702E5">
        <w:rPr>
          <w:rFonts w:eastAsia="Times New Roman"/>
          <w:lang w:val="en" w:eastAsia="en-AU"/>
        </w:rPr>
        <w:t>Stage 2 - development of the legislation that enacts the policies established in Stage 1 and development of advisory materials. Development complet</w:t>
      </w:r>
      <w:r>
        <w:rPr>
          <w:rFonts w:eastAsia="Times New Roman"/>
          <w:lang w:val="en" w:eastAsia="en-AU"/>
        </w:rPr>
        <w:t xml:space="preserve">ion target date expected </w:t>
      </w:r>
      <w:r w:rsidRPr="007702E5">
        <w:rPr>
          <w:rFonts w:eastAsia="Times New Roman"/>
          <w:lang w:val="en" w:eastAsia="en-AU"/>
        </w:rPr>
        <w:t>June 2020.</w:t>
      </w:r>
    </w:p>
    <w:p w14:paraId="30877FC5" w14:textId="77777777" w:rsidR="00745601" w:rsidRPr="007702E5" w:rsidRDefault="00745601" w:rsidP="00745601">
      <w:pPr>
        <w:pStyle w:val="ListParagraph"/>
        <w:numPr>
          <w:ilvl w:val="0"/>
          <w:numId w:val="10"/>
        </w:numPr>
        <w:spacing w:before="100" w:beforeAutospacing="1" w:after="100" w:afterAutospacing="1"/>
        <w:rPr>
          <w:lang w:val="en"/>
        </w:rPr>
      </w:pPr>
      <w:r w:rsidRPr="007702E5">
        <w:rPr>
          <w:rFonts w:eastAsia="Times New Roman"/>
          <w:lang w:val="en" w:eastAsia="en-AU"/>
        </w:rPr>
        <w:t>Stage 3 - implementation of the legislation</w:t>
      </w:r>
      <w:r>
        <w:rPr>
          <w:rFonts w:eastAsia="Times New Roman"/>
          <w:lang w:val="en" w:eastAsia="en-AU"/>
        </w:rPr>
        <w:t>. Consultation on finalisation of l</w:t>
      </w:r>
      <w:r w:rsidRPr="007702E5">
        <w:rPr>
          <w:rFonts w:eastAsia="Times New Roman"/>
          <w:lang w:val="en" w:eastAsia="en-AU"/>
        </w:rPr>
        <w:t xml:space="preserve">egislation and implementation </w:t>
      </w:r>
      <w:r>
        <w:rPr>
          <w:rFonts w:eastAsia="Times New Roman"/>
          <w:lang w:val="en" w:eastAsia="en-AU"/>
        </w:rPr>
        <w:t xml:space="preserve">schedule </w:t>
      </w:r>
      <w:r w:rsidRPr="007702E5">
        <w:rPr>
          <w:rFonts w:eastAsia="Times New Roman"/>
          <w:lang w:val="en" w:eastAsia="en-AU"/>
        </w:rPr>
        <w:t>with relevant stakeholders</w:t>
      </w:r>
      <w:r>
        <w:rPr>
          <w:rFonts w:eastAsia="Times New Roman"/>
          <w:lang w:val="en" w:eastAsia="en-AU"/>
        </w:rPr>
        <w:t xml:space="preserve">, with consideration given to </w:t>
      </w:r>
      <w:r w:rsidRPr="007702E5">
        <w:rPr>
          <w:rFonts w:eastAsia="Times New Roman"/>
          <w:lang w:val="en" w:eastAsia="en-AU"/>
        </w:rPr>
        <w:t>commencement of the new flight operations regulations.</w:t>
      </w:r>
    </w:p>
    <w:p w14:paraId="593D6748" w14:textId="77777777" w:rsidR="00745601" w:rsidRDefault="00745601" w:rsidP="00745601">
      <w:pPr>
        <w:spacing w:before="100" w:beforeAutospacing="1" w:after="100" w:afterAutospacing="1"/>
        <w:rPr>
          <w:rFonts w:eastAsia="Times New Roman"/>
          <w:lang w:val="en" w:eastAsia="en-AU"/>
        </w:rPr>
      </w:pPr>
      <w:r w:rsidRPr="007702E5">
        <w:rPr>
          <w:lang w:val="en"/>
        </w:rPr>
        <w:t>We are currently in Stage 1</w:t>
      </w:r>
      <w:r>
        <w:rPr>
          <w:lang w:val="en"/>
        </w:rPr>
        <w:t>. T</w:t>
      </w:r>
      <w:r w:rsidRPr="007702E5">
        <w:rPr>
          <w:rFonts w:eastAsia="Times New Roman"/>
          <w:lang w:val="en" w:eastAsia="en-AU"/>
        </w:rPr>
        <w:t>he current continuing airworthiness legislation in the CAR and CAOs will be available to existing charter operators</w:t>
      </w:r>
      <w:r>
        <w:rPr>
          <w:rFonts w:eastAsia="Times New Roman"/>
          <w:lang w:val="en" w:eastAsia="en-AU"/>
        </w:rPr>
        <w:t xml:space="preserve"> u</w:t>
      </w:r>
      <w:r w:rsidRPr="007702E5">
        <w:rPr>
          <w:rFonts w:eastAsia="Times New Roman"/>
          <w:lang w:val="en" w:eastAsia="en-AU"/>
        </w:rPr>
        <w:t xml:space="preserve">ntil the </w:t>
      </w:r>
      <w:r>
        <w:rPr>
          <w:rFonts w:eastAsia="Times New Roman"/>
          <w:lang w:val="en" w:eastAsia="en-AU"/>
        </w:rPr>
        <w:t>completion</w:t>
      </w:r>
      <w:r w:rsidRPr="007702E5">
        <w:rPr>
          <w:rFonts w:eastAsia="Times New Roman"/>
          <w:lang w:val="en" w:eastAsia="en-AU"/>
        </w:rPr>
        <w:t xml:space="preserve"> of </w:t>
      </w:r>
      <w:r>
        <w:rPr>
          <w:rFonts w:eastAsia="Times New Roman"/>
          <w:lang w:val="en" w:eastAsia="en-AU"/>
        </w:rPr>
        <w:t>S</w:t>
      </w:r>
      <w:r w:rsidRPr="007702E5">
        <w:rPr>
          <w:rFonts w:eastAsia="Times New Roman"/>
          <w:lang w:val="en" w:eastAsia="en-AU"/>
        </w:rPr>
        <w:t>tage 3</w:t>
      </w:r>
      <w:r>
        <w:rPr>
          <w:rFonts w:eastAsia="Times New Roman"/>
          <w:lang w:val="en" w:eastAsia="en-AU"/>
        </w:rPr>
        <w:t>.</w:t>
      </w:r>
      <w:r w:rsidRPr="007702E5">
        <w:rPr>
          <w:rFonts w:eastAsia="Times New Roman"/>
          <w:lang w:val="en" w:eastAsia="en-AU"/>
        </w:rPr>
        <w:t xml:space="preserve"> </w:t>
      </w:r>
    </w:p>
    <w:p w14:paraId="25E8BA16" w14:textId="77777777" w:rsidR="000E31C4" w:rsidRDefault="000E31C4" w:rsidP="000E31C4">
      <w:pPr>
        <w:rPr>
          <w:rFonts w:eastAsia="Times New Roman"/>
          <w:lang w:val="en" w:eastAsia="en-AU"/>
        </w:rPr>
      </w:pPr>
    </w:p>
    <w:bookmarkEnd w:id="1"/>
    <w:p w14:paraId="1BF3D354" w14:textId="40440A09" w:rsidR="00182209" w:rsidRPr="009575EA" w:rsidRDefault="00362D5D" w:rsidP="00095344">
      <w:pPr>
        <w:pStyle w:val="Heading1"/>
        <w:spacing w:before="1"/>
        <w:ind w:left="0"/>
        <w:rPr>
          <w:color w:val="0070C0"/>
          <w:sz w:val="22"/>
          <w:szCs w:val="22"/>
        </w:rPr>
      </w:pPr>
      <w:r>
        <w:t>Why we are consulting</w:t>
      </w:r>
      <w:r w:rsidR="00827DA7">
        <w:t xml:space="preserve"> </w:t>
      </w:r>
    </w:p>
    <w:p w14:paraId="5344053E" w14:textId="6AA5AF00" w:rsidR="00DF4381" w:rsidRPr="00112DB4" w:rsidRDefault="00A9332B" w:rsidP="00112DB4">
      <w:pPr>
        <w:pStyle w:val="NormalWeb"/>
        <w:rPr>
          <w:rFonts w:ascii="Arial" w:hAnsi="Arial" w:cs="Arial"/>
          <w:sz w:val="22"/>
          <w:szCs w:val="22"/>
        </w:rPr>
      </w:pPr>
      <w:bookmarkStart w:id="2" w:name="_Hlk10803478"/>
      <w:r>
        <w:rPr>
          <w:rFonts w:ascii="Arial" w:hAnsi="Arial" w:cs="Arial"/>
          <w:color w:val="000000"/>
          <w:sz w:val="22"/>
          <w:szCs w:val="22"/>
          <w:lang w:val="en"/>
        </w:rPr>
        <w:t>We recognise</w:t>
      </w:r>
      <w:r w:rsidR="00EC4817" w:rsidRPr="00112DB4">
        <w:rPr>
          <w:rFonts w:ascii="Arial" w:hAnsi="Arial" w:cs="Arial"/>
          <w:color w:val="000000"/>
          <w:sz w:val="22"/>
          <w:szCs w:val="22"/>
          <w:lang w:val="en"/>
        </w:rPr>
        <w:t xml:space="preserve"> the valuable contribution community and industry consultations make to the policy decision-making process and future regulatory change. </w:t>
      </w:r>
      <w:r w:rsidR="00112DB4" w:rsidRPr="00112DB4">
        <w:rPr>
          <w:rFonts w:ascii="Arial" w:hAnsi="Arial" w:cs="Arial"/>
          <w:color w:val="000000"/>
          <w:sz w:val="22"/>
          <w:szCs w:val="22"/>
          <w:lang w:val="en"/>
        </w:rPr>
        <w:t xml:space="preserve">For this reason, </w:t>
      </w:r>
      <w:r>
        <w:rPr>
          <w:rFonts w:ascii="Arial" w:hAnsi="Arial" w:cs="Arial"/>
          <w:color w:val="000000"/>
          <w:sz w:val="22"/>
          <w:szCs w:val="22"/>
          <w:lang w:val="en"/>
        </w:rPr>
        <w:t>we asked</w:t>
      </w:r>
      <w:r w:rsidR="00112DB4" w:rsidRPr="00112DB4">
        <w:rPr>
          <w:rFonts w:ascii="Arial" w:hAnsi="Arial" w:cs="Arial"/>
          <w:color w:val="000000"/>
          <w:sz w:val="22"/>
          <w:szCs w:val="22"/>
          <w:lang w:val="en"/>
        </w:rPr>
        <w:t xml:space="preserve"> the </w:t>
      </w:r>
      <w:hyperlink r:id="rId10" w:history="1">
        <w:r w:rsidR="00112DB4" w:rsidRPr="00906CA8">
          <w:rPr>
            <w:rStyle w:val="Hyperlink"/>
            <w:rFonts w:ascii="Arial" w:hAnsi="Arial" w:cs="Arial"/>
            <w:sz w:val="22"/>
            <w:szCs w:val="22"/>
          </w:rPr>
          <w:t>Aviation Safety Advisory Panel</w:t>
        </w:r>
      </w:hyperlink>
      <w:r w:rsidR="00112DB4" w:rsidRPr="00112DB4">
        <w:rPr>
          <w:rFonts w:ascii="Arial" w:hAnsi="Arial" w:cs="Arial"/>
          <w:sz w:val="22"/>
          <w:szCs w:val="22"/>
        </w:rPr>
        <w:t xml:space="preserve"> (ASAP) </w:t>
      </w:r>
      <w:r>
        <w:rPr>
          <w:rFonts w:ascii="Arial" w:hAnsi="Arial" w:cs="Arial"/>
          <w:sz w:val="22"/>
          <w:szCs w:val="22"/>
        </w:rPr>
        <w:t xml:space="preserve">to </w:t>
      </w:r>
      <w:r w:rsidR="00112DB4" w:rsidRPr="00112DB4">
        <w:rPr>
          <w:rFonts w:ascii="Arial" w:hAnsi="Arial" w:cs="Arial"/>
          <w:sz w:val="22"/>
          <w:szCs w:val="22"/>
        </w:rPr>
        <w:t xml:space="preserve">appoint a </w:t>
      </w:r>
      <w:hyperlink r:id="rId11" w:history="1">
        <w:r w:rsidR="00DF4381" w:rsidRPr="00906CA8">
          <w:rPr>
            <w:rStyle w:val="Hyperlink"/>
            <w:rFonts w:ascii="Arial" w:hAnsi="Arial" w:cs="Arial"/>
            <w:sz w:val="22"/>
            <w:szCs w:val="22"/>
          </w:rPr>
          <w:t>Technical Working Group</w:t>
        </w:r>
      </w:hyperlink>
      <w:r w:rsidR="00DF4381" w:rsidRPr="00112DB4">
        <w:rPr>
          <w:rFonts w:ascii="Arial" w:hAnsi="Arial" w:cs="Arial"/>
          <w:sz w:val="22"/>
          <w:szCs w:val="22"/>
        </w:rPr>
        <w:t xml:space="preserve"> (TWG)</w:t>
      </w:r>
      <w:r w:rsidR="00112DB4" w:rsidRPr="00112DB4">
        <w:rPr>
          <w:rFonts w:ascii="Arial" w:hAnsi="Arial" w:cs="Arial"/>
          <w:sz w:val="22"/>
          <w:szCs w:val="22"/>
        </w:rPr>
        <w:t xml:space="preserve">. This group </w:t>
      </w:r>
      <w:r w:rsidR="00DF4381" w:rsidRPr="00112DB4">
        <w:rPr>
          <w:rFonts w:ascii="Arial" w:hAnsi="Arial" w:cs="Arial"/>
          <w:sz w:val="22"/>
          <w:szCs w:val="22"/>
        </w:rPr>
        <w:t xml:space="preserve">has met twice since its establishment in August 2019, to assist in the </w:t>
      </w:r>
      <w:r w:rsidR="00112DB4" w:rsidRPr="00112DB4">
        <w:rPr>
          <w:rFonts w:ascii="Arial" w:hAnsi="Arial" w:cs="Arial"/>
          <w:sz w:val="22"/>
          <w:szCs w:val="22"/>
        </w:rPr>
        <w:t xml:space="preserve">reformation and </w:t>
      </w:r>
      <w:r w:rsidR="00DF4381" w:rsidRPr="00112DB4">
        <w:rPr>
          <w:rFonts w:ascii="Arial" w:hAnsi="Arial" w:cs="Arial"/>
          <w:sz w:val="22"/>
          <w:szCs w:val="22"/>
        </w:rPr>
        <w:t>development of th</w:t>
      </w:r>
      <w:r w:rsidR="00112DB4" w:rsidRPr="00112DB4">
        <w:rPr>
          <w:rFonts w:ascii="Arial" w:hAnsi="Arial" w:cs="Arial"/>
          <w:sz w:val="22"/>
          <w:szCs w:val="22"/>
        </w:rPr>
        <w:t>is</w:t>
      </w:r>
      <w:r w:rsidR="00DF4381" w:rsidRPr="00112DB4">
        <w:rPr>
          <w:rFonts w:ascii="Arial" w:hAnsi="Arial" w:cs="Arial"/>
          <w:sz w:val="22"/>
          <w:szCs w:val="22"/>
        </w:rPr>
        <w:t xml:space="preserve"> policy. The policy proposed in this consultation document has been endorsed by the TWG. We are now seeking </w:t>
      </w:r>
      <w:r w:rsidR="00533E2B">
        <w:rPr>
          <w:rFonts w:ascii="Arial" w:hAnsi="Arial" w:cs="Arial"/>
          <w:sz w:val="22"/>
          <w:szCs w:val="22"/>
        </w:rPr>
        <w:t xml:space="preserve">your </w:t>
      </w:r>
      <w:r w:rsidR="00DF4381" w:rsidRPr="00112DB4">
        <w:rPr>
          <w:rFonts w:ascii="Arial" w:hAnsi="Arial" w:cs="Arial"/>
          <w:sz w:val="22"/>
          <w:szCs w:val="22"/>
        </w:rPr>
        <w:t xml:space="preserve">feedback Please take this opportunity to provide your views on </w:t>
      </w:r>
      <w:r w:rsidR="00533E2B">
        <w:rPr>
          <w:rFonts w:ascii="Arial" w:hAnsi="Arial" w:cs="Arial"/>
          <w:sz w:val="22"/>
          <w:szCs w:val="22"/>
        </w:rPr>
        <w:t>the</w:t>
      </w:r>
      <w:r w:rsidR="00533E2B" w:rsidRPr="00112DB4">
        <w:rPr>
          <w:rFonts w:ascii="Arial" w:hAnsi="Arial" w:cs="Arial"/>
          <w:sz w:val="22"/>
          <w:szCs w:val="22"/>
        </w:rPr>
        <w:t xml:space="preserve"> </w:t>
      </w:r>
      <w:r w:rsidR="00DF4381" w:rsidRPr="00112DB4">
        <w:rPr>
          <w:rFonts w:ascii="Arial" w:hAnsi="Arial" w:cs="Arial"/>
          <w:sz w:val="22"/>
          <w:szCs w:val="22"/>
        </w:rPr>
        <w:t>policy proposal.</w:t>
      </w:r>
    </w:p>
    <w:p w14:paraId="676277FB" w14:textId="1E1501D0" w:rsidR="0009734B" w:rsidRPr="003349C0" w:rsidRDefault="0009734B" w:rsidP="0009734B">
      <w:r w:rsidRPr="003349C0">
        <w:t xml:space="preserve">The survey has been designed to give you the option to provide feedback on the survey in its entirety or to provide feedback on the policy topics applicable to you. Comments on the PP 1915SS should </w:t>
      </w:r>
      <w:r w:rsidR="00533E2B">
        <w:t xml:space="preserve">only </w:t>
      </w:r>
      <w:r w:rsidRPr="003349C0">
        <w:t>be submitted through the online response form.</w:t>
      </w:r>
    </w:p>
    <w:p w14:paraId="0E07FF25" w14:textId="77777777" w:rsidR="0009734B" w:rsidRDefault="0009734B" w:rsidP="00EC4817">
      <w:pPr>
        <w:pStyle w:val="Heading3"/>
        <w:spacing w:before="0"/>
        <w:ind w:left="0"/>
        <w:rPr>
          <w:sz w:val="22"/>
          <w:szCs w:val="22"/>
        </w:rPr>
      </w:pPr>
    </w:p>
    <w:p w14:paraId="2AF7C5DC" w14:textId="4047655A" w:rsidR="00EC4817" w:rsidRDefault="00EC4817" w:rsidP="00EC4817">
      <w:pPr>
        <w:pStyle w:val="Heading3"/>
        <w:spacing w:before="0"/>
        <w:ind w:left="0"/>
        <w:rPr>
          <w:sz w:val="22"/>
          <w:szCs w:val="22"/>
        </w:rPr>
      </w:pPr>
      <w:r w:rsidRPr="00EC4817">
        <w:rPr>
          <w:sz w:val="22"/>
          <w:szCs w:val="22"/>
        </w:rPr>
        <w:t>Documents for review</w:t>
      </w:r>
    </w:p>
    <w:p w14:paraId="69F72686" w14:textId="77777777" w:rsidR="00EC4817" w:rsidRPr="00EC4817" w:rsidRDefault="00EC4817" w:rsidP="00EC4817">
      <w:pPr>
        <w:pStyle w:val="Heading3"/>
        <w:spacing w:before="0"/>
        <w:ind w:left="0"/>
        <w:rPr>
          <w:sz w:val="22"/>
          <w:szCs w:val="22"/>
        </w:rPr>
      </w:pPr>
    </w:p>
    <w:p w14:paraId="0B56518D" w14:textId="55687FA1" w:rsidR="00EC4817" w:rsidRPr="00CA4CF7" w:rsidRDefault="00EC4817" w:rsidP="00755C81">
      <w:r w:rsidRPr="00CA4CF7">
        <w:t xml:space="preserve">A copy of the Summary of proposed policy PP 1915SS and other documents related to this consultation are provided below in the ‘Related’ section. This includes a downloadable MS Word copy of this consultation for ease of distribution and feedback within your organisation. </w:t>
      </w:r>
    </w:p>
    <w:p w14:paraId="09834A9E" w14:textId="77777777" w:rsidR="00EC4817" w:rsidRPr="00CA4CF7" w:rsidRDefault="00EC4817" w:rsidP="00755C81"/>
    <w:p w14:paraId="0CD25250" w14:textId="77777777" w:rsidR="00EC4817" w:rsidRPr="00CA4CF7" w:rsidRDefault="00EC4817" w:rsidP="00755C81">
      <w:r w:rsidRPr="00CA4CF7">
        <w:t>Note: The word document and PDF are not to be used as an emailed submission, unless there are extenuating circumstances and this form of submission has been agreed to by the consultation project lead.</w:t>
      </w:r>
    </w:p>
    <w:p w14:paraId="4723CE91" w14:textId="77777777" w:rsidR="00EC4817" w:rsidRPr="00CA4CF7" w:rsidRDefault="00EC4817" w:rsidP="00EC4817"/>
    <w:p w14:paraId="71F0B9BC" w14:textId="6BB1BE60" w:rsidR="00EC4817" w:rsidRPr="00CA4CF7" w:rsidRDefault="00095344" w:rsidP="00EC4817">
      <w:r w:rsidRPr="00CA4CF7">
        <w:t>P</w:t>
      </w:r>
      <w:r w:rsidR="00EC4817" w:rsidRPr="00CA4CF7">
        <w:t>olicy proposal PP 1915SS</w:t>
      </w:r>
      <w:r w:rsidRPr="00CA4CF7">
        <w:t>,</w:t>
      </w:r>
      <w:r w:rsidR="003349C0" w:rsidRPr="00CA4CF7">
        <w:t xml:space="preserve"> is accompanied by </w:t>
      </w:r>
      <w:r w:rsidR="005B20E0">
        <w:t>three</w:t>
      </w:r>
      <w:r w:rsidR="00533E2B" w:rsidRPr="00CA4CF7">
        <w:t xml:space="preserve"> </w:t>
      </w:r>
      <w:r w:rsidR="003349C0" w:rsidRPr="00CA4CF7">
        <w:t>annexes that provide detail on policy specific to that subject matter. These are:</w:t>
      </w:r>
    </w:p>
    <w:p w14:paraId="3B125A4F" w14:textId="77777777" w:rsidR="00EC4817" w:rsidRPr="00CA4CF7" w:rsidRDefault="00EC4817" w:rsidP="00EC4817">
      <w:pPr>
        <w:pStyle w:val="BodyText"/>
        <w:spacing w:before="3"/>
        <w:rPr>
          <w:sz w:val="22"/>
          <w:szCs w:val="22"/>
        </w:rPr>
      </w:pPr>
      <w:bookmarkStart w:id="3" w:name="_GoBack"/>
      <w:bookmarkEnd w:id="3"/>
    </w:p>
    <w:p w14:paraId="2D59C4BE" w14:textId="227E62B5" w:rsidR="00EC4817" w:rsidRPr="00CA4CF7" w:rsidRDefault="00EC4817" w:rsidP="00B25899">
      <w:pPr>
        <w:pStyle w:val="ListParagraph"/>
        <w:numPr>
          <w:ilvl w:val="0"/>
          <w:numId w:val="26"/>
        </w:numPr>
      </w:pPr>
      <w:r w:rsidRPr="00CA4CF7">
        <w:t>A</w:t>
      </w:r>
      <w:r w:rsidR="003349C0" w:rsidRPr="00CA4CF7">
        <w:t xml:space="preserve">nnex </w:t>
      </w:r>
      <w:r w:rsidR="00B25899" w:rsidRPr="00CA4CF7">
        <w:t>A</w:t>
      </w:r>
      <w:r w:rsidR="00FB20D7" w:rsidRPr="00CA4CF7">
        <w:t xml:space="preserve"> - </w:t>
      </w:r>
      <w:r w:rsidR="006D44FF" w:rsidRPr="00CA4CF7">
        <w:t>Continuing airworthiness policies for air transport operation under Part 121 of CASR</w:t>
      </w:r>
    </w:p>
    <w:p w14:paraId="3152D358" w14:textId="659D8AF9" w:rsidR="003349C0" w:rsidRPr="00CA4CF7" w:rsidRDefault="003349C0" w:rsidP="00B25899">
      <w:pPr>
        <w:pStyle w:val="ListParagraph"/>
        <w:numPr>
          <w:ilvl w:val="0"/>
          <w:numId w:val="26"/>
        </w:numPr>
      </w:pPr>
      <w:r w:rsidRPr="00CA4CF7">
        <w:t xml:space="preserve">Annex </w:t>
      </w:r>
      <w:r w:rsidR="00B25899" w:rsidRPr="00CA4CF7">
        <w:t>B</w:t>
      </w:r>
      <w:r w:rsidR="00FB20D7" w:rsidRPr="00CA4CF7">
        <w:t xml:space="preserve"> - </w:t>
      </w:r>
      <w:r w:rsidR="006D44FF" w:rsidRPr="00CA4CF7">
        <w:t>Continuing airworthiness policies for air transport operation under Parts 133 and 135 of CASR</w:t>
      </w:r>
    </w:p>
    <w:p w14:paraId="266C9DB0" w14:textId="257F6C8B" w:rsidR="003349C0" w:rsidRPr="00CA4CF7" w:rsidRDefault="003349C0" w:rsidP="00B25899">
      <w:pPr>
        <w:pStyle w:val="ListParagraph"/>
        <w:numPr>
          <w:ilvl w:val="0"/>
          <w:numId w:val="26"/>
        </w:numPr>
      </w:pPr>
      <w:r w:rsidRPr="00CA4CF7">
        <w:t xml:space="preserve">Annex </w:t>
      </w:r>
      <w:r w:rsidR="00B25899" w:rsidRPr="00CA4CF7">
        <w:t>C</w:t>
      </w:r>
      <w:r w:rsidR="00FB20D7" w:rsidRPr="00CA4CF7">
        <w:t xml:space="preserve"> - </w:t>
      </w:r>
      <w:r w:rsidR="00BE0888" w:rsidRPr="00CA4CF7">
        <w:t>Maintenance organisation policies for organisations that provide maintenance for aircraft in air transport operation under Parts 133 and 135 of CASR</w:t>
      </w:r>
    </w:p>
    <w:p w14:paraId="1765A7A4" w14:textId="18A3C582" w:rsidR="003349C0" w:rsidRPr="00CA4CF7" w:rsidRDefault="003349C0" w:rsidP="003349C0">
      <w:pPr>
        <w:pStyle w:val="NormalWeb"/>
        <w:rPr>
          <w:rFonts w:ascii="Arial" w:hAnsi="Arial" w:cs="Arial"/>
          <w:sz w:val="22"/>
          <w:szCs w:val="22"/>
        </w:rPr>
      </w:pPr>
      <w:bookmarkStart w:id="4" w:name="_Hlk10803501"/>
      <w:bookmarkEnd w:id="2"/>
      <w:r w:rsidRPr="00CA4CF7">
        <w:rPr>
          <w:rFonts w:ascii="Arial" w:hAnsi="Arial" w:cs="Arial"/>
          <w:sz w:val="22"/>
          <w:szCs w:val="22"/>
        </w:rPr>
        <w:t xml:space="preserve">Please read the </w:t>
      </w:r>
      <w:r w:rsidRPr="00CA4CF7">
        <w:rPr>
          <w:rFonts w:ascii="Arial" w:hAnsi="Arial" w:cs="Arial"/>
          <w:i/>
          <w:iCs/>
          <w:sz w:val="22"/>
          <w:szCs w:val="22"/>
        </w:rPr>
        <w:t>Policy proposal – PP 1915SS</w:t>
      </w:r>
      <w:r w:rsidRPr="00CA4CF7">
        <w:rPr>
          <w:rFonts w:ascii="Arial" w:hAnsi="Arial" w:cs="Arial"/>
          <w:sz w:val="22"/>
          <w:szCs w:val="22"/>
        </w:rPr>
        <w:t> consultation document and accompanying annexes before providing your feedback in the online survey.</w:t>
      </w:r>
    </w:p>
    <w:p w14:paraId="26CE00D0" w14:textId="7EB46AD4" w:rsidR="001B1092" w:rsidRPr="006F4F16" w:rsidRDefault="001B1092" w:rsidP="001B1092">
      <w:pPr>
        <w:rPr>
          <w:b/>
        </w:rPr>
      </w:pPr>
      <w:r w:rsidRPr="006F4F16">
        <w:rPr>
          <w:b/>
        </w:rPr>
        <w:t>General comments and file upload option</w:t>
      </w:r>
    </w:p>
    <w:p w14:paraId="5A8B2A60" w14:textId="77777777" w:rsidR="006F4F16" w:rsidRDefault="006F4F16" w:rsidP="001B1092"/>
    <w:p w14:paraId="7808896F" w14:textId="2473D77E" w:rsidR="001B1092" w:rsidRDefault="001B1092" w:rsidP="001B1092">
      <w:r>
        <w:t>There is a general comments box at the end of the consultation</w:t>
      </w:r>
      <w:r w:rsidR="006F4F16">
        <w:t>,</w:t>
      </w:r>
      <w:r>
        <w:t xml:space="preserve"> into which you can place your comments on matters related to the </w:t>
      </w:r>
      <w:r w:rsidR="003349C0">
        <w:t>proposed policy</w:t>
      </w:r>
      <w:r>
        <w:t xml:space="preserve">, which </w:t>
      </w:r>
      <w:r w:rsidR="00533E2B">
        <w:t xml:space="preserve">you </w:t>
      </w:r>
      <w:r>
        <w:t xml:space="preserve">have not already addressed in the consultation. </w:t>
      </w:r>
    </w:p>
    <w:p w14:paraId="672E9FC2" w14:textId="02D53AD9" w:rsidR="00192A17" w:rsidRDefault="00192A17" w:rsidP="001B1092"/>
    <w:p w14:paraId="493F4763" w14:textId="318CE52F" w:rsidR="00192A17" w:rsidRPr="00192A17" w:rsidRDefault="00E21424" w:rsidP="001B1092">
      <w:pPr>
        <w:rPr>
          <w:i/>
          <w:iCs/>
        </w:rPr>
      </w:pPr>
      <w:r>
        <w:rPr>
          <w:i/>
          <w:iCs/>
        </w:rPr>
        <w:t>N</w:t>
      </w:r>
      <w:r w:rsidR="00192A17" w:rsidRPr="00192A17">
        <w:rPr>
          <w:i/>
          <w:iCs/>
        </w:rPr>
        <w:t>ote: CASA can no longer offer the option to upload files because of the potential risk of malware.</w:t>
      </w:r>
    </w:p>
    <w:bookmarkEnd w:id="4"/>
    <w:p w14:paraId="3167D94F" w14:textId="77777777" w:rsidR="001B1092" w:rsidRPr="00294B6A" w:rsidRDefault="001B1092" w:rsidP="00294B6A">
      <w:pPr>
        <w:rPr>
          <w:color w:val="FF0000"/>
        </w:rPr>
      </w:pPr>
    </w:p>
    <w:p w14:paraId="5654B86C" w14:textId="5F078309" w:rsidR="00C95EC1" w:rsidRPr="00CA4CF7" w:rsidRDefault="00C95EC1" w:rsidP="00C95EC1">
      <w:pPr>
        <w:rPr>
          <w:sz w:val="24"/>
        </w:rPr>
      </w:pPr>
      <w:bookmarkStart w:id="5" w:name="_Hlk10803631"/>
      <w:r w:rsidRPr="00CA4CF7">
        <w:rPr>
          <w:sz w:val="24"/>
        </w:rPr>
        <w:t xml:space="preserve">Information about how we consult and how to make a confidential submission is available on the </w:t>
      </w:r>
      <w:hyperlink r:id="rId12" w:tgtFrame="_blank" w:history="1">
        <w:r w:rsidRPr="00CA4CF7">
          <w:rPr>
            <w:rStyle w:val="Hyperlink"/>
            <w:sz w:val="24"/>
          </w:rPr>
          <w:t>CASA website</w:t>
        </w:r>
      </w:hyperlink>
      <w:r w:rsidR="000C6687" w:rsidRPr="00CA4CF7">
        <w:rPr>
          <w:sz w:val="24"/>
        </w:rPr>
        <w:t>.</w:t>
      </w:r>
    </w:p>
    <w:p w14:paraId="0B33E220" w14:textId="77777777" w:rsidR="00C95EC1" w:rsidRPr="00CA4CF7" w:rsidRDefault="00C95EC1" w:rsidP="00C95EC1">
      <w:pPr>
        <w:rPr>
          <w:sz w:val="21"/>
        </w:rPr>
      </w:pPr>
    </w:p>
    <w:p w14:paraId="6076A5C3" w14:textId="3397E9FE" w:rsidR="00C95EC1" w:rsidRPr="00CA4CF7" w:rsidRDefault="00C95EC1" w:rsidP="00C95EC1">
      <w:pPr>
        <w:rPr>
          <w:sz w:val="24"/>
        </w:rPr>
      </w:pPr>
      <w:r w:rsidRPr="00CA4CF7">
        <w:rPr>
          <w:sz w:val="24"/>
        </w:rPr>
        <w:t xml:space="preserve">To be notified of any future consultations, you can subscribe to our </w:t>
      </w:r>
      <w:hyperlink r:id="rId13" w:tgtFrame="_blank" w:history="1">
        <w:r w:rsidRPr="00CA4CF7">
          <w:rPr>
            <w:rStyle w:val="Hyperlink"/>
            <w:sz w:val="24"/>
          </w:rPr>
          <w:t>consultation and rulemaking mailing list</w:t>
        </w:r>
      </w:hyperlink>
      <w:r w:rsidR="000C6687" w:rsidRPr="00CA4CF7">
        <w:rPr>
          <w:sz w:val="24"/>
        </w:rPr>
        <w:t xml:space="preserve">. </w:t>
      </w:r>
    </w:p>
    <w:p w14:paraId="53530052" w14:textId="48858561" w:rsidR="0010028A" w:rsidRDefault="0010028A" w:rsidP="00C95EC1">
      <w:pPr>
        <w:rPr>
          <w:sz w:val="24"/>
        </w:rPr>
      </w:pPr>
    </w:p>
    <w:bookmarkEnd w:id="5"/>
    <w:p w14:paraId="38F5E337" w14:textId="4D0798E9" w:rsidR="00EE7C31" w:rsidRPr="003349C0" w:rsidRDefault="00EE7C31" w:rsidP="00EE7C31">
      <w:pPr>
        <w:pStyle w:val="Heading2"/>
        <w:shd w:val="clear" w:color="auto" w:fill="FFFFFF"/>
        <w:ind w:left="0"/>
        <w:rPr>
          <w:color w:val="000000"/>
          <w:sz w:val="22"/>
          <w:szCs w:val="22"/>
          <w:lang w:val="en"/>
        </w:rPr>
      </w:pPr>
      <w:r w:rsidRPr="003349C0">
        <w:rPr>
          <w:color w:val="000000"/>
          <w:sz w:val="22"/>
          <w:szCs w:val="22"/>
          <w:lang w:val="en"/>
        </w:rPr>
        <w:t>Using an iPad</w:t>
      </w:r>
    </w:p>
    <w:p w14:paraId="4C1A842E" w14:textId="77777777" w:rsidR="00EE7C31" w:rsidRPr="003349C0" w:rsidRDefault="00EE7C31" w:rsidP="00EE7C31">
      <w:pPr>
        <w:pStyle w:val="NormalWeb"/>
        <w:shd w:val="clear" w:color="auto" w:fill="FFFFFF"/>
        <w:rPr>
          <w:rFonts w:ascii="Arial" w:hAnsi="Arial" w:cs="Arial"/>
          <w:color w:val="000000"/>
          <w:sz w:val="22"/>
          <w:szCs w:val="22"/>
          <w:lang w:val="en"/>
        </w:rPr>
      </w:pPr>
      <w:r w:rsidRPr="003349C0">
        <w:rPr>
          <w:rFonts w:ascii="Arial" w:hAnsi="Arial" w:cs="Arial"/>
          <w:color w:val="000000"/>
          <w:sz w:val="22"/>
          <w:szCs w:val="22"/>
          <w:lang w:val="en"/>
        </w:rPr>
        <w:t>If you are using an iPad to complete the survey you will be asked to 'download the relevant PDF'. Depending on the software you have on your iPad you may need to download the free viewer to review the single document PDF files. Where a file is a 'multi-file or portfolio PDF you will need to source the Adobe free view - available from iTunes.</w:t>
      </w:r>
    </w:p>
    <w:p w14:paraId="7A5C8886" w14:textId="353D4837" w:rsidR="00142E42" w:rsidRDefault="00142E42" w:rsidP="00142E42">
      <w:pPr>
        <w:pStyle w:val="NormalWeb"/>
        <w:rPr>
          <w:rStyle w:val="Strong"/>
          <w:rFonts w:ascii="Arial" w:hAnsi="Arial" w:cs="Arial"/>
          <w:color w:val="333333"/>
        </w:rPr>
      </w:pPr>
      <w:bookmarkStart w:id="6" w:name="_Hlk10804297"/>
      <w:r w:rsidRPr="003728F8">
        <w:rPr>
          <w:rStyle w:val="Strong"/>
          <w:rFonts w:ascii="Arial" w:hAnsi="Arial" w:cs="Arial"/>
          <w:color w:val="333333"/>
        </w:rPr>
        <w:t>What happens next</w:t>
      </w:r>
    </w:p>
    <w:p w14:paraId="51157FC5" w14:textId="27022EDE" w:rsidR="0089508F" w:rsidRDefault="00FB3E93" w:rsidP="003C088D">
      <w:r w:rsidRPr="0028775A">
        <w:t xml:space="preserve">Once the consultation has closed, we will review each submission. </w:t>
      </w:r>
      <w:r w:rsidR="003C088D">
        <w:t>All</w:t>
      </w:r>
      <w:r w:rsidRPr="0028775A">
        <w:t xml:space="preserve"> submissions </w:t>
      </w:r>
      <w:r w:rsidR="003C088D">
        <w:t xml:space="preserve">will be made </w:t>
      </w:r>
      <w:r w:rsidRPr="0028775A">
        <w:t>publicly available on the Consultation Hub</w:t>
      </w:r>
      <w:r>
        <w:t>, u</w:t>
      </w:r>
      <w:r w:rsidRPr="0028775A">
        <w:t>nless you request your submission remain confidential</w:t>
      </w:r>
      <w:r>
        <w:t>.</w:t>
      </w:r>
      <w:r w:rsidRPr="0028775A">
        <w:t xml:space="preserve"> </w:t>
      </w:r>
      <w:r w:rsidR="00462F74">
        <w:t xml:space="preserve">Once all submissions have been considered, we will publish </w:t>
      </w:r>
      <w:r w:rsidRPr="0028775A">
        <w:t xml:space="preserve">a </w:t>
      </w:r>
      <w:r>
        <w:t>S</w:t>
      </w:r>
      <w:r w:rsidRPr="0028775A">
        <w:t xml:space="preserve">ummary of </w:t>
      </w:r>
      <w:r>
        <w:t>C</w:t>
      </w:r>
      <w:r w:rsidRPr="0028775A">
        <w:t>onsultation which summarises the feedback received</w:t>
      </w:r>
      <w:r w:rsidR="00462F74">
        <w:t>, and the action we plan to take regarding that feedback.</w:t>
      </w:r>
      <w:r w:rsidR="003C088D">
        <w:t xml:space="preserve"> </w:t>
      </w:r>
      <w:r w:rsidR="003B148D" w:rsidRPr="00786B29">
        <w:t xml:space="preserve">Relevant feedback that improves upon the proposed regulations and is consistent with the regulations and other CASA policy, will be incorporated into the final ruling. </w:t>
      </w:r>
    </w:p>
    <w:p w14:paraId="202DFD42" w14:textId="77777777" w:rsidR="003C088D" w:rsidRDefault="003C088D" w:rsidP="003C088D"/>
    <w:p w14:paraId="1926B5EE" w14:textId="7C7938BD" w:rsidR="0089508F" w:rsidRDefault="00462F74" w:rsidP="0089508F">
      <w:r>
        <w:t xml:space="preserve">After all comments have been considered and the policies refined accordingly, </w:t>
      </w:r>
      <w:r w:rsidR="00533E2B">
        <w:t xml:space="preserve">we </w:t>
      </w:r>
      <w:r>
        <w:t xml:space="preserve">will finalise the policy proposal in consultation with the TWG and ASAP, and then commence the legislative drafting </w:t>
      </w:r>
      <w:r>
        <w:lastRenderedPageBreak/>
        <w:t xml:space="preserve">process. </w:t>
      </w:r>
      <w:r w:rsidR="0010028A">
        <w:t xml:space="preserve">The draft legislation will be consulted in 2020 to ensure the policies have been accurately captured. </w:t>
      </w:r>
      <w:r w:rsidR="00533E2B">
        <w:t>We are</w:t>
      </w:r>
      <w:r>
        <w:t xml:space="preserve"> working towards finalising the policies for the future continuing airworthiness requirements by March 2020. This</w:t>
      </w:r>
      <w:r w:rsidR="0089508F">
        <w:t xml:space="preserve"> will give certainty to affected parties one year prior to commencement of the new flight operations regulations.</w:t>
      </w:r>
      <w:r w:rsidR="003B148D" w:rsidRPr="00786B29">
        <w:t xml:space="preserve"> </w:t>
      </w:r>
    </w:p>
    <w:p w14:paraId="2F534C23" w14:textId="299C966F" w:rsidR="006B1137" w:rsidRDefault="006B1137" w:rsidP="0089508F"/>
    <w:p w14:paraId="067D0600" w14:textId="77777777" w:rsidR="0089508F" w:rsidRPr="0089508F" w:rsidRDefault="0089508F" w:rsidP="0089508F">
      <w:pPr>
        <w:pStyle w:val="NormalWeb"/>
        <w:rPr>
          <w:rFonts w:ascii="Arial" w:hAnsi="Arial" w:cs="Arial"/>
          <w:b/>
          <w:bCs/>
          <w:sz w:val="22"/>
          <w:szCs w:val="22"/>
        </w:rPr>
      </w:pPr>
      <w:r w:rsidRPr="0089508F">
        <w:rPr>
          <w:rFonts w:ascii="Arial" w:hAnsi="Arial" w:cs="Arial"/>
          <w:b/>
          <w:bCs/>
          <w:sz w:val="22"/>
          <w:szCs w:val="22"/>
        </w:rPr>
        <w:t>Implementation and transition</w:t>
      </w:r>
    </w:p>
    <w:p w14:paraId="078FEF1F" w14:textId="5182B667" w:rsidR="0089508F" w:rsidRDefault="0089508F" w:rsidP="0089508F">
      <w:r>
        <w:t>Commencement and transition details will be determined and settled in consultation with industry after the policies have been finalised</w:t>
      </w:r>
      <w:r w:rsidR="006B1137">
        <w:t xml:space="preserve"> and </w:t>
      </w:r>
      <w:r w:rsidR="00533E2B">
        <w:t xml:space="preserve">at the completion of </w:t>
      </w:r>
      <w:r w:rsidR="0010028A">
        <w:t>S</w:t>
      </w:r>
      <w:r w:rsidR="006B1137">
        <w:t>tage 1</w:t>
      </w:r>
      <w:r>
        <w:t>.</w:t>
      </w:r>
    </w:p>
    <w:p w14:paraId="0F1B3328" w14:textId="270D527A" w:rsidR="005B69D3" w:rsidRDefault="003B148D" w:rsidP="00786B29">
      <w:pPr>
        <w:pStyle w:val="NormalWeb"/>
        <w:rPr>
          <w:rFonts w:ascii="Arial" w:hAnsi="Arial" w:cs="Arial"/>
          <w:sz w:val="22"/>
          <w:szCs w:val="22"/>
        </w:rPr>
      </w:pPr>
      <w:r w:rsidRPr="00786B29">
        <w:rPr>
          <w:rFonts w:ascii="Arial" w:hAnsi="Arial" w:cs="Arial"/>
          <w:sz w:val="22"/>
          <w:szCs w:val="22"/>
        </w:rPr>
        <w:t>The next stage</w:t>
      </w:r>
      <w:r w:rsidR="0010028A">
        <w:rPr>
          <w:rFonts w:ascii="Arial" w:hAnsi="Arial" w:cs="Arial"/>
          <w:sz w:val="22"/>
          <w:szCs w:val="22"/>
        </w:rPr>
        <w:t xml:space="preserve"> (Stage 2)</w:t>
      </w:r>
      <w:r w:rsidRPr="00786B29">
        <w:rPr>
          <w:rFonts w:ascii="Arial" w:hAnsi="Arial" w:cs="Arial"/>
          <w:sz w:val="22"/>
          <w:szCs w:val="22"/>
        </w:rPr>
        <w:t xml:space="preserve"> will be the development of legislation based on the agreed policy and the replacement of a</w:t>
      </w:r>
      <w:r w:rsidR="005B69D3" w:rsidRPr="00786B29">
        <w:rPr>
          <w:rFonts w:ascii="Arial" w:hAnsi="Arial" w:cs="Arial"/>
          <w:sz w:val="22"/>
          <w:szCs w:val="22"/>
        </w:rPr>
        <w:t xml:space="preserve">ssociated Civil </w:t>
      </w:r>
      <w:r w:rsidRPr="00786B29">
        <w:rPr>
          <w:rFonts w:ascii="Arial" w:hAnsi="Arial" w:cs="Arial"/>
          <w:sz w:val="22"/>
          <w:szCs w:val="22"/>
        </w:rPr>
        <w:t>A</w:t>
      </w:r>
      <w:r w:rsidR="005B69D3" w:rsidRPr="00786B29">
        <w:rPr>
          <w:rFonts w:ascii="Arial" w:hAnsi="Arial" w:cs="Arial"/>
          <w:sz w:val="22"/>
          <w:szCs w:val="22"/>
        </w:rPr>
        <w:t xml:space="preserve">viation </w:t>
      </w:r>
      <w:r w:rsidRPr="00786B29">
        <w:rPr>
          <w:rFonts w:ascii="Arial" w:hAnsi="Arial" w:cs="Arial"/>
          <w:sz w:val="22"/>
          <w:szCs w:val="22"/>
        </w:rPr>
        <w:t>A</w:t>
      </w:r>
      <w:r w:rsidR="005B69D3" w:rsidRPr="00786B29">
        <w:rPr>
          <w:rFonts w:ascii="Arial" w:hAnsi="Arial" w:cs="Arial"/>
          <w:sz w:val="22"/>
          <w:szCs w:val="22"/>
        </w:rPr>
        <w:t xml:space="preserve">dvisory </w:t>
      </w:r>
      <w:r w:rsidRPr="00786B29">
        <w:rPr>
          <w:rFonts w:ascii="Arial" w:hAnsi="Arial" w:cs="Arial"/>
          <w:sz w:val="22"/>
          <w:szCs w:val="22"/>
        </w:rPr>
        <w:t>P</w:t>
      </w:r>
      <w:r w:rsidR="005B69D3" w:rsidRPr="00786B29">
        <w:rPr>
          <w:rFonts w:ascii="Arial" w:hAnsi="Arial" w:cs="Arial"/>
          <w:sz w:val="22"/>
          <w:szCs w:val="22"/>
        </w:rPr>
        <w:t xml:space="preserve">ublications (CAAPs) </w:t>
      </w:r>
      <w:r w:rsidRPr="00786B29">
        <w:rPr>
          <w:rFonts w:ascii="Arial" w:hAnsi="Arial" w:cs="Arial"/>
          <w:sz w:val="22"/>
          <w:szCs w:val="22"/>
        </w:rPr>
        <w:t>with</w:t>
      </w:r>
      <w:r w:rsidR="00786B29" w:rsidRPr="00786B29">
        <w:rPr>
          <w:rFonts w:ascii="Arial" w:hAnsi="Arial" w:cs="Arial"/>
          <w:sz w:val="22"/>
          <w:szCs w:val="22"/>
        </w:rPr>
        <w:t xml:space="preserve"> </w:t>
      </w:r>
      <w:r w:rsidR="005B69D3" w:rsidRPr="00786B29">
        <w:rPr>
          <w:rFonts w:ascii="Arial" w:hAnsi="Arial" w:cs="Arial"/>
          <w:sz w:val="22"/>
          <w:szCs w:val="22"/>
        </w:rPr>
        <w:t>guidance material (GM), acceptable means of compliance (AMC) and advisory circulars (AC) as needed.</w:t>
      </w:r>
    </w:p>
    <w:p w14:paraId="32D160E1" w14:textId="76B6C6F8" w:rsidR="0089508F" w:rsidRDefault="00533E2B" w:rsidP="0089508F">
      <w:r>
        <w:t>We are</w:t>
      </w:r>
      <w:r w:rsidR="0089508F">
        <w:t xml:space="preserve"> committed to transition strategies that minimise disruption to industry and will work in collaboration with the TWG and consultation with the wider industry accordingly.</w:t>
      </w:r>
    </w:p>
    <w:p w14:paraId="139A8494" w14:textId="77777777" w:rsidR="00DA0A08" w:rsidRDefault="00DA0A08">
      <w:pPr>
        <w:rPr>
          <w:color w:val="000000"/>
          <w:sz w:val="48"/>
          <w:szCs w:val="48"/>
          <w:lang w:val="en"/>
        </w:rPr>
      </w:pPr>
      <w:r>
        <w:rPr>
          <w:color w:val="000000"/>
          <w:sz w:val="48"/>
          <w:szCs w:val="48"/>
          <w:lang w:val="en"/>
        </w:rPr>
        <w:br w:type="page"/>
      </w:r>
    </w:p>
    <w:p w14:paraId="14125BEB" w14:textId="0FED09B8" w:rsidR="001B1092" w:rsidRPr="001B1092" w:rsidRDefault="00827DA7" w:rsidP="001B1092">
      <w:pPr>
        <w:shd w:val="clear" w:color="auto" w:fill="FFFFFF"/>
        <w:rPr>
          <w:color w:val="0070C0"/>
        </w:rPr>
      </w:pPr>
      <w:r>
        <w:rPr>
          <w:color w:val="000000"/>
          <w:sz w:val="48"/>
          <w:szCs w:val="48"/>
          <w:lang w:val="en"/>
        </w:rPr>
        <w:lastRenderedPageBreak/>
        <w:t xml:space="preserve">Give Us Your Views </w:t>
      </w:r>
    </w:p>
    <w:p w14:paraId="593FAE8F" w14:textId="77777777" w:rsidR="00827DA7" w:rsidRDefault="00827DA7" w:rsidP="00827DA7">
      <w:pPr>
        <w:pStyle w:val="Heading2"/>
        <w:shd w:val="clear" w:color="auto" w:fill="FFFFFF"/>
        <w:spacing w:before="0"/>
        <w:rPr>
          <w:color w:val="000000"/>
          <w:sz w:val="48"/>
          <w:szCs w:val="48"/>
          <w:lang w:val="en"/>
        </w:rPr>
      </w:pPr>
    </w:p>
    <w:p w14:paraId="7B188D38" w14:textId="0461B4E7" w:rsidR="00827DA7" w:rsidRPr="009575EA" w:rsidRDefault="005B20E0" w:rsidP="00827DA7">
      <w:pPr>
        <w:shd w:val="clear" w:color="auto" w:fill="FFFFFF"/>
        <w:rPr>
          <w:color w:val="0070C0"/>
        </w:rPr>
      </w:pPr>
      <w:hyperlink r:id="rId14" w:history="1">
        <w:r w:rsidR="00827DA7">
          <w:rPr>
            <w:rStyle w:val="cs-consultation-cta-link-text2"/>
            <w:rFonts w:ascii="Lato" w:hAnsi="Lato"/>
            <w:color w:val="0055CC"/>
            <w:lang w:val="en"/>
          </w:rPr>
          <w:t xml:space="preserve">Online Survey </w:t>
        </w:r>
      </w:hyperlink>
    </w:p>
    <w:p w14:paraId="51635199" w14:textId="6A3E4654" w:rsidR="00827DA7" w:rsidRDefault="00827DA7" w:rsidP="00827DA7">
      <w:pPr>
        <w:shd w:val="clear" w:color="auto" w:fill="FFFFFF"/>
        <w:rPr>
          <w:rFonts w:ascii="Lato" w:hAnsi="Lato"/>
          <w:color w:val="0070C0"/>
          <w:sz w:val="29"/>
          <w:szCs w:val="29"/>
          <w:lang w:val="en"/>
        </w:rPr>
      </w:pPr>
    </w:p>
    <w:p w14:paraId="721CE5FF" w14:textId="59B04D8A" w:rsidR="00827DA7" w:rsidRDefault="00827DA7" w:rsidP="00827DA7">
      <w:pPr>
        <w:shd w:val="clear" w:color="auto" w:fill="FFFFFF"/>
        <w:rPr>
          <w:rFonts w:ascii="Lato" w:hAnsi="Lato"/>
          <w:color w:val="0070C0"/>
          <w:sz w:val="29"/>
          <w:szCs w:val="29"/>
          <w:lang w:val="en"/>
        </w:rPr>
      </w:pPr>
    </w:p>
    <w:p w14:paraId="5B9B822B" w14:textId="47005613" w:rsidR="00827DA7" w:rsidRPr="001B1092" w:rsidRDefault="00827DA7" w:rsidP="00827DA7">
      <w:pPr>
        <w:shd w:val="clear" w:color="auto" w:fill="FFFFFF"/>
        <w:rPr>
          <w:color w:val="0070C0"/>
        </w:rPr>
      </w:pPr>
      <w:r w:rsidRPr="009575EA">
        <w:rPr>
          <w:rFonts w:ascii="Lato" w:hAnsi="Lato"/>
          <w:b/>
          <w:sz w:val="29"/>
          <w:szCs w:val="29"/>
          <w:lang w:val="en"/>
        </w:rPr>
        <w:t>Related</w:t>
      </w:r>
      <w:r w:rsidR="001B1092">
        <w:rPr>
          <w:rFonts w:ascii="Lato" w:hAnsi="Lato"/>
          <w:b/>
          <w:sz w:val="29"/>
          <w:szCs w:val="29"/>
          <w:lang w:val="en"/>
        </w:rPr>
        <w:t xml:space="preserve"> </w:t>
      </w:r>
    </w:p>
    <w:p w14:paraId="1A12348E" w14:textId="77777777" w:rsidR="00C55A86" w:rsidRDefault="00C55A86" w:rsidP="00827DA7">
      <w:pPr>
        <w:shd w:val="clear" w:color="auto" w:fill="FFFFFF"/>
        <w:rPr>
          <w:rFonts w:ascii="Lato" w:hAnsi="Lato"/>
          <w:b/>
          <w:bCs/>
          <w:lang w:val="en"/>
        </w:rPr>
      </w:pPr>
    </w:p>
    <w:p w14:paraId="2CE4AE05" w14:textId="5AE69059" w:rsidR="00827DA7" w:rsidRDefault="00C55A86" w:rsidP="00827DA7">
      <w:pPr>
        <w:shd w:val="clear" w:color="auto" w:fill="FFFFFF"/>
        <w:rPr>
          <w:rFonts w:ascii="Lato" w:hAnsi="Lato"/>
          <w:b/>
          <w:bCs/>
          <w:lang w:val="en"/>
        </w:rPr>
      </w:pPr>
      <w:r w:rsidRPr="00C55A86">
        <w:rPr>
          <w:rFonts w:ascii="Lato" w:hAnsi="Lato"/>
          <w:b/>
          <w:bCs/>
          <w:lang w:val="en"/>
        </w:rPr>
        <w:t>Links</w:t>
      </w:r>
    </w:p>
    <w:p w14:paraId="7BEA9185" w14:textId="3478E4F2" w:rsidR="00C55A86" w:rsidRPr="00C55A86" w:rsidRDefault="00C55A86" w:rsidP="00827DA7">
      <w:pPr>
        <w:shd w:val="clear" w:color="auto" w:fill="FFFFFF"/>
        <w:rPr>
          <w:rFonts w:ascii="Lato" w:hAnsi="Lato"/>
          <w:b/>
          <w:bCs/>
          <w:sz w:val="29"/>
          <w:szCs w:val="29"/>
          <w:lang w:val="en"/>
        </w:rPr>
      </w:pPr>
      <w:r>
        <w:rPr>
          <w:rStyle w:val="Hyperlink"/>
          <w:rFonts w:ascii="Lato" w:hAnsi="Lato"/>
          <w:lang w:val="en"/>
        </w:rPr>
        <w:t>Exposure draft - CASR Part 119 - Australian air transport operators - certification and management - 2018</w:t>
      </w:r>
    </w:p>
    <w:p w14:paraId="6DB52F5A" w14:textId="77777777" w:rsidR="00C55A86" w:rsidRDefault="00C55A86" w:rsidP="00827DA7">
      <w:pPr>
        <w:shd w:val="clear" w:color="auto" w:fill="FFFFFF"/>
        <w:rPr>
          <w:rFonts w:ascii="Lato" w:hAnsi="Lato"/>
          <w:b/>
          <w:bCs/>
          <w:lang w:val="en"/>
        </w:rPr>
      </w:pPr>
    </w:p>
    <w:p w14:paraId="70C034F7" w14:textId="2DC806AF" w:rsidR="00C55A86" w:rsidRPr="00C55A86" w:rsidRDefault="00C55A86" w:rsidP="00827DA7">
      <w:pPr>
        <w:shd w:val="clear" w:color="auto" w:fill="FFFFFF"/>
        <w:rPr>
          <w:rFonts w:ascii="Lato" w:hAnsi="Lato"/>
          <w:b/>
          <w:bCs/>
          <w:lang w:val="en"/>
        </w:rPr>
      </w:pPr>
      <w:r w:rsidRPr="00C55A86">
        <w:rPr>
          <w:rFonts w:ascii="Lato" w:hAnsi="Lato"/>
          <w:b/>
          <w:bCs/>
          <w:lang w:val="en"/>
        </w:rPr>
        <w:t>Documents</w:t>
      </w:r>
    </w:p>
    <w:p w14:paraId="1F708A56" w14:textId="77777777" w:rsidR="00C55A86" w:rsidRPr="009575EA" w:rsidRDefault="00C55A86" w:rsidP="00827DA7">
      <w:pPr>
        <w:shd w:val="clear" w:color="auto" w:fill="FFFFFF"/>
        <w:rPr>
          <w:rFonts w:ascii="Lato" w:hAnsi="Lato"/>
          <w:color w:val="0070C0"/>
          <w:sz w:val="29"/>
          <w:szCs w:val="29"/>
          <w:lang w:val="en"/>
        </w:rPr>
      </w:pPr>
    </w:p>
    <w:p w14:paraId="2C50A2DD" w14:textId="11B162ED" w:rsidR="00827DA7" w:rsidRDefault="00827DA7">
      <w:pPr>
        <w:spacing w:line="348" w:lineRule="auto"/>
        <w:rPr>
          <w:sz w:val="24"/>
        </w:rPr>
      </w:pPr>
      <w:r>
        <w:rPr>
          <w:sz w:val="24"/>
        </w:rPr>
        <w:t>List of documents to attach to the consultation</w:t>
      </w:r>
    </w:p>
    <w:p w14:paraId="6A715D1D" w14:textId="4817064A" w:rsidR="00827DA7" w:rsidRPr="0010028A" w:rsidRDefault="00827DA7" w:rsidP="00AD5516">
      <w:pPr>
        <w:pStyle w:val="ListParagraph"/>
        <w:numPr>
          <w:ilvl w:val="0"/>
          <w:numId w:val="9"/>
        </w:numPr>
        <w:spacing w:line="348" w:lineRule="auto"/>
        <w:rPr>
          <w:rFonts w:ascii="Lato" w:hAnsi="Lato"/>
          <w:sz w:val="24"/>
          <w:szCs w:val="24"/>
          <w:lang w:val="en"/>
        </w:rPr>
      </w:pPr>
      <w:r w:rsidRPr="0010028A">
        <w:rPr>
          <w:rStyle w:val="Hyperlink"/>
          <w:rFonts w:ascii="Lato" w:hAnsi="Lato"/>
          <w:color w:val="auto"/>
          <w:lang w:val="en"/>
        </w:rPr>
        <w:t xml:space="preserve">Policy Proposal - PP </w:t>
      </w:r>
      <w:r w:rsidR="0010028A" w:rsidRPr="0010028A">
        <w:rPr>
          <w:rStyle w:val="Hyperlink"/>
          <w:rFonts w:ascii="Lato" w:hAnsi="Lato"/>
          <w:color w:val="auto"/>
          <w:lang w:val="en"/>
        </w:rPr>
        <w:t>1915SS</w:t>
      </w:r>
    </w:p>
    <w:p w14:paraId="1A0E0F28" w14:textId="0B0661E3" w:rsidR="00827DA7" w:rsidRPr="0010028A" w:rsidRDefault="00827DA7" w:rsidP="00AD5516">
      <w:pPr>
        <w:widowControl/>
        <w:numPr>
          <w:ilvl w:val="0"/>
          <w:numId w:val="6"/>
        </w:numPr>
        <w:shd w:val="clear" w:color="auto" w:fill="FFFFFF"/>
        <w:autoSpaceDE/>
        <w:autoSpaceDN/>
        <w:ind w:left="714" w:hanging="357"/>
        <w:rPr>
          <w:rFonts w:ascii="Lato" w:hAnsi="Lato"/>
          <w:lang w:val="en"/>
        </w:rPr>
      </w:pPr>
      <w:r w:rsidRPr="0010028A">
        <w:rPr>
          <w:rStyle w:val="Hyperlink"/>
          <w:rFonts w:ascii="Lato" w:hAnsi="Lato"/>
          <w:color w:val="auto"/>
          <w:lang w:val="en"/>
        </w:rPr>
        <w:t xml:space="preserve">Annex </w:t>
      </w:r>
      <w:r w:rsidR="00CA4CF7">
        <w:rPr>
          <w:rStyle w:val="Hyperlink"/>
          <w:rFonts w:ascii="Lato" w:hAnsi="Lato"/>
          <w:color w:val="auto"/>
          <w:lang w:val="en"/>
        </w:rPr>
        <w:t>A</w:t>
      </w:r>
      <w:r w:rsidRPr="0010028A">
        <w:rPr>
          <w:rStyle w:val="Hyperlink"/>
          <w:rFonts w:ascii="Lato" w:hAnsi="Lato"/>
          <w:color w:val="auto"/>
          <w:lang w:val="en"/>
        </w:rPr>
        <w:t xml:space="preserve"> - </w:t>
      </w:r>
      <w:r w:rsidR="00DC7D82" w:rsidRPr="00DC7D82">
        <w:rPr>
          <w:rStyle w:val="Hyperlink"/>
          <w:rFonts w:ascii="Lato" w:hAnsi="Lato"/>
          <w:color w:val="auto"/>
          <w:lang w:val="en"/>
        </w:rPr>
        <w:t>Continuing airworthiness policies for air transport operation under Part 121 of</w:t>
      </w:r>
      <w:r w:rsidR="00DC7D82">
        <w:rPr>
          <w:rStyle w:val="Hyperlink"/>
          <w:rFonts w:ascii="Lato" w:hAnsi="Lato"/>
          <w:color w:val="auto"/>
          <w:lang w:val="en"/>
        </w:rPr>
        <w:t xml:space="preserve"> CASR</w:t>
      </w:r>
    </w:p>
    <w:p w14:paraId="28684168" w14:textId="0EE607AD" w:rsidR="00827DA7" w:rsidRPr="0010028A" w:rsidRDefault="0010028A" w:rsidP="00AD5516">
      <w:pPr>
        <w:widowControl/>
        <w:numPr>
          <w:ilvl w:val="0"/>
          <w:numId w:val="6"/>
        </w:numPr>
        <w:shd w:val="clear" w:color="auto" w:fill="FFFFFF"/>
        <w:autoSpaceDE/>
        <w:autoSpaceDN/>
        <w:spacing w:before="100" w:beforeAutospacing="1" w:afterAutospacing="1"/>
        <w:rPr>
          <w:rFonts w:ascii="Lato" w:hAnsi="Lato"/>
          <w:lang w:val="en"/>
        </w:rPr>
      </w:pPr>
      <w:r w:rsidRPr="0010028A">
        <w:rPr>
          <w:rStyle w:val="Hyperlink"/>
          <w:rFonts w:ascii="Lato" w:hAnsi="Lato"/>
          <w:color w:val="auto"/>
          <w:lang w:val="en"/>
        </w:rPr>
        <w:t xml:space="preserve">Annex </w:t>
      </w:r>
      <w:r w:rsidR="00CA4CF7">
        <w:rPr>
          <w:rStyle w:val="Hyperlink"/>
          <w:rFonts w:ascii="Lato" w:hAnsi="Lato"/>
          <w:color w:val="auto"/>
          <w:lang w:val="en"/>
        </w:rPr>
        <w:t>B</w:t>
      </w:r>
      <w:r w:rsidRPr="0010028A">
        <w:rPr>
          <w:rStyle w:val="Hyperlink"/>
          <w:rFonts w:ascii="Lato" w:hAnsi="Lato"/>
          <w:color w:val="auto"/>
          <w:lang w:val="en"/>
        </w:rPr>
        <w:t xml:space="preserve"> - </w:t>
      </w:r>
      <w:r w:rsidR="00DC7D82" w:rsidRPr="00DC7D82">
        <w:rPr>
          <w:rStyle w:val="Hyperlink"/>
          <w:rFonts w:ascii="Lato" w:hAnsi="Lato"/>
          <w:color w:val="auto"/>
          <w:lang w:val="en"/>
        </w:rPr>
        <w:t>Continuing airworthiness policies for air transport operation under Parts 133 and 135 of CASR</w:t>
      </w:r>
    </w:p>
    <w:p w14:paraId="42A1FE62" w14:textId="29C132E5" w:rsidR="00827DA7" w:rsidRPr="0010028A" w:rsidRDefault="0010028A" w:rsidP="00AD5516">
      <w:pPr>
        <w:widowControl/>
        <w:numPr>
          <w:ilvl w:val="0"/>
          <w:numId w:val="6"/>
        </w:numPr>
        <w:shd w:val="clear" w:color="auto" w:fill="FFFFFF"/>
        <w:autoSpaceDE/>
        <w:autoSpaceDN/>
        <w:spacing w:before="100" w:beforeAutospacing="1" w:afterAutospacing="1"/>
        <w:rPr>
          <w:rFonts w:ascii="Lato" w:hAnsi="Lato"/>
          <w:lang w:val="en"/>
        </w:rPr>
      </w:pPr>
      <w:r w:rsidRPr="0010028A">
        <w:rPr>
          <w:rStyle w:val="Hyperlink"/>
          <w:rFonts w:ascii="Lato" w:hAnsi="Lato"/>
          <w:color w:val="auto"/>
          <w:lang w:val="en"/>
        </w:rPr>
        <w:t xml:space="preserve">Annex </w:t>
      </w:r>
      <w:r w:rsidR="00CA4CF7">
        <w:rPr>
          <w:rStyle w:val="Hyperlink"/>
          <w:rFonts w:ascii="Lato" w:hAnsi="Lato"/>
          <w:color w:val="auto"/>
          <w:lang w:val="en"/>
        </w:rPr>
        <w:t>C</w:t>
      </w:r>
      <w:r w:rsidRPr="0010028A">
        <w:rPr>
          <w:rStyle w:val="Hyperlink"/>
          <w:rFonts w:ascii="Lato" w:hAnsi="Lato"/>
          <w:color w:val="auto"/>
          <w:lang w:val="en"/>
        </w:rPr>
        <w:t xml:space="preserve"> - </w:t>
      </w:r>
      <w:r w:rsidR="00DC7D82" w:rsidRPr="00DC7D82">
        <w:rPr>
          <w:rStyle w:val="Hyperlink"/>
          <w:rFonts w:ascii="Lato" w:hAnsi="Lato"/>
          <w:color w:val="auto"/>
          <w:lang w:val="en"/>
        </w:rPr>
        <w:t>Maintenance organisation policies for organisations that provide maintenance for aircraft in air transport operation under Parts 133 and 135 of CASR</w:t>
      </w:r>
    </w:p>
    <w:p w14:paraId="72CA3A08" w14:textId="2DBBB47F" w:rsidR="001F2197" w:rsidRPr="0010028A" w:rsidRDefault="001F2197" w:rsidP="00363463">
      <w:pPr>
        <w:widowControl/>
        <w:shd w:val="clear" w:color="auto" w:fill="FFFFFF"/>
        <w:autoSpaceDE/>
        <w:autoSpaceDN/>
        <w:spacing w:before="100" w:beforeAutospacing="1" w:afterAutospacing="1"/>
        <w:ind w:left="360"/>
        <w:rPr>
          <w:color w:val="000000"/>
          <w:sz w:val="28"/>
          <w:szCs w:val="28"/>
          <w:lang w:val="en"/>
        </w:rPr>
      </w:pPr>
      <w:r w:rsidRPr="0010028A">
        <w:rPr>
          <w:color w:val="000000"/>
          <w:sz w:val="28"/>
          <w:szCs w:val="28"/>
          <w:lang w:val="en"/>
        </w:rPr>
        <w:br w:type="page"/>
      </w:r>
    </w:p>
    <w:bookmarkEnd w:id="6"/>
    <w:p w14:paraId="3CA4A918" w14:textId="77777777" w:rsidR="001F2197" w:rsidRPr="00C56F23" w:rsidRDefault="001F2197" w:rsidP="001F2197">
      <w:pPr>
        <w:pStyle w:val="Heading2"/>
        <w:shd w:val="clear" w:color="auto" w:fill="FFFFFF"/>
        <w:ind w:left="0"/>
        <w:rPr>
          <w:b/>
          <w:bCs/>
          <w:sz w:val="28"/>
          <w:szCs w:val="28"/>
          <w:lang w:val="en"/>
        </w:rPr>
      </w:pPr>
      <w:r w:rsidRPr="00C56F23">
        <w:rPr>
          <w:b/>
          <w:bCs/>
          <w:sz w:val="28"/>
          <w:szCs w:val="28"/>
          <w:lang w:val="en"/>
        </w:rPr>
        <w:lastRenderedPageBreak/>
        <w:t xml:space="preserve">Audiences &amp; Interest groups </w:t>
      </w:r>
    </w:p>
    <w:p w14:paraId="6C84C70D" w14:textId="77777777" w:rsidR="001310FE" w:rsidRDefault="001310FE" w:rsidP="001F2197"/>
    <w:p w14:paraId="3785DCDB" w14:textId="46E139E1" w:rsidR="001F2197" w:rsidRPr="00727A94" w:rsidRDefault="001F2197" w:rsidP="00356D90">
      <w:pPr>
        <w:pBdr>
          <w:top w:val="single" w:sz="4" w:space="1" w:color="auto"/>
          <w:left w:val="single" w:sz="4" w:space="4" w:color="auto"/>
          <w:bottom w:val="single" w:sz="4" w:space="1" w:color="auto"/>
          <w:right w:val="single" w:sz="4" w:space="4" w:color="auto"/>
        </w:pBdr>
        <w:shd w:val="clear" w:color="auto" w:fill="595959" w:themeFill="text1" w:themeFillTint="A6"/>
        <w:rPr>
          <w:rFonts w:ascii="Segoe UI Symbol" w:eastAsia="MS Gothic" w:hAnsi="Segoe UI Symbol" w:cs="Segoe UI Symbol"/>
          <w:sz w:val="16"/>
          <w:szCs w:val="16"/>
        </w:rPr>
      </w:pPr>
      <w:r w:rsidRPr="004E6C78">
        <w:rPr>
          <w:b/>
          <w:color w:val="FFFFFF" w:themeColor="background1"/>
          <w:sz w:val="24"/>
        </w:rPr>
        <w:t xml:space="preserve">Audiences </w:t>
      </w:r>
    </w:p>
    <w:p w14:paraId="5713C6D6" w14:textId="1FA82FB3" w:rsidR="001F2197" w:rsidRPr="004E6C78" w:rsidRDefault="005B20E0" w:rsidP="001F2197">
      <w:pPr>
        <w:rPr>
          <w:rFonts w:cstheme="minorHAnsi"/>
        </w:rPr>
      </w:pPr>
      <w:sdt>
        <w:sdtPr>
          <w:rPr>
            <w:rFonts w:ascii="Segoe UI Symbol" w:eastAsia="MS Gothic" w:hAnsi="Segoe UI Symbol" w:cs="Segoe UI Symbol"/>
          </w:rPr>
          <w:id w:val="1347060568"/>
          <w14:checkbox>
            <w14:checked w14:val="1"/>
            <w14:checkedState w14:val="2612" w14:font="MS Gothic"/>
            <w14:uncheckedState w14:val="2610" w14:font="MS Gothic"/>
          </w14:checkbox>
        </w:sdtPr>
        <w:sdtEndPr/>
        <w:sdtContent>
          <w:r w:rsidR="00356D90">
            <w:rPr>
              <w:rFonts w:ascii="MS Gothic" w:eastAsia="MS Gothic" w:hAnsi="MS Gothic" w:cs="Segoe UI Symbol" w:hint="eastAsia"/>
            </w:rPr>
            <w:t>☒</w:t>
          </w:r>
        </w:sdtContent>
      </w:sdt>
      <w:r w:rsidR="001F2197">
        <w:rPr>
          <w:rFonts w:ascii="Segoe UI Symbol" w:eastAsia="MS Gothic" w:hAnsi="Segoe UI Symbol" w:cs="Segoe UI Symbol"/>
        </w:rPr>
        <w:t xml:space="preserve"> CASA Staff</w:t>
      </w:r>
      <w:sdt>
        <w:sdtPr>
          <w:rPr>
            <w:rFonts w:cstheme="minorHAnsi"/>
          </w:rPr>
          <w:id w:val="1871559881"/>
          <w14:checkbox>
            <w14:checked w14:val="1"/>
            <w14:checkedState w14:val="2612" w14:font="MS Gothic"/>
            <w14:uncheckedState w14:val="2610" w14:font="MS Gothic"/>
          </w14:checkbox>
        </w:sdtPr>
        <w:sdtEndPr/>
        <w:sdtContent>
          <w:r w:rsidR="00771EE9">
            <w:rPr>
              <w:rFonts w:ascii="MS Gothic" w:eastAsia="MS Gothic" w:hAnsi="MS Gothic" w:cs="Segoe UI Symbol" w:hint="eastAsia"/>
            </w:rPr>
            <w:t>☒</w:t>
          </w:r>
        </w:sdtContent>
      </w:sdt>
      <w:r w:rsidR="001F2197" w:rsidRPr="004E6C78">
        <w:rPr>
          <w:rFonts w:cstheme="minorHAnsi"/>
        </w:rPr>
        <w:t xml:space="preserve"> Air operators</w:t>
      </w:r>
    </w:p>
    <w:p w14:paraId="393BA748" w14:textId="73993738" w:rsidR="001F2197" w:rsidRPr="004E6C78" w:rsidRDefault="005B20E0" w:rsidP="001F2197">
      <w:pPr>
        <w:rPr>
          <w:rFonts w:cstheme="minorHAnsi"/>
        </w:rPr>
      </w:pPr>
      <w:sdt>
        <w:sdtPr>
          <w:rPr>
            <w:rFonts w:eastAsia="MS Gothic" w:cstheme="minorHAnsi"/>
          </w:rPr>
          <w:id w:val="-211119399"/>
          <w14:checkbox>
            <w14:checked w14:val="1"/>
            <w14:checkedState w14:val="2612" w14:font="MS Gothic"/>
            <w14:uncheckedState w14:val="2610" w14:font="MS Gothic"/>
          </w14:checkbox>
        </w:sdtPr>
        <w:sdtEndPr/>
        <w:sdtContent>
          <w:r w:rsidR="00771EE9">
            <w:rPr>
              <w:rFonts w:ascii="MS Gothic" w:eastAsia="MS Gothic" w:hAnsi="MS Gothic" w:cs="Segoe UI Symbol" w:hint="eastAsia"/>
            </w:rPr>
            <w:t>☒</w:t>
          </w:r>
        </w:sdtContent>
      </w:sdt>
      <w:r w:rsidR="001F2197" w:rsidRPr="004E6C78">
        <w:rPr>
          <w:rFonts w:eastAsia="MS Gothic" w:cstheme="minorHAnsi"/>
        </w:rPr>
        <w:t xml:space="preserve"> A</w:t>
      </w:r>
      <w:r w:rsidR="001F2197" w:rsidRPr="004E6C78">
        <w:rPr>
          <w:rFonts w:cstheme="minorHAnsi"/>
        </w:rPr>
        <w:t>irworthiness organisations</w:t>
      </w:r>
    </w:p>
    <w:p w14:paraId="05DA984F" w14:textId="36328F24" w:rsidR="001F2197" w:rsidRPr="004E6C78" w:rsidRDefault="005B20E0" w:rsidP="001F2197">
      <w:pPr>
        <w:rPr>
          <w:rFonts w:cstheme="minorHAnsi"/>
        </w:rPr>
      </w:pPr>
      <w:sdt>
        <w:sdtPr>
          <w:rPr>
            <w:rFonts w:cstheme="minorHAnsi"/>
          </w:rPr>
          <w:id w:val="-682904033"/>
          <w14:checkbox>
            <w14:checked w14:val="1"/>
            <w14:checkedState w14:val="2612" w14:font="MS Gothic"/>
            <w14:uncheckedState w14:val="2610" w14:font="MS Gothic"/>
          </w14:checkbox>
        </w:sdtPr>
        <w:sdtEndPr/>
        <w:sdtContent>
          <w:r w:rsidR="00771EE9">
            <w:rPr>
              <w:rFonts w:ascii="MS Gothic" w:eastAsia="MS Gothic" w:hAnsi="MS Gothic" w:cs="Segoe UI Symbol" w:hint="eastAsia"/>
            </w:rPr>
            <w:t>☒</w:t>
          </w:r>
        </w:sdtContent>
      </w:sdt>
      <w:r w:rsidR="001F2197">
        <w:rPr>
          <w:rFonts w:cstheme="minorHAnsi"/>
        </w:rPr>
        <w:t xml:space="preserve"> </w:t>
      </w:r>
      <w:r w:rsidR="001F2197" w:rsidRPr="004E6C78">
        <w:rPr>
          <w:rFonts w:cstheme="minorHAnsi"/>
        </w:rPr>
        <w:t>Engineers</w:t>
      </w:r>
    </w:p>
    <w:p w14:paraId="5BB115CB" w14:textId="5B2227B5" w:rsidR="001F2197" w:rsidRPr="004E6C78" w:rsidRDefault="005B20E0" w:rsidP="00356D90">
      <w:pPr>
        <w:rPr>
          <w:rFonts w:cstheme="minorHAnsi"/>
        </w:rPr>
      </w:pPr>
      <w:sdt>
        <w:sdtPr>
          <w:rPr>
            <w:rFonts w:cstheme="minorHAnsi"/>
          </w:rPr>
          <w:id w:val="-349023288"/>
          <w14:checkbox>
            <w14:checked w14:val="1"/>
            <w14:checkedState w14:val="2612" w14:font="MS Gothic"/>
            <w14:uncheckedState w14:val="2610" w14:font="MS Gothic"/>
          </w14:checkbox>
        </w:sdtPr>
        <w:sdtEndPr/>
        <w:sdtContent>
          <w:r w:rsidR="00771EE9">
            <w:rPr>
              <w:rFonts w:ascii="MS Gothic" w:eastAsia="MS Gothic" w:hAnsi="MS Gothic" w:cstheme="minorHAnsi" w:hint="eastAsia"/>
            </w:rPr>
            <w:t>☒</w:t>
          </w:r>
        </w:sdtContent>
      </w:sdt>
      <w:r w:rsidR="001F2197" w:rsidRPr="004E6C78">
        <w:rPr>
          <w:rFonts w:cstheme="minorHAnsi"/>
        </w:rPr>
        <w:t xml:space="preserve"> Pilots</w:t>
      </w:r>
    </w:p>
    <w:p w14:paraId="339DEB75" w14:textId="77777777" w:rsidR="001F2197" w:rsidRDefault="001F2197" w:rsidP="001F2197">
      <w:pPr>
        <w:rPr>
          <w:b/>
          <w:color w:val="FFFFFF" w:themeColor="background1"/>
          <w:sz w:val="24"/>
        </w:rPr>
      </w:pPr>
    </w:p>
    <w:p w14:paraId="4C5EB1C2" w14:textId="5AA0C060" w:rsidR="001F2197" w:rsidRPr="004E6C78" w:rsidRDefault="001F2197" w:rsidP="001F2197">
      <w:pPr>
        <w:pBdr>
          <w:top w:val="single" w:sz="4" w:space="1" w:color="auto"/>
          <w:left w:val="single" w:sz="4" w:space="4" w:color="auto"/>
          <w:bottom w:val="single" w:sz="4" w:space="1" w:color="auto"/>
          <w:right w:val="single" w:sz="4" w:space="4" w:color="auto"/>
        </w:pBdr>
        <w:shd w:val="clear" w:color="auto" w:fill="595959" w:themeFill="text1" w:themeFillTint="A6"/>
        <w:rPr>
          <w:b/>
          <w:color w:val="FFFFFF" w:themeColor="background1"/>
          <w:sz w:val="24"/>
        </w:rPr>
      </w:pPr>
      <w:r w:rsidRPr="004E6C78">
        <w:rPr>
          <w:b/>
          <w:color w:val="FFFFFF" w:themeColor="background1"/>
          <w:sz w:val="24"/>
        </w:rPr>
        <w:t xml:space="preserve">Interests </w:t>
      </w:r>
    </w:p>
    <w:p w14:paraId="206A49B6" w14:textId="5F19D415" w:rsidR="001F2197" w:rsidRPr="0079285C" w:rsidRDefault="001F2197" w:rsidP="001F2197">
      <w:pPr>
        <w:shd w:val="clear" w:color="auto" w:fill="FFFFFF"/>
        <w:rPr>
          <w:rFonts w:eastAsia="MS Gothic"/>
        </w:rPr>
      </w:pPr>
    </w:p>
    <w:p w14:paraId="4DCB92CA" w14:textId="66681967" w:rsidR="00356D90" w:rsidRPr="00F202D9" w:rsidRDefault="005B20E0" w:rsidP="00356D90">
      <w:pPr>
        <w:rPr>
          <w:rFonts w:eastAsia="MS Gothic"/>
        </w:rPr>
      </w:pPr>
      <w:sdt>
        <w:sdtPr>
          <w:rPr>
            <w:rFonts w:eastAsia="Times New Roman" w:cstheme="minorHAnsi"/>
            <w:color w:val="000000"/>
            <w:szCs w:val="21"/>
            <w:lang w:val="en" w:eastAsia="en-AU"/>
          </w:rPr>
          <w:id w:val="862871957"/>
          <w14:checkbox>
            <w14:checked w14:val="1"/>
            <w14:checkedState w14:val="2612" w14:font="MS Gothic"/>
            <w14:uncheckedState w14:val="2610" w14:font="MS Gothic"/>
          </w14:checkbox>
        </w:sdtPr>
        <w:sdtEndPr/>
        <w:sdtContent>
          <w:r w:rsidR="00771EE9">
            <w:rPr>
              <w:rFonts w:ascii="MS Gothic" w:eastAsia="MS Gothic" w:hAnsi="MS Gothic" w:cs="Segoe UI Symbol" w:hint="eastAsia"/>
              <w:color w:val="000000"/>
              <w:szCs w:val="21"/>
              <w:lang w:val="en" w:eastAsia="en-AU"/>
            </w:rPr>
            <w:t>☒</w:t>
          </w:r>
        </w:sdtContent>
      </w:sdt>
      <w:r w:rsidR="001F2197" w:rsidRPr="004E6C78">
        <w:rPr>
          <w:rFonts w:eastAsia="Times New Roman" w:cstheme="minorHAnsi"/>
          <w:color w:val="000000"/>
          <w:szCs w:val="21"/>
          <w:lang w:val="en" w:eastAsia="en-AU"/>
        </w:rPr>
        <w:t xml:space="preserve"> </w:t>
      </w:r>
      <w:r w:rsidR="001F2197" w:rsidRPr="00F202D9">
        <w:rPr>
          <w:rFonts w:eastAsia="MS Gothic"/>
        </w:rPr>
        <w:t>Airworthiness / maintenance</w:t>
      </w:r>
    </w:p>
    <w:p w14:paraId="514802E5" w14:textId="70E6472B" w:rsidR="00827DA7" w:rsidRDefault="00827DA7">
      <w:pPr>
        <w:rPr>
          <w:b/>
          <w:bCs/>
          <w:sz w:val="24"/>
          <w:szCs w:val="24"/>
        </w:rPr>
      </w:pPr>
    </w:p>
    <w:p w14:paraId="225B8C28" w14:textId="77777777" w:rsidR="00142E42" w:rsidRDefault="00142E42" w:rsidP="00827DA7">
      <w:pPr>
        <w:rPr>
          <w:sz w:val="24"/>
        </w:rPr>
      </w:pPr>
    </w:p>
    <w:p w14:paraId="56DBCB6C" w14:textId="77777777" w:rsidR="00142E42" w:rsidRDefault="00142E42" w:rsidP="00827DA7">
      <w:pPr>
        <w:rPr>
          <w:sz w:val="24"/>
        </w:rPr>
      </w:pPr>
    </w:p>
    <w:p w14:paraId="0ACFC4D7" w14:textId="77777777" w:rsidR="00827DA7" w:rsidRDefault="00827DA7" w:rsidP="00827DA7">
      <w:pPr>
        <w:pStyle w:val="BodyText"/>
        <w:spacing w:before="7"/>
        <w:rPr>
          <w:sz w:val="34"/>
        </w:rPr>
      </w:pPr>
    </w:p>
    <w:p w14:paraId="1A744019" w14:textId="77777777" w:rsidR="00DA0A08" w:rsidRDefault="00DA0A08">
      <w:pPr>
        <w:rPr>
          <w:b/>
          <w:sz w:val="28"/>
          <w:szCs w:val="28"/>
        </w:rPr>
      </w:pPr>
      <w:bookmarkStart w:id="7" w:name="_Hlk2172420"/>
      <w:bookmarkStart w:id="8" w:name="_Hlk10807523"/>
      <w:r>
        <w:rPr>
          <w:b/>
          <w:sz w:val="28"/>
          <w:szCs w:val="28"/>
        </w:rPr>
        <w:br w:type="page"/>
      </w:r>
    </w:p>
    <w:p w14:paraId="15ABFAF9" w14:textId="396ED86D" w:rsidR="00347A69" w:rsidRDefault="00347A69">
      <w:pPr>
        <w:pStyle w:val="Heading1"/>
        <w:rPr>
          <w:b/>
          <w:sz w:val="28"/>
          <w:szCs w:val="28"/>
        </w:rPr>
      </w:pPr>
      <w:r>
        <w:rPr>
          <w:b/>
          <w:sz w:val="28"/>
          <w:szCs w:val="28"/>
        </w:rPr>
        <w:lastRenderedPageBreak/>
        <w:t>Content page for non-linear</w:t>
      </w:r>
      <w:r w:rsidRPr="00347A69">
        <w:rPr>
          <w:b/>
          <w:sz w:val="28"/>
          <w:szCs w:val="28"/>
        </w:rPr>
        <w:t xml:space="preserve"> consultation:</w:t>
      </w:r>
    </w:p>
    <w:p w14:paraId="6EDBE23E" w14:textId="77777777" w:rsidR="009E7126" w:rsidRDefault="00294B6A" w:rsidP="0062201E">
      <w:pPr>
        <w:pStyle w:val="Heading1"/>
        <w:spacing w:before="120"/>
        <w:ind w:left="119"/>
        <w:rPr>
          <w:b/>
          <w:sz w:val="28"/>
          <w:szCs w:val="28"/>
        </w:rPr>
      </w:pPr>
      <w:r w:rsidRPr="00347A69">
        <w:rPr>
          <w:b/>
          <w:sz w:val="28"/>
          <w:szCs w:val="28"/>
        </w:rPr>
        <w:t xml:space="preserve">Page: </w:t>
      </w:r>
      <w:r w:rsidR="009E7126">
        <w:rPr>
          <w:b/>
          <w:sz w:val="28"/>
          <w:szCs w:val="28"/>
        </w:rPr>
        <w:t>Consultation Contents</w:t>
      </w:r>
    </w:p>
    <w:p w14:paraId="08FA7791" w14:textId="77777777" w:rsidR="000C53AA" w:rsidRDefault="000C53AA" w:rsidP="00B405F2">
      <w:pPr>
        <w:spacing w:before="120" w:after="120"/>
        <w:ind w:left="119"/>
        <w:rPr>
          <w:rFonts w:eastAsia="Times New Roman"/>
          <w:color w:val="000000"/>
          <w:lang w:val="en" w:eastAsia="en-AU"/>
        </w:rPr>
      </w:pPr>
    </w:p>
    <w:p w14:paraId="1C260579" w14:textId="7137911A" w:rsidR="00B405F2" w:rsidRPr="00C6550E" w:rsidRDefault="00B602B2" w:rsidP="00B405F2">
      <w:pPr>
        <w:spacing w:before="120" w:after="120"/>
        <w:ind w:left="119"/>
        <w:rPr>
          <w:lang w:val="en"/>
        </w:rPr>
      </w:pPr>
      <w:r w:rsidRPr="00C6550E">
        <w:rPr>
          <w:rFonts w:eastAsia="Times New Roman"/>
          <w:color w:val="000000"/>
          <w:lang w:val="en" w:eastAsia="en-AU"/>
        </w:rPr>
        <w:t xml:space="preserve">This consultation asks for your feedback on the </w:t>
      </w:r>
      <w:r w:rsidR="00B405F2" w:rsidRPr="00C6550E">
        <w:t xml:space="preserve">policy proposal to reform </w:t>
      </w:r>
      <w:r w:rsidR="00F37CB0">
        <w:t xml:space="preserve">the </w:t>
      </w:r>
      <w:r w:rsidR="00B405F2" w:rsidRPr="00C6550E">
        <w:t xml:space="preserve">continuing airworthiness legislation, to transition regular public transport and charter operation into future Parts 121, 133 and 135 of CASR </w:t>
      </w:r>
      <w:r w:rsidR="00B405F2" w:rsidRPr="00C6550E">
        <w:rPr>
          <w:lang w:val="en"/>
        </w:rPr>
        <w:t>- (PP 1915SS)</w:t>
      </w:r>
      <w:r w:rsidR="0079048D">
        <w:rPr>
          <w:lang w:val="en"/>
        </w:rPr>
        <w:t>.</w:t>
      </w:r>
    </w:p>
    <w:p w14:paraId="6CC0C2DA" w14:textId="513345AD" w:rsidR="00656280" w:rsidRDefault="007A4E92" w:rsidP="007A4E92">
      <w:pPr>
        <w:ind w:left="119"/>
        <w:rPr>
          <w:rFonts w:eastAsia="Times New Roman"/>
          <w:color w:val="000000"/>
          <w:lang w:val="en" w:eastAsia="en-AU"/>
        </w:rPr>
      </w:pPr>
      <w:r w:rsidRPr="007A4E92">
        <w:rPr>
          <w:rFonts w:eastAsia="Times New Roman"/>
          <w:color w:val="000000"/>
          <w:lang w:val="en" w:eastAsia="en-AU"/>
        </w:rPr>
        <w:t xml:space="preserve">The survey has been designed to give you the option to provide feedback on the survey in its entirety or to provide feedback on </w:t>
      </w:r>
      <w:r w:rsidR="00F37CB0">
        <w:rPr>
          <w:rFonts w:eastAsia="Times New Roman"/>
          <w:color w:val="000000"/>
          <w:lang w:val="en" w:eastAsia="en-AU"/>
        </w:rPr>
        <w:t xml:space="preserve">only </w:t>
      </w:r>
      <w:r w:rsidRPr="007A4E92">
        <w:rPr>
          <w:rFonts w:eastAsia="Times New Roman"/>
          <w:color w:val="000000"/>
          <w:lang w:val="en" w:eastAsia="en-AU"/>
        </w:rPr>
        <w:t xml:space="preserve">the policy </w:t>
      </w:r>
      <w:r w:rsidR="00F37CB0">
        <w:rPr>
          <w:rFonts w:eastAsia="Times New Roman"/>
          <w:color w:val="000000"/>
          <w:lang w:val="en" w:eastAsia="en-AU"/>
        </w:rPr>
        <w:t>areas</w:t>
      </w:r>
      <w:r w:rsidR="00F37CB0" w:rsidRPr="007A4E92">
        <w:rPr>
          <w:rFonts w:eastAsia="Times New Roman"/>
          <w:color w:val="000000"/>
          <w:lang w:val="en" w:eastAsia="en-AU"/>
        </w:rPr>
        <w:t xml:space="preserve"> </w:t>
      </w:r>
      <w:r w:rsidRPr="007A4E92">
        <w:rPr>
          <w:rFonts w:eastAsia="Times New Roman"/>
          <w:color w:val="000000"/>
          <w:lang w:val="en" w:eastAsia="en-AU"/>
        </w:rPr>
        <w:t>applicable to you.</w:t>
      </w:r>
      <w:r>
        <w:rPr>
          <w:rFonts w:eastAsia="Times New Roman"/>
          <w:color w:val="000000"/>
          <w:lang w:val="en" w:eastAsia="en-AU"/>
        </w:rPr>
        <w:t xml:space="preserve"> </w:t>
      </w:r>
    </w:p>
    <w:p w14:paraId="3348848F" w14:textId="77777777" w:rsidR="00656280" w:rsidRDefault="00656280" w:rsidP="007A4E92">
      <w:pPr>
        <w:ind w:left="119"/>
        <w:rPr>
          <w:rFonts w:eastAsia="Times New Roman"/>
          <w:color w:val="000000"/>
          <w:lang w:val="en" w:eastAsia="en-AU"/>
        </w:rPr>
      </w:pPr>
    </w:p>
    <w:p w14:paraId="781A4E26" w14:textId="7BC6872E" w:rsidR="00C6550E" w:rsidRDefault="00C6550E" w:rsidP="007A4E92">
      <w:pPr>
        <w:ind w:left="119"/>
        <w:rPr>
          <w:rFonts w:eastAsia="Times New Roman"/>
          <w:color w:val="000000"/>
          <w:lang w:val="en" w:eastAsia="en-AU"/>
        </w:rPr>
      </w:pPr>
      <w:r w:rsidRPr="007A4E92">
        <w:rPr>
          <w:rFonts w:eastAsia="Times New Roman"/>
          <w:color w:val="000000"/>
          <w:lang w:val="en" w:eastAsia="en-AU"/>
        </w:rPr>
        <w:t>There are 4</w:t>
      </w:r>
      <w:r w:rsidR="00CA4CF7">
        <w:rPr>
          <w:rFonts w:eastAsia="Times New Roman"/>
          <w:color w:val="000000"/>
          <w:lang w:val="en" w:eastAsia="en-AU"/>
        </w:rPr>
        <w:t>9</w:t>
      </w:r>
      <w:r w:rsidRPr="007A4E92">
        <w:rPr>
          <w:rFonts w:eastAsia="Times New Roman"/>
          <w:color w:val="000000"/>
          <w:lang w:val="en" w:eastAsia="en-AU"/>
        </w:rPr>
        <w:t xml:space="preserve"> policy proposal questions in this consultation. </w:t>
      </w:r>
      <w:r w:rsidR="00656280" w:rsidRPr="00656280">
        <w:rPr>
          <w:rFonts w:eastAsia="Times New Roman"/>
          <w:color w:val="000000"/>
          <w:lang w:val="en" w:eastAsia="en-AU"/>
        </w:rPr>
        <w:t xml:space="preserve">We recognise that not all respondents will want to comment on every </w:t>
      </w:r>
      <w:r w:rsidR="00F37CB0">
        <w:rPr>
          <w:rFonts w:eastAsia="Times New Roman"/>
          <w:color w:val="000000"/>
          <w:lang w:val="en" w:eastAsia="en-AU"/>
        </w:rPr>
        <w:t>question</w:t>
      </w:r>
      <w:r w:rsidR="00656280" w:rsidRPr="00656280">
        <w:rPr>
          <w:rFonts w:eastAsia="Times New Roman"/>
          <w:color w:val="000000"/>
          <w:lang w:val="en" w:eastAsia="en-AU"/>
        </w:rPr>
        <w:t xml:space="preserve">. </w:t>
      </w:r>
      <w:r w:rsidR="007A4E92" w:rsidRPr="007A4E92">
        <w:rPr>
          <w:rFonts w:eastAsia="Times New Roman"/>
          <w:color w:val="000000"/>
          <w:lang w:val="en" w:eastAsia="en-AU"/>
        </w:rPr>
        <w:t>With this in mind, w</w:t>
      </w:r>
      <w:r w:rsidRPr="007A4E92">
        <w:rPr>
          <w:rFonts w:eastAsia="Times New Roman"/>
          <w:color w:val="000000"/>
          <w:lang w:val="en" w:eastAsia="en-AU"/>
        </w:rPr>
        <w:t xml:space="preserve">e have created a guide (Section A below) to assist you in the identifying the questions and sections which </w:t>
      </w:r>
      <w:r w:rsidR="00F37CB0">
        <w:rPr>
          <w:rFonts w:eastAsia="Times New Roman"/>
          <w:color w:val="000000"/>
          <w:lang w:val="en" w:eastAsia="en-AU"/>
        </w:rPr>
        <w:t xml:space="preserve">are relevant </w:t>
      </w:r>
      <w:r w:rsidRPr="007A4E92">
        <w:rPr>
          <w:rFonts w:eastAsia="Times New Roman"/>
          <w:color w:val="000000"/>
          <w:lang w:val="en" w:eastAsia="en-AU"/>
        </w:rPr>
        <w:t>to you</w:t>
      </w:r>
      <w:r w:rsidR="00F37CB0">
        <w:rPr>
          <w:rFonts w:eastAsia="Times New Roman"/>
          <w:color w:val="000000"/>
          <w:lang w:val="en" w:eastAsia="en-AU"/>
        </w:rPr>
        <w:t xml:space="preserve"> and/or your organisation</w:t>
      </w:r>
      <w:r w:rsidR="00656280">
        <w:rPr>
          <w:rFonts w:eastAsia="Times New Roman"/>
          <w:color w:val="000000"/>
          <w:lang w:val="en" w:eastAsia="en-AU"/>
        </w:rPr>
        <w:t>.</w:t>
      </w:r>
      <w:r w:rsidRPr="007A4E92">
        <w:rPr>
          <w:rFonts w:eastAsia="Times New Roman"/>
          <w:color w:val="000000"/>
          <w:lang w:val="en" w:eastAsia="en-AU"/>
        </w:rPr>
        <w:t xml:space="preserve"> None of the proposed policy questions are mandatory, you can answer as many of the questions as you like.</w:t>
      </w:r>
    </w:p>
    <w:p w14:paraId="0CD3577B" w14:textId="77777777" w:rsidR="003C5BE4" w:rsidRDefault="003C5BE4" w:rsidP="003C5BE4">
      <w:pPr>
        <w:widowControl/>
        <w:autoSpaceDE/>
        <w:autoSpaceDN/>
        <w:ind w:left="119"/>
        <w:rPr>
          <w:rFonts w:eastAsia="Times New Roman"/>
          <w:color w:val="000000"/>
          <w:lang w:val="en" w:eastAsia="en-AU"/>
        </w:rPr>
      </w:pPr>
    </w:p>
    <w:p w14:paraId="4C3F7CA8" w14:textId="17780DEF" w:rsidR="003C5BE4" w:rsidRDefault="003C5BE4" w:rsidP="003C5BE4">
      <w:pPr>
        <w:widowControl/>
        <w:autoSpaceDE/>
        <w:autoSpaceDN/>
        <w:ind w:left="119"/>
        <w:rPr>
          <w:rFonts w:eastAsia="Times New Roman"/>
          <w:color w:val="000000"/>
          <w:lang w:val="en" w:eastAsia="en-AU"/>
        </w:rPr>
      </w:pPr>
      <w:r>
        <w:rPr>
          <w:rFonts w:eastAsia="Times New Roman"/>
          <w:color w:val="000000"/>
          <w:lang w:val="en" w:eastAsia="en-AU"/>
        </w:rPr>
        <w:t xml:space="preserve">This survey </w:t>
      </w:r>
      <w:r w:rsidR="00F37CB0">
        <w:rPr>
          <w:rFonts w:eastAsia="Times New Roman"/>
          <w:color w:val="000000"/>
          <w:lang w:val="en" w:eastAsia="en-AU"/>
        </w:rPr>
        <w:t>comprises:</w:t>
      </w:r>
      <w:r>
        <w:rPr>
          <w:rFonts w:eastAsia="Times New Roman"/>
          <w:color w:val="000000"/>
          <w:lang w:val="en" w:eastAsia="en-AU"/>
        </w:rPr>
        <w:t xml:space="preserve"> </w:t>
      </w:r>
    </w:p>
    <w:p w14:paraId="0C468C23" w14:textId="73BB4012" w:rsidR="008F15BF" w:rsidRDefault="008F15BF" w:rsidP="007A4E92">
      <w:pPr>
        <w:widowControl/>
        <w:autoSpaceDE/>
        <w:autoSpaceDN/>
        <w:spacing w:before="100" w:beforeAutospacing="1" w:after="100" w:afterAutospacing="1"/>
        <w:ind w:left="119"/>
        <w:rPr>
          <w:rFonts w:eastAsia="Times New Roman"/>
          <w:color w:val="333333"/>
          <w:lang w:val="en-AU" w:eastAsia="en-AU"/>
        </w:rPr>
      </w:pPr>
      <w:r>
        <w:rPr>
          <w:rFonts w:eastAsia="Times New Roman"/>
          <w:b/>
          <w:bCs/>
          <w:color w:val="333333"/>
          <w:lang w:val="en-AU" w:eastAsia="en-AU"/>
        </w:rPr>
        <w:t>Section A</w:t>
      </w:r>
      <w:r w:rsidR="00F37CB0">
        <w:rPr>
          <w:rFonts w:eastAsia="Times New Roman"/>
          <w:b/>
          <w:bCs/>
          <w:color w:val="333333"/>
          <w:lang w:val="en-AU" w:eastAsia="en-AU"/>
        </w:rPr>
        <w:t>:</w:t>
      </w:r>
      <w:r>
        <w:rPr>
          <w:rFonts w:eastAsia="Times New Roman"/>
          <w:b/>
          <w:bCs/>
          <w:color w:val="333333"/>
          <w:lang w:val="en-AU" w:eastAsia="en-AU"/>
        </w:rPr>
        <w:t xml:space="preserve"> </w:t>
      </w:r>
      <w:r w:rsidR="00C6550E">
        <w:rPr>
          <w:rFonts w:eastAsia="Times New Roman"/>
          <w:b/>
          <w:bCs/>
          <w:color w:val="333333"/>
          <w:lang w:val="en-AU" w:eastAsia="en-AU"/>
        </w:rPr>
        <w:t>(</w:t>
      </w:r>
      <w:r w:rsidR="00656280">
        <w:rPr>
          <w:rFonts w:eastAsia="Times New Roman"/>
          <w:b/>
          <w:bCs/>
          <w:color w:val="333333"/>
          <w:lang w:val="en-AU" w:eastAsia="en-AU"/>
        </w:rPr>
        <w:t>see f</w:t>
      </w:r>
      <w:r w:rsidR="00C6550E">
        <w:rPr>
          <w:rFonts w:eastAsia="Times New Roman"/>
          <w:b/>
          <w:bCs/>
          <w:color w:val="333333"/>
          <w:lang w:val="en-AU" w:eastAsia="en-AU"/>
        </w:rPr>
        <w:t>act bank</w:t>
      </w:r>
      <w:r w:rsidR="00656280">
        <w:rPr>
          <w:rFonts w:eastAsia="Times New Roman"/>
          <w:b/>
          <w:bCs/>
          <w:color w:val="333333"/>
          <w:lang w:val="en-AU" w:eastAsia="en-AU"/>
        </w:rPr>
        <w:t xml:space="preserve"> below</w:t>
      </w:r>
      <w:r w:rsidR="00C6550E">
        <w:rPr>
          <w:rFonts w:eastAsia="Times New Roman"/>
          <w:b/>
          <w:bCs/>
          <w:color w:val="333333"/>
          <w:lang w:val="en-AU" w:eastAsia="en-AU"/>
        </w:rPr>
        <w:t xml:space="preserve">) </w:t>
      </w:r>
      <w:r w:rsidR="00C6550E" w:rsidRPr="00C6550E">
        <w:rPr>
          <w:rFonts w:eastAsia="Times New Roman"/>
          <w:color w:val="333333"/>
          <w:lang w:val="en-AU" w:eastAsia="en-AU"/>
        </w:rPr>
        <w:t xml:space="preserve">Sections and questions of interest to </w:t>
      </w:r>
      <w:proofErr w:type="gramStart"/>
      <w:r w:rsidR="00C6550E" w:rsidRPr="00C6550E">
        <w:rPr>
          <w:rFonts w:eastAsia="Times New Roman"/>
          <w:color w:val="333333"/>
          <w:lang w:val="en-AU" w:eastAsia="en-AU"/>
        </w:rPr>
        <w:t>particular audiences</w:t>
      </w:r>
      <w:proofErr w:type="gramEnd"/>
      <w:r w:rsidR="00C6550E" w:rsidRPr="00C6550E">
        <w:rPr>
          <w:rFonts w:eastAsia="Times New Roman"/>
          <w:color w:val="333333"/>
          <w:lang w:val="en-AU" w:eastAsia="en-AU"/>
        </w:rPr>
        <w:t xml:space="preserve"> </w:t>
      </w:r>
      <w:r w:rsidR="00C6550E">
        <w:rPr>
          <w:rFonts w:eastAsia="Times New Roman"/>
          <w:b/>
          <w:bCs/>
          <w:color w:val="333333"/>
          <w:lang w:val="en-AU" w:eastAsia="en-AU"/>
        </w:rPr>
        <w:t>-</w:t>
      </w:r>
      <w:r w:rsidR="00C6550E" w:rsidRPr="00C6550E">
        <w:rPr>
          <w:rFonts w:eastAsia="Times New Roman"/>
          <w:color w:val="333333"/>
          <w:lang w:val="en-AU" w:eastAsia="en-AU"/>
        </w:rPr>
        <w:t xml:space="preserve"> p</w:t>
      </w:r>
      <w:r w:rsidRPr="00C6550E">
        <w:rPr>
          <w:rFonts w:eastAsia="Times New Roman"/>
          <w:color w:val="333333"/>
          <w:lang w:val="en-AU" w:eastAsia="en-AU"/>
        </w:rPr>
        <w:t>rovi</w:t>
      </w:r>
      <w:r w:rsidRPr="008F15BF">
        <w:rPr>
          <w:rFonts w:eastAsia="Times New Roman"/>
          <w:color w:val="333333"/>
          <w:lang w:val="en-AU" w:eastAsia="en-AU"/>
        </w:rPr>
        <w:t>des you with a guide to</w:t>
      </w:r>
      <w:r>
        <w:rPr>
          <w:rFonts w:eastAsia="Times New Roman"/>
          <w:color w:val="333333"/>
          <w:lang w:val="en-AU" w:eastAsia="en-AU"/>
        </w:rPr>
        <w:t xml:space="preserve"> which </w:t>
      </w:r>
      <w:r w:rsidRPr="008F15BF">
        <w:rPr>
          <w:rFonts w:eastAsia="Times New Roman"/>
          <w:color w:val="333333"/>
          <w:lang w:val="en-AU" w:eastAsia="en-AU"/>
        </w:rPr>
        <w:t>questions would be of interest to particular audiences</w:t>
      </w:r>
      <w:r w:rsidR="00C6550E">
        <w:rPr>
          <w:rFonts w:eastAsia="Times New Roman"/>
          <w:color w:val="333333"/>
          <w:lang w:val="en-AU" w:eastAsia="en-AU"/>
        </w:rPr>
        <w:t xml:space="preserve"> </w:t>
      </w:r>
      <w:r w:rsidR="007A4E92">
        <w:rPr>
          <w:rFonts w:eastAsia="Times New Roman"/>
          <w:color w:val="333333"/>
          <w:lang w:val="en-AU" w:eastAsia="en-AU"/>
        </w:rPr>
        <w:t>(Information).</w:t>
      </w:r>
    </w:p>
    <w:p w14:paraId="45B502BB" w14:textId="7195DFDB" w:rsidR="008F15BF" w:rsidRPr="008F15BF" w:rsidRDefault="008F15BF" w:rsidP="007A4E92">
      <w:pPr>
        <w:widowControl/>
        <w:autoSpaceDE/>
        <w:autoSpaceDN/>
        <w:spacing w:before="100" w:beforeAutospacing="1" w:after="100" w:afterAutospacing="1"/>
        <w:ind w:left="119"/>
        <w:rPr>
          <w:rFonts w:eastAsia="Times New Roman"/>
          <w:color w:val="333333"/>
          <w:lang w:val="en-AU" w:eastAsia="en-AU"/>
        </w:rPr>
      </w:pPr>
      <w:r w:rsidRPr="008F15BF">
        <w:rPr>
          <w:rFonts w:eastAsia="Times New Roman"/>
          <w:b/>
          <w:bCs/>
          <w:color w:val="333333"/>
          <w:lang w:val="en-AU" w:eastAsia="en-AU"/>
        </w:rPr>
        <w:t>Section B</w:t>
      </w:r>
      <w:r w:rsidR="00F37CB0">
        <w:rPr>
          <w:rFonts w:eastAsia="Times New Roman"/>
          <w:b/>
          <w:bCs/>
          <w:color w:val="333333"/>
          <w:lang w:val="en-AU" w:eastAsia="en-AU"/>
        </w:rPr>
        <w:t>:</w:t>
      </w:r>
      <w:r>
        <w:rPr>
          <w:rFonts w:eastAsia="Times New Roman"/>
          <w:color w:val="333333"/>
          <w:lang w:val="en-AU" w:eastAsia="en-AU"/>
        </w:rPr>
        <w:t xml:space="preserve"> </w:t>
      </w:r>
      <w:r w:rsidRPr="00C6550E">
        <w:rPr>
          <w:rFonts w:eastAsia="Times New Roman"/>
          <w:color w:val="333333"/>
          <w:lang w:val="en-AU" w:eastAsia="en-AU"/>
        </w:rPr>
        <w:t>Key principals of the proposed policy</w:t>
      </w:r>
      <w:r w:rsidR="00C6550E" w:rsidRPr="00C6550E">
        <w:rPr>
          <w:rFonts w:eastAsia="Times New Roman"/>
          <w:color w:val="333333"/>
          <w:lang w:val="en-AU" w:eastAsia="en-AU"/>
        </w:rPr>
        <w:t xml:space="preserve"> - </w:t>
      </w:r>
      <w:r w:rsidRPr="00C6550E">
        <w:rPr>
          <w:rFonts w:eastAsia="Times New Roman"/>
          <w:color w:val="333333"/>
          <w:lang w:val="en-AU" w:eastAsia="en-AU"/>
        </w:rPr>
        <w:t>ou</w:t>
      </w:r>
      <w:r>
        <w:rPr>
          <w:rFonts w:eastAsia="Times New Roman"/>
          <w:color w:val="333333"/>
          <w:lang w:val="en-AU" w:eastAsia="en-AU"/>
        </w:rPr>
        <w:t xml:space="preserve">tlines the key principles </w:t>
      </w:r>
      <w:r w:rsidR="00C6550E">
        <w:rPr>
          <w:rFonts w:eastAsia="Times New Roman"/>
          <w:color w:val="333333"/>
          <w:lang w:val="en-AU" w:eastAsia="en-AU"/>
        </w:rPr>
        <w:t>underpinning the proposed</w:t>
      </w:r>
      <w:r>
        <w:rPr>
          <w:rFonts w:eastAsia="Times New Roman"/>
          <w:color w:val="333333"/>
          <w:lang w:val="en-AU" w:eastAsia="en-AU"/>
        </w:rPr>
        <w:t xml:space="preserve"> policy</w:t>
      </w:r>
      <w:r w:rsidR="00C6550E">
        <w:rPr>
          <w:rFonts w:eastAsia="Times New Roman"/>
          <w:color w:val="333333"/>
          <w:lang w:val="en-AU" w:eastAsia="en-AU"/>
        </w:rPr>
        <w:t xml:space="preserve"> in sections C and D</w:t>
      </w:r>
      <w:r w:rsidR="007A4E92">
        <w:rPr>
          <w:rFonts w:eastAsia="Times New Roman"/>
          <w:color w:val="333333"/>
          <w:lang w:val="en-AU" w:eastAsia="en-AU"/>
        </w:rPr>
        <w:t xml:space="preserve"> (information).</w:t>
      </w:r>
      <w:r>
        <w:rPr>
          <w:rFonts w:eastAsia="Times New Roman"/>
          <w:color w:val="333333"/>
          <w:lang w:val="en-AU" w:eastAsia="en-AU"/>
        </w:rPr>
        <w:t xml:space="preserve"> </w:t>
      </w:r>
    </w:p>
    <w:p w14:paraId="59892D7E" w14:textId="7D3B0D8C" w:rsidR="005466DF" w:rsidRPr="003B6A02" w:rsidRDefault="0095690A" w:rsidP="007A4E92">
      <w:pPr>
        <w:widowControl/>
        <w:autoSpaceDE/>
        <w:autoSpaceDN/>
        <w:spacing w:after="120"/>
        <w:ind w:left="119"/>
      </w:pPr>
      <w:r>
        <w:rPr>
          <w:rFonts w:eastAsia="Times New Roman"/>
          <w:b/>
          <w:bCs/>
          <w:color w:val="333333"/>
          <w:lang w:val="en-AU" w:eastAsia="en-AU"/>
        </w:rPr>
        <w:t>Section</w:t>
      </w:r>
      <w:r w:rsidR="008F15BF" w:rsidRPr="00C6550E">
        <w:rPr>
          <w:b/>
          <w:bCs/>
        </w:rPr>
        <w:t xml:space="preserve"> C</w:t>
      </w:r>
      <w:r w:rsidR="00F37CB0">
        <w:rPr>
          <w:b/>
          <w:bCs/>
        </w:rPr>
        <w:t>:</w:t>
      </w:r>
      <w:r w:rsidR="008F15BF" w:rsidRPr="00C6550E">
        <w:rPr>
          <w:b/>
          <w:bCs/>
        </w:rPr>
        <w:t xml:space="preserve"> </w:t>
      </w:r>
      <w:r w:rsidR="008F15BF" w:rsidRPr="003B6A02">
        <w:t xml:space="preserve">Applies to </w:t>
      </w:r>
      <w:r w:rsidR="003B6A02" w:rsidRPr="003B6A02">
        <w:t xml:space="preserve">key points of the </w:t>
      </w:r>
      <w:r w:rsidR="005466DF" w:rsidRPr="003B6A02">
        <w:t>proposed polic</w:t>
      </w:r>
      <w:r w:rsidR="008F15BF" w:rsidRPr="003B6A02">
        <w:t>y</w:t>
      </w:r>
      <w:r w:rsidR="005466DF" w:rsidRPr="003B6A02">
        <w:t xml:space="preserve"> for Part 133 - Rotorcraft and Part 135 - Smaller aeroplanes</w:t>
      </w:r>
    </w:p>
    <w:p w14:paraId="0F1B808E" w14:textId="729FE0C8" w:rsidR="008F15BF" w:rsidRDefault="008F15BF" w:rsidP="00C6550E">
      <w:pPr>
        <w:spacing w:after="120"/>
        <w:ind w:firstLine="720"/>
      </w:pPr>
      <w:r w:rsidRPr="00C6550E">
        <w:t>Pages</w:t>
      </w:r>
    </w:p>
    <w:p w14:paraId="24C0E7D5" w14:textId="79CB6292" w:rsidR="003C5BE4" w:rsidRDefault="003C5BE4" w:rsidP="003C5BE4">
      <w:pPr>
        <w:spacing w:after="120"/>
        <w:ind w:firstLine="720"/>
      </w:pPr>
      <w:r>
        <w:t>C. Overview of continuing airworthiness policy for Parts 133 and 135 aircraft (information)</w:t>
      </w:r>
    </w:p>
    <w:p w14:paraId="2D1F6E8D" w14:textId="5EC541DA" w:rsidR="008F15BF" w:rsidRPr="007B4112" w:rsidRDefault="008F15BF" w:rsidP="008F15BF">
      <w:pPr>
        <w:spacing w:after="120"/>
        <w:ind w:firstLine="720"/>
      </w:pPr>
      <w:r w:rsidRPr="007B4112">
        <w:t>C.1</w:t>
      </w:r>
      <w:r w:rsidRPr="007B4112">
        <w:tab/>
        <w:t>Continuing Airworthiness Management - (Q</w:t>
      </w:r>
      <w:r w:rsidR="0095690A">
        <w:t>s</w:t>
      </w:r>
      <w:r w:rsidRPr="007B4112">
        <w:t>1-13)</w:t>
      </w:r>
      <w:r w:rsidRPr="007B4112">
        <w:tab/>
      </w:r>
    </w:p>
    <w:p w14:paraId="29E0DC15" w14:textId="507C422E" w:rsidR="008F15BF" w:rsidRPr="007B4112" w:rsidRDefault="008F15BF" w:rsidP="008F15BF">
      <w:pPr>
        <w:spacing w:after="120"/>
        <w:ind w:firstLine="720"/>
      </w:pPr>
      <w:r w:rsidRPr="007B4112">
        <w:t>C.2</w:t>
      </w:r>
      <w:r w:rsidRPr="007B4112">
        <w:tab/>
        <w:t xml:space="preserve">Who may carry out maintenance - </w:t>
      </w:r>
      <w:r>
        <w:t>(</w:t>
      </w:r>
      <w:r w:rsidRPr="007B4112">
        <w:t>Q</w:t>
      </w:r>
      <w:r w:rsidR="0095690A">
        <w:t>s</w:t>
      </w:r>
      <w:r w:rsidRPr="007B4112">
        <w:t>14-18</w:t>
      </w:r>
      <w:r>
        <w:t>)</w:t>
      </w:r>
    </w:p>
    <w:p w14:paraId="3267E8B2" w14:textId="4A03AD76" w:rsidR="008F15BF" w:rsidRPr="007B4112" w:rsidRDefault="008F15BF" w:rsidP="008F15BF">
      <w:pPr>
        <w:spacing w:after="120"/>
        <w:ind w:firstLine="720"/>
      </w:pPr>
      <w:r w:rsidRPr="007B4112">
        <w:t>C.3</w:t>
      </w:r>
      <w:r w:rsidRPr="007B4112">
        <w:tab/>
        <w:t xml:space="preserve">Maintenance Performance Rules – </w:t>
      </w:r>
      <w:r>
        <w:t>(</w:t>
      </w:r>
      <w:r w:rsidRPr="007B4112">
        <w:t>Q</w:t>
      </w:r>
      <w:r w:rsidR="0095690A">
        <w:t>s</w:t>
      </w:r>
      <w:r w:rsidRPr="007B4112">
        <w:t>19-25</w:t>
      </w:r>
      <w:r>
        <w:t>)</w:t>
      </w:r>
      <w:r w:rsidRPr="007B4112">
        <w:t xml:space="preserve"> </w:t>
      </w:r>
      <w:r w:rsidRPr="007B4112">
        <w:tab/>
      </w:r>
    </w:p>
    <w:p w14:paraId="5756D10D" w14:textId="0A225E0A" w:rsidR="008F15BF" w:rsidRPr="007B4112" w:rsidRDefault="008F15BF" w:rsidP="008F15BF">
      <w:pPr>
        <w:spacing w:after="120"/>
        <w:ind w:firstLine="720"/>
      </w:pPr>
      <w:r w:rsidRPr="007B4112">
        <w:t>C.4</w:t>
      </w:r>
      <w:r w:rsidRPr="007B4112">
        <w:tab/>
        <w:t xml:space="preserve">Approved Maintenance Organisations – </w:t>
      </w:r>
      <w:r>
        <w:t>(</w:t>
      </w:r>
      <w:r w:rsidRPr="007B4112">
        <w:t>Q</w:t>
      </w:r>
      <w:r w:rsidR="0095690A">
        <w:t>s</w:t>
      </w:r>
      <w:r w:rsidRPr="007B4112">
        <w:t>26-3</w:t>
      </w:r>
      <w:r w:rsidR="003B6A02">
        <w:t>8</w:t>
      </w:r>
      <w:r>
        <w:t>)</w:t>
      </w:r>
    </w:p>
    <w:p w14:paraId="7EF21797" w14:textId="5D83BFF9" w:rsidR="005466DF" w:rsidRPr="003B6A02" w:rsidRDefault="008F15BF" w:rsidP="007A4E92">
      <w:pPr>
        <w:widowControl/>
        <w:autoSpaceDE/>
        <w:autoSpaceDN/>
        <w:spacing w:after="120"/>
        <w:ind w:left="119"/>
        <w:rPr>
          <w:rFonts w:eastAsia="Times New Roman"/>
          <w:color w:val="333333"/>
          <w:lang w:val="en-AU" w:eastAsia="en-AU"/>
        </w:rPr>
      </w:pPr>
      <w:r w:rsidRPr="007A4E92">
        <w:rPr>
          <w:rFonts w:eastAsia="Times New Roman"/>
          <w:b/>
          <w:bCs/>
          <w:color w:val="333333"/>
          <w:lang w:val="en-AU" w:eastAsia="en-AU"/>
        </w:rPr>
        <w:t>Section D</w:t>
      </w:r>
      <w:r w:rsidR="00F37CB0">
        <w:rPr>
          <w:rFonts w:eastAsia="Times New Roman"/>
          <w:b/>
          <w:bCs/>
          <w:color w:val="333333"/>
          <w:lang w:val="en-AU" w:eastAsia="en-AU"/>
        </w:rPr>
        <w:t>:</w:t>
      </w:r>
      <w:r w:rsidRPr="007A4E92">
        <w:rPr>
          <w:rFonts w:eastAsia="Times New Roman"/>
          <w:b/>
          <w:bCs/>
          <w:color w:val="333333"/>
          <w:lang w:val="en-AU" w:eastAsia="en-AU"/>
        </w:rPr>
        <w:t xml:space="preserve"> </w:t>
      </w:r>
      <w:r w:rsidRPr="003B6A02">
        <w:rPr>
          <w:rFonts w:eastAsia="Times New Roman"/>
          <w:color w:val="333333"/>
          <w:lang w:val="en-AU" w:eastAsia="en-AU"/>
        </w:rPr>
        <w:t xml:space="preserve">Applies to </w:t>
      </w:r>
      <w:r w:rsidR="003B6A02" w:rsidRPr="003B6A02">
        <w:rPr>
          <w:color w:val="333333"/>
        </w:rPr>
        <w:t xml:space="preserve">to key points of the </w:t>
      </w:r>
      <w:r w:rsidR="005466DF" w:rsidRPr="003B6A02">
        <w:rPr>
          <w:rFonts w:eastAsia="Times New Roman"/>
          <w:color w:val="333333"/>
          <w:lang w:val="en-AU" w:eastAsia="en-AU"/>
        </w:rPr>
        <w:t>proposed polic</w:t>
      </w:r>
      <w:r w:rsidRPr="003B6A02">
        <w:rPr>
          <w:rFonts w:eastAsia="Times New Roman"/>
          <w:color w:val="333333"/>
          <w:lang w:val="en-AU" w:eastAsia="en-AU"/>
        </w:rPr>
        <w:t>y</w:t>
      </w:r>
      <w:r w:rsidR="005466DF" w:rsidRPr="003B6A02">
        <w:rPr>
          <w:rFonts w:eastAsia="Times New Roman"/>
          <w:color w:val="333333"/>
          <w:lang w:val="en-AU" w:eastAsia="en-AU"/>
        </w:rPr>
        <w:t xml:space="preserve"> for Part 121 – larger aeroplanes</w:t>
      </w:r>
    </w:p>
    <w:p w14:paraId="438D310E" w14:textId="140B62F2" w:rsidR="008F15BF" w:rsidRDefault="008F15BF" w:rsidP="008F15BF">
      <w:pPr>
        <w:spacing w:after="120"/>
        <w:ind w:firstLine="720"/>
      </w:pPr>
      <w:r>
        <w:t>Pages</w:t>
      </w:r>
    </w:p>
    <w:p w14:paraId="13DF943D" w14:textId="1AEBCD3D" w:rsidR="003C5BE4" w:rsidRDefault="00B83F39" w:rsidP="008F15BF">
      <w:pPr>
        <w:spacing w:after="120"/>
        <w:ind w:firstLine="720"/>
      </w:pPr>
      <w:r>
        <w:t>D</w:t>
      </w:r>
      <w:r w:rsidR="003C5BE4">
        <w:t>. Overview of continuing airworthiness policy for Part 121 aircraft (information)</w:t>
      </w:r>
    </w:p>
    <w:p w14:paraId="1A9FC685" w14:textId="42A37496" w:rsidR="008F15BF" w:rsidRPr="007B4112" w:rsidRDefault="008F15BF" w:rsidP="008F15BF">
      <w:pPr>
        <w:spacing w:after="120"/>
        <w:ind w:firstLine="720"/>
      </w:pPr>
      <w:r w:rsidRPr="007B4112">
        <w:t>D.1</w:t>
      </w:r>
      <w:r w:rsidRPr="007B4112">
        <w:tab/>
        <w:t>Continuing Airworthiness Management (Q</w:t>
      </w:r>
      <w:r w:rsidR="00F975EA">
        <w:t>s</w:t>
      </w:r>
      <w:r w:rsidRPr="007B4112">
        <w:t>3</w:t>
      </w:r>
      <w:r w:rsidR="000C53AA">
        <w:t>9</w:t>
      </w:r>
      <w:r w:rsidR="00B83F39">
        <w:t>-Q</w:t>
      </w:r>
      <w:r w:rsidR="002249A5">
        <w:t>43</w:t>
      </w:r>
      <w:r w:rsidRPr="007B4112">
        <w:t>)</w:t>
      </w:r>
    </w:p>
    <w:p w14:paraId="7E8FAD63" w14:textId="3FE58C1D" w:rsidR="008F15BF" w:rsidRDefault="008F15BF" w:rsidP="008F15BF">
      <w:pPr>
        <w:spacing w:after="120"/>
        <w:ind w:firstLine="720"/>
      </w:pPr>
      <w:r w:rsidRPr="007B4112">
        <w:t>D.2</w:t>
      </w:r>
      <w:r w:rsidRPr="007B4112">
        <w:tab/>
        <w:t>Who may carry out maintenance (Q</w:t>
      </w:r>
      <w:r w:rsidR="00F975EA">
        <w:t>s</w:t>
      </w:r>
      <w:r w:rsidR="002249A5">
        <w:t>44</w:t>
      </w:r>
      <w:r w:rsidR="000C53AA">
        <w:t xml:space="preserve"> - </w:t>
      </w:r>
      <w:r w:rsidR="002249A5">
        <w:t>45</w:t>
      </w:r>
      <w:r w:rsidRPr="007B4112">
        <w:t>)</w:t>
      </w:r>
    </w:p>
    <w:p w14:paraId="099116F9" w14:textId="131B848B" w:rsidR="00B83F39" w:rsidRPr="007B4112" w:rsidRDefault="00B83F39" w:rsidP="008F15BF">
      <w:pPr>
        <w:spacing w:after="120"/>
        <w:ind w:firstLine="720"/>
      </w:pPr>
      <w:r>
        <w:t>D.3</w:t>
      </w:r>
      <w:r>
        <w:tab/>
        <w:t>Maintenance performance rules (Q</w:t>
      </w:r>
      <w:r w:rsidR="00F975EA">
        <w:t>s</w:t>
      </w:r>
      <w:r w:rsidR="002249A5">
        <w:t>46</w:t>
      </w:r>
      <w:r>
        <w:t>-</w:t>
      </w:r>
      <w:r w:rsidR="002249A5">
        <w:t>48</w:t>
      </w:r>
      <w:r w:rsidR="00523558">
        <w:t>)</w:t>
      </w:r>
    </w:p>
    <w:p w14:paraId="68FB9D55" w14:textId="21B8923A" w:rsidR="008F15BF" w:rsidRPr="007B4112" w:rsidRDefault="008F15BF" w:rsidP="008F15BF">
      <w:pPr>
        <w:spacing w:after="120"/>
        <w:ind w:firstLine="720"/>
      </w:pPr>
      <w:r w:rsidRPr="007B4112">
        <w:t>D.</w:t>
      </w:r>
      <w:r w:rsidR="00523558">
        <w:t>4</w:t>
      </w:r>
      <w:r w:rsidRPr="007B4112">
        <w:tab/>
        <w:t>Approved maintenance organisations (Q</w:t>
      </w:r>
      <w:r w:rsidR="002249A5">
        <w:t>49</w:t>
      </w:r>
      <w:r w:rsidRPr="007B4112">
        <w:t>)</w:t>
      </w:r>
    </w:p>
    <w:p w14:paraId="4AF36FA8" w14:textId="489918F1" w:rsidR="005466DF" w:rsidRDefault="005466DF" w:rsidP="005466DF">
      <w:pPr>
        <w:spacing w:before="120" w:after="120"/>
        <w:rPr>
          <w:sz w:val="24"/>
          <w:szCs w:val="24"/>
          <w:lang w:val="en"/>
        </w:rPr>
      </w:pPr>
    </w:p>
    <w:p w14:paraId="565FE323" w14:textId="4E3C0CD2" w:rsidR="00CA4CF7" w:rsidRDefault="00CA4CF7" w:rsidP="00CA4CF7">
      <w:r w:rsidRPr="00DA3855">
        <w:t>When you have completed the sections on which you wish to provide feedback, select the</w:t>
      </w:r>
      <w:r>
        <w:t xml:space="preserve"> </w:t>
      </w:r>
      <w:r>
        <w:rPr>
          <w:b/>
        </w:rPr>
        <w:t>‘</w:t>
      </w:r>
      <w:r w:rsidRPr="00DA3855">
        <w:rPr>
          <w:b/>
        </w:rPr>
        <w:t xml:space="preserve">Finish’ </w:t>
      </w:r>
      <w:r w:rsidRPr="00DA3855">
        <w:t>button at the bottom right of this page.</w:t>
      </w:r>
    </w:p>
    <w:p w14:paraId="3799AC07" w14:textId="77777777" w:rsidR="00CA4CF7" w:rsidRDefault="00CA4CF7" w:rsidP="00CA4CF7"/>
    <w:p w14:paraId="1D695B1E" w14:textId="43786A4C" w:rsidR="00CA4CF7" w:rsidRPr="00347A69" w:rsidRDefault="00CA4CF7" w:rsidP="00CA4CF7">
      <w:pPr>
        <w:widowControl/>
        <w:shd w:val="clear" w:color="auto" w:fill="FFFFFF"/>
        <w:autoSpaceDE/>
        <w:autoSpaceDN/>
        <w:spacing w:after="392"/>
        <w:rPr>
          <w:rFonts w:eastAsia="Times New Roman"/>
          <w:color w:val="000000"/>
          <w:sz w:val="24"/>
          <w:szCs w:val="24"/>
          <w:lang w:val="en" w:eastAsia="en-AU"/>
        </w:rPr>
      </w:pPr>
      <w:r w:rsidRPr="00347A69">
        <w:rPr>
          <w:rFonts w:eastAsia="Times New Roman"/>
          <w:color w:val="000000"/>
          <w:sz w:val="24"/>
          <w:szCs w:val="24"/>
          <w:lang w:val="en" w:eastAsia="en-AU"/>
        </w:rPr>
        <w:t xml:space="preserve">Our </w:t>
      </w:r>
      <w:hyperlink r:id="rId15" w:tgtFrame="_blank" w:history="1">
        <w:r w:rsidRPr="00CA4CF7">
          <w:rPr>
            <w:rStyle w:val="Hyperlink"/>
            <w:rFonts w:eastAsia="Times New Roman"/>
            <w:sz w:val="24"/>
            <w:szCs w:val="24"/>
            <w:lang w:val="en" w:eastAsia="en-AU"/>
          </w:rPr>
          <w:t>website</w:t>
        </w:r>
      </w:hyperlink>
      <w:r w:rsidRPr="00347A69">
        <w:rPr>
          <w:rFonts w:eastAsia="Times New Roman"/>
          <w:color w:val="000000"/>
          <w:sz w:val="24"/>
          <w:szCs w:val="24"/>
          <w:lang w:val="en" w:eastAsia="en-AU"/>
        </w:rPr>
        <w:t xml:space="preserve"> contains more information on making a submission and what we do with your feedback.</w:t>
      </w:r>
    </w:p>
    <w:p w14:paraId="345EB3A9" w14:textId="77777777" w:rsidR="00CA4CF7" w:rsidRPr="003728F8" w:rsidRDefault="00CA4CF7" w:rsidP="005466DF">
      <w:pPr>
        <w:spacing w:before="120" w:after="120"/>
        <w:rPr>
          <w:sz w:val="24"/>
          <w:szCs w:val="24"/>
          <w:lang w:val="en"/>
        </w:rPr>
      </w:pPr>
    </w:p>
    <w:p w14:paraId="7D29CE95" w14:textId="77777777" w:rsidR="000C53AA" w:rsidRDefault="001803E8" w:rsidP="0062201E">
      <w:pPr>
        <w:pStyle w:val="Heading1"/>
        <w:spacing w:before="120"/>
        <w:ind w:left="119"/>
        <w:rPr>
          <w:iCs/>
          <w:color w:val="365F91" w:themeColor="accent1" w:themeShade="BF"/>
          <w:sz w:val="24"/>
          <w:szCs w:val="24"/>
        </w:rPr>
      </w:pPr>
      <w:r w:rsidRPr="001803E8">
        <w:rPr>
          <w:b/>
          <w:bCs/>
          <w:iCs/>
          <w:color w:val="365F91" w:themeColor="accent1" w:themeShade="BF"/>
          <w:sz w:val="24"/>
          <w:szCs w:val="24"/>
        </w:rPr>
        <w:t xml:space="preserve">Fact Bank: </w:t>
      </w:r>
      <w:r w:rsidR="008F15BF" w:rsidRPr="008F15BF">
        <w:rPr>
          <w:iCs/>
          <w:color w:val="365F91" w:themeColor="accent1" w:themeShade="BF"/>
          <w:sz w:val="24"/>
          <w:szCs w:val="24"/>
        </w:rPr>
        <w:t xml:space="preserve">Section A. Sections and questions of interest to </w:t>
      </w:r>
      <w:proofErr w:type="gramStart"/>
      <w:r w:rsidR="008F15BF">
        <w:rPr>
          <w:iCs/>
          <w:color w:val="365F91" w:themeColor="accent1" w:themeShade="BF"/>
          <w:sz w:val="24"/>
          <w:szCs w:val="24"/>
        </w:rPr>
        <w:t xml:space="preserve">particular </w:t>
      </w:r>
      <w:r w:rsidR="008F15BF" w:rsidRPr="008F15BF">
        <w:rPr>
          <w:iCs/>
          <w:color w:val="365F91" w:themeColor="accent1" w:themeShade="BF"/>
          <w:sz w:val="24"/>
          <w:szCs w:val="24"/>
        </w:rPr>
        <w:t>audiences</w:t>
      </w:r>
      <w:proofErr w:type="gramEnd"/>
      <w:r w:rsidR="007A4E92">
        <w:rPr>
          <w:iCs/>
          <w:color w:val="365F91" w:themeColor="accent1" w:themeShade="BF"/>
          <w:sz w:val="24"/>
          <w:szCs w:val="24"/>
        </w:rPr>
        <w:t>.</w:t>
      </w:r>
    </w:p>
    <w:p w14:paraId="2D25A3BB" w14:textId="52CD14CF" w:rsidR="00182209" w:rsidRPr="00347A69" w:rsidRDefault="001803E8" w:rsidP="0062201E">
      <w:pPr>
        <w:pStyle w:val="Heading1"/>
        <w:spacing w:before="120"/>
        <w:ind w:left="119"/>
        <w:rPr>
          <w:iCs/>
          <w:color w:val="365F91" w:themeColor="accent1" w:themeShade="BF"/>
          <w:sz w:val="24"/>
          <w:szCs w:val="24"/>
        </w:rPr>
      </w:pPr>
      <w:r>
        <w:rPr>
          <w:iCs/>
          <w:color w:val="365F91" w:themeColor="accent1" w:themeShade="BF"/>
          <w:sz w:val="24"/>
          <w:szCs w:val="24"/>
        </w:rPr>
        <w:t xml:space="preserve">  </w:t>
      </w:r>
    </w:p>
    <w:p w14:paraId="7F5A6786" w14:textId="3A4ABABE" w:rsidR="00CD411E" w:rsidRDefault="00EA513F" w:rsidP="0062201E">
      <w:pPr>
        <w:pStyle w:val="BodyText"/>
        <w:spacing w:before="10"/>
        <w:rPr>
          <w:sz w:val="22"/>
          <w:szCs w:val="22"/>
        </w:rPr>
      </w:pPr>
      <w:r>
        <w:rPr>
          <w:noProof/>
          <w:sz w:val="22"/>
          <w:szCs w:val="22"/>
        </w:rPr>
        <w:drawing>
          <wp:inline distT="0" distB="0" distL="0" distR="0" wp14:anchorId="5FEADA12" wp14:editId="108CEDB0">
            <wp:extent cx="3857625" cy="4634160"/>
            <wp:effectExtent l="0" t="0" r="0" b="0"/>
            <wp:docPr id="1" name="Picture 1" descr="A screenshot of a news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ble - Audiences and questions of interest - 1.PNG"/>
                    <pic:cNvPicPr/>
                  </pic:nvPicPr>
                  <pic:blipFill>
                    <a:blip r:embed="rId16">
                      <a:extLst>
                        <a:ext uri="{28A0092B-C50C-407E-A947-70E740481C1C}">
                          <a14:useLocalDpi xmlns:a14="http://schemas.microsoft.com/office/drawing/2010/main" val="0"/>
                        </a:ext>
                      </a:extLst>
                    </a:blip>
                    <a:stretch>
                      <a:fillRect/>
                    </a:stretch>
                  </pic:blipFill>
                  <pic:spPr>
                    <a:xfrm>
                      <a:off x="0" y="0"/>
                      <a:ext cx="3862345" cy="4639831"/>
                    </a:xfrm>
                    <a:prstGeom prst="rect">
                      <a:avLst/>
                    </a:prstGeom>
                  </pic:spPr>
                </pic:pic>
              </a:graphicData>
            </a:graphic>
          </wp:inline>
        </w:drawing>
      </w:r>
    </w:p>
    <w:p w14:paraId="739B5992" w14:textId="77777777" w:rsidR="00CD411E" w:rsidRPr="00955734" w:rsidRDefault="00CD411E" w:rsidP="0062201E">
      <w:pPr>
        <w:pStyle w:val="BodyText"/>
        <w:spacing w:before="10"/>
        <w:rPr>
          <w:sz w:val="22"/>
          <w:szCs w:val="22"/>
        </w:rPr>
      </w:pPr>
    </w:p>
    <w:p w14:paraId="504123E9" w14:textId="77777777" w:rsidR="00B602B2" w:rsidRPr="00DA3855" w:rsidRDefault="00B602B2" w:rsidP="00DA3855"/>
    <w:tbl>
      <w:tblPr>
        <w:tblStyle w:val="TableGrid"/>
        <w:tblW w:w="0" w:type="auto"/>
        <w:tblLook w:val="04A0" w:firstRow="1" w:lastRow="0" w:firstColumn="1" w:lastColumn="0" w:noHBand="0" w:noVBand="1"/>
      </w:tblPr>
      <w:tblGrid>
        <w:gridCol w:w="988"/>
        <w:gridCol w:w="7229"/>
      </w:tblGrid>
      <w:tr w:rsidR="00A70123" w:rsidRPr="00AB1758" w14:paraId="6FDAFEC1" w14:textId="77777777" w:rsidTr="00713B99">
        <w:tc>
          <w:tcPr>
            <w:tcW w:w="988" w:type="dxa"/>
          </w:tcPr>
          <w:p w14:paraId="53DD001A" w14:textId="77777777" w:rsidR="00A70123" w:rsidRPr="00AB1758" w:rsidRDefault="00A70123" w:rsidP="00713B99">
            <w:pPr>
              <w:rPr>
                <w:sz w:val="24"/>
                <w:szCs w:val="24"/>
              </w:rPr>
            </w:pPr>
            <w:r w:rsidRPr="00AB1758">
              <w:rPr>
                <w:sz w:val="24"/>
                <w:szCs w:val="24"/>
              </w:rPr>
              <w:t>Page</w:t>
            </w:r>
          </w:p>
        </w:tc>
        <w:tc>
          <w:tcPr>
            <w:tcW w:w="7229" w:type="dxa"/>
          </w:tcPr>
          <w:p w14:paraId="6059CB59" w14:textId="77777777" w:rsidR="00A70123" w:rsidRPr="00AB1758" w:rsidRDefault="00A70123" w:rsidP="00713B99">
            <w:pPr>
              <w:rPr>
                <w:sz w:val="24"/>
                <w:szCs w:val="24"/>
              </w:rPr>
            </w:pPr>
            <w:r w:rsidRPr="00AB1758">
              <w:rPr>
                <w:sz w:val="24"/>
                <w:szCs w:val="24"/>
              </w:rPr>
              <w:t>Table of content</w:t>
            </w:r>
          </w:p>
        </w:tc>
      </w:tr>
      <w:tr w:rsidR="00A70123" w:rsidRPr="00AB1758" w14:paraId="6F993160" w14:textId="77777777" w:rsidTr="00713B99">
        <w:tc>
          <w:tcPr>
            <w:tcW w:w="988" w:type="dxa"/>
          </w:tcPr>
          <w:p w14:paraId="3F6C21C2" w14:textId="77777777" w:rsidR="00A70123" w:rsidRPr="00AB1758" w:rsidRDefault="00A70123" w:rsidP="00713B99">
            <w:pPr>
              <w:rPr>
                <w:sz w:val="24"/>
                <w:szCs w:val="24"/>
              </w:rPr>
            </w:pPr>
            <w:r w:rsidRPr="00AB1758">
              <w:rPr>
                <w:sz w:val="24"/>
                <w:szCs w:val="24"/>
              </w:rPr>
              <w:t>1</w:t>
            </w:r>
          </w:p>
        </w:tc>
        <w:tc>
          <w:tcPr>
            <w:tcW w:w="7229" w:type="dxa"/>
          </w:tcPr>
          <w:p w14:paraId="3257DBD4" w14:textId="77777777" w:rsidR="00A70123" w:rsidRPr="0012211D" w:rsidRDefault="00A70123" w:rsidP="00713B99">
            <w:pPr>
              <w:spacing w:before="60" w:after="60"/>
              <w:rPr>
                <w:b/>
              </w:rPr>
            </w:pPr>
            <w:r w:rsidRPr="0012211D">
              <w:t>Personal information (required)</w:t>
            </w:r>
          </w:p>
        </w:tc>
      </w:tr>
      <w:tr w:rsidR="00A70123" w:rsidRPr="00AB1758" w14:paraId="5A84D247" w14:textId="77777777" w:rsidTr="00713B99">
        <w:tc>
          <w:tcPr>
            <w:tcW w:w="988" w:type="dxa"/>
          </w:tcPr>
          <w:p w14:paraId="63081626" w14:textId="77777777" w:rsidR="00A70123" w:rsidRPr="00AB1758" w:rsidRDefault="00A70123" w:rsidP="00713B99">
            <w:pPr>
              <w:spacing w:before="60" w:after="60"/>
              <w:rPr>
                <w:sz w:val="24"/>
                <w:szCs w:val="24"/>
              </w:rPr>
            </w:pPr>
            <w:r w:rsidRPr="00AB1758">
              <w:rPr>
                <w:sz w:val="24"/>
                <w:szCs w:val="24"/>
              </w:rPr>
              <w:t>2</w:t>
            </w:r>
          </w:p>
        </w:tc>
        <w:tc>
          <w:tcPr>
            <w:tcW w:w="7229" w:type="dxa"/>
          </w:tcPr>
          <w:p w14:paraId="4846ADC2" w14:textId="77777777" w:rsidR="00A70123" w:rsidRPr="0012211D" w:rsidRDefault="00A70123" w:rsidP="00713B99">
            <w:pPr>
              <w:spacing w:before="60" w:after="60"/>
            </w:pPr>
            <w:r w:rsidRPr="0012211D">
              <w:t>Consent to publish submission (required)</w:t>
            </w:r>
          </w:p>
        </w:tc>
      </w:tr>
      <w:tr w:rsidR="007A4E92" w:rsidRPr="00AB1758" w14:paraId="2849A1BC" w14:textId="77777777" w:rsidTr="00713B99">
        <w:tc>
          <w:tcPr>
            <w:tcW w:w="988" w:type="dxa"/>
          </w:tcPr>
          <w:p w14:paraId="015CBE9E" w14:textId="279EA009" w:rsidR="007A4E92" w:rsidRPr="00AB1758" w:rsidRDefault="007A4E92" w:rsidP="00713B99">
            <w:pPr>
              <w:spacing w:before="60" w:after="60"/>
              <w:rPr>
                <w:sz w:val="24"/>
                <w:szCs w:val="24"/>
              </w:rPr>
            </w:pPr>
            <w:r>
              <w:rPr>
                <w:sz w:val="24"/>
                <w:szCs w:val="24"/>
              </w:rPr>
              <w:t>3</w:t>
            </w:r>
          </w:p>
        </w:tc>
        <w:tc>
          <w:tcPr>
            <w:tcW w:w="7229" w:type="dxa"/>
          </w:tcPr>
          <w:p w14:paraId="5E095D35" w14:textId="11ABAC73" w:rsidR="007A4E92" w:rsidRPr="0012211D" w:rsidRDefault="007A4E92" w:rsidP="00D02096">
            <w:pPr>
              <w:spacing w:before="60" w:after="60"/>
            </w:pPr>
            <w:r w:rsidRPr="0012211D">
              <w:t>Key principals of the proposed policy (Information)</w:t>
            </w:r>
          </w:p>
        </w:tc>
      </w:tr>
      <w:tr w:rsidR="00A70123" w:rsidRPr="00AB1758" w14:paraId="1F36F7E1" w14:textId="77777777" w:rsidTr="00713B99">
        <w:tc>
          <w:tcPr>
            <w:tcW w:w="988" w:type="dxa"/>
          </w:tcPr>
          <w:p w14:paraId="576E87A9" w14:textId="77777777" w:rsidR="00A70123" w:rsidRPr="00AB1758" w:rsidRDefault="00A70123" w:rsidP="00713B99">
            <w:pPr>
              <w:spacing w:before="60" w:after="60"/>
              <w:rPr>
                <w:sz w:val="24"/>
                <w:szCs w:val="24"/>
              </w:rPr>
            </w:pPr>
            <w:r w:rsidRPr="00AB1758">
              <w:rPr>
                <w:sz w:val="24"/>
                <w:szCs w:val="24"/>
              </w:rPr>
              <w:t>4</w:t>
            </w:r>
          </w:p>
        </w:tc>
        <w:tc>
          <w:tcPr>
            <w:tcW w:w="7229" w:type="dxa"/>
          </w:tcPr>
          <w:p w14:paraId="465753CF" w14:textId="449CAEC7" w:rsidR="00B602B2" w:rsidRPr="0012211D" w:rsidRDefault="007A4E92" w:rsidP="00D02096">
            <w:pPr>
              <w:spacing w:before="60" w:after="60"/>
            </w:pPr>
            <w:r w:rsidRPr="0012211D">
              <w:t>Section C</w:t>
            </w:r>
            <w:r w:rsidR="00F37CB0">
              <w:t>:</w:t>
            </w:r>
            <w:r w:rsidRPr="0012211D">
              <w:t xml:space="preserve"> Overview of proposed policies for part 133 and 135 aircraft</w:t>
            </w:r>
          </w:p>
        </w:tc>
      </w:tr>
      <w:tr w:rsidR="00A70123" w:rsidRPr="00AB1758" w14:paraId="71DEF378" w14:textId="77777777" w:rsidTr="00713B99">
        <w:tc>
          <w:tcPr>
            <w:tcW w:w="988" w:type="dxa"/>
          </w:tcPr>
          <w:p w14:paraId="1AD037C0" w14:textId="77777777" w:rsidR="00A70123" w:rsidRPr="00AB1758" w:rsidRDefault="00A70123" w:rsidP="00713B99">
            <w:pPr>
              <w:spacing w:before="60" w:after="60"/>
              <w:rPr>
                <w:sz w:val="24"/>
                <w:szCs w:val="24"/>
              </w:rPr>
            </w:pPr>
            <w:r w:rsidRPr="00AB1758">
              <w:rPr>
                <w:sz w:val="24"/>
                <w:szCs w:val="24"/>
              </w:rPr>
              <w:t>5</w:t>
            </w:r>
          </w:p>
        </w:tc>
        <w:tc>
          <w:tcPr>
            <w:tcW w:w="7229" w:type="dxa"/>
          </w:tcPr>
          <w:p w14:paraId="40F77F64" w14:textId="187D9851" w:rsidR="00A70123" w:rsidRPr="0012211D" w:rsidRDefault="007A4E92" w:rsidP="0012211D">
            <w:pPr>
              <w:spacing w:before="60" w:after="60"/>
            </w:pPr>
            <w:r w:rsidRPr="0012211D">
              <w:t xml:space="preserve">C.1 Continuing Airworthiness Management - </w:t>
            </w:r>
            <w:r w:rsidR="00963CBB" w:rsidRPr="00963CBB">
              <w:t xml:space="preserve">Parts 133 </w:t>
            </w:r>
            <w:r w:rsidR="003C700D">
              <w:t>and</w:t>
            </w:r>
            <w:r w:rsidR="00963CBB" w:rsidRPr="00963CBB">
              <w:t xml:space="preserve"> 135 </w:t>
            </w:r>
            <w:r w:rsidRPr="0012211D">
              <w:t>(Q</w:t>
            </w:r>
            <w:r w:rsidR="00963CBB">
              <w:t>s</w:t>
            </w:r>
            <w:r w:rsidRPr="0012211D">
              <w:t>1-13)</w:t>
            </w:r>
          </w:p>
        </w:tc>
      </w:tr>
      <w:tr w:rsidR="00A70123" w:rsidRPr="00AB1758" w14:paraId="2A00A1C6" w14:textId="77777777" w:rsidTr="00713B99">
        <w:tc>
          <w:tcPr>
            <w:tcW w:w="988" w:type="dxa"/>
          </w:tcPr>
          <w:p w14:paraId="112F4220" w14:textId="77777777" w:rsidR="00A70123" w:rsidRPr="00AB1758" w:rsidRDefault="00A70123" w:rsidP="00713B99">
            <w:pPr>
              <w:spacing w:before="60" w:after="60"/>
              <w:rPr>
                <w:sz w:val="24"/>
                <w:szCs w:val="24"/>
              </w:rPr>
            </w:pPr>
            <w:r w:rsidRPr="00AB1758">
              <w:rPr>
                <w:sz w:val="24"/>
                <w:szCs w:val="24"/>
              </w:rPr>
              <w:t>6</w:t>
            </w:r>
          </w:p>
        </w:tc>
        <w:tc>
          <w:tcPr>
            <w:tcW w:w="7229" w:type="dxa"/>
          </w:tcPr>
          <w:p w14:paraId="5D087F18" w14:textId="690C0DB5" w:rsidR="00A70123" w:rsidRPr="0012211D" w:rsidRDefault="007A4E92" w:rsidP="0012211D">
            <w:pPr>
              <w:spacing w:before="60" w:after="60"/>
            </w:pPr>
            <w:r w:rsidRPr="0012211D">
              <w:t xml:space="preserve">C.2 Who may carry out maintenance - </w:t>
            </w:r>
            <w:r w:rsidR="00963CBB" w:rsidRPr="00963CBB">
              <w:t xml:space="preserve">Parts </w:t>
            </w:r>
            <w:r w:rsidR="003C700D">
              <w:t>1</w:t>
            </w:r>
            <w:r w:rsidR="003C700D" w:rsidRPr="00963CBB">
              <w:t xml:space="preserve">33 </w:t>
            </w:r>
            <w:r w:rsidR="003C700D">
              <w:t>and</w:t>
            </w:r>
            <w:r w:rsidR="003C700D" w:rsidRPr="00963CBB">
              <w:t xml:space="preserve"> 135</w:t>
            </w:r>
            <w:r w:rsidR="00963CBB" w:rsidRPr="0012211D">
              <w:t xml:space="preserve"> </w:t>
            </w:r>
            <w:r w:rsidRPr="0012211D">
              <w:t>(Q</w:t>
            </w:r>
            <w:r w:rsidR="00963CBB">
              <w:t>s</w:t>
            </w:r>
            <w:r w:rsidRPr="0012211D">
              <w:t>14-18)</w:t>
            </w:r>
          </w:p>
        </w:tc>
      </w:tr>
      <w:tr w:rsidR="00A70123" w:rsidRPr="00AB1758" w14:paraId="2F7BF072" w14:textId="77777777" w:rsidTr="00713B99">
        <w:tc>
          <w:tcPr>
            <w:tcW w:w="988" w:type="dxa"/>
          </w:tcPr>
          <w:p w14:paraId="754AEB8A" w14:textId="77777777" w:rsidR="00A70123" w:rsidRPr="00AB1758" w:rsidRDefault="00A70123" w:rsidP="00713B99">
            <w:pPr>
              <w:spacing w:before="60" w:after="60"/>
              <w:rPr>
                <w:sz w:val="24"/>
                <w:szCs w:val="24"/>
              </w:rPr>
            </w:pPr>
            <w:r w:rsidRPr="00AB1758">
              <w:rPr>
                <w:sz w:val="24"/>
                <w:szCs w:val="24"/>
              </w:rPr>
              <w:t>7</w:t>
            </w:r>
          </w:p>
        </w:tc>
        <w:tc>
          <w:tcPr>
            <w:tcW w:w="7229" w:type="dxa"/>
          </w:tcPr>
          <w:p w14:paraId="563AF954" w14:textId="0C271DF5" w:rsidR="00A70123" w:rsidRPr="0012211D" w:rsidRDefault="007A4E92" w:rsidP="0012211D">
            <w:pPr>
              <w:spacing w:before="60" w:after="60"/>
            </w:pPr>
            <w:r w:rsidRPr="0012211D">
              <w:t>C.3</w:t>
            </w:r>
            <w:r w:rsidR="0012211D">
              <w:t xml:space="preserve"> </w:t>
            </w:r>
            <w:r w:rsidRPr="0012211D">
              <w:t xml:space="preserve">Maintenance Performance Rules – </w:t>
            </w:r>
            <w:r w:rsidR="00963CBB" w:rsidRPr="00963CBB">
              <w:t xml:space="preserve">Parts 133 </w:t>
            </w:r>
            <w:r w:rsidR="003C700D">
              <w:t>and</w:t>
            </w:r>
            <w:r w:rsidR="00963CBB" w:rsidRPr="00963CBB">
              <w:t xml:space="preserve"> 135</w:t>
            </w:r>
            <w:r w:rsidR="00963CBB" w:rsidRPr="0012211D">
              <w:t xml:space="preserve"> </w:t>
            </w:r>
            <w:r w:rsidRPr="0012211D">
              <w:t>(Q</w:t>
            </w:r>
            <w:r w:rsidR="00963CBB">
              <w:t>s</w:t>
            </w:r>
            <w:r w:rsidRPr="0012211D">
              <w:t>19-25)</w:t>
            </w:r>
          </w:p>
        </w:tc>
      </w:tr>
      <w:tr w:rsidR="00A70123" w:rsidRPr="00AB1758" w14:paraId="519F30E0" w14:textId="77777777" w:rsidTr="00713B99">
        <w:tc>
          <w:tcPr>
            <w:tcW w:w="988" w:type="dxa"/>
          </w:tcPr>
          <w:p w14:paraId="2076CB3C" w14:textId="6B9EFB8F" w:rsidR="00A70123" w:rsidRPr="00AB1758" w:rsidRDefault="0062201E" w:rsidP="00713B99">
            <w:pPr>
              <w:spacing w:before="60" w:after="60"/>
              <w:rPr>
                <w:sz w:val="24"/>
                <w:szCs w:val="24"/>
              </w:rPr>
            </w:pPr>
            <w:r>
              <w:rPr>
                <w:sz w:val="24"/>
                <w:szCs w:val="24"/>
              </w:rPr>
              <w:t>8</w:t>
            </w:r>
          </w:p>
        </w:tc>
        <w:tc>
          <w:tcPr>
            <w:tcW w:w="7229" w:type="dxa"/>
          </w:tcPr>
          <w:p w14:paraId="085F7885" w14:textId="48AEDD18" w:rsidR="00A70123" w:rsidRPr="0012211D" w:rsidRDefault="007A4E92" w:rsidP="00713B99">
            <w:pPr>
              <w:spacing w:before="60" w:after="60"/>
            </w:pPr>
            <w:r w:rsidRPr="0012211D">
              <w:t xml:space="preserve">C.4 Approved Maintenance Organisations – </w:t>
            </w:r>
            <w:r w:rsidR="00963CBB" w:rsidRPr="00963CBB">
              <w:t xml:space="preserve">Parts 133 </w:t>
            </w:r>
            <w:r w:rsidR="003C700D">
              <w:t>and</w:t>
            </w:r>
            <w:r w:rsidR="00963CBB" w:rsidRPr="00963CBB">
              <w:t xml:space="preserve"> 135</w:t>
            </w:r>
            <w:r w:rsidR="00963CBB" w:rsidRPr="0012211D">
              <w:t xml:space="preserve"> </w:t>
            </w:r>
            <w:r w:rsidRPr="0012211D">
              <w:t>(Q</w:t>
            </w:r>
            <w:r w:rsidR="00963CBB">
              <w:t>s</w:t>
            </w:r>
            <w:r w:rsidRPr="0012211D">
              <w:t xml:space="preserve"> 26-3</w:t>
            </w:r>
            <w:r w:rsidR="0012211D">
              <w:t>8</w:t>
            </w:r>
            <w:r w:rsidRPr="0012211D">
              <w:t>)</w:t>
            </w:r>
          </w:p>
        </w:tc>
      </w:tr>
      <w:tr w:rsidR="00B602B2" w:rsidRPr="00AB1758" w14:paraId="4A12299C" w14:textId="77777777" w:rsidTr="00713B99">
        <w:tc>
          <w:tcPr>
            <w:tcW w:w="988" w:type="dxa"/>
          </w:tcPr>
          <w:p w14:paraId="67C19D81" w14:textId="7728757D" w:rsidR="00B602B2" w:rsidRDefault="00B602B2" w:rsidP="00713B99">
            <w:pPr>
              <w:spacing w:before="60" w:after="60"/>
              <w:rPr>
                <w:sz w:val="24"/>
                <w:szCs w:val="24"/>
              </w:rPr>
            </w:pPr>
            <w:r>
              <w:rPr>
                <w:sz w:val="24"/>
                <w:szCs w:val="24"/>
              </w:rPr>
              <w:t>9</w:t>
            </w:r>
          </w:p>
        </w:tc>
        <w:tc>
          <w:tcPr>
            <w:tcW w:w="7229" w:type="dxa"/>
          </w:tcPr>
          <w:p w14:paraId="09C44831" w14:textId="49E9E55B" w:rsidR="00B602B2" w:rsidRPr="0012211D" w:rsidRDefault="007A4E92" w:rsidP="0012211D">
            <w:pPr>
              <w:spacing w:before="60" w:after="60"/>
            </w:pPr>
            <w:r w:rsidRPr="0012211D">
              <w:t>Section D</w:t>
            </w:r>
            <w:r w:rsidR="00F37CB0">
              <w:t>:</w:t>
            </w:r>
            <w:r w:rsidRPr="0012211D">
              <w:t xml:space="preserve"> Overview of proposed policies for Part 121 – larger aeroplanes</w:t>
            </w:r>
          </w:p>
        </w:tc>
      </w:tr>
      <w:tr w:rsidR="007A4E92" w:rsidRPr="00AB1758" w14:paraId="6A7CB2E7" w14:textId="77777777" w:rsidTr="00713B99">
        <w:tc>
          <w:tcPr>
            <w:tcW w:w="988" w:type="dxa"/>
          </w:tcPr>
          <w:p w14:paraId="6291D15D" w14:textId="6ADB64DE" w:rsidR="007A4E92" w:rsidRDefault="007A4E92" w:rsidP="00713B99">
            <w:pPr>
              <w:spacing w:before="60" w:after="60"/>
              <w:rPr>
                <w:sz w:val="24"/>
                <w:szCs w:val="24"/>
              </w:rPr>
            </w:pPr>
            <w:r>
              <w:rPr>
                <w:sz w:val="24"/>
                <w:szCs w:val="24"/>
              </w:rPr>
              <w:t>10</w:t>
            </w:r>
          </w:p>
        </w:tc>
        <w:tc>
          <w:tcPr>
            <w:tcW w:w="7229" w:type="dxa"/>
          </w:tcPr>
          <w:p w14:paraId="0F19C3E4" w14:textId="40CE8AB8" w:rsidR="007A4E92" w:rsidRPr="0012211D" w:rsidRDefault="007A4E92" w:rsidP="0012211D">
            <w:pPr>
              <w:spacing w:before="60" w:after="60"/>
            </w:pPr>
            <w:r w:rsidRPr="0012211D">
              <w:t>D.1</w:t>
            </w:r>
            <w:r w:rsidRPr="0012211D">
              <w:tab/>
              <w:t>Continuing Airworthiness Management (Q</w:t>
            </w:r>
            <w:r w:rsidR="00A344F8">
              <w:t>s</w:t>
            </w:r>
            <w:r w:rsidRPr="0012211D">
              <w:t>3</w:t>
            </w:r>
            <w:r w:rsidR="0012211D">
              <w:t>9</w:t>
            </w:r>
            <w:r w:rsidR="00707996">
              <w:t>-</w:t>
            </w:r>
            <w:r w:rsidR="008157FE">
              <w:t>43</w:t>
            </w:r>
            <w:r w:rsidRPr="0012211D">
              <w:t>)</w:t>
            </w:r>
          </w:p>
        </w:tc>
      </w:tr>
      <w:tr w:rsidR="007A4E92" w:rsidRPr="00AB1758" w14:paraId="0430B937" w14:textId="77777777" w:rsidTr="00713B99">
        <w:tc>
          <w:tcPr>
            <w:tcW w:w="988" w:type="dxa"/>
          </w:tcPr>
          <w:p w14:paraId="0601AFA4" w14:textId="511058A3" w:rsidR="007A4E92" w:rsidRDefault="007A4E92" w:rsidP="00713B99">
            <w:pPr>
              <w:spacing w:before="60" w:after="60"/>
              <w:rPr>
                <w:sz w:val="24"/>
                <w:szCs w:val="24"/>
              </w:rPr>
            </w:pPr>
            <w:r>
              <w:rPr>
                <w:sz w:val="24"/>
                <w:szCs w:val="24"/>
              </w:rPr>
              <w:t>11</w:t>
            </w:r>
          </w:p>
        </w:tc>
        <w:tc>
          <w:tcPr>
            <w:tcW w:w="7229" w:type="dxa"/>
          </w:tcPr>
          <w:p w14:paraId="09BBC993" w14:textId="4D663BAF" w:rsidR="007A4E92" w:rsidRPr="0012211D" w:rsidRDefault="007A4E92" w:rsidP="0012211D">
            <w:pPr>
              <w:spacing w:before="60" w:after="60"/>
            </w:pPr>
            <w:r w:rsidRPr="0012211D">
              <w:t>D.2</w:t>
            </w:r>
            <w:r w:rsidRPr="0012211D">
              <w:tab/>
              <w:t>Who may carry out maintenance</w:t>
            </w:r>
            <w:r w:rsidR="00A344F8">
              <w:t xml:space="preserve"> - </w:t>
            </w:r>
            <w:r w:rsidR="00A344F8" w:rsidRPr="00A344F8">
              <w:t xml:space="preserve">Part 121 </w:t>
            </w:r>
            <w:r w:rsidR="00A344F8">
              <w:t xml:space="preserve">- </w:t>
            </w:r>
            <w:r w:rsidRPr="0012211D">
              <w:t>(Q</w:t>
            </w:r>
            <w:r w:rsidR="00A344F8">
              <w:t>s</w:t>
            </w:r>
            <w:r w:rsidR="008157FE">
              <w:t>44</w:t>
            </w:r>
            <w:r w:rsidR="000C53AA">
              <w:t xml:space="preserve"> - </w:t>
            </w:r>
            <w:r w:rsidR="008157FE">
              <w:t>45</w:t>
            </w:r>
            <w:r w:rsidRPr="0012211D">
              <w:t>)</w:t>
            </w:r>
          </w:p>
        </w:tc>
      </w:tr>
      <w:tr w:rsidR="00707996" w:rsidRPr="00AB1758" w14:paraId="759EA011" w14:textId="77777777" w:rsidTr="00713B99">
        <w:tc>
          <w:tcPr>
            <w:tcW w:w="988" w:type="dxa"/>
          </w:tcPr>
          <w:p w14:paraId="03AC65FB" w14:textId="13B09CF0" w:rsidR="00707996" w:rsidRDefault="00707996" w:rsidP="00713B99">
            <w:pPr>
              <w:spacing w:before="60" w:after="60"/>
              <w:rPr>
                <w:sz w:val="24"/>
                <w:szCs w:val="24"/>
              </w:rPr>
            </w:pPr>
            <w:r>
              <w:rPr>
                <w:sz w:val="24"/>
                <w:szCs w:val="24"/>
              </w:rPr>
              <w:lastRenderedPageBreak/>
              <w:t>12</w:t>
            </w:r>
          </w:p>
        </w:tc>
        <w:tc>
          <w:tcPr>
            <w:tcW w:w="7229" w:type="dxa"/>
          </w:tcPr>
          <w:p w14:paraId="07D0F048" w14:textId="0B1335BE" w:rsidR="00707996" w:rsidRPr="0012211D" w:rsidRDefault="00707996" w:rsidP="0012211D">
            <w:pPr>
              <w:spacing w:before="60" w:after="60"/>
            </w:pPr>
            <w:r>
              <w:t>D.3</w:t>
            </w:r>
            <w:r w:rsidRPr="00707996">
              <w:tab/>
            </w:r>
            <w:r>
              <w:t>Maintenance performance rules</w:t>
            </w:r>
            <w:r w:rsidR="00305623">
              <w:t xml:space="preserve"> - </w:t>
            </w:r>
            <w:r w:rsidR="00305623" w:rsidRPr="00305623">
              <w:t xml:space="preserve">Part 121 </w:t>
            </w:r>
            <w:r>
              <w:t>(Q</w:t>
            </w:r>
            <w:r w:rsidR="00A344F8">
              <w:t>s</w:t>
            </w:r>
            <w:r w:rsidR="008157FE">
              <w:t>46</w:t>
            </w:r>
            <w:r>
              <w:t>-</w:t>
            </w:r>
            <w:r w:rsidR="008157FE">
              <w:t>48</w:t>
            </w:r>
            <w:r>
              <w:t>)</w:t>
            </w:r>
          </w:p>
        </w:tc>
      </w:tr>
      <w:tr w:rsidR="007A4E92" w:rsidRPr="00AB1758" w14:paraId="6BC791A1" w14:textId="77777777" w:rsidTr="00713B99">
        <w:tc>
          <w:tcPr>
            <w:tcW w:w="988" w:type="dxa"/>
          </w:tcPr>
          <w:p w14:paraId="0DF3E0F4" w14:textId="27F87EE2" w:rsidR="007A4E92" w:rsidRDefault="00707996" w:rsidP="00713B99">
            <w:pPr>
              <w:spacing w:before="60" w:after="60"/>
              <w:rPr>
                <w:sz w:val="24"/>
                <w:szCs w:val="24"/>
              </w:rPr>
            </w:pPr>
            <w:r>
              <w:rPr>
                <w:sz w:val="24"/>
                <w:szCs w:val="24"/>
              </w:rPr>
              <w:t>13</w:t>
            </w:r>
          </w:p>
        </w:tc>
        <w:tc>
          <w:tcPr>
            <w:tcW w:w="7229" w:type="dxa"/>
          </w:tcPr>
          <w:p w14:paraId="60099C8C" w14:textId="7B01616F" w:rsidR="007A4E92" w:rsidRPr="0012211D" w:rsidRDefault="007A4E92" w:rsidP="0012211D">
            <w:pPr>
              <w:spacing w:before="60" w:after="60"/>
            </w:pPr>
            <w:r w:rsidRPr="0012211D">
              <w:t>D.</w:t>
            </w:r>
            <w:r w:rsidR="00707996">
              <w:t>4</w:t>
            </w:r>
            <w:r w:rsidRPr="0012211D">
              <w:tab/>
              <w:t>Approved maintenance organisations</w:t>
            </w:r>
            <w:r w:rsidR="00305623">
              <w:t xml:space="preserve"> - </w:t>
            </w:r>
            <w:r w:rsidR="00305623" w:rsidRPr="00305623">
              <w:t xml:space="preserve">Part 121 </w:t>
            </w:r>
            <w:r w:rsidR="00305623">
              <w:t xml:space="preserve">- </w:t>
            </w:r>
            <w:r w:rsidRPr="0012211D">
              <w:t>(Q</w:t>
            </w:r>
            <w:r w:rsidR="008157FE">
              <w:t>49</w:t>
            </w:r>
            <w:r w:rsidRPr="0012211D">
              <w:t>)</w:t>
            </w:r>
          </w:p>
        </w:tc>
      </w:tr>
      <w:tr w:rsidR="007A4E92" w:rsidRPr="00AB1758" w14:paraId="7E829F92" w14:textId="77777777" w:rsidTr="00713B99">
        <w:tc>
          <w:tcPr>
            <w:tcW w:w="988" w:type="dxa"/>
          </w:tcPr>
          <w:p w14:paraId="2E8664EC" w14:textId="0B55CBE8" w:rsidR="007A4E92" w:rsidRDefault="00707996" w:rsidP="00713B99">
            <w:pPr>
              <w:spacing w:before="60" w:after="60"/>
              <w:rPr>
                <w:sz w:val="24"/>
                <w:szCs w:val="24"/>
              </w:rPr>
            </w:pPr>
            <w:r>
              <w:rPr>
                <w:sz w:val="24"/>
                <w:szCs w:val="24"/>
              </w:rPr>
              <w:t>14</w:t>
            </w:r>
          </w:p>
        </w:tc>
        <w:tc>
          <w:tcPr>
            <w:tcW w:w="7229" w:type="dxa"/>
          </w:tcPr>
          <w:p w14:paraId="74DA873A" w14:textId="337B5023" w:rsidR="007A4E92" w:rsidRPr="000C53AA" w:rsidRDefault="007A4E92" w:rsidP="00713B99">
            <w:pPr>
              <w:spacing w:before="60" w:after="60"/>
              <w:rPr>
                <w:highlight w:val="yellow"/>
              </w:rPr>
            </w:pPr>
            <w:r w:rsidRPr="00356D90">
              <w:t>General comments</w:t>
            </w:r>
          </w:p>
        </w:tc>
      </w:tr>
    </w:tbl>
    <w:p w14:paraId="59817C02" w14:textId="77777777" w:rsidR="00A344F8" w:rsidRDefault="00A344F8">
      <w:pPr>
        <w:rPr>
          <w:b/>
          <w:sz w:val="33"/>
          <w:szCs w:val="33"/>
        </w:rPr>
      </w:pPr>
      <w:bookmarkStart w:id="9" w:name="_Hlk2173730"/>
      <w:bookmarkEnd w:id="7"/>
      <w:r>
        <w:rPr>
          <w:b/>
        </w:rPr>
        <w:br w:type="page"/>
      </w:r>
    </w:p>
    <w:p w14:paraId="1D4D27A8" w14:textId="7BDEA392" w:rsidR="00A3428E" w:rsidRDefault="00294B6A" w:rsidP="00A3428E">
      <w:pPr>
        <w:pStyle w:val="Heading1"/>
        <w:spacing w:before="232"/>
        <w:rPr>
          <w:color w:val="365F91" w:themeColor="accent1" w:themeShade="BF"/>
        </w:rPr>
      </w:pPr>
      <w:r>
        <w:rPr>
          <w:b/>
        </w:rPr>
        <w:lastRenderedPageBreak/>
        <w:t xml:space="preserve">Page 1: </w:t>
      </w:r>
      <w:r w:rsidR="00362D5D" w:rsidRPr="00236907">
        <w:rPr>
          <w:b/>
        </w:rPr>
        <w:t>Personal information</w:t>
      </w:r>
    </w:p>
    <w:p w14:paraId="4DE8EE68" w14:textId="77777777" w:rsidR="00AA4910" w:rsidRDefault="00AA4910" w:rsidP="00AA4910">
      <w:pPr>
        <w:rPr>
          <w:b/>
          <w:color w:val="0070C0"/>
          <w:sz w:val="20"/>
          <w:szCs w:val="20"/>
        </w:rPr>
      </w:pPr>
    </w:p>
    <w:p w14:paraId="7147AC6F" w14:textId="77777777" w:rsidR="00182209" w:rsidRDefault="00362D5D">
      <w:pPr>
        <w:pStyle w:val="Heading2"/>
        <w:spacing w:before="89"/>
      </w:pPr>
      <w:r>
        <w:t>First name</w:t>
      </w:r>
    </w:p>
    <w:p w14:paraId="65AF0D84" w14:textId="77777777" w:rsidR="00182209" w:rsidRDefault="00362D5D">
      <w:pPr>
        <w:pStyle w:val="BodyText"/>
        <w:spacing w:before="127"/>
        <w:ind w:left="178"/>
      </w:pPr>
      <w:r>
        <w:t>(Required)</w:t>
      </w:r>
    </w:p>
    <w:tbl>
      <w:tblPr>
        <w:tblStyle w:val="TableGrid"/>
        <w:tblW w:w="0" w:type="auto"/>
        <w:tblInd w:w="178" w:type="dxa"/>
        <w:tblLook w:val="04A0" w:firstRow="1" w:lastRow="0" w:firstColumn="1" w:lastColumn="0" w:noHBand="0" w:noVBand="1"/>
      </w:tblPr>
      <w:tblGrid>
        <w:gridCol w:w="9545"/>
      </w:tblGrid>
      <w:tr w:rsidR="00EE21A5" w14:paraId="17264AB1" w14:textId="77777777" w:rsidTr="00EE21A5">
        <w:tc>
          <w:tcPr>
            <w:tcW w:w="9946" w:type="dxa"/>
          </w:tcPr>
          <w:p w14:paraId="07A67013" w14:textId="77777777" w:rsidR="00EE21A5" w:rsidRDefault="00EE21A5">
            <w:pPr>
              <w:pStyle w:val="BodyText"/>
              <w:spacing w:before="127"/>
            </w:pPr>
          </w:p>
        </w:tc>
      </w:tr>
    </w:tbl>
    <w:p w14:paraId="08D50A7B" w14:textId="77777777" w:rsidR="003D3FF7" w:rsidRPr="003D3FF7" w:rsidRDefault="003D3FF7">
      <w:pPr>
        <w:pStyle w:val="Heading2"/>
        <w:rPr>
          <w:sz w:val="16"/>
          <w:szCs w:val="16"/>
        </w:rPr>
      </w:pPr>
    </w:p>
    <w:p w14:paraId="75559326" w14:textId="030F9BB4" w:rsidR="00182209" w:rsidRDefault="00362D5D">
      <w:pPr>
        <w:pStyle w:val="Heading2"/>
      </w:pPr>
      <w:r>
        <w:t>Last name</w:t>
      </w:r>
    </w:p>
    <w:p w14:paraId="6EFB0838" w14:textId="77777777" w:rsidR="00182209" w:rsidRDefault="00362D5D">
      <w:pPr>
        <w:pStyle w:val="BodyText"/>
        <w:spacing w:before="128"/>
        <w:ind w:left="178"/>
      </w:pPr>
      <w:r>
        <w:t>(Required)</w:t>
      </w:r>
    </w:p>
    <w:tbl>
      <w:tblPr>
        <w:tblStyle w:val="TableGrid"/>
        <w:tblW w:w="0" w:type="auto"/>
        <w:tblInd w:w="178" w:type="dxa"/>
        <w:tblLook w:val="04A0" w:firstRow="1" w:lastRow="0" w:firstColumn="1" w:lastColumn="0" w:noHBand="0" w:noVBand="1"/>
      </w:tblPr>
      <w:tblGrid>
        <w:gridCol w:w="9545"/>
      </w:tblGrid>
      <w:tr w:rsidR="00EE21A5" w14:paraId="0F55E1E2" w14:textId="77777777" w:rsidTr="00EE21A5">
        <w:tc>
          <w:tcPr>
            <w:tcW w:w="9946" w:type="dxa"/>
          </w:tcPr>
          <w:p w14:paraId="2F775072" w14:textId="77777777" w:rsidR="00EE21A5" w:rsidRDefault="00EE21A5">
            <w:pPr>
              <w:pStyle w:val="BodyText"/>
              <w:spacing w:before="128"/>
            </w:pPr>
          </w:p>
        </w:tc>
      </w:tr>
    </w:tbl>
    <w:p w14:paraId="6CC764FA" w14:textId="77777777" w:rsidR="00182209" w:rsidRPr="003D3FF7" w:rsidRDefault="00182209">
      <w:pPr>
        <w:pStyle w:val="BodyText"/>
        <w:rPr>
          <w:sz w:val="16"/>
          <w:szCs w:val="16"/>
        </w:rPr>
      </w:pPr>
    </w:p>
    <w:p w14:paraId="3879CEC5" w14:textId="77777777" w:rsidR="00182209" w:rsidRDefault="00362D5D">
      <w:pPr>
        <w:pStyle w:val="Heading2"/>
        <w:spacing w:before="89"/>
      </w:pPr>
      <w:r>
        <w:t>Email address</w:t>
      </w:r>
    </w:p>
    <w:p w14:paraId="33FE3076" w14:textId="391CA529" w:rsidR="00182209" w:rsidRDefault="00362D5D">
      <w:pPr>
        <w:pStyle w:val="BodyText"/>
        <w:spacing w:before="128" w:line="333" w:lineRule="auto"/>
        <w:ind w:left="148" w:right="237"/>
      </w:pPr>
      <w:r>
        <w:t>If you enter your email address you will automatically receive an acknowledgement email when you submit your response.</w:t>
      </w:r>
    </w:p>
    <w:p w14:paraId="3995F0FD" w14:textId="77777777" w:rsidR="00182209" w:rsidRDefault="00362D5D" w:rsidP="00236907">
      <w:pPr>
        <w:pStyle w:val="Heading2"/>
      </w:pPr>
      <w:r>
        <w:t>Email</w:t>
      </w:r>
    </w:p>
    <w:tbl>
      <w:tblPr>
        <w:tblStyle w:val="TableGrid"/>
        <w:tblW w:w="0" w:type="auto"/>
        <w:tblInd w:w="250" w:type="dxa"/>
        <w:tblLook w:val="04A0" w:firstRow="1" w:lastRow="0" w:firstColumn="1" w:lastColumn="0" w:noHBand="0" w:noVBand="1"/>
      </w:tblPr>
      <w:tblGrid>
        <w:gridCol w:w="9473"/>
      </w:tblGrid>
      <w:tr w:rsidR="00EE21A5" w14:paraId="7EE8D93F" w14:textId="77777777" w:rsidTr="00236907">
        <w:tc>
          <w:tcPr>
            <w:tcW w:w="9696" w:type="dxa"/>
          </w:tcPr>
          <w:p w14:paraId="484AF6BF" w14:textId="77777777" w:rsidR="00EE21A5" w:rsidRPr="00236907" w:rsidRDefault="00EE21A5" w:rsidP="00236907">
            <w:pPr>
              <w:pStyle w:val="BodyText"/>
              <w:spacing w:before="128"/>
            </w:pPr>
          </w:p>
        </w:tc>
      </w:tr>
    </w:tbl>
    <w:p w14:paraId="45E33A40" w14:textId="77777777" w:rsidR="00182209" w:rsidRPr="003D3FF7" w:rsidRDefault="00182209">
      <w:pPr>
        <w:pStyle w:val="BodyText"/>
        <w:rPr>
          <w:sz w:val="16"/>
          <w:szCs w:val="16"/>
        </w:rPr>
      </w:pPr>
    </w:p>
    <w:p w14:paraId="393E8689" w14:textId="77777777" w:rsidR="00182209" w:rsidRDefault="00362D5D">
      <w:pPr>
        <w:pStyle w:val="Heading2"/>
        <w:spacing w:before="89"/>
      </w:pPr>
      <w:r>
        <w:t>Do your views officially represent those of an organisation?</w:t>
      </w:r>
    </w:p>
    <w:p w14:paraId="2EBC1514" w14:textId="77777777" w:rsidR="00182209" w:rsidRDefault="00362D5D">
      <w:pPr>
        <w:pStyle w:val="BodyText"/>
        <w:spacing w:before="127"/>
        <w:ind w:left="208"/>
      </w:pPr>
      <w:r>
        <w:t>(Required)</w:t>
      </w:r>
    </w:p>
    <w:p w14:paraId="00817BE8" w14:textId="77777777" w:rsidR="00182209" w:rsidRDefault="00362D5D">
      <w:pPr>
        <w:spacing w:before="216"/>
        <w:ind w:left="178"/>
        <w:rPr>
          <w:i/>
          <w:sz w:val="19"/>
        </w:rPr>
      </w:pPr>
      <w:r>
        <w:rPr>
          <w:i/>
          <w:color w:val="888888"/>
          <w:sz w:val="19"/>
        </w:rPr>
        <w:t>Please select only one item</w:t>
      </w:r>
    </w:p>
    <w:p w14:paraId="49B2251D" w14:textId="4537766A" w:rsidR="00BA2288" w:rsidRPr="00BA2288" w:rsidRDefault="00BA2288" w:rsidP="00AD5516">
      <w:pPr>
        <w:pStyle w:val="ListParagraph"/>
        <w:numPr>
          <w:ilvl w:val="0"/>
          <w:numId w:val="7"/>
        </w:numPr>
        <w:spacing w:after="120"/>
        <w:ind w:left="714" w:hanging="357"/>
        <w:rPr>
          <w:rFonts w:ascii="Calibri" w:eastAsiaTheme="minorHAnsi" w:hAnsi="Calibri" w:cs="Calibri"/>
          <w:sz w:val="24"/>
          <w:szCs w:val="24"/>
        </w:rPr>
      </w:pPr>
      <w:r w:rsidRPr="00BA2288">
        <w:rPr>
          <w:sz w:val="24"/>
          <w:szCs w:val="24"/>
        </w:rPr>
        <w:t>Yes, I am authorised to submit feedback on behalf of an organisation</w:t>
      </w:r>
    </w:p>
    <w:p w14:paraId="5246ABCE" w14:textId="77777777" w:rsidR="00BA2288" w:rsidRPr="00BA2288" w:rsidRDefault="00BA2288" w:rsidP="00AD5516">
      <w:pPr>
        <w:pStyle w:val="ListParagraph"/>
        <w:numPr>
          <w:ilvl w:val="0"/>
          <w:numId w:val="7"/>
        </w:numPr>
        <w:spacing w:after="120"/>
        <w:ind w:left="714" w:hanging="357"/>
        <w:rPr>
          <w:sz w:val="24"/>
          <w:szCs w:val="24"/>
        </w:rPr>
      </w:pPr>
      <w:r w:rsidRPr="00BA2288">
        <w:rPr>
          <w:sz w:val="24"/>
          <w:szCs w:val="24"/>
        </w:rPr>
        <w:t>No, these are my personal views.</w:t>
      </w:r>
    </w:p>
    <w:p w14:paraId="1BD731C8" w14:textId="77777777" w:rsidR="00182209" w:rsidRDefault="00362D5D">
      <w:pPr>
        <w:pStyle w:val="Heading2"/>
        <w:spacing w:before="280"/>
      </w:pPr>
      <w:r>
        <w:t>If yes, please specify the name of your organisation.</w:t>
      </w:r>
    </w:p>
    <w:tbl>
      <w:tblPr>
        <w:tblStyle w:val="TableGrid"/>
        <w:tblW w:w="0" w:type="auto"/>
        <w:tblInd w:w="178" w:type="dxa"/>
        <w:tblLook w:val="04A0" w:firstRow="1" w:lastRow="0" w:firstColumn="1" w:lastColumn="0" w:noHBand="0" w:noVBand="1"/>
      </w:tblPr>
      <w:tblGrid>
        <w:gridCol w:w="9545"/>
      </w:tblGrid>
      <w:tr w:rsidR="00EE21A5" w14:paraId="1C9B383A" w14:textId="77777777" w:rsidTr="00EE21A5">
        <w:tc>
          <w:tcPr>
            <w:tcW w:w="9946" w:type="dxa"/>
          </w:tcPr>
          <w:p w14:paraId="299D8F9D" w14:textId="77777777" w:rsidR="00EE21A5" w:rsidRPr="00236907" w:rsidRDefault="00EE21A5" w:rsidP="00236907">
            <w:pPr>
              <w:pStyle w:val="BodyText"/>
              <w:spacing w:before="128"/>
            </w:pPr>
          </w:p>
        </w:tc>
      </w:tr>
    </w:tbl>
    <w:p w14:paraId="607CD91C" w14:textId="77777777" w:rsidR="003D3FF7" w:rsidRPr="003D3FF7" w:rsidRDefault="003D3FF7">
      <w:pPr>
        <w:spacing w:before="186"/>
        <w:ind w:left="178"/>
        <w:rPr>
          <w:sz w:val="16"/>
          <w:szCs w:val="16"/>
        </w:rPr>
      </w:pPr>
    </w:p>
    <w:p w14:paraId="79572617" w14:textId="339E71B4" w:rsidR="00182209" w:rsidRDefault="00362D5D" w:rsidP="003D3FF7">
      <w:pPr>
        <w:spacing w:before="120"/>
        <w:ind w:left="176"/>
        <w:rPr>
          <w:sz w:val="29"/>
        </w:rPr>
      </w:pPr>
      <w:r>
        <w:rPr>
          <w:sz w:val="29"/>
        </w:rPr>
        <w:t>Which of the following best describes the group you represent?</w:t>
      </w:r>
    </w:p>
    <w:p w14:paraId="1F5D4428" w14:textId="77777777" w:rsidR="00182209" w:rsidRDefault="00182209">
      <w:pPr>
        <w:pStyle w:val="BodyText"/>
        <w:spacing w:before="2"/>
        <w:rPr>
          <w:sz w:val="12"/>
        </w:rPr>
      </w:pPr>
    </w:p>
    <w:p w14:paraId="41EC7E10" w14:textId="3406A4C8" w:rsidR="00403114" w:rsidRPr="0031610E" w:rsidRDefault="00A344F8" w:rsidP="00403114">
      <w:pPr>
        <w:widowControl/>
        <w:autoSpaceDE/>
        <w:autoSpaceDN/>
        <w:spacing w:after="160" w:line="259" w:lineRule="auto"/>
        <w:ind w:left="360"/>
        <w:contextualSpacing/>
        <w:rPr>
          <w:i/>
          <w:iCs/>
          <w:sz w:val="20"/>
          <w:szCs w:val="20"/>
        </w:rPr>
      </w:pPr>
      <w:r w:rsidRPr="0031610E">
        <w:rPr>
          <w:i/>
          <w:iCs/>
          <w:sz w:val="20"/>
          <w:szCs w:val="20"/>
        </w:rPr>
        <w:t>Please select at least one or more (if applicable) of the options below</w:t>
      </w:r>
      <w:r w:rsidR="00403114" w:rsidRPr="0031610E">
        <w:rPr>
          <w:i/>
          <w:iCs/>
          <w:sz w:val="20"/>
          <w:szCs w:val="20"/>
        </w:rPr>
        <w:t>.</w:t>
      </w:r>
    </w:p>
    <w:p w14:paraId="7DEC5C87" w14:textId="77777777" w:rsidR="0095690A" w:rsidRDefault="0095690A" w:rsidP="00403114">
      <w:pPr>
        <w:widowControl/>
        <w:autoSpaceDE/>
        <w:autoSpaceDN/>
        <w:spacing w:after="160" w:line="259" w:lineRule="auto"/>
        <w:ind w:left="360"/>
        <w:contextualSpacing/>
        <w:rPr>
          <w:sz w:val="20"/>
          <w:szCs w:val="20"/>
        </w:rPr>
      </w:pPr>
    </w:p>
    <w:p w14:paraId="719D8AC5" w14:textId="6419B508" w:rsidR="00165CDA" w:rsidRPr="00403114" w:rsidRDefault="005B20E0" w:rsidP="00403114">
      <w:pPr>
        <w:widowControl/>
        <w:autoSpaceDE/>
        <w:autoSpaceDN/>
        <w:spacing w:after="160" w:line="259" w:lineRule="auto"/>
        <w:ind w:left="360"/>
        <w:contextualSpacing/>
        <w:rPr>
          <w:sz w:val="24"/>
          <w:szCs w:val="24"/>
        </w:rPr>
      </w:pPr>
      <w:sdt>
        <w:sdtPr>
          <w:rPr>
            <w:sz w:val="24"/>
            <w:szCs w:val="24"/>
          </w:rPr>
          <w:id w:val="689728546"/>
          <w14:checkbox>
            <w14:checked w14:val="0"/>
            <w14:checkedState w14:val="2612" w14:font="MS Gothic"/>
            <w14:uncheckedState w14:val="2610" w14:font="MS Gothic"/>
          </w14:checkbox>
        </w:sdtPr>
        <w:sdtEndPr/>
        <w:sdtContent>
          <w:r w:rsidR="000F46D8" w:rsidRPr="000F46D8">
            <w:rPr>
              <w:rFonts w:ascii="MS Gothic" w:eastAsia="MS Gothic" w:hAnsi="MS Gothic" w:hint="eastAsia"/>
              <w:sz w:val="24"/>
              <w:szCs w:val="24"/>
            </w:rPr>
            <w:t>☐</w:t>
          </w:r>
        </w:sdtContent>
      </w:sdt>
      <w:r w:rsidR="00403114" w:rsidRPr="000F46D8">
        <w:rPr>
          <w:sz w:val="24"/>
          <w:szCs w:val="24"/>
        </w:rPr>
        <w:t xml:space="preserve"> </w:t>
      </w:r>
      <w:r w:rsidR="00165CDA" w:rsidRPr="000F46D8">
        <w:rPr>
          <w:sz w:val="24"/>
          <w:szCs w:val="24"/>
        </w:rPr>
        <w:t>Aircraft owner</w:t>
      </w:r>
      <w:r w:rsidR="00986B64" w:rsidRPr="000F46D8">
        <w:rPr>
          <w:sz w:val="24"/>
          <w:szCs w:val="24"/>
        </w:rPr>
        <w:t xml:space="preserve"> or registered </w:t>
      </w:r>
      <w:r w:rsidR="00165CDA" w:rsidRPr="000F46D8">
        <w:rPr>
          <w:sz w:val="24"/>
          <w:szCs w:val="24"/>
        </w:rPr>
        <w:t>operator</w:t>
      </w:r>
      <w:r w:rsidR="00270DF7" w:rsidRPr="000F46D8">
        <w:rPr>
          <w:sz w:val="24"/>
          <w:szCs w:val="24"/>
        </w:rPr>
        <w:t xml:space="preserve"> not holding an AOC</w:t>
      </w:r>
    </w:p>
    <w:p w14:paraId="1DF394F1" w14:textId="34768497" w:rsidR="00986B64" w:rsidRPr="00403114" w:rsidRDefault="005B20E0" w:rsidP="00403114">
      <w:pPr>
        <w:widowControl/>
        <w:autoSpaceDE/>
        <w:autoSpaceDN/>
        <w:spacing w:after="160" w:line="259" w:lineRule="auto"/>
        <w:ind w:left="360"/>
        <w:contextualSpacing/>
        <w:rPr>
          <w:sz w:val="24"/>
          <w:szCs w:val="24"/>
        </w:rPr>
      </w:pPr>
      <w:sdt>
        <w:sdtPr>
          <w:rPr>
            <w:sz w:val="24"/>
            <w:szCs w:val="24"/>
          </w:rPr>
          <w:id w:val="167367502"/>
          <w14:checkbox>
            <w14:checked w14:val="0"/>
            <w14:checkedState w14:val="2612" w14:font="MS Gothic"/>
            <w14:uncheckedState w14:val="2610" w14:font="MS Gothic"/>
          </w14:checkbox>
        </w:sdtPr>
        <w:sdtEndPr/>
        <w:sdtContent>
          <w:r w:rsidR="00403114">
            <w:rPr>
              <w:rFonts w:ascii="MS Gothic" w:eastAsia="MS Gothic" w:hAnsi="MS Gothic" w:hint="eastAsia"/>
              <w:sz w:val="24"/>
              <w:szCs w:val="24"/>
            </w:rPr>
            <w:t>☐</w:t>
          </w:r>
        </w:sdtContent>
      </w:sdt>
      <w:r w:rsidR="00403114">
        <w:rPr>
          <w:sz w:val="24"/>
          <w:szCs w:val="24"/>
        </w:rPr>
        <w:t xml:space="preserve"> </w:t>
      </w:r>
      <w:r w:rsidR="00077687" w:rsidRPr="00403114">
        <w:rPr>
          <w:sz w:val="24"/>
          <w:szCs w:val="24"/>
        </w:rPr>
        <w:t xml:space="preserve">AOC holder – air transport smaller aeroplanes - </w:t>
      </w:r>
      <w:r w:rsidR="0095690A">
        <w:rPr>
          <w:sz w:val="24"/>
          <w:szCs w:val="24"/>
        </w:rPr>
        <w:t>P</w:t>
      </w:r>
      <w:r w:rsidR="00077687" w:rsidRPr="00403114">
        <w:rPr>
          <w:sz w:val="24"/>
          <w:szCs w:val="24"/>
        </w:rPr>
        <w:t>art 133</w:t>
      </w:r>
    </w:p>
    <w:p w14:paraId="39465BCC" w14:textId="2822ED47" w:rsidR="00077687" w:rsidRPr="00403114" w:rsidRDefault="005B20E0" w:rsidP="00403114">
      <w:pPr>
        <w:widowControl/>
        <w:autoSpaceDE/>
        <w:autoSpaceDN/>
        <w:spacing w:after="160" w:line="259" w:lineRule="auto"/>
        <w:ind w:left="360"/>
        <w:contextualSpacing/>
        <w:rPr>
          <w:sz w:val="24"/>
          <w:szCs w:val="24"/>
        </w:rPr>
      </w:pPr>
      <w:sdt>
        <w:sdtPr>
          <w:rPr>
            <w:sz w:val="24"/>
            <w:szCs w:val="24"/>
          </w:rPr>
          <w:id w:val="1662817044"/>
          <w14:checkbox>
            <w14:checked w14:val="0"/>
            <w14:checkedState w14:val="2612" w14:font="MS Gothic"/>
            <w14:uncheckedState w14:val="2610" w14:font="MS Gothic"/>
          </w14:checkbox>
        </w:sdtPr>
        <w:sdtEndPr/>
        <w:sdtContent>
          <w:r w:rsidR="00403114">
            <w:rPr>
              <w:rFonts w:ascii="MS Gothic" w:eastAsia="MS Gothic" w:hAnsi="MS Gothic" w:hint="eastAsia"/>
              <w:sz w:val="24"/>
              <w:szCs w:val="24"/>
            </w:rPr>
            <w:t>☐</w:t>
          </w:r>
        </w:sdtContent>
      </w:sdt>
      <w:r w:rsidR="00403114">
        <w:rPr>
          <w:sz w:val="24"/>
          <w:szCs w:val="24"/>
        </w:rPr>
        <w:t xml:space="preserve"> </w:t>
      </w:r>
      <w:r w:rsidR="00077687" w:rsidRPr="00403114">
        <w:rPr>
          <w:sz w:val="24"/>
          <w:szCs w:val="24"/>
        </w:rPr>
        <w:t xml:space="preserve">AOC holder – air transport rotorcraft - </w:t>
      </w:r>
      <w:r w:rsidR="0095690A">
        <w:rPr>
          <w:sz w:val="24"/>
          <w:szCs w:val="24"/>
        </w:rPr>
        <w:t>P</w:t>
      </w:r>
      <w:r w:rsidR="00077687" w:rsidRPr="00403114">
        <w:rPr>
          <w:sz w:val="24"/>
          <w:szCs w:val="24"/>
        </w:rPr>
        <w:t>art 135</w:t>
      </w:r>
    </w:p>
    <w:p w14:paraId="355BAADF" w14:textId="41C95F42" w:rsidR="00077687" w:rsidRPr="00403114" w:rsidRDefault="005B20E0" w:rsidP="00403114">
      <w:pPr>
        <w:widowControl/>
        <w:autoSpaceDE/>
        <w:autoSpaceDN/>
        <w:spacing w:after="160" w:line="259" w:lineRule="auto"/>
        <w:ind w:left="360"/>
        <w:contextualSpacing/>
        <w:rPr>
          <w:sz w:val="24"/>
          <w:szCs w:val="24"/>
        </w:rPr>
      </w:pPr>
      <w:sdt>
        <w:sdtPr>
          <w:rPr>
            <w:sz w:val="24"/>
            <w:szCs w:val="24"/>
          </w:rPr>
          <w:id w:val="1519125949"/>
          <w14:checkbox>
            <w14:checked w14:val="0"/>
            <w14:checkedState w14:val="2612" w14:font="MS Gothic"/>
            <w14:uncheckedState w14:val="2610" w14:font="MS Gothic"/>
          </w14:checkbox>
        </w:sdtPr>
        <w:sdtEndPr/>
        <w:sdtContent>
          <w:r w:rsidR="00403114">
            <w:rPr>
              <w:rFonts w:ascii="MS Gothic" w:eastAsia="MS Gothic" w:hAnsi="MS Gothic" w:hint="eastAsia"/>
              <w:sz w:val="24"/>
              <w:szCs w:val="24"/>
            </w:rPr>
            <w:t>☐</w:t>
          </w:r>
        </w:sdtContent>
      </w:sdt>
      <w:r w:rsidR="00403114">
        <w:rPr>
          <w:sz w:val="24"/>
          <w:szCs w:val="24"/>
        </w:rPr>
        <w:t xml:space="preserve"> </w:t>
      </w:r>
      <w:r w:rsidR="00077687" w:rsidRPr="00403114">
        <w:rPr>
          <w:sz w:val="24"/>
          <w:szCs w:val="24"/>
        </w:rPr>
        <w:t>AOC</w:t>
      </w:r>
      <w:r w:rsidR="00403114">
        <w:rPr>
          <w:sz w:val="24"/>
          <w:szCs w:val="24"/>
        </w:rPr>
        <w:t xml:space="preserve"> </w:t>
      </w:r>
      <w:r w:rsidR="00077687" w:rsidRPr="00403114">
        <w:rPr>
          <w:sz w:val="24"/>
          <w:szCs w:val="24"/>
        </w:rPr>
        <w:t xml:space="preserve">holder – air transport larger aeroplanes – </w:t>
      </w:r>
      <w:r w:rsidR="0095690A">
        <w:rPr>
          <w:sz w:val="24"/>
          <w:szCs w:val="24"/>
        </w:rPr>
        <w:t>P</w:t>
      </w:r>
      <w:r w:rsidR="00077687" w:rsidRPr="00403114">
        <w:rPr>
          <w:sz w:val="24"/>
          <w:szCs w:val="24"/>
        </w:rPr>
        <w:t>art 121</w:t>
      </w:r>
    </w:p>
    <w:p w14:paraId="4A670888" w14:textId="0BC0B7A2" w:rsidR="00EA0AAD" w:rsidRPr="00403114" w:rsidRDefault="005B20E0" w:rsidP="00403114">
      <w:pPr>
        <w:widowControl/>
        <w:autoSpaceDE/>
        <w:autoSpaceDN/>
        <w:spacing w:after="160" w:line="259" w:lineRule="auto"/>
        <w:ind w:left="360"/>
        <w:contextualSpacing/>
        <w:rPr>
          <w:sz w:val="24"/>
          <w:szCs w:val="24"/>
        </w:rPr>
      </w:pPr>
      <w:sdt>
        <w:sdtPr>
          <w:rPr>
            <w:sz w:val="24"/>
            <w:szCs w:val="24"/>
          </w:rPr>
          <w:id w:val="-1720742846"/>
          <w14:checkbox>
            <w14:checked w14:val="0"/>
            <w14:checkedState w14:val="2612" w14:font="MS Gothic"/>
            <w14:uncheckedState w14:val="2610" w14:font="MS Gothic"/>
          </w14:checkbox>
        </w:sdtPr>
        <w:sdtEndPr/>
        <w:sdtContent>
          <w:r w:rsidR="00403114">
            <w:rPr>
              <w:rFonts w:ascii="MS Gothic" w:eastAsia="MS Gothic" w:hAnsi="MS Gothic" w:hint="eastAsia"/>
              <w:sz w:val="24"/>
              <w:szCs w:val="24"/>
            </w:rPr>
            <w:t>☐</w:t>
          </w:r>
        </w:sdtContent>
      </w:sdt>
      <w:r w:rsidR="00403114">
        <w:rPr>
          <w:sz w:val="24"/>
          <w:szCs w:val="24"/>
        </w:rPr>
        <w:t xml:space="preserve"> </w:t>
      </w:r>
      <w:r w:rsidR="00EA0AAD" w:rsidRPr="00403114">
        <w:rPr>
          <w:sz w:val="24"/>
          <w:szCs w:val="24"/>
        </w:rPr>
        <w:t xml:space="preserve">Continuing airworthiness management service provider (incl </w:t>
      </w:r>
      <w:r w:rsidR="0095690A">
        <w:rPr>
          <w:sz w:val="24"/>
          <w:szCs w:val="24"/>
        </w:rPr>
        <w:t>Part</w:t>
      </w:r>
      <w:r w:rsidR="00EA0AAD" w:rsidRPr="00403114">
        <w:rPr>
          <w:sz w:val="24"/>
          <w:szCs w:val="24"/>
        </w:rPr>
        <w:t xml:space="preserve"> 42 CAMO)</w:t>
      </w:r>
    </w:p>
    <w:p w14:paraId="43E1AA04" w14:textId="278180B2" w:rsidR="00165CDA" w:rsidRPr="00403114" w:rsidRDefault="005B20E0" w:rsidP="00403114">
      <w:pPr>
        <w:widowControl/>
        <w:autoSpaceDE/>
        <w:autoSpaceDN/>
        <w:spacing w:after="160" w:line="259" w:lineRule="auto"/>
        <w:ind w:left="360"/>
        <w:contextualSpacing/>
        <w:rPr>
          <w:sz w:val="24"/>
          <w:szCs w:val="24"/>
        </w:rPr>
      </w:pPr>
      <w:sdt>
        <w:sdtPr>
          <w:rPr>
            <w:sz w:val="24"/>
            <w:szCs w:val="24"/>
          </w:rPr>
          <w:id w:val="60307574"/>
          <w14:checkbox>
            <w14:checked w14:val="0"/>
            <w14:checkedState w14:val="2612" w14:font="MS Gothic"/>
            <w14:uncheckedState w14:val="2610" w14:font="MS Gothic"/>
          </w14:checkbox>
        </w:sdtPr>
        <w:sdtEndPr/>
        <w:sdtContent>
          <w:r w:rsidR="00403114">
            <w:rPr>
              <w:rFonts w:ascii="MS Gothic" w:eastAsia="MS Gothic" w:hAnsi="MS Gothic" w:hint="eastAsia"/>
              <w:sz w:val="24"/>
              <w:szCs w:val="24"/>
            </w:rPr>
            <w:t>☐</w:t>
          </w:r>
        </w:sdtContent>
      </w:sdt>
      <w:r w:rsidR="00403114">
        <w:rPr>
          <w:sz w:val="24"/>
          <w:szCs w:val="24"/>
        </w:rPr>
        <w:t xml:space="preserve"> </w:t>
      </w:r>
      <w:r w:rsidR="00165CDA" w:rsidRPr="00403114">
        <w:rPr>
          <w:sz w:val="24"/>
          <w:szCs w:val="24"/>
        </w:rPr>
        <w:t>Pilot</w:t>
      </w:r>
    </w:p>
    <w:p w14:paraId="43443E6F" w14:textId="299F216E" w:rsidR="00165CDA" w:rsidRPr="00403114" w:rsidRDefault="005B20E0" w:rsidP="00403114">
      <w:pPr>
        <w:widowControl/>
        <w:autoSpaceDE/>
        <w:autoSpaceDN/>
        <w:spacing w:after="160" w:line="259" w:lineRule="auto"/>
        <w:ind w:left="360"/>
        <w:contextualSpacing/>
        <w:rPr>
          <w:sz w:val="24"/>
          <w:szCs w:val="24"/>
        </w:rPr>
      </w:pPr>
      <w:sdt>
        <w:sdtPr>
          <w:rPr>
            <w:sz w:val="24"/>
            <w:szCs w:val="24"/>
          </w:rPr>
          <w:id w:val="1171071365"/>
          <w14:checkbox>
            <w14:checked w14:val="0"/>
            <w14:checkedState w14:val="2612" w14:font="MS Gothic"/>
            <w14:uncheckedState w14:val="2610" w14:font="MS Gothic"/>
          </w14:checkbox>
        </w:sdtPr>
        <w:sdtEndPr/>
        <w:sdtContent>
          <w:r w:rsidR="00403114">
            <w:rPr>
              <w:rFonts w:ascii="MS Gothic" w:eastAsia="MS Gothic" w:hAnsi="MS Gothic" w:hint="eastAsia"/>
              <w:sz w:val="24"/>
              <w:szCs w:val="24"/>
            </w:rPr>
            <w:t>☐</w:t>
          </w:r>
        </w:sdtContent>
      </w:sdt>
      <w:r w:rsidR="00403114">
        <w:rPr>
          <w:sz w:val="24"/>
          <w:szCs w:val="24"/>
        </w:rPr>
        <w:t xml:space="preserve"> </w:t>
      </w:r>
      <w:r w:rsidR="001A7674" w:rsidRPr="00403114">
        <w:rPr>
          <w:sz w:val="24"/>
          <w:szCs w:val="24"/>
        </w:rPr>
        <w:t xml:space="preserve">Licenced aircraft </w:t>
      </w:r>
      <w:r w:rsidR="00F37CB0">
        <w:rPr>
          <w:sz w:val="24"/>
          <w:szCs w:val="24"/>
        </w:rPr>
        <w:t xml:space="preserve">maintenance </w:t>
      </w:r>
      <w:r w:rsidR="00165CDA" w:rsidRPr="00403114">
        <w:rPr>
          <w:sz w:val="24"/>
          <w:szCs w:val="24"/>
        </w:rPr>
        <w:t>engineer</w:t>
      </w:r>
    </w:p>
    <w:p w14:paraId="2C1C0024" w14:textId="7198433C" w:rsidR="00165CDA" w:rsidRPr="00403114" w:rsidRDefault="005B20E0" w:rsidP="00403114">
      <w:pPr>
        <w:widowControl/>
        <w:autoSpaceDE/>
        <w:autoSpaceDN/>
        <w:spacing w:after="160" w:line="259" w:lineRule="auto"/>
        <w:ind w:left="360"/>
        <w:contextualSpacing/>
        <w:rPr>
          <w:sz w:val="24"/>
          <w:szCs w:val="24"/>
        </w:rPr>
      </w:pPr>
      <w:sdt>
        <w:sdtPr>
          <w:rPr>
            <w:sz w:val="24"/>
            <w:szCs w:val="24"/>
          </w:rPr>
          <w:id w:val="1068459824"/>
          <w14:checkbox>
            <w14:checked w14:val="0"/>
            <w14:checkedState w14:val="2612" w14:font="MS Gothic"/>
            <w14:uncheckedState w14:val="2610" w14:font="MS Gothic"/>
          </w14:checkbox>
        </w:sdtPr>
        <w:sdtEndPr/>
        <w:sdtContent>
          <w:r w:rsidR="00403114">
            <w:rPr>
              <w:rFonts w:ascii="MS Gothic" w:eastAsia="MS Gothic" w:hAnsi="MS Gothic" w:hint="eastAsia"/>
              <w:sz w:val="24"/>
              <w:szCs w:val="24"/>
            </w:rPr>
            <w:t>☐</w:t>
          </w:r>
        </w:sdtContent>
      </w:sdt>
      <w:r w:rsidR="00403114">
        <w:rPr>
          <w:sz w:val="24"/>
          <w:szCs w:val="24"/>
        </w:rPr>
        <w:t xml:space="preserve"> </w:t>
      </w:r>
      <w:r w:rsidR="00165CDA" w:rsidRPr="00403114">
        <w:rPr>
          <w:sz w:val="24"/>
          <w:szCs w:val="24"/>
        </w:rPr>
        <w:t xml:space="preserve">CAR 30 </w:t>
      </w:r>
      <w:r w:rsidR="005027A2" w:rsidRPr="00403114">
        <w:rPr>
          <w:sz w:val="24"/>
          <w:szCs w:val="24"/>
        </w:rPr>
        <w:t xml:space="preserve">certificate of </w:t>
      </w:r>
      <w:r w:rsidR="00165CDA" w:rsidRPr="00403114">
        <w:rPr>
          <w:sz w:val="24"/>
          <w:szCs w:val="24"/>
        </w:rPr>
        <w:t>approval holder</w:t>
      </w:r>
    </w:p>
    <w:p w14:paraId="5CB7516E" w14:textId="432AC16C" w:rsidR="005027A2" w:rsidRPr="00403114" w:rsidRDefault="005B20E0" w:rsidP="00403114">
      <w:pPr>
        <w:widowControl/>
        <w:autoSpaceDE/>
        <w:autoSpaceDN/>
        <w:spacing w:after="160" w:line="259" w:lineRule="auto"/>
        <w:ind w:left="360"/>
        <w:contextualSpacing/>
        <w:rPr>
          <w:sz w:val="24"/>
          <w:szCs w:val="24"/>
        </w:rPr>
      </w:pPr>
      <w:sdt>
        <w:sdtPr>
          <w:rPr>
            <w:sz w:val="24"/>
            <w:szCs w:val="24"/>
          </w:rPr>
          <w:id w:val="298735551"/>
          <w14:checkbox>
            <w14:checked w14:val="0"/>
            <w14:checkedState w14:val="2612" w14:font="MS Gothic"/>
            <w14:uncheckedState w14:val="2610" w14:font="MS Gothic"/>
          </w14:checkbox>
        </w:sdtPr>
        <w:sdtEndPr/>
        <w:sdtContent>
          <w:r w:rsidR="000F46D8">
            <w:rPr>
              <w:rFonts w:ascii="MS Gothic" w:eastAsia="MS Gothic" w:hAnsi="MS Gothic" w:hint="eastAsia"/>
              <w:sz w:val="24"/>
              <w:szCs w:val="24"/>
            </w:rPr>
            <w:t>☐</w:t>
          </w:r>
        </w:sdtContent>
      </w:sdt>
      <w:r w:rsidR="00403114">
        <w:rPr>
          <w:sz w:val="24"/>
          <w:szCs w:val="24"/>
        </w:rPr>
        <w:t xml:space="preserve"> </w:t>
      </w:r>
      <w:r w:rsidR="005027A2" w:rsidRPr="00403114">
        <w:rPr>
          <w:sz w:val="24"/>
          <w:szCs w:val="24"/>
        </w:rPr>
        <w:t>Part 145 approved maintenance organisation</w:t>
      </w:r>
    </w:p>
    <w:p w14:paraId="493E3A6C" w14:textId="11185CD7" w:rsidR="00165CDA" w:rsidRPr="00403114" w:rsidRDefault="005B20E0" w:rsidP="00403114">
      <w:pPr>
        <w:widowControl/>
        <w:autoSpaceDE/>
        <w:autoSpaceDN/>
        <w:spacing w:after="160" w:line="259" w:lineRule="auto"/>
        <w:ind w:left="360"/>
        <w:contextualSpacing/>
        <w:rPr>
          <w:sz w:val="24"/>
          <w:szCs w:val="24"/>
        </w:rPr>
      </w:pPr>
      <w:sdt>
        <w:sdtPr>
          <w:rPr>
            <w:sz w:val="24"/>
            <w:szCs w:val="24"/>
          </w:rPr>
          <w:id w:val="1857463657"/>
          <w14:checkbox>
            <w14:checked w14:val="0"/>
            <w14:checkedState w14:val="2612" w14:font="MS Gothic"/>
            <w14:uncheckedState w14:val="2610" w14:font="MS Gothic"/>
          </w14:checkbox>
        </w:sdtPr>
        <w:sdtEndPr/>
        <w:sdtContent>
          <w:r w:rsidR="000F46D8">
            <w:rPr>
              <w:rFonts w:ascii="MS Gothic" w:eastAsia="MS Gothic" w:hAnsi="MS Gothic" w:hint="eastAsia"/>
              <w:sz w:val="24"/>
              <w:szCs w:val="24"/>
            </w:rPr>
            <w:t>☐</w:t>
          </w:r>
        </w:sdtContent>
      </w:sdt>
      <w:r w:rsidR="00403114">
        <w:rPr>
          <w:sz w:val="24"/>
          <w:szCs w:val="24"/>
        </w:rPr>
        <w:t xml:space="preserve"> </w:t>
      </w:r>
      <w:r w:rsidR="00165CDA" w:rsidRPr="00403114">
        <w:rPr>
          <w:sz w:val="24"/>
          <w:szCs w:val="24"/>
        </w:rPr>
        <w:t>Other</w:t>
      </w:r>
    </w:p>
    <w:p w14:paraId="735416CD" w14:textId="51A587F4" w:rsidR="00182209" w:rsidRDefault="00362D5D" w:rsidP="00165CDA">
      <w:pPr>
        <w:pStyle w:val="BodyText"/>
        <w:tabs>
          <w:tab w:val="left" w:pos="3329"/>
          <w:tab w:val="left" w:pos="3449"/>
          <w:tab w:val="left" w:pos="4499"/>
        </w:tabs>
        <w:spacing w:before="159" w:line="319" w:lineRule="auto"/>
        <w:ind w:left="180" w:right="2447"/>
      </w:pPr>
      <w:r>
        <w:t>Please specify “Other”</w:t>
      </w:r>
      <w:r w:rsidR="006C13B7">
        <w:t xml:space="preserve"> if selected</w:t>
      </w:r>
      <w:r>
        <w:t>.</w:t>
      </w:r>
    </w:p>
    <w:tbl>
      <w:tblPr>
        <w:tblStyle w:val="TableGrid"/>
        <w:tblW w:w="0" w:type="auto"/>
        <w:tblInd w:w="178" w:type="dxa"/>
        <w:tblLook w:val="04A0" w:firstRow="1" w:lastRow="0" w:firstColumn="1" w:lastColumn="0" w:noHBand="0" w:noVBand="1"/>
      </w:tblPr>
      <w:tblGrid>
        <w:gridCol w:w="9545"/>
      </w:tblGrid>
      <w:tr w:rsidR="00165CDA" w14:paraId="44A69F5C" w14:textId="77777777" w:rsidTr="00165CDA">
        <w:tc>
          <w:tcPr>
            <w:tcW w:w="9946" w:type="dxa"/>
          </w:tcPr>
          <w:p w14:paraId="7F5A4218" w14:textId="77777777" w:rsidR="00165CDA" w:rsidRDefault="00165CDA">
            <w:pPr>
              <w:pStyle w:val="BodyText"/>
              <w:spacing w:before="40"/>
            </w:pPr>
          </w:p>
        </w:tc>
      </w:tr>
    </w:tbl>
    <w:p w14:paraId="107B1B16" w14:textId="77777777" w:rsidR="00A3428E" w:rsidRDefault="00294B6A" w:rsidP="00A3428E">
      <w:pPr>
        <w:pStyle w:val="Heading1"/>
        <w:spacing w:before="232"/>
        <w:rPr>
          <w:color w:val="365F91" w:themeColor="accent1" w:themeShade="BF"/>
        </w:rPr>
      </w:pPr>
      <w:r>
        <w:rPr>
          <w:b/>
        </w:rPr>
        <w:lastRenderedPageBreak/>
        <w:t xml:space="preserve">Page 2: </w:t>
      </w:r>
      <w:r w:rsidR="00362D5D" w:rsidRPr="00236907">
        <w:rPr>
          <w:b/>
        </w:rPr>
        <w:t>Consent to publish submission</w:t>
      </w:r>
      <w:r w:rsidR="00955734">
        <w:rPr>
          <w:b/>
        </w:rPr>
        <w:t xml:space="preserve"> </w:t>
      </w:r>
      <w:bookmarkStart w:id="10" w:name="_Hlk16072089"/>
      <w:r w:rsidR="00A3428E">
        <w:rPr>
          <w:color w:val="365F91" w:themeColor="accent1" w:themeShade="BF"/>
        </w:rPr>
        <w:t>[</w:t>
      </w:r>
      <w:r w:rsidR="00A3428E" w:rsidRPr="00955734">
        <w:rPr>
          <w:color w:val="365F91" w:themeColor="accent1" w:themeShade="BF"/>
        </w:rPr>
        <w:t>Standard page</w:t>
      </w:r>
      <w:r w:rsidR="00A3428E">
        <w:rPr>
          <w:color w:val="365F91" w:themeColor="accent1" w:themeShade="BF"/>
        </w:rPr>
        <w:t>]</w:t>
      </w:r>
    </w:p>
    <w:bookmarkEnd w:id="10"/>
    <w:p w14:paraId="2E125E5B" w14:textId="77777777" w:rsidR="000971B5" w:rsidRDefault="000971B5" w:rsidP="000971B5">
      <w:pPr>
        <w:ind w:left="118"/>
        <w:rPr>
          <w:b/>
          <w:color w:val="0070C0"/>
          <w:sz w:val="20"/>
          <w:szCs w:val="20"/>
        </w:rPr>
      </w:pPr>
    </w:p>
    <w:p w14:paraId="451B11C5" w14:textId="3A857CD2" w:rsidR="000971B5" w:rsidRPr="008442B4" w:rsidRDefault="000971B5" w:rsidP="000971B5">
      <w:pPr>
        <w:ind w:left="118"/>
        <w:rPr>
          <w:color w:val="0070C0"/>
          <w:sz w:val="20"/>
          <w:szCs w:val="20"/>
        </w:rPr>
      </w:pPr>
      <w:r w:rsidRPr="008442B4">
        <w:rPr>
          <w:b/>
          <w:color w:val="0070C0"/>
          <w:sz w:val="20"/>
          <w:szCs w:val="20"/>
        </w:rPr>
        <w:t>Note:</w:t>
      </w:r>
      <w:r w:rsidRPr="008442B4">
        <w:rPr>
          <w:color w:val="0070C0"/>
          <w:sz w:val="20"/>
          <w:szCs w:val="20"/>
        </w:rPr>
        <w:t xml:space="preserve">  This page consists of standardised text.</w:t>
      </w:r>
      <w:r>
        <w:rPr>
          <w:color w:val="0070C0"/>
          <w:sz w:val="20"/>
          <w:szCs w:val="20"/>
        </w:rPr>
        <w:t xml:space="preserve"> Please do not delete it.</w:t>
      </w:r>
    </w:p>
    <w:p w14:paraId="00D26334" w14:textId="05CB3C1A" w:rsidR="00182209" w:rsidRDefault="00362D5D">
      <w:pPr>
        <w:pStyle w:val="BodyText"/>
        <w:spacing w:before="297" w:line="333" w:lineRule="auto"/>
        <w:ind w:left="118" w:right="386"/>
      </w:pPr>
      <w:r>
        <w:t xml:space="preserve">In order to </w:t>
      </w:r>
      <w:r w:rsidR="00062FB7">
        <w:t xml:space="preserve">provide </w:t>
      </w:r>
      <w:r>
        <w:t>transparency</w:t>
      </w:r>
      <w:r w:rsidR="00062FB7">
        <w:t xml:space="preserve"> and promote d</w:t>
      </w:r>
      <w:r w:rsidR="00033269">
        <w:t>eb</w:t>
      </w:r>
      <w:r w:rsidR="00062FB7">
        <w:t>ate</w:t>
      </w:r>
      <w:r>
        <w:t>, we intend to publish all responses to this consultation. This may include both detailed responses/submissions in full and aggregated data drawn from the responses received.</w:t>
      </w:r>
    </w:p>
    <w:p w14:paraId="223467E2" w14:textId="77777777" w:rsidR="00182209" w:rsidRDefault="00182209">
      <w:pPr>
        <w:pStyle w:val="BodyText"/>
        <w:rPr>
          <w:sz w:val="21"/>
        </w:rPr>
      </w:pPr>
    </w:p>
    <w:p w14:paraId="4F820019" w14:textId="77777777" w:rsidR="00182209" w:rsidRDefault="00362D5D">
      <w:pPr>
        <w:pStyle w:val="BodyText"/>
        <w:ind w:left="118"/>
      </w:pPr>
      <w:r>
        <w:t>Where you consent to publication, we will include:</w:t>
      </w:r>
    </w:p>
    <w:p w14:paraId="494AB0DC" w14:textId="77777777" w:rsidR="00182209" w:rsidRDefault="00182209">
      <w:pPr>
        <w:pStyle w:val="BodyText"/>
        <w:spacing w:before="3"/>
        <w:rPr>
          <w:sz w:val="30"/>
        </w:rPr>
      </w:pPr>
    </w:p>
    <w:p w14:paraId="53E549BC" w14:textId="77777777" w:rsidR="001509C5" w:rsidRDefault="00362D5D">
      <w:pPr>
        <w:pStyle w:val="ListParagraph"/>
        <w:numPr>
          <w:ilvl w:val="0"/>
          <w:numId w:val="1"/>
        </w:numPr>
        <w:tabs>
          <w:tab w:val="left" w:pos="719"/>
        </w:tabs>
        <w:spacing w:line="333" w:lineRule="auto"/>
        <w:ind w:right="535"/>
        <w:rPr>
          <w:sz w:val="24"/>
        </w:rPr>
      </w:pPr>
      <w:r w:rsidRPr="001509C5">
        <w:rPr>
          <w:b/>
          <w:sz w:val="24"/>
        </w:rPr>
        <w:t xml:space="preserve">your </w:t>
      </w:r>
      <w:r w:rsidR="001509C5" w:rsidRPr="001509C5">
        <w:rPr>
          <w:b/>
          <w:sz w:val="24"/>
        </w:rPr>
        <w:t xml:space="preserve">last </w:t>
      </w:r>
      <w:r w:rsidRPr="001509C5">
        <w:rPr>
          <w:b/>
          <w:sz w:val="24"/>
        </w:rPr>
        <w:t>name</w:t>
      </w:r>
      <w:r>
        <w:rPr>
          <w:sz w:val="24"/>
        </w:rPr>
        <w:t xml:space="preserve">, if the submission is made by you as an individual </w:t>
      </w:r>
    </w:p>
    <w:p w14:paraId="516FCE20" w14:textId="2EBC68BD" w:rsidR="00182209" w:rsidRDefault="001509C5">
      <w:pPr>
        <w:pStyle w:val="ListParagraph"/>
        <w:numPr>
          <w:ilvl w:val="0"/>
          <w:numId w:val="1"/>
        </w:numPr>
        <w:tabs>
          <w:tab w:val="left" w:pos="719"/>
        </w:tabs>
        <w:spacing w:line="333" w:lineRule="auto"/>
        <w:ind w:right="535"/>
        <w:rPr>
          <w:sz w:val="24"/>
        </w:rPr>
      </w:pPr>
      <w:r w:rsidRPr="001509C5">
        <w:rPr>
          <w:b/>
          <w:sz w:val="24"/>
        </w:rPr>
        <w:t xml:space="preserve">the </w:t>
      </w:r>
      <w:r w:rsidR="00362D5D" w:rsidRPr="001509C5">
        <w:rPr>
          <w:b/>
          <w:sz w:val="24"/>
        </w:rPr>
        <w:t>name of the organisation</w:t>
      </w:r>
      <w:r w:rsidR="00362D5D">
        <w:rPr>
          <w:sz w:val="24"/>
        </w:rPr>
        <w:t xml:space="preserve"> on whose behalf the submission has been</w:t>
      </w:r>
      <w:r w:rsidR="00362D5D">
        <w:rPr>
          <w:spacing w:val="-13"/>
          <w:sz w:val="24"/>
        </w:rPr>
        <w:t xml:space="preserve"> </w:t>
      </w:r>
      <w:r w:rsidR="00362D5D">
        <w:rPr>
          <w:sz w:val="24"/>
        </w:rPr>
        <w:t>made</w:t>
      </w:r>
    </w:p>
    <w:p w14:paraId="4943722C" w14:textId="77777777" w:rsidR="00182209" w:rsidRPr="001509C5" w:rsidRDefault="00362D5D">
      <w:pPr>
        <w:pStyle w:val="ListParagraph"/>
        <w:numPr>
          <w:ilvl w:val="0"/>
          <w:numId w:val="1"/>
        </w:numPr>
        <w:tabs>
          <w:tab w:val="left" w:pos="719"/>
        </w:tabs>
        <w:spacing w:before="1"/>
        <w:rPr>
          <w:b/>
          <w:sz w:val="24"/>
        </w:rPr>
      </w:pPr>
      <w:r w:rsidRPr="001509C5">
        <w:rPr>
          <w:b/>
          <w:sz w:val="24"/>
        </w:rPr>
        <w:t>your responses and</w:t>
      </w:r>
      <w:r w:rsidRPr="001509C5">
        <w:rPr>
          <w:b/>
          <w:spacing w:val="-4"/>
          <w:sz w:val="24"/>
        </w:rPr>
        <w:t xml:space="preserve"> </w:t>
      </w:r>
      <w:r w:rsidRPr="001509C5">
        <w:rPr>
          <w:b/>
          <w:sz w:val="24"/>
        </w:rPr>
        <w:t>comments</w:t>
      </w:r>
    </w:p>
    <w:p w14:paraId="3B7FE5F0" w14:textId="77777777" w:rsidR="00182209" w:rsidRDefault="00182209">
      <w:pPr>
        <w:pStyle w:val="BodyText"/>
        <w:spacing w:before="2"/>
        <w:rPr>
          <w:sz w:val="30"/>
        </w:rPr>
      </w:pPr>
    </w:p>
    <w:p w14:paraId="34A50DDE" w14:textId="77777777" w:rsidR="00182209" w:rsidRDefault="00362D5D">
      <w:pPr>
        <w:pStyle w:val="BodyText"/>
        <w:spacing w:before="1" w:line="333" w:lineRule="auto"/>
        <w:ind w:left="118" w:right="1013"/>
      </w:pPr>
      <w:r>
        <w:t xml:space="preserve">We </w:t>
      </w:r>
      <w:r w:rsidRPr="001509C5">
        <w:rPr>
          <w:b/>
        </w:rPr>
        <w:t>will not</w:t>
      </w:r>
      <w:r>
        <w:t xml:space="preserve"> include any other personal or demographic information in a published response.</w:t>
      </w:r>
    </w:p>
    <w:p w14:paraId="3B11C3C8" w14:textId="77777777" w:rsidR="00182209" w:rsidRDefault="00182209">
      <w:pPr>
        <w:pStyle w:val="BodyText"/>
        <w:spacing w:before="10"/>
        <w:rPr>
          <w:sz w:val="20"/>
        </w:rPr>
      </w:pPr>
    </w:p>
    <w:p w14:paraId="3390AA19" w14:textId="77777777" w:rsidR="00182209" w:rsidRDefault="00362D5D">
      <w:pPr>
        <w:spacing w:line="333" w:lineRule="auto"/>
        <w:ind w:left="118" w:right="135"/>
        <w:rPr>
          <w:sz w:val="24"/>
        </w:rPr>
      </w:pPr>
      <w:r>
        <w:rPr>
          <w:sz w:val="24"/>
        </w:rPr>
        <w:t xml:space="preserve">Information about how we consult and how to make a confidential submission is available on the </w:t>
      </w:r>
      <w:r>
        <w:rPr>
          <w:b/>
          <w:color w:val="552200"/>
          <w:sz w:val="24"/>
        </w:rPr>
        <w:t xml:space="preserve">CASA website </w:t>
      </w:r>
      <w:hyperlink r:id="rId17">
        <w:r>
          <w:rPr>
            <w:i/>
            <w:color w:val="7F7F7F"/>
            <w:sz w:val="24"/>
          </w:rPr>
          <w:t>&lt;https://www.casa.gov.au/rules-and-regulations/landing-</w:t>
        </w:r>
      </w:hyperlink>
      <w:r>
        <w:rPr>
          <w:i/>
          <w:color w:val="7F7F7F"/>
          <w:sz w:val="24"/>
        </w:rPr>
        <w:t xml:space="preserve"> page/consultation-process&gt; </w:t>
      </w:r>
      <w:r>
        <w:rPr>
          <w:sz w:val="24"/>
        </w:rPr>
        <w:t>.</w:t>
      </w:r>
    </w:p>
    <w:p w14:paraId="4FDA3DC6" w14:textId="77777777" w:rsidR="00182209" w:rsidRDefault="00182209">
      <w:pPr>
        <w:pStyle w:val="BodyText"/>
        <w:rPr>
          <w:sz w:val="20"/>
        </w:rPr>
      </w:pPr>
    </w:p>
    <w:p w14:paraId="0280B3B8" w14:textId="77777777" w:rsidR="00182209" w:rsidRDefault="00182209">
      <w:pPr>
        <w:pStyle w:val="BodyText"/>
        <w:spacing w:before="3"/>
        <w:rPr>
          <w:sz w:val="19"/>
        </w:rPr>
      </w:pPr>
    </w:p>
    <w:p w14:paraId="1E7B44B5" w14:textId="77777777" w:rsidR="00182209" w:rsidRDefault="00362D5D">
      <w:pPr>
        <w:pStyle w:val="Heading2"/>
        <w:spacing w:before="89"/>
      </w:pPr>
      <w:r>
        <w:t>Do you give permission for your response to be published?</w:t>
      </w:r>
    </w:p>
    <w:p w14:paraId="7A078355" w14:textId="77777777" w:rsidR="00182209" w:rsidRDefault="00362D5D">
      <w:pPr>
        <w:pStyle w:val="BodyText"/>
        <w:spacing w:before="127"/>
        <w:ind w:left="208"/>
      </w:pPr>
      <w:r>
        <w:t>(Required)</w:t>
      </w:r>
    </w:p>
    <w:p w14:paraId="0D4651D6" w14:textId="77777777" w:rsidR="00182209" w:rsidRDefault="00362D5D">
      <w:pPr>
        <w:spacing w:before="216"/>
        <w:ind w:left="178"/>
        <w:rPr>
          <w:i/>
          <w:sz w:val="19"/>
        </w:rPr>
      </w:pPr>
      <w:r>
        <w:rPr>
          <w:i/>
          <w:color w:val="888888"/>
          <w:sz w:val="19"/>
        </w:rPr>
        <w:t>Please select only one item</w:t>
      </w:r>
    </w:p>
    <w:p w14:paraId="5DBE3F41" w14:textId="41507E0D" w:rsidR="00182209" w:rsidRPr="005A471F" w:rsidRDefault="005B20E0" w:rsidP="005A471F">
      <w:pPr>
        <w:pStyle w:val="BodyText"/>
        <w:spacing w:before="168"/>
        <w:ind w:left="360"/>
      </w:pPr>
      <w:sdt>
        <w:sdtPr>
          <w:rPr>
            <w:rFonts w:ascii="Times New Roman"/>
            <w:spacing w:val="-6"/>
          </w:rPr>
          <w:id w:val="1552497595"/>
          <w14:checkbox>
            <w14:checked w14:val="0"/>
            <w14:checkedState w14:val="2612" w14:font="MS Gothic"/>
            <w14:uncheckedState w14:val="2610" w14:font="MS Gothic"/>
          </w14:checkbox>
        </w:sdtPr>
        <w:sdtEndPr/>
        <w:sdtContent>
          <w:r w:rsidR="00D41F2B" w:rsidRPr="005A471F">
            <w:rPr>
              <w:rFonts w:ascii="MS Gothic" w:eastAsia="MS Gothic" w:hAnsi="MS Gothic" w:hint="eastAsia"/>
              <w:spacing w:val="-6"/>
            </w:rPr>
            <w:t>☐</w:t>
          </w:r>
        </w:sdtContent>
      </w:sdt>
      <w:r w:rsidR="00D41F2B" w:rsidRPr="005A471F">
        <w:rPr>
          <w:rFonts w:ascii="Times New Roman"/>
          <w:spacing w:val="-6"/>
        </w:rPr>
        <w:t xml:space="preserve"> </w:t>
      </w:r>
      <w:r w:rsidR="00362D5D" w:rsidRPr="005A471F">
        <w:t>Yes - I give permission for my response/submission to be</w:t>
      </w:r>
      <w:r w:rsidR="00362D5D" w:rsidRPr="005A471F">
        <w:rPr>
          <w:spacing w:val="-18"/>
        </w:rPr>
        <w:t xml:space="preserve"> </w:t>
      </w:r>
      <w:r w:rsidR="00362D5D" w:rsidRPr="005A471F">
        <w:t>published.</w:t>
      </w:r>
    </w:p>
    <w:p w14:paraId="668D8983" w14:textId="6E2E4AB9" w:rsidR="00182209" w:rsidRPr="005A471F" w:rsidRDefault="005B20E0" w:rsidP="005A471F">
      <w:pPr>
        <w:pStyle w:val="BodyText"/>
        <w:spacing w:before="60" w:line="333" w:lineRule="auto"/>
        <w:ind w:left="360" w:right="604"/>
      </w:pPr>
      <w:sdt>
        <w:sdtPr>
          <w:id w:val="1544099412"/>
          <w14:checkbox>
            <w14:checked w14:val="0"/>
            <w14:checkedState w14:val="2612" w14:font="MS Gothic"/>
            <w14:uncheckedState w14:val="2610" w14:font="MS Gothic"/>
          </w14:checkbox>
        </w:sdtPr>
        <w:sdtEndPr/>
        <w:sdtContent>
          <w:r w:rsidR="00D41F2B" w:rsidRPr="005A471F">
            <w:rPr>
              <w:rFonts w:ascii="MS Gothic" w:eastAsia="MS Gothic" w:hAnsi="MS Gothic" w:hint="eastAsia"/>
            </w:rPr>
            <w:t>☐</w:t>
          </w:r>
        </w:sdtContent>
      </w:sdt>
      <w:r w:rsidR="00D41F2B" w:rsidRPr="005A471F">
        <w:t xml:space="preserve"> </w:t>
      </w:r>
      <w:r w:rsidR="00362D5D" w:rsidRPr="005A471F">
        <w:t>No - I would like my response/submission to remain confidential but understand that de-identified aggregate data may be published.</w:t>
      </w:r>
    </w:p>
    <w:p w14:paraId="5EE14BD1" w14:textId="4C81E6B4" w:rsidR="00182209" w:rsidRPr="005A471F" w:rsidRDefault="005B20E0" w:rsidP="005A471F">
      <w:pPr>
        <w:pStyle w:val="BodyText"/>
        <w:spacing w:before="28"/>
        <w:ind w:left="360"/>
      </w:pPr>
      <w:sdt>
        <w:sdtPr>
          <w:rPr>
            <w:rFonts w:ascii="Times New Roman"/>
            <w:spacing w:val="-6"/>
          </w:rPr>
          <w:id w:val="-1315336835"/>
          <w14:checkbox>
            <w14:checked w14:val="0"/>
            <w14:checkedState w14:val="2612" w14:font="MS Gothic"/>
            <w14:uncheckedState w14:val="2610" w14:font="MS Gothic"/>
          </w14:checkbox>
        </w:sdtPr>
        <w:sdtEndPr/>
        <w:sdtContent>
          <w:r w:rsidR="00D41F2B" w:rsidRPr="005A471F">
            <w:rPr>
              <w:rFonts w:ascii="MS Gothic" w:eastAsia="MS Gothic" w:hAnsi="MS Gothic" w:hint="eastAsia"/>
              <w:spacing w:val="-6"/>
            </w:rPr>
            <w:t>☐</w:t>
          </w:r>
        </w:sdtContent>
      </w:sdt>
      <w:r w:rsidR="00362D5D" w:rsidRPr="005A471F">
        <w:rPr>
          <w:rFonts w:ascii="Times New Roman"/>
          <w:spacing w:val="-6"/>
        </w:rPr>
        <w:t xml:space="preserve"> </w:t>
      </w:r>
      <w:r w:rsidR="00362D5D" w:rsidRPr="005A471F">
        <w:t>I am a CASA</w:t>
      </w:r>
      <w:r w:rsidR="00362D5D" w:rsidRPr="005A471F">
        <w:rPr>
          <w:spacing w:val="-14"/>
        </w:rPr>
        <w:t xml:space="preserve"> </w:t>
      </w:r>
      <w:r w:rsidR="00362D5D" w:rsidRPr="005A471F">
        <w:t>officer.</w:t>
      </w:r>
    </w:p>
    <w:p w14:paraId="7640649F" w14:textId="77777777" w:rsidR="006E6205" w:rsidRDefault="006E6205">
      <w:pPr>
        <w:rPr>
          <w:rStyle w:val="Heading1Char"/>
        </w:rPr>
      </w:pPr>
      <w:bookmarkStart w:id="11" w:name="_Hlk24636010"/>
      <w:bookmarkEnd w:id="8"/>
      <w:bookmarkEnd w:id="9"/>
      <w:r>
        <w:rPr>
          <w:rStyle w:val="Heading1Char"/>
        </w:rPr>
        <w:br w:type="page"/>
      </w:r>
    </w:p>
    <w:p w14:paraId="6F6A747C" w14:textId="521C0433" w:rsidR="00AD5516" w:rsidRPr="003D3FF7" w:rsidRDefault="00AD5516" w:rsidP="00AD5516">
      <w:pPr>
        <w:spacing w:after="120"/>
        <w:rPr>
          <w:rStyle w:val="Heading1Char"/>
          <w:sz w:val="28"/>
          <w:szCs w:val="28"/>
        </w:rPr>
      </w:pPr>
      <w:r w:rsidRPr="003D3FF7">
        <w:rPr>
          <w:rStyle w:val="Heading1Char"/>
          <w:b/>
          <w:bCs/>
          <w:sz w:val="32"/>
          <w:szCs w:val="32"/>
        </w:rPr>
        <w:lastRenderedPageBreak/>
        <w:t xml:space="preserve">Page: </w:t>
      </w:r>
      <w:r w:rsidRPr="003D3FF7">
        <w:rPr>
          <w:rStyle w:val="Heading1Char"/>
          <w:sz w:val="28"/>
          <w:szCs w:val="28"/>
        </w:rPr>
        <w:t>Section B</w:t>
      </w:r>
      <w:r w:rsidR="00F37CB0">
        <w:rPr>
          <w:rStyle w:val="Heading1Char"/>
          <w:sz w:val="28"/>
          <w:szCs w:val="28"/>
        </w:rPr>
        <w:t>:</w:t>
      </w:r>
      <w:r w:rsidRPr="003D3FF7">
        <w:rPr>
          <w:rStyle w:val="Heading1Char"/>
          <w:sz w:val="28"/>
          <w:szCs w:val="28"/>
        </w:rPr>
        <w:t xml:space="preserve"> Policy </w:t>
      </w:r>
      <w:r w:rsidR="00F37CB0">
        <w:rPr>
          <w:rStyle w:val="Heading1Char"/>
          <w:sz w:val="28"/>
          <w:szCs w:val="28"/>
        </w:rPr>
        <w:t>a</w:t>
      </w:r>
      <w:r w:rsidR="00F37CB0" w:rsidRPr="003D3FF7">
        <w:rPr>
          <w:rStyle w:val="Heading1Char"/>
          <w:sz w:val="28"/>
          <w:szCs w:val="28"/>
        </w:rPr>
        <w:t>ims</w:t>
      </w:r>
    </w:p>
    <w:p w14:paraId="4082850E" w14:textId="252DEBC7" w:rsidR="00AD5516" w:rsidRPr="00F2299F" w:rsidRDefault="00AD5516" w:rsidP="009B15C9">
      <w:pPr>
        <w:spacing w:after="120"/>
      </w:pPr>
      <w:bookmarkStart w:id="12" w:name="_Hlk24380019"/>
      <w:r w:rsidRPr="00F2299F">
        <w:t>The proposed policies have been developed to meet the following key principles:</w:t>
      </w:r>
    </w:p>
    <w:p w14:paraId="6A373503" w14:textId="77777777" w:rsidR="00AD5516" w:rsidRPr="00494049" w:rsidRDefault="00AD5516" w:rsidP="00AD5516">
      <w:pPr>
        <w:pStyle w:val="ListParagraph"/>
        <w:widowControl/>
        <w:numPr>
          <w:ilvl w:val="0"/>
          <w:numId w:val="13"/>
        </w:numPr>
        <w:autoSpaceDE/>
        <w:autoSpaceDN/>
        <w:spacing w:after="120" w:line="259" w:lineRule="auto"/>
      </w:pPr>
      <w:r w:rsidRPr="00494049">
        <w:t xml:space="preserve">Ensure compliance with the standards set by ICAO for commercial air transport operations: </w:t>
      </w:r>
    </w:p>
    <w:p w14:paraId="62F9A681" w14:textId="65584EFA" w:rsidR="00AD5516" w:rsidRPr="00494049" w:rsidRDefault="00AD5516" w:rsidP="00AD5516">
      <w:pPr>
        <w:pStyle w:val="ListParagraph"/>
        <w:widowControl/>
        <w:numPr>
          <w:ilvl w:val="1"/>
          <w:numId w:val="13"/>
        </w:numPr>
        <w:autoSpaceDE/>
        <w:autoSpaceDN/>
        <w:spacing w:after="120" w:line="259" w:lineRule="auto"/>
      </w:pPr>
      <w:r w:rsidRPr="00494049">
        <w:t>Annex 6 Part 1 — International Commercial Air Transport — Aeroplanes</w:t>
      </w:r>
    </w:p>
    <w:p w14:paraId="1E758AB7" w14:textId="77777777" w:rsidR="00AD5516" w:rsidRPr="00494049" w:rsidRDefault="00AD5516" w:rsidP="00AD5516">
      <w:pPr>
        <w:pStyle w:val="ListParagraph"/>
        <w:widowControl/>
        <w:numPr>
          <w:ilvl w:val="1"/>
          <w:numId w:val="13"/>
        </w:numPr>
        <w:autoSpaceDE/>
        <w:autoSpaceDN/>
        <w:spacing w:after="120" w:line="259" w:lineRule="auto"/>
      </w:pPr>
      <w:r w:rsidRPr="00494049">
        <w:t xml:space="preserve">Annex 6 Part III, Section II — International Commercial Air Transport — Helicopters </w:t>
      </w:r>
    </w:p>
    <w:p w14:paraId="1E575EE2" w14:textId="77777777" w:rsidR="00AD5516" w:rsidRPr="00494049" w:rsidRDefault="00AD5516" w:rsidP="00AD5516">
      <w:pPr>
        <w:pStyle w:val="ListParagraph"/>
        <w:widowControl/>
        <w:numPr>
          <w:ilvl w:val="0"/>
          <w:numId w:val="13"/>
        </w:numPr>
        <w:autoSpaceDE/>
        <w:autoSpaceDN/>
        <w:spacing w:after="120" w:line="259" w:lineRule="auto"/>
      </w:pPr>
      <w:r w:rsidRPr="00494049">
        <w:t xml:space="preserve">Facilitate harmonisation with legislation of leading aviation states, as applicable for the Australian environment </w:t>
      </w:r>
    </w:p>
    <w:p w14:paraId="18DFB3C2" w14:textId="77777777" w:rsidR="00AD5516" w:rsidRPr="00494049" w:rsidRDefault="00AD5516" w:rsidP="00AD5516">
      <w:pPr>
        <w:pStyle w:val="ListParagraph"/>
        <w:widowControl/>
        <w:numPr>
          <w:ilvl w:val="0"/>
          <w:numId w:val="13"/>
        </w:numPr>
        <w:autoSpaceDE/>
        <w:autoSpaceDN/>
        <w:spacing w:after="120" w:line="259" w:lineRule="auto"/>
      </w:pPr>
      <w:r w:rsidRPr="00494049">
        <w:t>Ensure compatibility with the new flight operations regulations</w:t>
      </w:r>
    </w:p>
    <w:p w14:paraId="58FFE108" w14:textId="77777777" w:rsidR="00AD5516" w:rsidRPr="00494049" w:rsidRDefault="00AD5516" w:rsidP="00AD5516">
      <w:pPr>
        <w:pStyle w:val="ListParagraph"/>
        <w:widowControl/>
        <w:numPr>
          <w:ilvl w:val="0"/>
          <w:numId w:val="13"/>
        </w:numPr>
        <w:autoSpaceDE/>
        <w:autoSpaceDN/>
        <w:spacing w:after="120" w:line="259" w:lineRule="auto"/>
      </w:pPr>
      <w:r w:rsidRPr="00494049">
        <w:t>Ensure regulatory requirements are proportionate to the risk associated with the relevant operational classification</w:t>
      </w:r>
    </w:p>
    <w:p w14:paraId="6B68DBA7" w14:textId="77777777" w:rsidR="00AD5516" w:rsidRPr="00494049" w:rsidRDefault="00AD5516" w:rsidP="00AD5516">
      <w:pPr>
        <w:pStyle w:val="ListParagraph"/>
        <w:widowControl/>
        <w:numPr>
          <w:ilvl w:val="0"/>
          <w:numId w:val="13"/>
        </w:numPr>
        <w:autoSpaceDE/>
        <w:autoSpaceDN/>
        <w:spacing w:after="120" w:line="259" w:lineRule="auto"/>
      </w:pPr>
      <w:r w:rsidRPr="00494049">
        <w:t xml:space="preserve">Provide transitional strategies to minimise the disruption to the industry. </w:t>
      </w:r>
    </w:p>
    <w:p w14:paraId="30BF7727" w14:textId="77777777" w:rsidR="00AD5516" w:rsidRPr="00494049" w:rsidRDefault="00AD5516" w:rsidP="00AD5516">
      <w:pPr>
        <w:pStyle w:val="ListParagraph"/>
        <w:widowControl/>
        <w:numPr>
          <w:ilvl w:val="0"/>
          <w:numId w:val="13"/>
        </w:numPr>
        <w:autoSpaceDE/>
        <w:autoSpaceDN/>
        <w:spacing w:after="120" w:line="259" w:lineRule="auto"/>
      </w:pPr>
      <w:r w:rsidRPr="00494049">
        <w:t>Consider the economic and cost impact on individuals, businesses and the community in the development and finalisation of new or amended regulatory changes.</w:t>
      </w:r>
    </w:p>
    <w:bookmarkEnd w:id="12"/>
    <w:p w14:paraId="3C4AD2C8" w14:textId="77777777" w:rsidR="00AD5516" w:rsidRPr="00FD2058" w:rsidRDefault="00AD5516" w:rsidP="00AD5516">
      <w:pPr>
        <w:spacing w:after="120"/>
      </w:pPr>
    </w:p>
    <w:p w14:paraId="1D8524AA" w14:textId="20EB9E09" w:rsidR="00AD5516" w:rsidRDefault="00AD5516" w:rsidP="00AD5516">
      <w:pPr>
        <w:spacing w:after="120"/>
        <w:ind w:left="720" w:hanging="720"/>
        <w:rPr>
          <w:rStyle w:val="Heading1Char"/>
          <w:sz w:val="28"/>
          <w:szCs w:val="28"/>
        </w:rPr>
      </w:pPr>
      <w:bookmarkStart w:id="13" w:name="_Hlk24541760"/>
      <w:r w:rsidRPr="003D3FF7">
        <w:rPr>
          <w:rStyle w:val="Heading1Char"/>
          <w:b/>
          <w:bCs/>
          <w:sz w:val="32"/>
          <w:szCs w:val="32"/>
        </w:rPr>
        <w:t xml:space="preserve">Page: </w:t>
      </w:r>
      <w:r w:rsidRPr="00590D56">
        <w:rPr>
          <w:rStyle w:val="Heading1Char"/>
          <w:sz w:val="28"/>
          <w:szCs w:val="28"/>
        </w:rPr>
        <w:t>Section C</w:t>
      </w:r>
      <w:r w:rsidR="00D0192F">
        <w:rPr>
          <w:rStyle w:val="Heading1Char"/>
          <w:sz w:val="28"/>
          <w:szCs w:val="28"/>
        </w:rPr>
        <w:t>:</w:t>
      </w:r>
      <w:r w:rsidRPr="00590D56">
        <w:rPr>
          <w:rStyle w:val="Heading1Char"/>
          <w:sz w:val="28"/>
          <w:szCs w:val="28"/>
        </w:rPr>
        <w:t xml:space="preserve"> Overview of proposed policies for Part 133 - Rotorcraft and Part 135 - Smaller aeroplanes</w:t>
      </w:r>
    </w:p>
    <w:p w14:paraId="51B40371" w14:textId="77777777" w:rsidR="003D3FF7" w:rsidRPr="00590D56" w:rsidRDefault="003D3FF7" w:rsidP="00AD5516">
      <w:pPr>
        <w:spacing w:after="120"/>
        <w:ind w:left="720" w:hanging="720"/>
        <w:rPr>
          <w:rStyle w:val="Heading1Char"/>
          <w:sz w:val="28"/>
          <w:szCs w:val="28"/>
        </w:rPr>
      </w:pPr>
    </w:p>
    <w:bookmarkEnd w:id="13"/>
    <w:p w14:paraId="17DC57B7" w14:textId="6E4F956A" w:rsidR="00AD5516" w:rsidRPr="00176B16" w:rsidRDefault="00AD5516" w:rsidP="00AD5516">
      <w:pPr>
        <w:spacing w:after="120"/>
        <w:ind w:left="360"/>
      </w:pPr>
      <w:r w:rsidRPr="00176B16">
        <w:t>Part 133 will cover air transport operations in rotorcraft. This would include some operations that are currently aerial work (such as medical transport) that will become air transport under Part</w:t>
      </w:r>
      <w:r w:rsidR="00B57690">
        <w:t> </w:t>
      </w:r>
      <w:r w:rsidRPr="00176B16">
        <w:t xml:space="preserve">133. </w:t>
      </w:r>
    </w:p>
    <w:p w14:paraId="7B1DC5AB" w14:textId="6B23FE01" w:rsidR="00AD5516" w:rsidRPr="00176B16" w:rsidRDefault="00AD5516" w:rsidP="00AD5516">
      <w:pPr>
        <w:spacing w:after="120"/>
        <w:ind w:left="360"/>
      </w:pPr>
      <w:r w:rsidRPr="00176B16">
        <w:t xml:space="preserve">Part 135 will cover air transport operations in smaller aeroplanes. This includes any current charter or RPT operations in smaller aeroplanes. Including some operations that are currently aerial work (such as medical transport) that will become air transport under Part 135. Smaller aeroplanes are those that meet both of the following criteria: </w:t>
      </w:r>
    </w:p>
    <w:p w14:paraId="4035282F" w14:textId="0A1A87F4" w:rsidR="00AD5516" w:rsidRPr="00176B16" w:rsidRDefault="00AD5516" w:rsidP="00AD5516">
      <w:pPr>
        <w:pStyle w:val="ListParagraph"/>
        <w:widowControl/>
        <w:numPr>
          <w:ilvl w:val="1"/>
          <w:numId w:val="13"/>
        </w:numPr>
        <w:autoSpaceDE/>
        <w:autoSpaceDN/>
        <w:spacing w:after="120" w:line="259" w:lineRule="auto"/>
      </w:pPr>
      <w:r w:rsidRPr="00176B16">
        <w:t xml:space="preserve">fitted with </w:t>
      </w:r>
      <w:r w:rsidR="00D0192F">
        <w:t>nine</w:t>
      </w:r>
      <w:r w:rsidR="00D0192F" w:rsidRPr="00176B16">
        <w:t xml:space="preserve"> </w:t>
      </w:r>
      <w:r w:rsidRPr="00176B16">
        <w:t xml:space="preserve">or fewer passenger seats in </w:t>
      </w:r>
      <w:r>
        <w:t>an</w:t>
      </w:r>
      <w:r w:rsidRPr="00176B16">
        <w:t xml:space="preserve"> approved configuration </w:t>
      </w:r>
    </w:p>
    <w:p w14:paraId="52535EAD" w14:textId="77777777" w:rsidR="00AD5516" w:rsidRPr="00176B16" w:rsidRDefault="00AD5516" w:rsidP="00AD5516">
      <w:pPr>
        <w:pStyle w:val="ListParagraph"/>
        <w:widowControl/>
        <w:numPr>
          <w:ilvl w:val="1"/>
          <w:numId w:val="13"/>
        </w:numPr>
        <w:autoSpaceDE/>
        <w:autoSpaceDN/>
        <w:spacing w:after="120" w:line="259" w:lineRule="auto"/>
      </w:pPr>
      <w:r w:rsidRPr="00176B16">
        <w:t>a maximum take-off weight (MTOW) up to 8,618 kg.</w:t>
      </w:r>
    </w:p>
    <w:p w14:paraId="6363F740" w14:textId="77777777" w:rsidR="00AD5516" w:rsidRPr="00176B16" w:rsidRDefault="00AD5516" w:rsidP="00AD5516">
      <w:pPr>
        <w:spacing w:after="120"/>
        <w:ind w:left="360"/>
      </w:pPr>
      <w:bookmarkStart w:id="14" w:name="_Hlk23867852"/>
      <w:r w:rsidRPr="00176B16">
        <w:t xml:space="preserve">The following sections provide a summary of the significant policies across the four main elements of continuing airworthiness: </w:t>
      </w:r>
    </w:p>
    <w:p w14:paraId="0D113B61" w14:textId="7E23E2BD" w:rsidR="00AD5516" w:rsidRPr="00176B16" w:rsidRDefault="00AD5516" w:rsidP="00AD5516">
      <w:pPr>
        <w:spacing w:after="120"/>
        <w:ind w:left="709"/>
      </w:pPr>
      <w:r w:rsidRPr="00176B16">
        <w:t xml:space="preserve">C.1 - </w:t>
      </w:r>
      <w:r w:rsidR="00B57690">
        <w:t>C</w:t>
      </w:r>
      <w:r w:rsidRPr="00176B16">
        <w:t>ontinuing airworthiness management</w:t>
      </w:r>
    </w:p>
    <w:p w14:paraId="691FA5A5" w14:textId="41BE67C4" w:rsidR="00AD5516" w:rsidRPr="00176B16" w:rsidRDefault="00AD5516" w:rsidP="00AD5516">
      <w:pPr>
        <w:spacing w:after="120"/>
        <w:ind w:left="709"/>
      </w:pPr>
      <w:r w:rsidRPr="00176B16">
        <w:t xml:space="preserve">C.2 - </w:t>
      </w:r>
      <w:r w:rsidR="00B57690">
        <w:t>W</w:t>
      </w:r>
      <w:r w:rsidRPr="00176B16">
        <w:t>ho may carry out maintenance</w:t>
      </w:r>
    </w:p>
    <w:p w14:paraId="7E2287A0" w14:textId="409FB4D4" w:rsidR="00AD5516" w:rsidRPr="00176B16" w:rsidRDefault="00AD5516" w:rsidP="00AD5516">
      <w:pPr>
        <w:spacing w:after="120"/>
        <w:ind w:left="709"/>
      </w:pPr>
      <w:r w:rsidRPr="00176B16">
        <w:t xml:space="preserve">C.3 - </w:t>
      </w:r>
      <w:r w:rsidR="00B57690">
        <w:t>M</w:t>
      </w:r>
      <w:r w:rsidRPr="00176B16">
        <w:t>aintenance performance rules</w:t>
      </w:r>
    </w:p>
    <w:p w14:paraId="0DB9F96B" w14:textId="49E8EEB3" w:rsidR="00AD5516" w:rsidRPr="00884754" w:rsidRDefault="00AD5516" w:rsidP="00AD5516">
      <w:pPr>
        <w:spacing w:after="120"/>
        <w:ind w:left="709"/>
      </w:pPr>
      <w:r w:rsidRPr="00176B16">
        <w:t xml:space="preserve">C.4 - </w:t>
      </w:r>
      <w:r w:rsidR="00B57690">
        <w:t>A</w:t>
      </w:r>
      <w:r w:rsidRPr="00176B16">
        <w:t>pproved maintenance organisations.</w:t>
      </w:r>
    </w:p>
    <w:bookmarkEnd w:id="14"/>
    <w:p w14:paraId="32A22DC0" w14:textId="77777777" w:rsidR="00AD5516" w:rsidRPr="00F2299F" w:rsidRDefault="00AD5516" w:rsidP="00AD5516">
      <w:pPr>
        <w:spacing w:after="120"/>
      </w:pPr>
    </w:p>
    <w:p w14:paraId="12C1FB37" w14:textId="77777777" w:rsidR="00AD5516" w:rsidRDefault="00AD5516" w:rsidP="00AD5516">
      <w:pPr>
        <w:rPr>
          <w:b/>
          <w:bCs/>
        </w:rPr>
      </w:pPr>
      <w:r>
        <w:rPr>
          <w:b/>
          <w:bCs/>
        </w:rPr>
        <w:br w:type="page"/>
      </w:r>
    </w:p>
    <w:p w14:paraId="36CF2600" w14:textId="2E48831C" w:rsidR="00AD5516" w:rsidRPr="003D3FF7" w:rsidRDefault="00AD5516" w:rsidP="00AD5516">
      <w:pPr>
        <w:spacing w:after="120"/>
        <w:rPr>
          <w:sz w:val="28"/>
          <w:szCs w:val="28"/>
        </w:rPr>
      </w:pPr>
      <w:r w:rsidRPr="003D3FF7">
        <w:rPr>
          <w:b/>
          <w:bCs/>
          <w:sz w:val="32"/>
          <w:szCs w:val="32"/>
        </w:rPr>
        <w:lastRenderedPageBreak/>
        <w:t xml:space="preserve">Page: </w:t>
      </w:r>
      <w:r w:rsidRPr="003D3FF7">
        <w:rPr>
          <w:sz w:val="28"/>
          <w:szCs w:val="28"/>
        </w:rPr>
        <w:t>C.1</w:t>
      </w:r>
      <w:r w:rsidR="003D3FF7" w:rsidRPr="003D3FF7">
        <w:rPr>
          <w:sz w:val="28"/>
          <w:szCs w:val="28"/>
        </w:rPr>
        <w:t xml:space="preserve"> - </w:t>
      </w:r>
      <w:r w:rsidRPr="003D3FF7">
        <w:rPr>
          <w:sz w:val="28"/>
          <w:szCs w:val="28"/>
        </w:rPr>
        <w:t xml:space="preserve">Continuing Airworthiness Management – Parts 133 </w:t>
      </w:r>
      <w:r w:rsidR="0010100A">
        <w:rPr>
          <w:sz w:val="28"/>
          <w:szCs w:val="28"/>
        </w:rPr>
        <w:t>and</w:t>
      </w:r>
      <w:r w:rsidRPr="003D3FF7">
        <w:rPr>
          <w:sz w:val="28"/>
          <w:szCs w:val="28"/>
        </w:rPr>
        <w:t>135</w:t>
      </w:r>
      <w:r w:rsidR="00E738E4" w:rsidRPr="003D3FF7">
        <w:rPr>
          <w:sz w:val="28"/>
          <w:szCs w:val="28"/>
        </w:rPr>
        <w:t xml:space="preserve"> – (Qs 1-13)</w:t>
      </w:r>
      <w:r w:rsidRPr="003D3FF7">
        <w:rPr>
          <w:sz w:val="28"/>
          <w:szCs w:val="28"/>
        </w:rPr>
        <w:t xml:space="preserve"> </w:t>
      </w:r>
    </w:p>
    <w:p w14:paraId="43F1B09B" w14:textId="77777777" w:rsidR="00AD5516" w:rsidRPr="00590D56" w:rsidRDefault="00AD5516" w:rsidP="00AD5516">
      <w:pPr>
        <w:spacing w:after="120"/>
        <w:rPr>
          <w:color w:val="365F91" w:themeColor="accent1" w:themeShade="BF"/>
        </w:rPr>
      </w:pPr>
    </w:p>
    <w:p w14:paraId="2A1105A6" w14:textId="77777777" w:rsidR="00AD5516" w:rsidRPr="00590D56" w:rsidRDefault="00AD5516" w:rsidP="00AD5516">
      <w:pPr>
        <w:shd w:val="clear" w:color="auto" w:fill="D9D9D9" w:themeFill="background1" w:themeFillShade="D9"/>
        <w:spacing w:after="120"/>
        <w:rPr>
          <w:sz w:val="24"/>
          <w:szCs w:val="24"/>
        </w:rPr>
      </w:pPr>
      <w:r w:rsidRPr="00590D56">
        <w:rPr>
          <w:sz w:val="24"/>
          <w:szCs w:val="24"/>
        </w:rPr>
        <w:t>C.1.1</w:t>
      </w:r>
      <w:r w:rsidRPr="00590D56">
        <w:rPr>
          <w:sz w:val="24"/>
          <w:szCs w:val="24"/>
        </w:rPr>
        <w:tab/>
        <w:t>Responsibility for continuing airworthiness of an aircraft:</w:t>
      </w:r>
      <w:bookmarkStart w:id="15" w:name="_Hlk24906540"/>
    </w:p>
    <w:p w14:paraId="6A1274E3" w14:textId="77777777" w:rsidR="00AD5516" w:rsidRDefault="00AD5516" w:rsidP="00AD5516">
      <w:pPr>
        <w:shd w:val="clear" w:color="auto" w:fill="FFFFFF"/>
        <w:rPr>
          <w:rFonts w:ascii="Lato" w:eastAsia="Times New Roman" w:hAnsi="Lato"/>
          <w:b/>
          <w:bCs/>
          <w:color w:val="000000"/>
          <w:lang w:val="en" w:eastAsia="en-AU"/>
        </w:rPr>
      </w:pPr>
    </w:p>
    <w:p w14:paraId="611B2285" w14:textId="683CE6F2" w:rsidR="00AD5516" w:rsidRPr="00590D56" w:rsidRDefault="00AD5516" w:rsidP="00AD5516">
      <w:pPr>
        <w:shd w:val="clear" w:color="auto" w:fill="FFFFFF"/>
        <w:spacing w:after="120"/>
        <w:rPr>
          <w:rFonts w:ascii="Lato" w:eastAsia="Times New Roman" w:hAnsi="Lato"/>
          <w:color w:val="000000"/>
          <w:lang w:val="en" w:eastAsia="en-AU"/>
        </w:rPr>
      </w:pPr>
      <w:bookmarkStart w:id="16" w:name="_Hlk24906456"/>
      <w:r w:rsidRPr="00590D56">
        <w:rPr>
          <w:rFonts w:ascii="Lato" w:eastAsia="Times New Roman" w:hAnsi="Lato"/>
          <w:b/>
          <w:bCs/>
          <w:color w:val="000000"/>
          <w:lang w:val="en" w:eastAsia="en-AU"/>
        </w:rPr>
        <w:t>Person responsible</w:t>
      </w:r>
      <w:r w:rsidR="00460C0C">
        <w:rPr>
          <w:rFonts w:ascii="Lato" w:eastAsia="Times New Roman" w:hAnsi="Lato"/>
          <w:b/>
          <w:bCs/>
          <w:color w:val="000000"/>
          <w:lang w:val="en" w:eastAsia="en-AU"/>
        </w:rPr>
        <w:t xml:space="preserve"> for the aircraft </w:t>
      </w:r>
    </w:p>
    <w:p w14:paraId="69084465" w14:textId="722A6111" w:rsidR="00AD5516" w:rsidRPr="00590D56" w:rsidRDefault="00AD5516" w:rsidP="00AD5516">
      <w:pPr>
        <w:shd w:val="clear" w:color="auto" w:fill="FFFFFF"/>
        <w:spacing w:after="120"/>
        <w:rPr>
          <w:rFonts w:ascii="Lato" w:eastAsia="Times New Roman" w:hAnsi="Lato"/>
          <w:color w:val="000000"/>
          <w:lang w:val="en" w:eastAsia="en-AU"/>
        </w:rPr>
      </w:pPr>
      <w:r w:rsidRPr="00590D56">
        <w:rPr>
          <w:rFonts w:ascii="Lato" w:eastAsia="Times New Roman" w:hAnsi="Lato"/>
          <w:color w:val="000000"/>
          <w:lang w:val="en" w:eastAsia="en-AU"/>
        </w:rPr>
        <w:t>On this page, the 'person responsible</w:t>
      </w:r>
      <w:r w:rsidR="007606B0">
        <w:rPr>
          <w:rFonts w:ascii="Lato" w:eastAsia="Times New Roman" w:hAnsi="Lato"/>
          <w:color w:val="000000"/>
          <w:lang w:val="en" w:eastAsia="en-AU"/>
        </w:rPr>
        <w:t xml:space="preserve"> for the aircraft</w:t>
      </w:r>
      <w:r w:rsidRPr="00590D56">
        <w:rPr>
          <w:rFonts w:ascii="Lato" w:eastAsia="Times New Roman" w:hAnsi="Lato"/>
          <w:color w:val="000000"/>
          <w:lang w:val="en" w:eastAsia="en-AU"/>
        </w:rPr>
        <w:t xml:space="preserve">' refers to the </w:t>
      </w:r>
      <w:r w:rsidR="00B2522B">
        <w:rPr>
          <w:rFonts w:ascii="Lato" w:eastAsia="Times New Roman" w:hAnsi="Lato"/>
          <w:color w:val="000000"/>
          <w:lang w:val="en" w:eastAsia="en-AU"/>
        </w:rPr>
        <w:t>‘</w:t>
      </w:r>
      <w:r w:rsidRPr="000F46D8">
        <w:rPr>
          <w:rFonts w:ascii="Lato" w:eastAsia="Times New Roman" w:hAnsi="Lato"/>
          <w:i/>
          <w:iCs/>
          <w:color w:val="000000"/>
          <w:lang w:val="en" w:eastAsia="en-AU"/>
        </w:rPr>
        <w:t xml:space="preserve">person responsible for continuing airworthiness </w:t>
      </w:r>
      <w:r w:rsidR="007606B0">
        <w:rPr>
          <w:rFonts w:ascii="Lato" w:eastAsia="Times New Roman" w:hAnsi="Lato"/>
          <w:i/>
          <w:iCs/>
          <w:color w:val="000000"/>
          <w:lang w:val="en" w:eastAsia="en-AU"/>
        </w:rPr>
        <w:t>for an</w:t>
      </w:r>
      <w:r w:rsidRPr="000F46D8">
        <w:rPr>
          <w:rFonts w:ascii="Lato" w:eastAsia="Times New Roman" w:hAnsi="Lato"/>
          <w:i/>
          <w:iCs/>
          <w:color w:val="000000"/>
          <w:lang w:val="en" w:eastAsia="en-AU"/>
        </w:rPr>
        <w:t xml:space="preserve"> aircraft</w:t>
      </w:r>
      <w:r w:rsidR="00B2522B" w:rsidRPr="000F46D8">
        <w:rPr>
          <w:rFonts w:ascii="Lato" w:eastAsia="Times New Roman" w:hAnsi="Lato" w:hint="eastAsia"/>
          <w:i/>
          <w:iCs/>
          <w:color w:val="000000"/>
          <w:lang w:val="en" w:eastAsia="en-AU"/>
        </w:rPr>
        <w:t>’</w:t>
      </w:r>
      <w:r w:rsidRPr="00590D56">
        <w:rPr>
          <w:rFonts w:ascii="Lato" w:eastAsia="Times New Roman" w:hAnsi="Lato"/>
          <w:color w:val="000000"/>
          <w:lang w:val="en" w:eastAsia="en-AU"/>
        </w:rPr>
        <w:t>, whether that person is:</w:t>
      </w:r>
    </w:p>
    <w:p w14:paraId="19C79344" w14:textId="38995F51" w:rsidR="000F46D8" w:rsidRDefault="00657163" w:rsidP="00AD5516">
      <w:pPr>
        <w:pStyle w:val="ListParagraph"/>
        <w:widowControl/>
        <w:numPr>
          <w:ilvl w:val="0"/>
          <w:numId w:val="14"/>
        </w:numPr>
        <w:autoSpaceDE/>
        <w:autoSpaceDN/>
        <w:spacing w:after="120" w:line="259" w:lineRule="auto"/>
      </w:pPr>
      <w:r>
        <w:t xml:space="preserve">The </w:t>
      </w:r>
      <w:r w:rsidR="009F2981">
        <w:t>air operator certificate (</w:t>
      </w:r>
      <w:r>
        <w:t>AOC</w:t>
      </w:r>
      <w:r w:rsidR="009F2981">
        <w:t>)</w:t>
      </w:r>
      <w:r>
        <w:t xml:space="preserve"> holder </w:t>
      </w:r>
    </w:p>
    <w:p w14:paraId="32DBEE60" w14:textId="33D8A891" w:rsidR="00657163" w:rsidRDefault="00657163" w:rsidP="000F46D8">
      <w:pPr>
        <w:widowControl/>
        <w:autoSpaceDE/>
        <w:autoSpaceDN/>
        <w:spacing w:after="120" w:line="259" w:lineRule="auto"/>
        <w:ind w:left="709"/>
      </w:pPr>
      <w:r>
        <w:t>or</w:t>
      </w:r>
    </w:p>
    <w:p w14:paraId="7D34CF19" w14:textId="4F8323F4" w:rsidR="00AD5516" w:rsidRPr="00590D56" w:rsidRDefault="00AD5516" w:rsidP="00AD5516">
      <w:pPr>
        <w:pStyle w:val="ListParagraph"/>
        <w:widowControl/>
        <w:numPr>
          <w:ilvl w:val="0"/>
          <w:numId w:val="14"/>
        </w:numPr>
        <w:autoSpaceDE/>
        <w:autoSpaceDN/>
        <w:spacing w:after="120" w:line="259" w:lineRule="auto"/>
      </w:pPr>
      <w:r w:rsidRPr="00590D56">
        <w:t>a</w:t>
      </w:r>
      <w:r w:rsidR="005124FF">
        <w:t>n</w:t>
      </w:r>
      <w:r w:rsidRPr="00590D56">
        <w:t xml:space="preserve"> </w:t>
      </w:r>
      <w:r w:rsidR="00657163">
        <w:t xml:space="preserve">individual or organisation </w:t>
      </w:r>
      <w:r w:rsidRPr="00590D56">
        <w:t>contracted to be the</w:t>
      </w:r>
      <w:r w:rsidRPr="00590D56">
        <w:rPr>
          <w:rFonts w:hint="eastAsia"/>
        </w:rPr>
        <w:t> </w:t>
      </w:r>
      <w:r w:rsidRPr="00590D56">
        <w:t>'person responsible</w:t>
      </w:r>
      <w:r w:rsidR="00460C0C">
        <w:t xml:space="preserve"> for the aircraft</w:t>
      </w:r>
      <w:r w:rsidRPr="00590D56">
        <w:t>'</w:t>
      </w:r>
      <w:r w:rsidR="00B2522B">
        <w:t>.</w:t>
      </w:r>
    </w:p>
    <w:p w14:paraId="13DC80CE" w14:textId="77777777" w:rsidR="00AD5516" w:rsidRDefault="00AD5516" w:rsidP="00AD5516">
      <w:pPr>
        <w:spacing w:after="120"/>
        <w:rPr>
          <w:bCs/>
          <w:color w:val="365F91" w:themeColor="accent1" w:themeShade="BF"/>
        </w:rPr>
      </w:pPr>
    </w:p>
    <w:bookmarkEnd w:id="15"/>
    <w:bookmarkEnd w:id="16"/>
    <w:p w14:paraId="498D0879" w14:textId="34FAB0CE" w:rsidR="00AD5516" w:rsidRDefault="00AD5516" w:rsidP="00AD5516">
      <w:pPr>
        <w:pStyle w:val="ListParagraph"/>
        <w:widowControl/>
        <w:numPr>
          <w:ilvl w:val="0"/>
          <w:numId w:val="19"/>
        </w:numPr>
        <w:autoSpaceDE/>
        <w:autoSpaceDN/>
        <w:spacing w:after="120" w:line="259" w:lineRule="auto"/>
        <w:ind w:left="709" w:hanging="709"/>
        <w:rPr>
          <w:b/>
          <w:bCs/>
        </w:rPr>
      </w:pPr>
      <w:r w:rsidRPr="00D87F9F">
        <w:rPr>
          <w:b/>
          <w:bCs/>
        </w:rPr>
        <w:t xml:space="preserve">Do you agree with the proposal for the AOC holder to be ultimately responsible for the airworthiness of the aircraft before flight and to </w:t>
      </w:r>
      <w:r w:rsidR="006D5E80">
        <w:rPr>
          <w:b/>
          <w:bCs/>
        </w:rPr>
        <w:t>perform, or to ensure the proper performance of, the continuing airworthiness management tasks?</w:t>
      </w:r>
    </w:p>
    <w:p w14:paraId="343A0617" w14:textId="6CD049A2" w:rsidR="009A516C" w:rsidRPr="009B15C9" w:rsidRDefault="009A516C" w:rsidP="009A516C">
      <w:pPr>
        <w:widowControl/>
        <w:pBdr>
          <w:bottom w:val="single" w:sz="6" w:space="1" w:color="auto"/>
        </w:pBdr>
        <w:autoSpaceDE/>
        <w:autoSpaceDN/>
        <w:spacing w:after="120" w:line="259" w:lineRule="auto"/>
        <w:ind w:left="709"/>
        <w:rPr>
          <w:sz w:val="20"/>
          <w:szCs w:val="20"/>
        </w:rPr>
      </w:pPr>
    </w:p>
    <w:p w14:paraId="4E563AAD" w14:textId="77777777" w:rsidR="005948E4" w:rsidRPr="009B15C9" w:rsidRDefault="005948E4" w:rsidP="009A516C">
      <w:pPr>
        <w:widowControl/>
        <w:autoSpaceDE/>
        <w:autoSpaceDN/>
        <w:spacing w:after="120" w:line="259" w:lineRule="auto"/>
        <w:ind w:left="709"/>
        <w:rPr>
          <w:sz w:val="20"/>
          <w:szCs w:val="20"/>
        </w:rPr>
      </w:pPr>
    </w:p>
    <w:p w14:paraId="79D24102" w14:textId="28EDEFA4" w:rsidR="00D80D43" w:rsidRPr="003D3FF7" w:rsidRDefault="003D3FF7" w:rsidP="00175BA1">
      <w:pPr>
        <w:spacing w:after="120"/>
        <w:ind w:left="709"/>
        <w:rPr>
          <w:b/>
          <w:color w:val="365F91" w:themeColor="accent1" w:themeShade="BF"/>
        </w:rPr>
      </w:pPr>
      <w:r w:rsidRPr="003D3FF7">
        <w:rPr>
          <w:b/>
          <w:color w:val="365F91" w:themeColor="accent1" w:themeShade="BF"/>
        </w:rPr>
        <w:t xml:space="preserve">(Q1) </w:t>
      </w:r>
      <w:r w:rsidR="00D80D43" w:rsidRPr="003D3FF7">
        <w:rPr>
          <w:b/>
          <w:color w:val="365F91" w:themeColor="accent1" w:themeShade="BF"/>
        </w:rPr>
        <w:t xml:space="preserve">Proposed policy </w:t>
      </w:r>
    </w:p>
    <w:p w14:paraId="1214E450" w14:textId="38451B24" w:rsidR="00D80D43" w:rsidRPr="00F011F0" w:rsidRDefault="00D80D43" w:rsidP="00175BA1">
      <w:pPr>
        <w:spacing w:after="120"/>
        <w:ind w:left="709"/>
      </w:pPr>
      <w:r>
        <w:rPr>
          <w:color w:val="365F91" w:themeColor="accent1" w:themeShade="BF"/>
        </w:rPr>
        <w:t xml:space="preserve">Reference section(s): </w:t>
      </w:r>
      <w:r w:rsidR="006E1A6F">
        <w:t>Annex B</w:t>
      </w:r>
      <w:r w:rsidR="00C27F5F" w:rsidRPr="00F011F0">
        <w:t xml:space="preserve"> - </w:t>
      </w:r>
      <w:r w:rsidRPr="00F011F0">
        <w:t>B.02</w:t>
      </w:r>
    </w:p>
    <w:p w14:paraId="46878AD5" w14:textId="77777777" w:rsidR="00D80D43" w:rsidRPr="00175BA1" w:rsidRDefault="00D80D43" w:rsidP="00B57F05">
      <w:pPr>
        <w:spacing w:after="120"/>
        <w:ind w:left="709"/>
        <w:rPr>
          <w:sz w:val="20"/>
          <w:szCs w:val="20"/>
        </w:rPr>
      </w:pPr>
      <w:r w:rsidRPr="00175BA1">
        <w:rPr>
          <w:sz w:val="20"/>
          <w:szCs w:val="20"/>
        </w:rPr>
        <w:t>The AOC holder would be ultimately responsible for the airworthiness of the aircraft before flight.</w:t>
      </w:r>
    </w:p>
    <w:p w14:paraId="51D01C2D" w14:textId="0A28E29B" w:rsidR="005948E4" w:rsidRPr="00B57F05" w:rsidRDefault="00D80D43" w:rsidP="00B57F05">
      <w:pPr>
        <w:pStyle w:val="ListParagraph"/>
        <w:widowControl/>
        <w:numPr>
          <w:ilvl w:val="0"/>
          <w:numId w:val="22"/>
        </w:numPr>
        <w:autoSpaceDE/>
        <w:autoSpaceDN/>
        <w:spacing w:after="120" w:line="259" w:lineRule="auto"/>
      </w:pPr>
      <w:r w:rsidRPr="00B57F05">
        <w:rPr>
          <w:sz w:val="20"/>
          <w:szCs w:val="20"/>
        </w:rPr>
        <w:t>this policy would officially transfer primary responsibility for airworthiness from the registered operator to the AOC holder. This is a fundamental improvement to ensure a clear definition of the roles and responsibilities of the various entities and is consistent with ICAO standards.</w:t>
      </w:r>
    </w:p>
    <w:p w14:paraId="208F360D" w14:textId="4E2F12F9" w:rsidR="00D80D43" w:rsidRPr="003D3FF7" w:rsidRDefault="003D3FF7" w:rsidP="00175BA1">
      <w:pPr>
        <w:spacing w:after="120"/>
        <w:ind w:left="709"/>
        <w:rPr>
          <w:bCs/>
          <w:color w:val="365F91" w:themeColor="accent1" w:themeShade="BF"/>
        </w:rPr>
      </w:pPr>
      <w:r>
        <w:rPr>
          <w:color w:val="365F91" w:themeColor="accent1" w:themeShade="BF"/>
        </w:rPr>
        <w:t xml:space="preserve">Reference section(s): </w:t>
      </w:r>
      <w:r w:rsidR="006E1A6F">
        <w:rPr>
          <w:color w:val="333333"/>
        </w:rPr>
        <w:t>Annex B</w:t>
      </w:r>
      <w:r w:rsidRPr="003D3FF7">
        <w:rPr>
          <w:color w:val="333333"/>
        </w:rPr>
        <w:t xml:space="preserve"> - B.02(b)&amp;(c), B.03(5), B.05-B.10, Appendix B.1</w:t>
      </w:r>
    </w:p>
    <w:p w14:paraId="31195941" w14:textId="0E41D16E" w:rsidR="00D80D43" w:rsidRPr="00460C0C" w:rsidRDefault="00D80D43" w:rsidP="00D80D43">
      <w:pPr>
        <w:spacing w:after="120"/>
        <w:ind w:left="709"/>
        <w:rPr>
          <w:sz w:val="20"/>
          <w:szCs w:val="20"/>
        </w:rPr>
      </w:pPr>
      <w:r w:rsidRPr="00175BA1">
        <w:rPr>
          <w:sz w:val="20"/>
          <w:szCs w:val="20"/>
        </w:rPr>
        <w:t xml:space="preserve">Even if an AOC holder contracts the management of continuing airworthiness to someone else, the AOC holder would still have </w:t>
      </w:r>
      <w:r w:rsidR="004719FF">
        <w:rPr>
          <w:sz w:val="20"/>
          <w:szCs w:val="20"/>
        </w:rPr>
        <w:t xml:space="preserve">ultimate responsibility </w:t>
      </w:r>
      <w:r w:rsidRPr="00175BA1">
        <w:rPr>
          <w:sz w:val="20"/>
          <w:szCs w:val="20"/>
        </w:rPr>
        <w:t xml:space="preserve">to ensure the airworthiness of the aircraft before </w:t>
      </w:r>
      <w:r w:rsidRPr="00460C0C">
        <w:rPr>
          <w:sz w:val="20"/>
          <w:szCs w:val="20"/>
        </w:rPr>
        <w:t xml:space="preserve">flight and to ensure the proper performance of the continuing airworthiness management tasks by the </w:t>
      </w:r>
      <w:r w:rsidR="00735D25" w:rsidRPr="00460C0C">
        <w:rPr>
          <w:rFonts w:eastAsia="Times New Roman"/>
          <w:color w:val="000000"/>
          <w:sz w:val="20"/>
          <w:szCs w:val="20"/>
          <w:lang w:val="en" w:eastAsia="en-AU"/>
        </w:rPr>
        <w:t>'person responsible for the aircraft'</w:t>
      </w:r>
      <w:r w:rsidRPr="00460C0C">
        <w:rPr>
          <w:sz w:val="20"/>
          <w:szCs w:val="20"/>
        </w:rPr>
        <w:t>:</w:t>
      </w:r>
    </w:p>
    <w:p w14:paraId="3481E5DC" w14:textId="77777777" w:rsidR="00D80D43" w:rsidRPr="00175BA1" w:rsidRDefault="00D80D43" w:rsidP="005948E4">
      <w:pPr>
        <w:pStyle w:val="ListParagraph"/>
        <w:widowControl/>
        <w:numPr>
          <w:ilvl w:val="0"/>
          <w:numId w:val="14"/>
        </w:numPr>
        <w:autoSpaceDE/>
        <w:autoSpaceDN/>
        <w:spacing w:after="120" w:line="259" w:lineRule="auto"/>
        <w:rPr>
          <w:sz w:val="20"/>
          <w:szCs w:val="20"/>
        </w:rPr>
      </w:pPr>
      <w:r w:rsidRPr="00175BA1">
        <w:rPr>
          <w:sz w:val="20"/>
          <w:szCs w:val="20"/>
        </w:rPr>
        <w:t>The AOC holder would be required to have a continuing airworthiness manager to provide oversight of the continuing airworthiness management tasks. An existing HAAMC (required under the Civil Aviation Act) or maintenance controller would be able to fill this role.</w:t>
      </w:r>
    </w:p>
    <w:p w14:paraId="765BFB31" w14:textId="2CBF8E1A" w:rsidR="00D80D43" w:rsidRDefault="00D80D43" w:rsidP="005948E4">
      <w:pPr>
        <w:pStyle w:val="ListParagraph"/>
        <w:widowControl/>
        <w:numPr>
          <w:ilvl w:val="0"/>
          <w:numId w:val="14"/>
        </w:numPr>
        <w:pBdr>
          <w:bottom w:val="single" w:sz="6" w:space="1" w:color="auto"/>
        </w:pBdr>
        <w:autoSpaceDE/>
        <w:autoSpaceDN/>
        <w:spacing w:after="120" w:line="259" w:lineRule="auto"/>
        <w:rPr>
          <w:sz w:val="20"/>
          <w:szCs w:val="20"/>
        </w:rPr>
      </w:pPr>
      <w:r w:rsidRPr="00175BA1">
        <w:rPr>
          <w:sz w:val="20"/>
          <w:szCs w:val="20"/>
        </w:rPr>
        <w:t xml:space="preserve">The AOC Holder would be assessed by CASA for </w:t>
      </w:r>
      <w:r w:rsidR="0040358E">
        <w:rPr>
          <w:sz w:val="20"/>
          <w:szCs w:val="20"/>
        </w:rPr>
        <w:t xml:space="preserve">the </w:t>
      </w:r>
      <w:r w:rsidRPr="00175BA1">
        <w:rPr>
          <w:sz w:val="20"/>
          <w:szCs w:val="20"/>
        </w:rPr>
        <w:t xml:space="preserve">ability to manage </w:t>
      </w:r>
      <w:r w:rsidR="004719FF">
        <w:rPr>
          <w:sz w:val="20"/>
          <w:szCs w:val="20"/>
        </w:rPr>
        <w:t xml:space="preserve">AOC </w:t>
      </w:r>
      <w:r w:rsidRPr="00175BA1">
        <w:rPr>
          <w:sz w:val="20"/>
          <w:szCs w:val="20"/>
        </w:rPr>
        <w:t xml:space="preserve">airworthiness </w:t>
      </w:r>
      <w:r w:rsidR="004719FF">
        <w:rPr>
          <w:sz w:val="20"/>
          <w:szCs w:val="20"/>
        </w:rPr>
        <w:t>responsibility</w:t>
      </w:r>
      <w:r w:rsidRPr="00175BA1">
        <w:rPr>
          <w:sz w:val="20"/>
          <w:szCs w:val="20"/>
        </w:rPr>
        <w:t>, and approval would be combined with the issue of the AOC.</w:t>
      </w:r>
      <w:r w:rsidRPr="00175BA1" w:rsidDel="00527A72">
        <w:rPr>
          <w:sz w:val="20"/>
          <w:szCs w:val="20"/>
        </w:rPr>
        <w:t xml:space="preserve"> </w:t>
      </w:r>
    </w:p>
    <w:p w14:paraId="40C09576" w14:textId="77777777" w:rsidR="005948E4" w:rsidRPr="00B57F05" w:rsidRDefault="005948E4" w:rsidP="00B57F05">
      <w:pPr>
        <w:widowControl/>
        <w:pBdr>
          <w:bottom w:val="single" w:sz="6" w:space="1" w:color="auto"/>
        </w:pBdr>
        <w:autoSpaceDE/>
        <w:autoSpaceDN/>
        <w:spacing w:after="120" w:line="259" w:lineRule="auto"/>
        <w:ind w:left="709"/>
        <w:rPr>
          <w:sz w:val="20"/>
          <w:szCs w:val="20"/>
        </w:rPr>
      </w:pPr>
    </w:p>
    <w:p w14:paraId="1983C5A2" w14:textId="77777777" w:rsidR="005948E4" w:rsidRDefault="005948E4" w:rsidP="00B57F05">
      <w:pPr>
        <w:spacing w:after="120"/>
        <w:ind w:left="709"/>
        <w:rPr>
          <w:rStyle w:val="Emphasis"/>
          <w:color w:val="000000"/>
          <w:sz w:val="18"/>
          <w:szCs w:val="18"/>
          <w:lang w:val="en"/>
        </w:rPr>
      </w:pPr>
    </w:p>
    <w:p w14:paraId="635AD169" w14:textId="77777777" w:rsidR="00AD5516" w:rsidRPr="003A53AA" w:rsidRDefault="00AD5516" w:rsidP="00AD5516">
      <w:pPr>
        <w:spacing w:after="120"/>
        <w:ind w:left="709"/>
        <w:rPr>
          <w:sz w:val="18"/>
          <w:szCs w:val="18"/>
        </w:rPr>
      </w:pPr>
      <w:r w:rsidRPr="003A53AA">
        <w:rPr>
          <w:rStyle w:val="Emphasis"/>
          <w:color w:val="000000"/>
          <w:sz w:val="18"/>
          <w:szCs w:val="18"/>
          <w:lang w:val="en"/>
        </w:rPr>
        <w:t>(Please select one of the options below)</w:t>
      </w:r>
    </w:p>
    <w:p w14:paraId="2E20A12E" w14:textId="77777777" w:rsidR="00AD5516" w:rsidRPr="005946EB" w:rsidRDefault="00AD5516" w:rsidP="00AD5516">
      <w:pPr>
        <w:spacing w:after="120"/>
        <w:ind w:left="720"/>
      </w:pPr>
      <w:r w:rsidRPr="005946EB">
        <w:rPr>
          <w:rFonts w:ascii="Segoe UI Symbol" w:hAnsi="Segoe UI Symbol" w:cs="Segoe UI Symbol"/>
        </w:rPr>
        <w:t>☐</w:t>
      </w:r>
      <w:r w:rsidRPr="005946EB">
        <w:t xml:space="preserve"> Yes</w:t>
      </w:r>
    </w:p>
    <w:p w14:paraId="34D43B1A" w14:textId="77777777" w:rsidR="00AD5516" w:rsidRPr="005946EB" w:rsidRDefault="00AD5516" w:rsidP="00AD5516">
      <w:pPr>
        <w:spacing w:after="120"/>
        <w:ind w:left="720"/>
      </w:pPr>
      <w:r w:rsidRPr="005946EB">
        <w:rPr>
          <w:rFonts w:ascii="Segoe UI Symbol" w:hAnsi="Segoe UI Symbol" w:cs="Segoe UI Symbol"/>
        </w:rPr>
        <w:t>☐</w:t>
      </w:r>
      <w:r w:rsidRPr="005946EB">
        <w:t xml:space="preserve"> Yes, with changes. (Please specify below)</w:t>
      </w:r>
    </w:p>
    <w:p w14:paraId="4CEC22AC" w14:textId="77777777" w:rsidR="00AD5516" w:rsidRPr="005946EB" w:rsidRDefault="00AD5516" w:rsidP="00AD5516">
      <w:pPr>
        <w:spacing w:after="120"/>
        <w:ind w:left="720"/>
      </w:pPr>
      <w:r w:rsidRPr="005946EB">
        <w:rPr>
          <w:rFonts w:ascii="Segoe UI Symbol" w:hAnsi="Segoe UI Symbol" w:cs="Segoe UI Symbol"/>
        </w:rPr>
        <w:t>☐</w:t>
      </w:r>
      <w:r w:rsidRPr="005946EB">
        <w:t xml:space="preserve"> No, requires changes (Please specify below)</w:t>
      </w:r>
    </w:p>
    <w:p w14:paraId="19FAEC3D" w14:textId="468665F6" w:rsidR="00AD5516" w:rsidRDefault="00AD5516" w:rsidP="00AD5516">
      <w:pPr>
        <w:spacing w:after="120"/>
        <w:ind w:left="720"/>
      </w:pPr>
      <w:r w:rsidRPr="005946EB">
        <w:rPr>
          <w:rFonts w:ascii="Segoe UI Symbol" w:hAnsi="Segoe UI Symbol" w:cs="Segoe UI Symbol"/>
        </w:rPr>
        <w:t>☐</w:t>
      </w:r>
      <w:r w:rsidRPr="005946EB">
        <w:t xml:space="preserve"> Don’t know</w:t>
      </w:r>
    </w:p>
    <w:p w14:paraId="2D027731" w14:textId="77777777" w:rsidR="006D149C" w:rsidRPr="005946EB" w:rsidRDefault="006D149C" w:rsidP="00AD5516">
      <w:pPr>
        <w:spacing w:after="120"/>
        <w:ind w:left="720"/>
      </w:pPr>
    </w:p>
    <w:p w14:paraId="4A45AC23" w14:textId="77777777" w:rsidR="00AD5516" w:rsidRPr="0031610E" w:rsidRDefault="00AD5516" w:rsidP="00AD5516">
      <w:pPr>
        <w:spacing w:after="120"/>
        <w:ind w:left="720"/>
        <w:rPr>
          <w:sz w:val="20"/>
          <w:szCs w:val="20"/>
        </w:rPr>
      </w:pPr>
      <w:r w:rsidRPr="0031610E">
        <w:rPr>
          <w:sz w:val="20"/>
          <w:szCs w:val="20"/>
        </w:rPr>
        <w:t>If you have selected – Yes, with changes or No, with changes – please enter your comments here.</w:t>
      </w:r>
    </w:p>
    <w:p w14:paraId="6DE99B98" w14:textId="77777777" w:rsidR="00AD5516" w:rsidRPr="005946EB" w:rsidRDefault="00AD5516" w:rsidP="00AD5516">
      <w:pPr>
        <w:pBdr>
          <w:top w:val="single" w:sz="4" w:space="1" w:color="auto"/>
          <w:left w:val="single" w:sz="4" w:space="4" w:color="auto"/>
          <w:bottom w:val="single" w:sz="4" w:space="1" w:color="auto"/>
          <w:right w:val="single" w:sz="4" w:space="4" w:color="auto"/>
        </w:pBdr>
        <w:spacing w:after="120"/>
        <w:ind w:left="720"/>
      </w:pPr>
    </w:p>
    <w:p w14:paraId="3603111A" w14:textId="77777777" w:rsidR="00AD5516" w:rsidRPr="00FE5695" w:rsidRDefault="00AD5516" w:rsidP="00AD5516">
      <w:pPr>
        <w:spacing w:after="120"/>
      </w:pPr>
    </w:p>
    <w:p w14:paraId="2EB3E817" w14:textId="16007E0F" w:rsidR="00AD5516" w:rsidRPr="00D87F9F" w:rsidRDefault="00AD5516" w:rsidP="00AD5516">
      <w:pPr>
        <w:pStyle w:val="ListParagraph"/>
        <w:widowControl/>
        <w:numPr>
          <w:ilvl w:val="0"/>
          <w:numId w:val="19"/>
        </w:numPr>
        <w:autoSpaceDE/>
        <w:autoSpaceDN/>
        <w:spacing w:after="120" w:line="259" w:lineRule="auto"/>
        <w:ind w:left="709" w:hanging="709"/>
        <w:rPr>
          <w:b/>
          <w:bCs/>
        </w:rPr>
      </w:pPr>
      <w:r w:rsidRPr="00D87F9F">
        <w:rPr>
          <w:b/>
          <w:bCs/>
        </w:rPr>
        <w:t xml:space="preserve">Do you agree with the proposal that an AOC holder </w:t>
      </w:r>
      <w:r w:rsidR="001010E1">
        <w:rPr>
          <w:b/>
          <w:bCs/>
        </w:rPr>
        <w:t xml:space="preserve">can </w:t>
      </w:r>
      <w:r w:rsidRPr="00D87F9F">
        <w:rPr>
          <w:b/>
          <w:bCs/>
        </w:rPr>
        <w:t xml:space="preserve">contract the continuing airworthiness </w:t>
      </w:r>
      <w:r w:rsidR="00A45302">
        <w:rPr>
          <w:b/>
          <w:bCs/>
        </w:rPr>
        <w:t xml:space="preserve">management </w:t>
      </w:r>
      <w:r w:rsidRPr="00D87F9F">
        <w:rPr>
          <w:b/>
          <w:bCs/>
        </w:rPr>
        <w:t>tasks for an aircraft to another person or organisation?</w:t>
      </w:r>
    </w:p>
    <w:p w14:paraId="46DB856F" w14:textId="11E01CA6" w:rsidR="00AD5516" w:rsidRDefault="00AD5516" w:rsidP="00AD5516">
      <w:pPr>
        <w:spacing w:after="120"/>
        <w:ind w:left="720" w:hanging="11"/>
        <w:rPr>
          <w:rStyle w:val="Emphasis"/>
          <w:color w:val="333333"/>
          <w:sz w:val="20"/>
          <w:szCs w:val="20"/>
        </w:rPr>
      </w:pPr>
      <w:r>
        <w:rPr>
          <w:rStyle w:val="Emphasis"/>
          <w:color w:val="333333"/>
          <w:sz w:val="20"/>
          <w:szCs w:val="20"/>
        </w:rPr>
        <w:t xml:space="preserve">Note: The AOC holder would remain ultimately responsible </w:t>
      </w:r>
      <w:r w:rsidR="001C5277">
        <w:rPr>
          <w:rStyle w:val="Emphasis"/>
          <w:color w:val="333333"/>
          <w:sz w:val="20"/>
          <w:szCs w:val="20"/>
        </w:rPr>
        <w:t xml:space="preserve">for </w:t>
      </w:r>
      <w:r w:rsidR="00A86075">
        <w:rPr>
          <w:rStyle w:val="Emphasis"/>
          <w:color w:val="333333"/>
          <w:sz w:val="20"/>
          <w:szCs w:val="20"/>
        </w:rPr>
        <w:t xml:space="preserve">aircraft airworthiness prior to flight and </w:t>
      </w:r>
      <w:r w:rsidR="00B57F05">
        <w:rPr>
          <w:rStyle w:val="Emphasis"/>
          <w:color w:val="333333"/>
          <w:sz w:val="20"/>
          <w:szCs w:val="20"/>
        </w:rPr>
        <w:t>for</w:t>
      </w:r>
      <w:r>
        <w:rPr>
          <w:rStyle w:val="Emphasis"/>
          <w:color w:val="333333"/>
          <w:sz w:val="20"/>
          <w:szCs w:val="20"/>
        </w:rPr>
        <w:t xml:space="preserve"> ensur</w:t>
      </w:r>
      <w:r w:rsidR="00B57F05">
        <w:rPr>
          <w:rStyle w:val="Emphasis"/>
          <w:color w:val="333333"/>
          <w:sz w:val="20"/>
          <w:szCs w:val="20"/>
        </w:rPr>
        <w:t>ing</w:t>
      </w:r>
      <w:r>
        <w:rPr>
          <w:rStyle w:val="Emphasis"/>
          <w:color w:val="333333"/>
          <w:sz w:val="20"/>
          <w:szCs w:val="20"/>
        </w:rPr>
        <w:t xml:space="preserve"> t</w:t>
      </w:r>
      <w:r w:rsidR="00735D25">
        <w:rPr>
          <w:rStyle w:val="Emphasis"/>
          <w:color w:val="333333"/>
          <w:sz w:val="20"/>
          <w:szCs w:val="20"/>
        </w:rPr>
        <w:t>h</w:t>
      </w:r>
      <w:r w:rsidR="00735D25" w:rsidRPr="00735D25">
        <w:rPr>
          <w:rStyle w:val="Emphasis"/>
          <w:color w:val="333333"/>
          <w:sz w:val="20"/>
          <w:szCs w:val="20"/>
        </w:rPr>
        <w:t>e</w:t>
      </w:r>
      <w:r w:rsidRPr="00735D25">
        <w:rPr>
          <w:rStyle w:val="Emphasis"/>
          <w:i w:val="0"/>
          <w:iCs w:val="0"/>
          <w:color w:val="333333"/>
          <w:sz w:val="20"/>
          <w:szCs w:val="20"/>
        </w:rPr>
        <w:t xml:space="preserve"> </w:t>
      </w:r>
      <w:r w:rsidR="00735D25" w:rsidRPr="00735D25">
        <w:rPr>
          <w:rFonts w:eastAsia="Times New Roman"/>
          <w:i/>
          <w:color w:val="000000"/>
          <w:sz w:val="20"/>
          <w:szCs w:val="20"/>
          <w:lang w:val="en" w:eastAsia="en-AU"/>
        </w:rPr>
        <w:t>'person responsible for the aircraft'</w:t>
      </w:r>
      <w:r w:rsidRPr="00735D25">
        <w:rPr>
          <w:rStyle w:val="Emphasis"/>
          <w:iCs w:val="0"/>
          <w:color w:val="333333"/>
          <w:sz w:val="20"/>
          <w:szCs w:val="20"/>
        </w:rPr>
        <w:t> </w:t>
      </w:r>
      <w:r w:rsidR="00284FD0" w:rsidRPr="00735D25">
        <w:rPr>
          <w:rStyle w:val="Emphasis"/>
          <w:iCs w:val="0"/>
          <w:color w:val="333333"/>
          <w:sz w:val="20"/>
          <w:szCs w:val="20"/>
        </w:rPr>
        <w:t>properly perfor</w:t>
      </w:r>
      <w:r w:rsidR="00284FD0" w:rsidRPr="00735D25">
        <w:rPr>
          <w:rStyle w:val="Emphasis"/>
          <w:color w:val="333333"/>
          <w:sz w:val="20"/>
          <w:szCs w:val="20"/>
        </w:rPr>
        <w:t>ms</w:t>
      </w:r>
      <w:r w:rsidR="00284FD0">
        <w:rPr>
          <w:rStyle w:val="Emphasis"/>
          <w:color w:val="333333"/>
          <w:sz w:val="20"/>
          <w:szCs w:val="20"/>
        </w:rPr>
        <w:t xml:space="preserve"> the continuing airworthiness management tasks</w:t>
      </w:r>
      <w:r w:rsidR="009D7BFB">
        <w:rPr>
          <w:rStyle w:val="Emphasis"/>
          <w:color w:val="333333"/>
          <w:sz w:val="20"/>
          <w:szCs w:val="20"/>
        </w:rPr>
        <w:t>.</w:t>
      </w:r>
    </w:p>
    <w:p w14:paraId="6E9ACD50" w14:textId="0BFB777C" w:rsidR="00AD5516" w:rsidRDefault="00AD5516" w:rsidP="00AD5516">
      <w:pPr>
        <w:pBdr>
          <w:bottom w:val="single" w:sz="6" w:space="1" w:color="auto"/>
        </w:pBdr>
        <w:spacing w:after="120"/>
        <w:ind w:left="709"/>
        <w:rPr>
          <w:rStyle w:val="Emphasis"/>
          <w:color w:val="000000"/>
          <w:sz w:val="18"/>
          <w:szCs w:val="18"/>
          <w:lang w:val="en"/>
        </w:rPr>
      </w:pPr>
    </w:p>
    <w:p w14:paraId="1A7B516A" w14:textId="77777777" w:rsidR="005948E4" w:rsidRDefault="005948E4" w:rsidP="00AD5516">
      <w:pPr>
        <w:spacing w:after="120"/>
        <w:ind w:left="709"/>
        <w:rPr>
          <w:rStyle w:val="Emphasis"/>
          <w:color w:val="000000"/>
          <w:sz w:val="18"/>
          <w:szCs w:val="18"/>
          <w:lang w:val="en"/>
        </w:rPr>
      </w:pPr>
    </w:p>
    <w:p w14:paraId="6A2E79E1" w14:textId="5F1A4F94" w:rsidR="00174CF2" w:rsidRPr="00F011F0" w:rsidRDefault="003D3FF7" w:rsidP="00174CF2">
      <w:pPr>
        <w:spacing w:after="120"/>
        <w:ind w:left="709"/>
        <w:rPr>
          <w:b/>
          <w:color w:val="365F91" w:themeColor="accent1" w:themeShade="BF"/>
        </w:rPr>
      </w:pPr>
      <w:bookmarkStart w:id="17" w:name="_Hlk24863527"/>
      <w:r w:rsidRPr="00F011F0">
        <w:rPr>
          <w:b/>
          <w:color w:val="365F91" w:themeColor="accent1" w:themeShade="BF"/>
        </w:rPr>
        <w:t>(</w:t>
      </w:r>
      <w:r w:rsidR="00174CF2" w:rsidRPr="00F011F0">
        <w:rPr>
          <w:b/>
          <w:color w:val="365F91" w:themeColor="accent1" w:themeShade="BF"/>
        </w:rPr>
        <w:t>Q2) Proposed policy</w:t>
      </w:r>
      <w:r w:rsidR="00174CF2" w:rsidRPr="00F011F0">
        <w:rPr>
          <w:b/>
        </w:rPr>
        <w:t xml:space="preserve"> </w:t>
      </w:r>
    </w:p>
    <w:p w14:paraId="14068C46" w14:textId="00DFBDE6" w:rsidR="00174CF2" w:rsidRPr="00F011F0" w:rsidRDefault="00174CF2" w:rsidP="00174CF2">
      <w:pPr>
        <w:spacing w:after="120"/>
        <w:ind w:left="709"/>
      </w:pPr>
      <w:r>
        <w:rPr>
          <w:color w:val="365F91" w:themeColor="accent1" w:themeShade="BF"/>
        </w:rPr>
        <w:t>Reference section(s):</w:t>
      </w:r>
      <w:r w:rsidRPr="00C844CD">
        <w:rPr>
          <w:color w:val="365F91" w:themeColor="accent1" w:themeShade="BF"/>
        </w:rPr>
        <w:t xml:space="preserve"> </w:t>
      </w:r>
      <w:bookmarkStart w:id="18" w:name="_Hlk25140989"/>
      <w:r w:rsidR="006E1A6F">
        <w:t>Annex B</w:t>
      </w:r>
      <w:r w:rsidR="007E50CB" w:rsidRPr="00F011F0">
        <w:t xml:space="preserve"> -</w:t>
      </w:r>
      <w:bookmarkEnd w:id="18"/>
      <w:r w:rsidRPr="00F011F0">
        <w:t xml:space="preserve"> B.03(1), B.04)</w:t>
      </w:r>
      <w:bookmarkEnd w:id="17"/>
    </w:p>
    <w:p w14:paraId="5A40239B" w14:textId="51467BC5" w:rsidR="00174CF2" w:rsidRPr="00175BA1" w:rsidRDefault="00174CF2" w:rsidP="00174CF2">
      <w:pPr>
        <w:spacing w:after="120"/>
        <w:ind w:left="709"/>
        <w:rPr>
          <w:sz w:val="20"/>
          <w:szCs w:val="20"/>
        </w:rPr>
      </w:pPr>
      <w:r w:rsidRPr="00175BA1">
        <w:rPr>
          <w:sz w:val="20"/>
          <w:szCs w:val="20"/>
        </w:rPr>
        <w:t xml:space="preserve">The AOC holder would be the </w:t>
      </w:r>
      <w:r w:rsidR="009D7BFB">
        <w:rPr>
          <w:sz w:val="20"/>
          <w:szCs w:val="20"/>
        </w:rPr>
        <w:t>‘</w:t>
      </w:r>
      <w:r w:rsidRPr="00175BA1">
        <w:rPr>
          <w:sz w:val="20"/>
          <w:szCs w:val="20"/>
        </w:rPr>
        <w:t>person responsible</w:t>
      </w:r>
      <w:r w:rsidR="009D7BFB">
        <w:rPr>
          <w:sz w:val="20"/>
          <w:szCs w:val="20"/>
        </w:rPr>
        <w:t xml:space="preserve"> for the aircraft’</w:t>
      </w:r>
      <w:r w:rsidRPr="00175BA1">
        <w:rPr>
          <w:sz w:val="20"/>
          <w:szCs w:val="20"/>
        </w:rPr>
        <w:t xml:space="preserve"> however</w:t>
      </w:r>
      <w:r w:rsidR="009D7BFB">
        <w:rPr>
          <w:sz w:val="20"/>
          <w:szCs w:val="20"/>
        </w:rPr>
        <w:t>,</w:t>
      </w:r>
      <w:r w:rsidRPr="00175BA1">
        <w:rPr>
          <w:sz w:val="20"/>
          <w:szCs w:val="20"/>
        </w:rPr>
        <w:t xml:space="preserve"> they would be able to contract another </w:t>
      </w:r>
      <w:r w:rsidR="009468E8">
        <w:rPr>
          <w:sz w:val="20"/>
          <w:szCs w:val="20"/>
        </w:rPr>
        <w:t xml:space="preserve">individual </w:t>
      </w:r>
      <w:r w:rsidRPr="00175BA1">
        <w:rPr>
          <w:sz w:val="20"/>
          <w:szCs w:val="20"/>
        </w:rPr>
        <w:t xml:space="preserve">or organisation to be the </w:t>
      </w:r>
      <w:r w:rsidR="009D7BFB">
        <w:rPr>
          <w:sz w:val="20"/>
          <w:szCs w:val="20"/>
        </w:rPr>
        <w:t>‘</w:t>
      </w:r>
      <w:r w:rsidRPr="00175BA1">
        <w:rPr>
          <w:sz w:val="20"/>
          <w:szCs w:val="20"/>
        </w:rPr>
        <w:t>person responsible</w:t>
      </w:r>
      <w:r w:rsidR="009D7BFB">
        <w:rPr>
          <w:sz w:val="20"/>
          <w:szCs w:val="20"/>
        </w:rPr>
        <w:t xml:space="preserve"> for the aircraft’</w:t>
      </w:r>
      <w:r w:rsidR="00F011F0">
        <w:rPr>
          <w:sz w:val="20"/>
          <w:szCs w:val="20"/>
        </w:rPr>
        <w:t>.</w:t>
      </w:r>
    </w:p>
    <w:p w14:paraId="69A2EAC4" w14:textId="146755E4" w:rsidR="00174CF2" w:rsidRDefault="00174CF2" w:rsidP="005948E4">
      <w:pPr>
        <w:pStyle w:val="ListParagraph"/>
        <w:widowControl/>
        <w:numPr>
          <w:ilvl w:val="0"/>
          <w:numId w:val="14"/>
        </w:numPr>
        <w:autoSpaceDE/>
        <w:autoSpaceDN/>
        <w:spacing w:after="120" w:line="259" w:lineRule="auto"/>
        <w:rPr>
          <w:sz w:val="20"/>
          <w:szCs w:val="20"/>
        </w:rPr>
      </w:pPr>
      <w:r w:rsidRPr="00175BA1">
        <w:rPr>
          <w:sz w:val="20"/>
          <w:szCs w:val="20"/>
        </w:rPr>
        <w:t xml:space="preserve">Under the proposal, the contract between an AOC holder and the </w:t>
      </w:r>
      <w:r w:rsidR="009D7BFB">
        <w:rPr>
          <w:sz w:val="20"/>
          <w:szCs w:val="20"/>
        </w:rPr>
        <w:t>‘</w:t>
      </w:r>
      <w:r w:rsidRPr="00175BA1">
        <w:rPr>
          <w:sz w:val="20"/>
          <w:szCs w:val="20"/>
        </w:rPr>
        <w:t>person responsible</w:t>
      </w:r>
      <w:r w:rsidR="009D7BFB">
        <w:rPr>
          <w:sz w:val="20"/>
          <w:szCs w:val="20"/>
        </w:rPr>
        <w:t xml:space="preserve"> for the aircraft’</w:t>
      </w:r>
      <w:r w:rsidRPr="00175BA1">
        <w:rPr>
          <w:sz w:val="20"/>
          <w:szCs w:val="20"/>
        </w:rPr>
        <w:t xml:space="preserve"> would need to be in writing and address minimum specified content.</w:t>
      </w:r>
    </w:p>
    <w:p w14:paraId="47502BD3" w14:textId="5236194F" w:rsidR="005948E4" w:rsidRDefault="005948E4" w:rsidP="005948E4">
      <w:pPr>
        <w:widowControl/>
        <w:pBdr>
          <w:bottom w:val="single" w:sz="6" w:space="1" w:color="auto"/>
        </w:pBdr>
        <w:autoSpaceDE/>
        <w:autoSpaceDN/>
        <w:spacing w:after="120" w:line="259" w:lineRule="auto"/>
        <w:ind w:left="709"/>
        <w:rPr>
          <w:sz w:val="20"/>
          <w:szCs w:val="20"/>
        </w:rPr>
      </w:pPr>
    </w:p>
    <w:p w14:paraId="6F45F755" w14:textId="77777777" w:rsidR="00174CF2" w:rsidRPr="00B57F05" w:rsidRDefault="00174CF2" w:rsidP="00AD5516">
      <w:pPr>
        <w:spacing w:after="120"/>
        <w:ind w:left="709"/>
        <w:rPr>
          <w:rStyle w:val="Emphasis"/>
          <w:i w:val="0"/>
          <w:iCs w:val="0"/>
          <w:color w:val="000000"/>
          <w:sz w:val="18"/>
          <w:szCs w:val="18"/>
          <w:lang w:val="en"/>
        </w:rPr>
      </w:pPr>
    </w:p>
    <w:p w14:paraId="43C355AC" w14:textId="77777777" w:rsidR="00AD5516" w:rsidRPr="00707235" w:rsidRDefault="00AD5516" w:rsidP="00AD5516">
      <w:pPr>
        <w:spacing w:after="120"/>
        <w:ind w:left="709"/>
        <w:rPr>
          <w:sz w:val="18"/>
          <w:szCs w:val="18"/>
        </w:rPr>
      </w:pPr>
      <w:r w:rsidRPr="00707235">
        <w:rPr>
          <w:rStyle w:val="Emphasis"/>
          <w:color w:val="000000"/>
          <w:sz w:val="18"/>
          <w:szCs w:val="18"/>
          <w:lang w:val="en"/>
        </w:rPr>
        <w:t>(Please select one of the options below)</w:t>
      </w:r>
    </w:p>
    <w:p w14:paraId="37BA78A2" w14:textId="77777777" w:rsidR="00AD5516" w:rsidRPr="005946EB" w:rsidRDefault="00AD5516" w:rsidP="00AD5516">
      <w:pPr>
        <w:spacing w:after="120"/>
        <w:ind w:left="720"/>
      </w:pPr>
      <w:r w:rsidRPr="005946EB">
        <w:rPr>
          <w:rFonts w:ascii="Segoe UI Symbol" w:hAnsi="Segoe UI Symbol" w:cs="Segoe UI Symbol"/>
        </w:rPr>
        <w:t>☐</w:t>
      </w:r>
      <w:r w:rsidRPr="005946EB">
        <w:t xml:space="preserve"> Yes</w:t>
      </w:r>
    </w:p>
    <w:p w14:paraId="07B2ADD4" w14:textId="77777777" w:rsidR="00AD5516" w:rsidRPr="005946EB" w:rsidRDefault="00AD5516" w:rsidP="00AD5516">
      <w:pPr>
        <w:spacing w:after="120"/>
        <w:ind w:left="720"/>
      </w:pPr>
      <w:r w:rsidRPr="005946EB">
        <w:rPr>
          <w:rFonts w:ascii="Segoe UI Symbol" w:hAnsi="Segoe UI Symbol" w:cs="Segoe UI Symbol"/>
        </w:rPr>
        <w:t>☐</w:t>
      </w:r>
      <w:r w:rsidRPr="005946EB">
        <w:t xml:space="preserve"> Yes, with changes. (Please specify below)</w:t>
      </w:r>
    </w:p>
    <w:p w14:paraId="6CC362B9" w14:textId="77777777" w:rsidR="00AD5516" w:rsidRPr="005946EB" w:rsidRDefault="00AD5516" w:rsidP="00AD5516">
      <w:pPr>
        <w:spacing w:after="120"/>
        <w:ind w:left="720"/>
      </w:pPr>
      <w:r w:rsidRPr="005946EB">
        <w:rPr>
          <w:rFonts w:ascii="Segoe UI Symbol" w:hAnsi="Segoe UI Symbol" w:cs="Segoe UI Symbol"/>
        </w:rPr>
        <w:t>☐</w:t>
      </w:r>
      <w:r w:rsidRPr="005946EB">
        <w:t xml:space="preserve"> No, requires changes (Please specify below)</w:t>
      </w:r>
    </w:p>
    <w:p w14:paraId="1EAF42B4" w14:textId="30790E5C" w:rsidR="00AD5516" w:rsidRDefault="00AD5516" w:rsidP="00AD5516">
      <w:pPr>
        <w:spacing w:after="120"/>
        <w:ind w:left="720"/>
      </w:pPr>
      <w:r w:rsidRPr="005946EB">
        <w:rPr>
          <w:rFonts w:ascii="Segoe UI Symbol" w:hAnsi="Segoe UI Symbol" w:cs="Segoe UI Symbol"/>
        </w:rPr>
        <w:t>☐</w:t>
      </w:r>
      <w:r w:rsidRPr="005946EB">
        <w:t xml:space="preserve"> Don’t know</w:t>
      </w:r>
    </w:p>
    <w:p w14:paraId="2F28AD20" w14:textId="77777777" w:rsidR="006D149C" w:rsidRPr="005946EB" w:rsidRDefault="006D149C" w:rsidP="00AD5516">
      <w:pPr>
        <w:spacing w:after="120"/>
        <w:ind w:left="720"/>
      </w:pPr>
    </w:p>
    <w:p w14:paraId="449EB1A8" w14:textId="77777777" w:rsidR="00AD5516" w:rsidRPr="0031610E" w:rsidRDefault="00AD5516" w:rsidP="00AD5516">
      <w:pPr>
        <w:spacing w:after="120"/>
        <w:ind w:left="720"/>
        <w:rPr>
          <w:sz w:val="20"/>
          <w:szCs w:val="20"/>
        </w:rPr>
      </w:pPr>
      <w:r w:rsidRPr="0031610E">
        <w:rPr>
          <w:sz w:val="20"/>
          <w:szCs w:val="20"/>
        </w:rPr>
        <w:t>If you have selected – Yes, with changes or No, with changes – please enter your comments here.</w:t>
      </w:r>
    </w:p>
    <w:p w14:paraId="171251B3" w14:textId="77777777" w:rsidR="00AD5516" w:rsidRPr="005946EB" w:rsidRDefault="00AD5516" w:rsidP="00AD5516">
      <w:pPr>
        <w:pBdr>
          <w:top w:val="single" w:sz="4" w:space="1" w:color="auto"/>
          <w:left w:val="single" w:sz="4" w:space="4" w:color="auto"/>
          <w:bottom w:val="single" w:sz="4" w:space="1" w:color="auto"/>
          <w:right w:val="single" w:sz="4" w:space="4" w:color="auto"/>
        </w:pBdr>
        <w:spacing w:after="120"/>
        <w:ind w:left="720"/>
      </w:pPr>
    </w:p>
    <w:p w14:paraId="34D5076F" w14:textId="77777777" w:rsidR="00AD5516" w:rsidRPr="009014FD" w:rsidRDefault="00AD5516" w:rsidP="00AD5516">
      <w:pPr>
        <w:spacing w:after="120"/>
      </w:pPr>
    </w:p>
    <w:p w14:paraId="6B8B0B22" w14:textId="703F2B34" w:rsidR="00AD5516" w:rsidRDefault="00AD5516" w:rsidP="00AD5516">
      <w:pPr>
        <w:pStyle w:val="ListParagraph"/>
        <w:widowControl/>
        <w:numPr>
          <w:ilvl w:val="0"/>
          <w:numId w:val="19"/>
        </w:numPr>
        <w:autoSpaceDE/>
        <w:autoSpaceDN/>
        <w:spacing w:after="120" w:line="259" w:lineRule="auto"/>
        <w:ind w:left="709" w:hanging="709"/>
        <w:rPr>
          <w:b/>
          <w:bCs/>
        </w:rPr>
      </w:pPr>
      <w:r w:rsidRPr="00D87F9F">
        <w:rPr>
          <w:b/>
          <w:bCs/>
        </w:rPr>
        <w:t xml:space="preserve">Do you agree with the proposal </w:t>
      </w:r>
      <w:r w:rsidR="001010E1">
        <w:rPr>
          <w:b/>
          <w:bCs/>
        </w:rPr>
        <w:t>that</w:t>
      </w:r>
      <w:r w:rsidRPr="00D87F9F">
        <w:rPr>
          <w:b/>
          <w:bCs/>
        </w:rPr>
        <w:t xml:space="preserve"> multiple AOC holders who operate the same aircraft would be required to contract the continuing airworthiness </w:t>
      </w:r>
      <w:r w:rsidR="00686EEC">
        <w:rPr>
          <w:b/>
          <w:bCs/>
        </w:rPr>
        <w:t xml:space="preserve">management tasks </w:t>
      </w:r>
      <w:r w:rsidRPr="00D87F9F">
        <w:rPr>
          <w:b/>
          <w:bCs/>
        </w:rPr>
        <w:t xml:space="preserve">to one of the AOC holders or another person? </w:t>
      </w:r>
    </w:p>
    <w:p w14:paraId="7279D6D5" w14:textId="77777777" w:rsidR="00B57F05" w:rsidRPr="00AA2BE6" w:rsidRDefault="00B57F05" w:rsidP="00AA2BE6">
      <w:pPr>
        <w:pBdr>
          <w:bottom w:val="single" w:sz="6" w:space="1" w:color="auto"/>
        </w:pBdr>
        <w:spacing w:after="120"/>
        <w:ind w:left="709"/>
        <w:rPr>
          <w:bCs/>
          <w:sz w:val="20"/>
          <w:szCs w:val="20"/>
        </w:rPr>
      </w:pPr>
    </w:p>
    <w:p w14:paraId="05F3563C" w14:textId="77777777" w:rsidR="00AA2BE6" w:rsidRPr="00AA2BE6" w:rsidRDefault="00AA2BE6" w:rsidP="00174CF2">
      <w:pPr>
        <w:spacing w:after="120"/>
        <w:ind w:left="720"/>
        <w:rPr>
          <w:b/>
          <w:color w:val="365F91" w:themeColor="accent1" w:themeShade="BF"/>
          <w:sz w:val="20"/>
          <w:szCs w:val="20"/>
        </w:rPr>
      </w:pPr>
    </w:p>
    <w:p w14:paraId="2CA5CE23" w14:textId="34B63623" w:rsidR="00174CF2" w:rsidRPr="00F011F0" w:rsidRDefault="00F011F0" w:rsidP="00174CF2">
      <w:pPr>
        <w:spacing w:after="120"/>
        <w:ind w:left="720"/>
        <w:rPr>
          <w:b/>
        </w:rPr>
      </w:pPr>
      <w:r w:rsidRPr="00F011F0">
        <w:rPr>
          <w:b/>
          <w:color w:val="365F91" w:themeColor="accent1" w:themeShade="BF"/>
        </w:rPr>
        <w:t>(</w:t>
      </w:r>
      <w:r w:rsidR="00174CF2" w:rsidRPr="00F011F0">
        <w:rPr>
          <w:b/>
          <w:color w:val="365F91" w:themeColor="accent1" w:themeShade="BF"/>
        </w:rPr>
        <w:t xml:space="preserve">Q3) Proposed policy </w:t>
      </w:r>
    </w:p>
    <w:p w14:paraId="6FE1E410" w14:textId="7EF7C959" w:rsidR="00174CF2" w:rsidRPr="006C4003" w:rsidRDefault="00174CF2" w:rsidP="00174CF2">
      <w:pPr>
        <w:spacing w:after="120"/>
        <w:ind w:left="720"/>
        <w:rPr>
          <w:color w:val="365F91" w:themeColor="accent1" w:themeShade="BF"/>
        </w:rPr>
      </w:pPr>
      <w:r w:rsidRPr="006C4003">
        <w:rPr>
          <w:color w:val="365F91" w:themeColor="accent1" w:themeShade="BF"/>
        </w:rPr>
        <w:t xml:space="preserve">Reference section(s): </w:t>
      </w:r>
      <w:r w:rsidR="006E1A6F">
        <w:rPr>
          <w:color w:val="365F91" w:themeColor="accent1" w:themeShade="BF"/>
        </w:rPr>
        <w:t>Annex B</w:t>
      </w:r>
      <w:r w:rsidR="007E50CB" w:rsidRPr="006C4003">
        <w:rPr>
          <w:color w:val="365F91" w:themeColor="accent1" w:themeShade="BF"/>
        </w:rPr>
        <w:t xml:space="preserve"> - </w:t>
      </w:r>
      <w:r w:rsidRPr="006C4003">
        <w:rPr>
          <w:color w:val="365F91" w:themeColor="accent1" w:themeShade="BF"/>
        </w:rPr>
        <w:t>B.03(2), B.04)</w:t>
      </w:r>
    </w:p>
    <w:p w14:paraId="47F7215D" w14:textId="52F77262" w:rsidR="00174CF2" w:rsidRPr="00AA2BE6" w:rsidRDefault="00174CF2" w:rsidP="00174CF2">
      <w:pPr>
        <w:spacing w:after="120"/>
        <w:ind w:left="720"/>
        <w:rPr>
          <w:sz w:val="20"/>
          <w:szCs w:val="20"/>
        </w:rPr>
      </w:pPr>
      <w:r w:rsidRPr="00AA2BE6">
        <w:rPr>
          <w:sz w:val="20"/>
          <w:szCs w:val="20"/>
        </w:rPr>
        <w:t xml:space="preserve">If an aircraft is to be operated under multiple AOCs, one of the AOC holders or a separate person or organisation would have to be contracted </w:t>
      </w:r>
      <w:r w:rsidR="00E268C8">
        <w:rPr>
          <w:sz w:val="20"/>
          <w:szCs w:val="20"/>
        </w:rPr>
        <w:t xml:space="preserve">by </w:t>
      </w:r>
      <w:r w:rsidRPr="00AA2BE6">
        <w:rPr>
          <w:sz w:val="20"/>
          <w:szCs w:val="20"/>
        </w:rPr>
        <w:t xml:space="preserve">each of the AOC holders as the </w:t>
      </w:r>
      <w:r w:rsidR="009D7BFB">
        <w:rPr>
          <w:sz w:val="20"/>
          <w:szCs w:val="20"/>
        </w:rPr>
        <w:t>‘</w:t>
      </w:r>
      <w:r w:rsidRPr="00AA2BE6">
        <w:rPr>
          <w:sz w:val="20"/>
          <w:szCs w:val="20"/>
        </w:rPr>
        <w:t>person responsible</w:t>
      </w:r>
      <w:r w:rsidR="009D7BFB">
        <w:rPr>
          <w:sz w:val="20"/>
          <w:szCs w:val="20"/>
        </w:rPr>
        <w:t xml:space="preserve"> for the aircraft’</w:t>
      </w:r>
      <w:r w:rsidR="00E268C8">
        <w:rPr>
          <w:sz w:val="20"/>
          <w:szCs w:val="20"/>
        </w:rPr>
        <w:t>.</w:t>
      </w:r>
    </w:p>
    <w:p w14:paraId="20DE6ED5" w14:textId="104E9622" w:rsidR="00B57F05" w:rsidRPr="00AA2BE6" w:rsidRDefault="00B57F05" w:rsidP="00174CF2">
      <w:pPr>
        <w:pBdr>
          <w:bottom w:val="single" w:sz="6" w:space="1" w:color="auto"/>
        </w:pBdr>
        <w:spacing w:after="120"/>
        <w:ind w:left="720"/>
        <w:rPr>
          <w:sz w:val="20"/>
          <w:szCs w:val="20"/>
        </w:rPr>
      </w:pPr>
    </w:p>
    <w:p w14:paraId="22994443" w14:textId="77777777" w:rsidR="00B57F05" w:rsidRPr="00175BA1" w:rsidRDefault="00B57F05" w:rsidP="00174CF2">
      <w:pPr>
        <w:spacing w:after="120"/>
        <w:ind w:left="720"/>
        <w:rPr>
          <w:sz w:val="20"/>
          <w:szCs w:val="20"/>
        </w:rPr>
      </w:pPr>
    </w:p>
    <w:p w14:paraId="50370113" w14:textId="77777777" w:rsidR="00AD5516" w:rsidRDefault="00AD5516" w:rsidP="00AD5516">
      <w:pPr>
        <w:spacing w:after="120"/>
        <w:ind w:left="720"/>
        <w:rPr>
          <w:rStyle w:val="Emphasis"/>
          <w:color w:val="000000"/>
          <w:sz w:val="18"/>
          <w:szCs w:val="18"/>
          <w:lang w:val="en"/>
        </w:rPr>
      </w:pPr>
    </w:p>
    <w:p w14:paraId="69311B21" w14:textId="77777777" w:rsidR="00AD5516" w:rsidRPr="003A53AA" w:rsidRDefault="00AD5516" w:rsidP="00AD5516">
      <w:pPr>
        <w:spacing w:after="120"/>
        <w:ind w:left="720"/>
        <w:rPr>
          <w:sz w:val="18"/>
          <w:szCs w:val="18"/>
        </w:rPr>
      </w:pPr>
      <w:r w:rsidRPr="00554B7E">
        <w:rPr>
          <w:rStyle w:val="Emphasis"/>
          <w:color w:val="000000"/>
          <w:sz w:val="18"/>
          <w:szCs w:val="18"/>
          <w:lang w:val="en"/>
        </w:rPr>
        <w:t>(Please select one of the options below)</w:t>
      </w:r>
    </w:p>
    <w:p w14:paraId="1BEAAA0A" w14:textId="77777777" w:rsidR="00AD5516" w:rsidRPr="005946EB" w:rsidRDefault="00AD5516" w:rsidP="00AD5516">
      <w:pPr>
        <w:spacing w:after="120"/>
        <w:ind w:left="720"/>
      </w:pPr>
      <w:r w:rsidRPr="005946EB">
        <w:rPr>
          <w:rFonts w:ascii="Segoe UI Symbol" w:hAnsi="Segoe UI Symbol" w:cs="Segoe UI Symbol"/>
        </w:rPr>
        <w:t>☐</w:t>
      </w:r>
      <w:r w:rsidRPr="005946EB">
        <w:t xml:space="preserve"> Yes</w:t>
      </w:r>
    </w:p>
    <w:p w14:paraId="148A0E70" w14:textId="77777777" w:rsidR="00AD5516" w:rsidRPr="005946EB" w:rsidRDefault="00AD5516" w:rsidP="00AD5516">
      <w:pPr>
        <w:spacing w:after="120"/>
        <w:ind w:left="720"/>
      </w:pPr>
      <w:r w:rsidRPr="005946EB">
        <w:rPr>
          <w:rFonts w:ascii="Segoe UI Symbol" w:hAnsi="Segoe UI Symbol" w:cs="Segoe UI Symbol"/>
        </w:rPr>
        <w:t>☐</w:t>
      </w:r>
      <w:r w:rsidRPr="005946EB">
        <w:t xml:space="preserve"> Yes, with changes. (Please specify below)</w:t>
      </w:r>
    </w:p>
    <w:p w14:paraId="0F589923" w14:textId="77777777" w:rsidR="00AD5516" w:rsidRPr="005946EB" w:rsidRDefault="00AD5516" w:rsidP="00AD5516">
      <w:pPr>
        <w:spacing w:after="120"/>
        <w:ind w:left="720"/>
      </w:pPr>
      <w:r w:rsidRPr="005946EB">
        <w:rPr>
          <w:rFonts w:ascii="Segoe UI Symbol" w:hAnsi="Segoe UI Symbol" w:cs="Segoe UI Symbol"/>
        </w:rPr>
        <w:lastRenderedPageBreak/>
        <w:t>☐</w:t>
      </w:r>
      <w:r w:rsidRPr="005946EB">
        <w:t xml:space="preserve"> No, requires changes (Please specify below)</w:t>
      </w:r>
    </w:p>
    <w:p w14:paraId="54F77AE7" w14:textId="5EFEA560" w:rsidR="00AD5516" w:rsidRDefault="00AD5516" w:rsidP="00AD5516">
      <w:pPr>
        <w:spacing w:after="120"/>
        <w:ind w:left="720"/>
      </w:pPr>
      <w:r w:rsidRPr="005946EB">
        <w:rPr>
          <w:rFonts w:ascii="Segoe UI Symbol" w:hAnsi="Segoe UI Symbol" w:cs="Segoe UI Symbol"/>
        </w:rPr>
        <w:t>☐</w:t>
      </w:r>
      <w:r w:rsidRPr="005946EB">
        <w:t xml:space="preserve"> Don’t know</w:t>
      </w:r>
    </w:p>
    <w:p w14:paraId="6A1B32CF" w14:textId="77777777" w:rsidR="006D149C" w:rsidRPr="005946EB" w:rsidRDefault="006D149C" w:rsidP="00AD5516">
      <w:pPr>
        <w:spacing w:after="120"/>
        <w:ind w:left="720"/>
      </w:pPr>
    </w:p>
    <w:p w14:paraId="3532C9AF" w14:textId="77777777" w:rsidR="00AD5516" w:rsidRPr="005946EB" w:rsidRDefault="00AD5516" w:rsidP="00AD5516">
      <w:pPr>
        <w:spacing w:after="120"/>
        <w:ind w:left="720"/>
      </w:pPr>
      <w:r w:rsidRPr="0031610E">
        <w:rPr>
          <w:sz w:val="20"/>
          <w:szCs w:val="20"/>
        </w:rPr>
        <w:t>If you have selected – Yes, with changes or No, with changes – please enter your comments here</w:t>
      </w:r>
      <w:r w:rsidRPr="005946EB">
        <w:t>.</w:t>
      </w:r>
    </w:p>
    <w:p w14:paraId="78700946" w14:textId="77777777" w:rsidR="00AD5516" w:rsidRPr="005946EB" w:rsidRDefault="00AD5516" w:rsidP="00AD5516">
      <w:pPr>
        <w:pBdr>
          <w:top w:val="single" w:sz="4" w:space="1" w:color="auto"/>
          <w:left w:val="single" w:sz="4" w:space="4" w:color="auto"/>
          <w:bottom w:val="single" w:sz="4" w:space="1" w:color="auto"/>
          <w:right w:val="single" w:sz="4" w:space="4" w:color="auto"/>
        </w:pBdr>
        <w:spacing w:after="120"/>
        <w:ind w:left="720"/>
      </w:pPr>
    </w:p>
    <w:p w14:paraId="7D20C64D" w14:textId="77777777" w:rsidR="00AD5516" w:rsidRPr="009014FD" w:rsidRDefault="00AD5516" w:rsidP="00AD5516">
      <w:pPr>
        <w:spacing w:after="120"/>
      </w:pPr>
    </w:p>
    <w:p w14:paraId="6D646C2F" w14:textId="77A47C54" w:rsidR="00AD5516" w:rsidRPr="00D87F9F" w:rsidRDefault="00AD5516" w:rsidP="00AD5516">
      <w:pPr>
        <w:pStyle w:val="ListParagraph"/>
        <w:widowControl/>
        <w:numPr>
          <w:ilvl w:val="0"/>
          <w:numId w:val="19"/>
        </w:numPr>
        <w:autoSpaceDE/>
        <w:autoSpaceDN/>
        <w:spacing w:after="120" w:line="259" w:lineRule="auto"/>
        <w:ind w:left="709" w:hanging="709"/>
        <w:rPr>
          <w:b/>
          <w:bCs/>
        </w:rPr>
      </w:pPr>
      <w:r w:rsidRPr="00D87F9F">
        <w:rPr>
          <w:b/>
          <w:bCs/>
        </w:rPr>
        <w:t xml:space="preserve">Do you agree with the proposal </w:t>
      </w:r>
      <w:r w:rsidR="001010E1">
        <w:rPr>
          <w:b/>
          <w:bCs/>
        </w:rPr>
        <w:t>that</w:t>
      </w:r>
      <w:r w:rsidRPr="00D87F9F">
        <w:rPr>
          <w:b/>
          <w:bCs/>
        </w:rPr>
        <w:t xml:space="preserve"> the </w:t>
      </w:r>
      <w:r w:rsidR="009D7BFB">
        <w:rPr>
          <w:b/>
          <w:bCs/>
        </w:rPr>
        <w:t>‘</w:t>
      </w:r>
      <w:r w:rsidR="00854E0E">
        <w:rPr>
          <w:b/>
          <w:bCs/>
        </w:rPr>
        <w:t>person responsible</w:t>
      </w:r>
      <w:r w:rsidR="009D7BFB">
        <w:rPr>
          <w:b/>
          <w:bCs/>
        </w:rPr>
        <w:t xml:space="preserve"> for the aircraft’</w:t>
      </w:r>
      <w:r w:rsidRPr="00D87F9F">
        <w:rPr>
          <w:b/>
          <w:bCs/>
        </w:rPr>
        <w:t xml:space="preserve"> would be required to be assessed and approved by CASA</w:t>
      </w:r>
      <w:r w:rsidR="00D0192F">
        <w:rPr>
          <w:b/>
          <w:bCs/>
        </w:rPr>
        <w:t>,</w:t>
      </w:r>
      <w:r w:rsidRPr="00D87F9F">
        <w:rPr>
          <w:b/>
          <w:bCs/>
        </w:rPr>
        <w:t xml:space="preserve"> </w:t>
      </w:r>
      <w:proofErr w:type="gramStart"/>
      <w:r w:rsidRPr="00D87F9F">
        <w:rPr>
          <w:b/>
          <w:bCs/>
        </w:rPr>
        <w:t>with regard to</w:t>
      </w:r>
      <w:proofErr w:type="gramEnd"/>
      <w:r w:rsidRPr="00D87F9F">
        <w:rPr>
          <w:b/>
          <w:bCs/>
        </w:rPr>
        <w:t xml:space="preserve"> the </w:t>
      </w:r>
      <w:r w:rsidR="007F7E7A">
        <w:rPr>
          <w:b/>
          <w:bCs/>
        </w:rPr>
        <w:t xml:space="preserve">necessary </w:t>
      </w:r>
      <w:r w:rsidRPr="00D87F9F">
        <w:rPr>
          <w:b/>
          <w:bCs/>
        </w:rPr>
        <w:t>capabilities and resources?</w:t>
      </w:r>
    </w:p>
    <w:p w14:paraId="52CC3DA6" w14:textId="19D838C0" w:rsidR="00B57F05" w:rsidRPr="0031610E" w:rsidRDefault="00B57F05" w:rsidP="00175BA1">
      <w:pPr>
        <w:pBdr>
          <w:bottom w:val="single" w:sz="6" w:space="1" w:color="auto"/>
        </w:pBdr>
        <w:spacing w:after="120"/>
        <w:ind w:left="709"/>
        <w:rPr>
          <w:bCs/>
          <w:sz w:val="20"/>
          <w:szCs w:val="20"/>
        </w:rPr>
      </w:pPr>
    </w:p>
    <w:p w14:paraId="03EC0808" w14:textId="77777777" w:rsidR="00B57F05" w:rsidRPr="0031610E" w:rsidRDefault="00B57F05" w:rsidP="00175BA1">
      <w:pPr>
        <w:spacing w:after="120"/>
        <w:ind w:left="709"/>
        <w:rPr>
          <w:bCs/>
          <w:sz w:val="20"/>
          <w:szCs w:val="20"/>
        </w:rPr>
      </w:pPr>
    </w:p>
    <w:p w14:paraId="521F2E85" w14:textId="526CD79C" w:rsidR="00175BA1" w:rsidRPr="00F011F0" w:rsidRDefault="00F011F0" w:rsidP="00175BA1">
      <w:pPr>
        <w:spacing w:after="120"/>
        <w:ind w:left="709"/>
        <w:rPr>
          <w:b/>
          <w:color w:val="365F91" w:themeColor="accent1" w:themeShade="BF"/>
        </w:rPr>
      </w:pPr>
      <w:r w:rsidRPr="00F011F0">
        <w:rPr>
          <w:b/>
          <w:color w:val="365F91" w:themeColor="accent1" w:themeShade="BF"/>
        </w:rPr>
        <w:t>(</w:t>
      </w:r>
      <w:r w:rsidR="00175BA1" w:rsidRPr="00F011F0">
        <w:rPr>
          <w:b/>
          <w:color w:val="365F91" w:themeColor="accent1" w:themeShade="BF"/>
        </w:rPr>
        <w:t xml:space="preserve">Q4) Proposed policy </w:t>
      </w:r>
    </w:p>
    <w:p w14:paraId="1148729F" w14:textId="02F454F2" w:rsidR="00175BA1" w:rsidRPr="0031610E" w:rsidRDefault="00175BA1" w:rsidP="00175BA1">
      <w:pPr>
        <w:spacing w:after="120"/>
        <w:ind w:left="709"/>
        <w:rPr>
          <w:color w:val="365F91" w:themeColor="accent1" w:themeShade="BF"/>
          <w:sz w:val="20"/>
          <w:szCs w:val="20"/>
        </w:rPr>
      </w:pPr>
      <w:r w:rsidRPr="0031610E">
        <w:rPr>
          <w:color w:val="365F91" w:themeColor="accent1" w:themeShade="BF"/>
          <w:sz w:val="20"/>
          <w:szCs w:val="20"/>
        </w:rPr>
        <w:t xml:space="preserve">Reference section(s): </w:t>
      </w:r>
      <w:r w:rsidR="006E1A6F">
        <w:rPr>
          <w:color w:val="365F91" w:themeColor="accent1" w:themeShade="BF"/>
          <w:sz w:val="20"/>
          <w:szCs w:val="20"/>
        </w:rPr>
        <w:t>Annex B</w:t>
      </w:r>
      <w:r w:rsidR="007E50CB" w:rsidRPr="007E50CB">
        <w:rPr>
          <w:color w:val="365F91" w:themeColor="accent1" w:themeShade="BF"/>
          <w:sz w:val="20"/>
          <w:szCs w:val="20"/>
        </w:rPr>
        <w:t xml:space="preserve"> -</w:t>
      </w:r>
      <w:r w:rsidRPr="0031610E">
        <w:rPr>
          <w:color w:val="365F91" w:themeColor="accent1" w:themeShade="BF"/>
          <w:sz w:val="20"/>
          <w:szCs w:val="20"/>
        </w:rPr>
        <w:t xml:space="preserve"> B.02(a), B.03(3), G</w:t>
      </w:r>
    </w:p>
    <w:p w14:paraId="2361EA1F" w14:textId="7E8FAF1A" w:rsidR="00175BA1" w:rsidRPr="0031610E" w:rsidRDefault="00175BA1" w:rsidP="00175BA1">
      <w:pPr>
        <w:spacing w:after="120"/>
        <w:ind w:left="709"/>
        <w:rPr>
          <w:sz w:val="20"/>
          <w:szCs w:val="20"/>
        </w:rPr>
      </w:pPr>
      <w:r w:rsidRPr="0031610E">
        <w:rPr>
          <w:sz w:val="20"/>
          <w:szCs w:val="20"/>
        </w:rPr>
        <w:t xml:space="preserve">The </w:t>
      </w:r>
      <w:r w:rsidR="009D7BFB">
        <w:rPr>
          <w:sz w:val="20"/>
          <w:szCs w:val="20"/>
        </w:rPr>
        <w:t>‘</w:t>
      </w:r>
      <w:r w:rsidRPr="0031610E">
        <w:rPr>
          <w:sz w:val="20"/>
          <w:szCs w:val="20"/>
        </w:rPr>
        <w:t>person responsible</w:t>
      </w:r>
      <w:r w:rsidR="009D7BFB">
        <w:rPr>
          <w:sz w:val="20"/>
          <w:szCs w:val="20"/>
        </w:rPr>
        <w:t xml:space="preserve"> for the aircraft’,</w:t>
      </w:r>
      <w:r w:rsidRPr="0031610E">
        <w:rPr>
          <w:sz w:val="20"/>
          <w:szCs w:val="20"/>
        </w:rPr>
        <w:t xml:space="preserve"> would have the responsibility to perform the continuing airworthiness management tasks for the aircraft and would be assessed and approved by CASA for this purpose. The </w:t>
      </w:r>
      <w:r w:rsidR="009D7BFB">
        <w:rPr>
          <w:sz w:val="20"/>
          <w:szCs w:val="20"/>
        </w:rPr>
        <w:t>‘</w:t>
      </w:r>
      <w:r w:rsidRPr="0031610E">
        <w:rPr>
          <w:sz w:val="20"/>
          <w:szCs w:val="20"/>
        </w:rPr>
        <w:t xml:space="preserve">person responsible </w:t>
      </w:r>
      <w:r w:rsidR="009D7BFB">
        <w:rPr>
          <w:sz w:val="20"/>
          <w:szCs w:val="20"/>
        </w:rPr>
        <w:t xml:space="preserve">for the aircraft’ </w:t>
      </w:r>
      <w:r w:rsidRPr="0031610E">
        <w:rPr>
          <w:sz w:val="20"/>
          <w:szCs w:val="20"/>
        </w:rPr>
        <w:t>would be required to:</w:t>
      </w:r>
    </w:p>
    <w:p w14:paraId="7E5F6F1D" w14:textId="77777777" w:rsidR="00175BA1" w:rsidRPr="0031610E" w:rsidRDefault="00175BA1" w:rsidP="00B57F05">
      <w:pPr>
        <w:pStyle w:val="ListParagraph"/>
        <w:widowControl/>
        <w:numPr>
          <w:ilvl w:val="0"/>
          <w:numId w:val="14"/>
        </w:numPr>
        <w:autoSpaceDE/>
        <w:autoSpaceDN/>
        <w:spacing w:after="120" w:line="259" w:lineRule="auto"/>
        <w:rPr>
          <w:sz w:val="20"/>
          <w:szCs w:val="20"/>
        </w:rPr>
      </w:pPr>
      <w:r w:rsidRPr="0031610E">
        <w:rPr>
          <w:sz w:val="20"/>
          <w:szCs w:val="20"/>
        </w:rPr>
        <w:t>meet minimum capability standards</w:t>
      </w:r>
    </w:p>
    <w:p w14:paraId="2E36B328" w14:textId="77777777" w:rsidR="00175BA1" w:rsidRPr="0031610E" w:rsidRDefault="00175BA1" w:rsidP="00B57F05">
      <w:pPr>
        <w:pStyle w:val="ListParagraph"/>
        <w:widowControl/>
        <w:numPr>
          <w:ilvl w:val="0"/>
          <w:numId w:val="14"/>
        </w:numPr>
        <w:autoSpaceDE/>
        <w:autoSpaceDN/>
        <w:spacing w:after="120" w:line="259" w:lineRule="auto"/>
        <w:rPr>
          <w:sz w:val="20"/>
          <w:szCs w:val="20"/>
        </w:rPr>
      </w:pPr>
      <w:r w:rsidRPr="0031610E">
        <w:rPr>
          <w:sz w:val="20"/>
          <w:szCs w:val="20"/>
        </w:rPr>
        <w:t>have a procedures manual including procedures for managing:</w:t>
      </w:r>
    </w:p>
    <w:p w14:paraId="0383D6AF" w14:textId="77777777" w:rsidR="00175BA1" w:rsidRPr="0031610E" w:rsidRDefault="00175BA1" w:rsidP="00B57F05">
      <w:pPr>
        <w:pStyle w:val="ListParagraph"/>
        <w:widowControl/>
        <w:numPr>
          <w:ilvl w:val="1"/>
          <w:numId w:val="14"/>
        </w:numPr>
        <w:autoSpaceDE/>
        <w:autoSpaceDN/>
        <w:spacing w:after="120" w:line="259" w:lineRule="auto"/>
        <w:rPr>
          <w:sz w:val="20"/>
          <w:szCs w:val="20"/>
        </w:rPr>
      </w:pPr>
      <w:r w:rsidRPr="0031610E">
        <w:rPr>
          <w:sz w:val="20"/>
          <w:szCs w:val="20"/>
        </w:rPr>
        <w:t>maintenance program tasks</w:t>
      </w:r>
    </w:p>
    <w:p w14:paraId="73CFA02F" w14:textId="77777777" w:rsidR="00175BA1" w:rsidRPr="0031610E" w:rsidRDefault="00175BA1" w:rsidP="00B57F05">
      <w:pPr>
        <w:pStyle w:val="ListParagraph"/>
        <w:widowControl/>
        <w:numPr>
          <w:ilvl w:val="1"/>
          <w:numId w:val="14"/>
        </w:numPr>
        <w:autoSpaceDE/>
        <w:autoSpaceDN/>
        <w:spacing w:after="120" w:line="259" w:lineRule="auto"/>
        <w:rPr>
          <w:sz w:val="20"/>
          <w:szCs w:val="20"/>
        </w:rPr>
      </w:pPr>
      <w:r w:rsidRPr="0031610E">
        <w:rPr>
          <w:sz w:val="20"/>
          <w:szCs w:val="20"/>
        </w:rPr>
        <w:t>airworthiness directives</w:t>
      </w:r>
    </w:p>
    <w:p w14:paraId="7F411625" w14:textId="77777777" w:rsidR="00175BA1" w:rsidRPr="0031610E" w:rsidRDefault="00175BA1" w:rsidP="00B57F05">
      <w:pPr>
        <w:pStyle w:val="ListParagraph"/>
        <w:widowControl/>
        <w:numPr>
          <w:ilvl w:val="1"/>
          <w:numId w:val="14"/>
        </w:numPr>
        <w:autoSpaceDE/>
        <w:autoSpaceDN/>
        <w:spacing w:after="120" w:line="259" w:lineRule="auto"/>
        <w:rPr>
          <w:sz w:val="20"/>
          <w:szCs w:val="20"/>
        </w:rPr>
      </w:pPr>
      <w:r w:rsidRPr="0031610E">
        <w:rPr>
          <w:sz w:val="20"/>
          <w:szCs w:val="20"/>
        </w:rPr>
        <w:t>review of instructions for continued airworthiness</w:t>
      </w:r>
    </w:p>
    <w:p w14:paraId="7EFB7902" w14:textId="77777777" w:rsidR="00175BA1" w:rsidRPr="0031610E" w:rsidRDefault="00175BA1" w:rsidP="00B57F05">
      <w:pPr>
        <w:pStyle w:val="ListParagraph"/>
        <w:widowControl/>
        <w:numPr>
          <w:ilvl w:val="1"/>
          <w:numId w:val="14"/>
        </w:numPr>
        <w:autoSpaceDE/>
        <w:autoSpaceDN/>
        <w:spacing w:after="120" w:line="259" w:lineRule="auto"/>
        <w:rPr>
          <w:sz w:val="20"/>
          <w:szCs w:val="20"/>
        </w:rPr>
      </w:pPr>
      <w:r w:rsidRPr="0031610E">
        <w:rPr>
          <w:sz w:val="20"/>
          <w:szCs w:val="20"/>
        </w:rPr>
        <w:t>aircraft modification</w:t>
      </w:r>
    </w:p>
    <w:p w14:paraId="105E2D67" w14:textId="77777777" w:rsidR="00175BA1" w:rsidRPr="0031610E" w:rsidRDefault="00175BA1" w:rsidP="00B57F05">
      <w:pPr>
        <w:pStyle w:val="ListParagraph"/>
        <w:widowControl/>
        <w:numPr>
          <w:ilvl w:val="0"/>
          <w:numId w:val="14"/>
        </w:numPr>
        <w:autoSpaceDE/>
        <w:autoSpaceDN/>
        <w:spacing w:after="120" w:line="259" w:lineRule="auto"/>
        <w:rPr>
          <w:sz w:val="20"/>
          <w:szCs w:val="20"/>
        </w:rPr>
      </w:pPr>
      <w:r w:rsidRPr="0031610E">
        <w:rPr>
          <w:sz w:val="20"/>
          <w:szCs w:val="20"/>
        </w:rPr>
        <w:t>have access to instructions for continuing airworthiness</w:t>
      </w:r>
    </w:p>
    <w:p w14:paraId="08007CA6" w14:textId="77777777" w:rsidR="00175BA1" w:rsidRPr="0031610E" w:rsidRDefault="00175BA1" w:rsidP="00B57F05">
      <w:pPr>
        <w:pStyle w:val="ListParagraph"/>
        <w:widowControl/>
        <w:numPr>
          <w:ilvl w:val="0"/>
          <w:numId w:val="14"/>
        </w:numPr>
        <w:autoSpaceDE/>
        <w:autoSpaceDN/>
        <w:spacing w:after="120" w:line="259" w:lineRule="auto"/>
        <w:rPr>
          <w:sz w:val="20"/>
          <w:szCs w:val="20"/>
        </w:rPr>
      </w:pPr>
      <w:r w:rsidRPr="0031610E">
        <w:rPr>
          <w:sz w:val="20"/>
          <w:szCs w:val="20"/>
        </w:rPr>
        <w:t>have appropriate facilities and resources</w:t>
      </w:r>
    </w:p>
    <w:p w14:paraId="15BA9093" w14:textId="1BFBB2B7" w:rsidR="00175BA1" w:rsidRPr="0031610E" w:rsidRDefault="00175BA1" w:rsidP="00B57F05">
      <w:pPr>
        <w:pStyle w:val="ListParagraph"/>
        <w:widowControl/>
        <w:numPr>
          <w:ilvl w:val="0"/>
          <w:numId w:val="14"/>
        </w:numPr>
        <w:pBdr>
          <w:bottom w:val="single" w:sz="6" w:space="1" w:color="auto"/>
        </w:pBdr>
        <w:autoSpaceDE/>
        <w:autoSpaceDN/>
        <w:spacing w:after="120" w:line="259" w:lineRule="auto"/>
        <w:rPr>
          <w:sz w:val="20"/>
          <w:szCs w:val="20"/>
        </w:rPr>
      </w:pPr>
      <w:r w:rsidRPr="0031610E">
        <w:rPr>
          <w:sz w:val="20"/>
          <w:szCs w:val="20"/>
        </w:rPr>
        <w:t>have a quality or independent audit system.</w:t>
      </w:r>
    </w:p>
    <w:p w14:paraId="2203D439" w14:textId="77777777" w:rsidR="00B57F05" w:rsidRPr="00B57F05" w:rsidRDefault="00B57F05" w:rsidP="00B57F05">
      <w:pPr>
        <w:widowControl/>
        <w:pBdr>
          <w:bottom w:val="single" w:sz="6" w:space="1" w:color="auto"/>
        </w:pBdr>
        <w:autoSpaceDE/>
        <w:autoSpaceDN/>
        <w:spacing w:after="120" w:line="259" w:lineRule="auto"/>
        <w:ind w:left="709"/>
        <w:rPr>
          <w:sz w:val="20"/>
          <w:szCs w:val="20"/>
        </w:rPr>
      </w:pPr>
    </w:p>
    <w:p w14:paraId="0348E039" w14:textId="77777777" w:rsidR="00B57F05" w:rsidRPr="00C500A5" w:rsidRDefault="00B57F05" w:rsidP="00175BA1">
      <w:pPr>
        <w:widowControl/>
        <w:autoSpaceDE/>
        <w:autoSpaceDN/>
        <w:spacing w:after="120" w:line="259" w:lineRule="auto"/>
        <w:ind w:left="709"/>
      </w:pPr>
    </w:p>
    <w:p w14:paraId="0503D2A6" w14:textId="77777777" w:rsidR="00AD5516" w:rsidRPr="003A53AA" w:rsidRDefault="00AD5516" w:rsidP="00AD5516">
      <w:pPr>
        <w:spacing w:after="120"/>
        <w:ind w:left="720"/>
        <w:rPr>
          <w:sz w:val="18"/>
          <w:szCs w:val="18"/>
        </w:rPr>
      </w:pPr>
      <w:r w:rsidRPr="00554B7E">
        <w:rPr>
          <w:rStyle w:val="Emphasis"/>
          <w:color w:val="000000"/>
          <w:sz w:val="18"/>
          <w:szCs w:val="18"/>
          <w:lang w:val="en"/>
        </w:rPr>
        <w:t>(Please select one of the options below)</w:t>
      </w:r>
    </w:p>
    <w:p w14:paraId="7EB4E5CB" w14:textId="77777777" w:rsidR="00AD5516" w:rsidRPr="005946EB" w:rsidRDefault="00AD5516" w:rsidP="00AD5516">
      <w:pPr>
        <w:spacing w:after="120"/>
        <w:ind w:left="720"/>
      </w:pPr>
      <w:r w:rsidRPr="005946EB">
        <w:rPr>
          <w:rFonts w:ascii="Segoe UI Symbol" w:hAnsi="Segoe UI Symbol" w:cs="Segoe UI Symbol"/>
        </w:rPr>
        <w:t>☐</w:t>
      </w:r>
      <w:r w:rsidRPr="005946EB">
        <w:t xml:space="preserve"> Yes</w:t>
      </w:r>
    </w:p>
    <w:p w14:paraId="7CE0A57D" w14:textId="77777777" w:rsidR="00AD5516" w:rsidRPr="005946EB" w:rsidRDefault="00AD5516" w:rsidP="00AD5516">
      <w:pPr>
        <w:spacing w:after="120"/>
        <w:ind w:left="720"/>
      </w:pPr>
      <w:r w:rsidRPr="005946EB">
        <w:rPr>
          <w:rFonts w:ascii="Segoe UI Symbol" w:hAnsi="Segoe UI Symbol" w:cs="Segoe UI Symbol"/>
        </w:rPr>
        <w:t>☐</w:t>
      </w:r>
      <w:r w:rsidRPr="005946EB">
        <w:t xml:space="preserve"> Yes, with changes. (Please specify below)</w:t>
      </w:r>
    </w:p>
    <w:p w14:paraId="51399948" w14:textId="77777777" w:rsidR="00AD5516" w:rsidRPr="005946EB" w:rsidRDefault="00AD5516" w:rsidP="00AD5516">
      <w:pPr>
        <w:spacing w:after="120"/>
        <w:ind w:left="720"/>
      </w:pPr>
      <w:r w:rsidRPr="005946EB">
        <w:rPr>
          <w:rFonts w:ascii="Segoe UI Symbol" w:hAnsi="Segoe UI Symbol" w:cs="Segoe UI Symbol"/>
        </w:rPr>
        <w:t>☐</w:t>
      </w:r>
      <w:r w:rsidRPr="005946EB">
        <w:t xml:space="preserve"> No, requires changes (Please specify below)</w:t>
      </w:r>
    </w:p>
    <w:p w14:paraId="29BA3626" w14:textId="5F33CE7E" w:rsidR="00AD5516" w:rsidRDefault="00AD5516" w:rsidP="00AD5516">
      <w:pPr>
        <w:spacing w:after="120"/>
        <w:ind w:left="720"/>
      </w:pPr>
      <w:r w:rsidRPr="005946EB">
        <w:rPr>
          <w:rFonts w:ascii="Segoe UI Symbol" w:hAnsi="Segoe UI Symbol" w:cs="Segoe UI Symbol"/>
        </w:rPr>
        <w:t>☐</w:t>
      </w:r>
      <w:r w:rsidRPr="005946EB">
        <w:t xml:space="preserve"> Don’t know</w:t>
      </w:r>
    </w:p>
    <w:p w14:paraId="6185A458" w14:textId="77777777" w:rsidR="006D149C" w:rsidRPr="005946EB" w:rsidRDefault="006D149C" w:rsidP="00AD5516">
      <w:pPr>
        <w:spacing w:after="120"/>
        <w:ind w:left="720"/>
      </w:pPr>
    </w:p>
    <w:p w14:paraId="67BC2539" w14:textId="77777777" w:rsidR="00AD5516" w:rsidRPr="005946EB" w:rsidRDefault="00AD5516" w:rsidP="00AD5516">
      <w:pPr>
        <w:spacing w:after="120"/>
        <w:ind w:left="720"/>
      </w:pPr>
      <w:r w:rsidRPr="0031610E">
        <w:rPr>
          <w:sz w:val="20"/>
          <w:szCs w:val="20"/>
        </w:rPr>
        <w:t>If you have selected – Yes, with changes or No, with changes – please enter your comments here</w:t>
      </w:r>
      <w:r w:rsidRPr="005946EB">
        <w:t>.</w:t>
      </w:r>
    </w:p>
    <w:p w14:paraId="37ECD83F" w14:textId="77777777" w:rsidR="00AD5516" w:rsidRPr="005946EB" w:rsidRDefault="00AD5516" w:rsidP="00AD5516">
      <w:pPr>
        <w:pBdr>
          <w:top w:val="single" w:sz="4" w:space="1" w:color="auto"/>
          <w:left w:val="single" w:sz="4" w:space="4" w:color="auto"/>
          <w:bottom w:val="single" w:sz="4" w:space="1" w:color="auto"/>
          <w:right w:val="single" w:sz="4" w:space="4" w:color="auto"/>
        </w:pBdr>
        <w:spacing w:after="120"/>
        <w:ind w:left="720"/>
      </w:pPr>
    </w:p>
    <w:p w14:paraId="1430A8E1" w14:textId="77777777" w:rsidR="00AD5516" w:rsidRDefault="00AD5516" w:rsidP="00AD5516">
      <w:pPr>
        <w:rPr>
          <w:bCs/>
        </w:rPr>
      </w:pPr>
    </w:p>
    <w:p w14:paraId="29CB77DC" w14:textId="77777777" w:rsidR="00AD5516" w:rsidRPr="00590D56" w:rsidRDefault="00AD5516" w:rsidP="00AD5516">
      <w:pPr>
        <w:shd w:val="clear" w:color="auto" w:fill="D9D9D9" w:themeFill="background1" w:themeFillShade="D9"/>
        <w:spacing w:after="120"/>
        <w:rPr>
          <w:sz w:val="24"/>
          <w:szCs w:val="24"/>
        </w:rPr>
      </w:pPr>
      <w:r w:rsidRPr="00590D56">
        <w:rPr>
          <w:sz w:val="24"/>
          <w:szCs w:val="24"/>
        </w:rPr>
        <w:t>C.1.2</w:t>
      </w:r>
      <w:r w:rsidRPr="00590D56">
        <w:rPr>
          <w:sz w:val="24"/>
          <w:szCs w:val="24"/>
        </w:rPr>
        <w:tab/>
        <w:t>Aircraft Maintenance Programs:</w:t>
      </w:r>
    </w:p>
    <w:p w14:paraId="11254FD7" w14:textId="77777777" w:rsidR="00AD5516" w:rsidRPr="00930F7B" w:rsidRDefault="00AD5516" w:rsidP="00AD5516">
      <w:pPr>
        <w:spacing w:after="120"/>
      </w:pPr>
      <w:bookmarkStart w:id="19" w:name="_Hlk23860178"/>
    </w:p>
    <w:p w14:paraId="5F749B35" w14:textId="2E6C40B6" w:rsidR="00AD5516" w:rsidRPr="00D87F9F" w:rsidRDefault="00AD5516" w:rsidP="00AD5516">
      <w:pPr>
        <w:pStyle w:val="ListParagraph"/>
        <w:widowControl/>
        <w:numPr>
          <w:ilvl w:val="0"/>
          <w:numId w:val="19"/>
        </w:numPr>
        <w:autoSpaceDE/>
        <w:autoSpaceDN/>
        <w:spacing w:after="120" w:line="259" w:lineRule="auto"/>
        <w:ind w:left="709" w:hanging="709"/>
        <w:rPr>
          <w:b/>
          <w:bCs/>
        </w:rPr>
      </w:pPr>
      <w:r w:rsidRPr="00D87F9F">
        <w:rPr>
          <w:b/>
          <w:bCs/>
        </w:rPr>
        <w:lastRenderedPageBreak/>
        <w:t xml:space="preserve">Do you agree with the proposal </w:t>
      </w:r>
      <w:r w:rsidR="001010E1">
        <w:rPr>
          <w:b/>
          <w:bCs/>
        </w:rPr>
        <w:t>that</w:t>
      </w:r>
      <w:r w:rsidRPr="00D87F9F">
        <w:rPr>
          <w:b/>
          <w:bCs/>
        </w:rPr>
        <w:t xml:space="preserve"> aircraft used in air transport operations would be required to have a maintenance program appropriate for the aircraft, </w:t>
      </w:r>
      <w:proofErr w:type="gramStart"/>
      <w:r w:rsidRPr="00D87F9F">
        <w:rPr>
          <w:b/>
          <w:bCs/>
        </w:rPr>
        <w:t>taking into account</w:t>
      </w:r>
      <w:proofErr w:type="gramEnd"/>
      <w:r w:rsidRPr="00D87F9F">
        <w:rPr>
          <w:b/>
          <w:bCs/>
        </w:rPr>
        <w:t xml:space="preserve"> the manufacturer’s instructions for continued airworthiness of the aircraft?</w:t>
      </w:r>
    </w:p>
    <w:p w14:paraId="6FD2801E" w14:textId="77777777" w:rsidR="00C76FD6" w:rsidRPr="00AA2BE6" w:rsidRDefault="00C76FD6" w:rsidP="00D87F9F">
      <w:pPr>
        <w:pBdr>
          <w:bottom w:val="single" w:sz="6" w:space="1" w:color="auto"/>
        </w:pBdr>
        <w:spacing w:after="120"/>
        <w:ind w:left="709"/>
        <w:rPr>
          <w:bCs/>
          <w:sz w:val="20"/>
          <w:szCs w:val="20"/>
        </w:rPr>
      </w:pPr>
    </w:p>
    <w:p w14:paraId="2D589D84" w14:textId="77777777" w:rsidR="00C76FD6" w:rsidRPr="00AA2BE6" w:rsidRDefault="00C76FD6" w:rsidP="00D87F9F">
      <w:pPr>
        <w:spacing w:after="120"/>
        <w:ind w:left="709"/>
        <w:rPr>
          <w:bCs/>
          <w:sz w:val="20"/>
          <w:szCs w:val="20"/>
        </w:rPr>
      </w:pPr>
    </w:p>
    <w:p w14:paraId="49A20467" w14:textId="2D01E329" w:rsidR="00D87F9F" w:rsidRPr="00CC1107" w:rsidRDefault="00155486" w:rsidP="00D87F9F">
      <w:pPr>
        <w:spacing w:after="120"/>
        <w:ind w:left="709"/>
        <w:rPr>
          <w:b/>
          <w:color w:val="365F91" w:themeColor="accent1" w:themeShade="BF"/>
        </w:rPr>
      </w:pPr>
      <w:r w:rsidRPr="00CC1107">
        <w:rPr>
          <w:b/>
          <w:color w:val="365F91" w:themeColor="accent1" w:themeShade="BF"/>
        </w:rPr>
        <w:t>(</w:t>
      </w:r>
      <w:r w:rsidR="00D87F9F" w:rsidRPr="00CC1107">
        <w:rPr>
          <w:b/>
          <w:color w:val="365F91" w:themeColor="accent1" w:themeShade="BF"/>
        </w:rPr>
        <w:t>Q5 and Q6</w:t>
      </w:r>
      <w:r w:rsidRPr="00CC1107">
        <w:rPr>
          <w:b/>
          <w:color w:val="365F91" w:themeColor="accent1" w:themeShade="BF"/>
        </w:rPr>
        <w:t>)</w:t>
      </w:r>
      <w:r w:rsidR="00D87F9F" w:rsidRPr="00CC1107">
        <w:rPr>
          <w:b/>
          <w:color w:val="365F91" w:themeColor="accent1" w:themeShade="BF"/>
        </w:rPr>
        <w:t xml:space="preserve"> Proposed policy</w:t>
      </w:r>
      <w:r w:rsidR="00D87F9F" w:rsidRPr="00CC1107">
        <w:rPr>
          <w:b/>
        </w:rPr>
        <w:t xml:space="preserve"> </w:t>
      </w:r>
    </w:p>
    <w:p w14:paraId="678FBC5B" w14:textId="1F4A09F0" w:rsidR="00D87F9F" w:rsidRPr="005A7219" w:rsidRDefault="00D87F9F" w:rsidP="00D87F9F">
      <w:pPr>
        <w:spacing w:after="120"/>
        <w:ind w:left="709"/>
        <w:rPr>
          <w:color w:val="365F91" w:themeColor="accent1" w:themeShade="BF"/>
          <w:sz w:val="20"/>
          <w:szCs w:val="20"/>
        </w:rPr>
      </w:pPr>
      <w:r w:rsidRPr="005A7219">
        <w:rPr>
          <w:color w:val="365F91" w:themeColor="accent1" w:themeShade="BF"/>
          <w:sz w:val="20"/>
          <w:szCs w:val="20"/>
        </w:rPr>
        <w:t xml:space="preserve">(Reference section(s): </w:t>
      </w:r>
      <w:r w:rsidR="006E1A6F">
        <w:rPr>
          <w:color w:val="365F91" w:themeColor="accent1" w:themeShade="BF"/>
          <w:sz w:val="20"/>
          <w:szCs w:val="20"/>
        </w:rPr>
        <w:t>Annex B</w:t>
      </w:r>
      <w:r w:rsidR="007E50CB" w:rsidRPr="007E50CB">
        <w:rPr>
          <w:color w:val="365F91" w:themeColor="accent1" w:themeShade="BF"/>
          <w:sz w:val="20"/>
          <w:szCs w:val="20"/>
        </w:rPr>
        <w:t xml:space="preserve"> -</w:t>
      </w:r>
      <w:r w:rsidR="007E50CB">
        <w:rPr>
          <w:color w:val="365F91" w:themeColor="accent1" w:themeShade="BF"/>
          <w:sz w:val="20"/>
          <w:szCs w:val="20"/>
        </w:rPr>
        <w:t xml:space="preserve"> </w:t>
      </w:r>
      <w:r w:rsidRPr="005A7219">
        <w:rPr>
          <w:color w:val="365F91" w:themeColor="accent1" w:themeShade="BF"/>
          <w:sz w:val="20"/>
          <w:szCs w:val="20"/>
        </w:rPr>
        <w:t>C.07-C.09, C.12)</w:t>
      </w:r>
    </w:p>
    <w:p w14:paraId="1039E034" w14:textId="7DFD9AE3" w:rsidR="00D87F9F" w:rsidRPr="005A7219" w:rsidRDefault="00D87F9F" w:rsidP="005A7219">
      <w:pPr>
        <w:spacing w:after="120"/>
        <w:ind w:left="720"/>
        <w:rPr>
          <w:sz w:val="20"/>
          <w:szCs w:val="20"/>
        </w:rPr>
      </w:pPr>
      <w:r w:rsidRPr="005A7219">
        <w:rPr>
          <w:sz w:val="20"/>
          <w:szCs w:val="20"/>
        </w:rPr>
        <w:t xml:space="preserve">The </w:t>
      </w:r>
      <w:r w:rsidR="00D00D00">
        <w:rPr>
          <w:sz w:val="20"/>
          <w:szCs w:val="20"/>
        </w:rPr>
        <w:t>‘</w:t>
      </w:r>
      <w:r w:rsidR="00854E0E">
        <w:rPr>
          <w:sz w:val="20"/>
          <w:szCs w:val="20"/>
        </w:rPr>
        <w:t>person responsible</w:t>
      </w:r>
      <w:r w:rsidR="00D00D00">
        <w:rPr>
          <w:sz w:val="20"/>
          <w:szCs w:val="20"/>
        </w:rPr>
        <w:t xml:space="preserve"> for the aircraft’</w:t>
      </w:r>
      <w:r w:rsidRPr="005A7219">
        <w:rPr>
          <w:sz w:val="20"/>
          <w:szCs w:val="20"/>
        </w:rPr>
        <w:t xml:space="preserve"> would be required to ensure there is a maintenance program for the aircraft.</w:t>
      </w:r>
    </w:p>
    <w:p w14:paraId="175AE902" w14:textId="77777777" w:rsidR="00D87F9F" w:rsidRPr="005A7219" w:rsidRDefault="00D87F9F" w:rsidP="005A7219">
      <w:pPr>
        <w:pStyle w:val="ListParagraph"/>
        <w:widowControl/>
        <w:numPr>
          <w:ilvl w:val="0"/>
          <w:numId w:val="23"/>
        </w:numPr>
        <w:autoSpaceDE/>
        <w:autoSpaceDN/>
        <w:spacing w:after="120" w:line="259" w:lineRule="auto"/>
        <w:rPr>
          <w:sz w:val="20"/>
          <w:szCs w:val="20"/>
        </w:rPr>
      </w:pPr>
      <w:r w:rsidRPr="005A7219">
        <w:rPr>
          <w:sz w:val="20"/>
          <w:szCs w:val="20"/>
        </w:rPr>
        <w:t>A program that complies with the manufacturers’ instructions (including manufacturer’s ICA for recurring maintenance) would not require approval.</w:t>
      </w:r>
    </w:p>
    <w:p w14:paraId="15A9BB75" w14:textId="77777777" w:rsidR="00D87F9F" w:rsidRPr="005A7219" w:rsidRDefault="00D87F9F" w:rsidP="005A7219">
      <w:pPr>
        <w:pStyle w:val="ListParagraph"/>
        <w:widowControl/>
        <w:numPr>
          <w:ilvl w:val="0"/>
          <w:numId w:val="23"/>
        </w:numPr>
        <w:autoSpaceDE/>
        <w:autoSpaceDN/>
        <w:spacing w:after="120" w:line="259" w:lineRule="auto"/>
        <w:rPr>
          <w:sz w:val="20"/>
          <w:szCs w:val="20"/>
        </w:rPr>
      </w:pPr>
      <w:r w:rsidRPr="005A7219">
        <w:rPr>
          <w:sz w:val="20"/>
          <w:szCs w:val="20"/>
        </w:rPr>
        <w:t>Variations from the manufacturers’ instructions would need to be justified and approved.</w:t>
      </w:r>
    </w:p>
    <w:p w14:paraId="2B894727" w14:textId="6BBB4685" w:rsidR="00D87F9F" w:rsidRPr="005A7219" w:rsidRDefault="00D87F9F" w:rsidP="005A7219">
      <w:pPr>
        <w:pStyle w:val="ListParagraph"/>
        <w:widowControl/>
        <w:numPr>
          <w:ilvl w:val="0"/>
          <w:numId w:val="23"/>
        </w:numPr>
        <w:autoSpaceDE/>
        <w:autoSpaceDN/>
        <w:spacing w:after="120" w:line="259" w:lineRule="auto"/>
        <w:rPr>
          <w:sz w:val="20"/>
          <w:szCs w:val="20"/>
        </w:rPr>
      </w:pPr>
      <w:r w:rsidRPr="005A7219">
        <w:rPr>
          <w:sz w:val="20"/>
          <w:szCs w:val="20"/>
        </w:rPr>
        <w:t xml:space="preserve">Schedule 5 </w:t>
      </w:r>
      <w:r w:rsidR="00CF7535">
        <w:rPr>
          <w:sz w:val="20"/>
          <w:szCs w:val="20"/>
        </w:rPr>
        <w:t xml:space="preserve">(or similar) </w:t>
      </w:r>
      <w:r w:rsidRPr="005A7219">
        <w:rPr>
          <w:sz w:val="20"/>
          <w:szCs w:val="20"/>
        </w:rPr>
        <w:t>could be used for developing or supplementing the maintenance program if necessary</w:t>
      </w:r>
      <w:r w:rsidR="00CF7535">
        <w:rPr>
          <w:sz w:val="20"/>
          <w:szCs w:val="20"/>
        </w:rPr>
        <w:t>.</w:t>
      </w:r>
    </w:p>
    <w:p w14:paraId="4C7B803A" w14:textId="6106568F" w:rsidR="00D87F9F" w:rsidRPr="005A7219" w:rsidRDefault="00D87F9F" w:rsidP="005A7219">
      <w:pPr>
        <w:pStyle w:val="ListParagraph"/>
        <w:widowControl/>
        <w:numPr>
          <w:ilvl w:val="2"/>
          <w:numId w:val="15"/>
        </w:numPr>
        <w:autoSpaceDE/>
        <w:autoSpaceDN/>
        <w:spacing w:after="120" w:line="259" w:lineRule="auto"/>
        <w:rPr>
          <w:sz w:val="20"/>
          <w:szCs w:val="20"/>
        </w:rPr>
      </w:pPr>
      <w:r w:rsidRPr="005A7219">
        <w:rPr>
          <w:sz w:val="20"/>
          <w:szCs w:val="20"/>
        </w:rPr>
        <w:t>Currently the registered operator of a small aircraft used in charter operations may elect to use Schedule 5 for their aircraft. The responsibility to ensure that it is appropriate is implied and not clearly defined. This policy would ensure that all aircraft used in air transport operations have a maintenance program that is appropriate for the aircraft.</w:t>
      </w:r>
    </w:p>
    <w:p w14:paraId="38D8B85D" w14:textId="27BEC872" w:rsidR="00D87F9F" w:rsidRPr="005A7219" w:rsidRDefault="00D87F9F" w:rsidP="00D87F9F">
      <w:pPr>
        <w:spacing w:after="120"/>
        <w:ind w:left="720"/>
        <w:rPr>
          <w:color w:val="365F91" w:themeColor="accent1" w:themeShade="BF"/>
          <w:sz w:val="20"/>
          <w:szCs w:val="20"/>
        </w:rPr>
      </w:pPr>
      <w:r w:rsidRPr="005A7219">
        <w:rPr>
          <w:color w:val="365F91" w:themeColor="accent1" w:themeShade="BF"/>
          <w:sz w:val="20"/>
          <w:szCs w:val="20"/>
        </w:rPr>
        <w:t>Reference section(s):</w:t>
      </w:r>
      <w:r w:rsidR="007E50CB">
        <w:rPr>
          <w:color w:val="365F91" w:themeColor="accent1" w:themeShade="BF"/>
          <w:sz w:val="20"/>
          <w:szCs w:val="20"/>
        </w:rPr>
        <w:t xml:space="preserve"> </w:t>
      </w:r>
      <w:r w:rsidR="006E1A6F">
        <w:rPr>
          <w:color w:val="365F91" w:themeColor="accent1" w:themeShade="BF"/>
          <w:sz w:val="20"/>
          <w:szCs w:val="20"/>
        </w:rPr>
        <w:t>Annex B</w:t>
      </w:r>
      <w:r w:rsidR="007E50CB" w:rsidRPr="007E50CB">
        <w:rPr>
          <w:color w:val="365F91" w:themeColor="accent1" w:themeShade="BF"/>
          <w:sz w:val="20"/>
          <w:szCs w:val="20"/>
        </w:rPr>
        <w:t xml:space="preserve"> -</w:t>
      </w:r>
      <w:r w:rsidRPr="005A7219">
        <w:rPr>
          <w:color w:val="365F91" w:themeColor="accent1" w:themeShade="BF"/>
          <w:sz w:val="20"/>
          <w:szCs w:val="20"/>
        </w:rPr>
        <w:t xml:space="preserve"> G.03(2), J</w:t>
      </w:r>
    </w:p>
    <w:p w14:paraId="6D25885F" w14:textId="69525576" w:rsidR="00D87F9F" w:rsidRPr="005A7219" w:rsidRDefault="00D87F9F" w:rsidP="005A7219">
      <w:pPr>
        <w:spacing w:after="120"/>
        <w:ind w:left="720"/>
        <w:rPr>
          <w:sz w:val="20"/>
          <w:szCs w:val="20"/>
        </w:rPr>
      </w:pPr>
      <w:r w:rsidRPr="005A7219">
        <w:rPr>
          <w:sz w:val="20"/>
          <w:szCs w:val="20"/>
        </w:rPr>
        <w:t>Maintenance program approvals may be granted by CASA or</w:t>
      </w:r>
      <w:r w:rsidR="00B941CE">
        <w:rPr>
          <w:sz w:val="20"/>
          <w:szCs w:val="20"/>
        </w:rPr>
        <w:t>,</w:t>
      </w:r>
      <w:r w:rsidR="00B941CE" w:rsidRPr="00B941CE">
        <w:t xml:space="preserve"> </w:t>
      </w:r>
      <w:r w:rsidR="00B941CE" w:rsidRPr="00B941CE">
        <w:rPr>
          <w:sz w:val="20"/>
          <w:szCs w:val="20"/>
        </w:rPr>
        <w:t>if assessed and approved for this</w:t>
      </w:r>
      <w:r w:rsidR="00B941CE">
        <w:rPr>
          <w:sz w:val="20"/>
          <w:szCs w:val="20"/>
        </w:rPr>
        <w:t>,</w:t>
      </w:r>
      <w:r w:rsidRPr="005A7219">
        <w:rPr>
          <w:sz w:val="20"/>
          <w:szCs w:val="20"/>
        </w:rPr>
        <w:t xml:space="preserve"> the </w:t>
      </w:r>
      <w:r w:rsidR="00D00D00">
        <w:rPr>
          <w:sz w:val="20"/>
          <w:szCs w:val="20"/>
        </w:rPr>
        <w:t>‘</w:t>
      </w:r>
      <w:r w:rsidRPr="005A7219">
        <w:rPr>
          <w:sz w:val="20"/>
          <w:szCs w:val="20"/>
        </w:rPr>
        <w:t>person responsible</w:t>
      </w:r>
      <w:r w:rsidR="00D00D00">
        <w:rPr>
          <w:sz w:val="20"/>
          <w:szCs w:val="20"/>
        </w:rPr>
        <w:t xml:space="preserve"> for the aircraft’</w:t>
      </w:r>
      <w:r w:rsidR="00B941CE">
        <w:rPr>
          <w:sz w:val="20"/>
          <w:szCs w:val="20"/>
        </w:rPr>
        <w:t>.</w:t>
      </w:r>
      <w:r w:rsidRPr="005A7219">
        <w:rPr>
          <w:sz w:val="20"/>
          <w:szCs w:val="20"/>
        </w:rPr>
        <w:t xml:space="preserve"> (That is, appropriately authorised industry personnel </w:t>
      </w:r>
      <w:proofErr w:type="gramStart"/>
      <w:r w:rsidRPr="005A7219">
        <w:rPr>
          <w:sz w:val="20"/>
          <w:szCs w:val="20"/>
        </w:rPr>
        <w:t>similar to</w:t>
      </w:r>
      <w:proofErr w:type="gramEnd"/>
      <w:r w:rsidRPr="005A7219">
        <w:rPr>
          <w:sz w:val="20"/>
          <w:szCs w:val="20"/>
        </w:rPr>
        <w:t xml:space="preserve"> CAR 42M and 42R, or individuals within an AOC)</w:t>
      </w:r>
      <w:r w:rsidR="00137187">
        <w:rPr>
          <w:sz w:val="20"/>
          <w:szCs w:val="20"/>
        </w:rPr>
        <w:t>.</w:t>
      </w:r>
    </w:p>
    <w:p w14:paraId="5C622E6B" w14:textId="26312A1B" w:rsidR="00D87F9F" w:rsidRPr="005A7219" w:rsidRDefault="00D87F9F" w:rsidP="005A7219">
      <w:pPr>
        <w:spacing w:after="120"/>
        <w:ind w:left="720"/>
        <w:rPr>
          <w:color w:val="365F91" w:themeColor="accent1" w:themeShade="BF"/>
          <w:sz w:val="20"/>
          <w:szCs w:val="20"/>
        </w:rPr>
      </w:pPr>
      <w:r w:rsidRPr="005A7219">
        <w:rPr>
          <w:color w:val="365F91" w:themeColor="accent1" w:themeShade="BF"/>
          <w:sz w:val="20"/>
          <w:szCs w:val="20"/>
        </w:rPr>
        <w:t>Reference section(s):</w:t>
      </w:r>
      <w:r w:rsidR="007E50CB" w:rsidRPr="007E50CB">
        <w:t xml:space="preserve"> </w:t>
      </w:r>
      <w:r w:rsidR="006E1A6F">
        <w:rPr>
          <w:color w:val="365F91" w:themeColor="accent1" w:themeShade="BF"/>
          <w:sz w:val="20"/>
          <w:szCs w:val="20"/>
        </w:rPr>
        <w:t>Annex B</w:t>
      </w:r>
      <w:r w:rsidR="007E50CB" w:rsidRPr="007E50CB">
        <w:rPr>
          <w:color w:val="365F91" w:themeColor="accent1" w:themeShade="BF"/>
          <w:sz w:val="20"/>
          <w:szCs w:val="20"/>
        </w:rPr>
        <w:t xml:space="preserve"> -</w:t>
      </w:r>
      <w:r w:rsidRPr="005A7219">
        <w:rPr>
          <w:color w:val="365F91" w:themeColor="accent1" w:themeShade="BF"/>
          <w:sz w:val="20"/>
          <w:szCs w:val="20"/>
        </w:rPr>
        <w:t xml:space="preserve"> C.10, G.03(2)(c)</w:t>
      </w:r>
    </w:p>
    <w:p w14:paraId="3D9BAF44" w14:textId="16A57EB0" w:rsidR="00D87F9F" w:rsidRPr="005A7219" w:rsidRDefault="00D87F9F" w:rsidP="005A7219">
      <w:pPr>
        <w:spacing w:after="120"/>
        <w:ind w:left="720"/>
        <w:rPr>
          <w:sz w:val="20"/>
          <w:szCs w:val="20"/>
        </w:rPr>
      </w:pPr>
      <w:r w:rsidRPr="005A7219">
        <w:rPr>
          <w:sz w:val="20"/>
          <w:szCs w:val="20"/>
        </w:rPr>
        <w:t>A system would need to be in place to ensure the ongoing effectiveness of the maintenance program</w:t>
      </w:r>
      <w:r w:rsidR="0089131D">
        <w:rPr>
          <w:sz w:val="20"/>
          <w:szCs w:val="20"/>
        </w:rPr>
        <w:t>—for example,</w:t>
      </w:r>
      <w:r w:rsidRPr="005A7219">
        <w:rPr>
          <w:sz w:val="20"/>
          <w:szCs w:val="20"/>
        </w:rPr>
        <w:t xml:space="preserve"> periodic review or a reliability program</w:t>
      </w:r>
      <w:r w:rsidR="00137187">
        <w:rPr>
          <w:sz w:val="20"/>
          <w:szCs w:val="20"/>
        </w:rPr>
        <w:t>:</w:t>
      </w:r>
    </w:p>
    <w:p w14:paraId="189F88DD" w14:textId="6DFC327C" w:rsidR="00D87F9F" w:rsidRPr="005A7219" w:rsidRDefault="0089131D" w:rsidP="005A7219">
      <w:pPr>
        <w:pStyle w:val="ListParagraph"/>
        <w:widowControl/>
        <w:numPr>
          <w:ilvl w:val="0"/>
          <w:numId w:val="23"/>
        </w:numPr>
        <w:autoSpaceDE/>
        <w:autoSpaceDN/>
        <w:spacing w:after="120" w:line="259" w:lineRule="auto"/>
        <w:rPr>
          <w:sz w:val="20"/>
          <w:szCs w:val="20"/>
        </w:rPr>
      </w:pPr>
      <w:r>
        <w:rPr>
          <w:sz w:val="20"/>
          <w:szCs w:val="20"/>
        </w:rPr>
        <w:t>c</w:t>
      </w:r>
      <w:r w:rsidRPr="005A7219">
        <w:rPr>
          <w:sz w:val="20"/>
          <w:szCs w:val="20"/>
        </w:rPr>
        <w:t xml:space="preserve">urrently </w:t>
      </w:r>
      <w:r w:rsidR="00D87F9F" w:rsidRPr="005A7219">
        <w:rPr>
          <w:sz w:val="20"/>
          <w:szCs w:val="20"/>
        </w:rPr>
        <w:t>the responsibility to ensure that the aircraft maintenance program remains appropriate for the aircraft is not clearly defined. This policy would ensure that all aircraft used in air transport operations have a maintenance program that is appropriate for the aircraft.</w:t>
      </w:r>
    </w:p>
    <w:p w14:paraId="177331A0" w14:textId="75E09D8B" w:rsidR="00AD5516" w:rsidRPr="0031610E" w:rsidRDefault="00AD5516" w:rsidP="00AD5516">
      <w:pPr>
        <w:pBdr>
          <w:bottom w:val="single" w:sz="6" w:space="1" w:color="auto"/>
        </w:pBdr>
        <w:spacing w:after="120"/>
        <w:ind w:left="720"/>
        <w:rPr>
          <w:sz w:val="20"/>
          <w:szCs w:val="20"/>
        </w:rPr>
      </w:pPr>
    </w:p>
    <w:p w14:paraId="49F26260" w14:textId="77777777" w:rsidR="005A7219" w:rsidRPr="0031610E" w:rsidRDefault="005A7219" w:rsidP="00AD5516">
      <w:pPr>
        <w:spacing w:after="120"/>
        <w:ind w:left="720"/>
        <w:rPr>
          <w:sz w:val="20"/>
          <w:szCs w:val="20"/>
        </w:rPr>
      </w:pPr>
    </w:p>
    <w:p w14:paraId="394373C8" w14:textId="77777777" w:rsidR="00AD5516" w:rsidRPr="003A53AA" w:rsidRDefault="00AD5516" w:rsidP="00AD5516">
      <w:pPr>
        <w:spacing w:after="120"/>
        <w:ind w:left="720"/>
        <w:rPr>
          <w:sz w:val="18"/>
          <w:szCs w:val="18"/>
        </w:rPr>
      </w:pPr>
      <w:r w:rsidRPr="00586330">
        <w:rPr>
          <w:rStyle w:val="Emphasis"/>
          <w:color w:val="000000"/>
          <w:sz w:val="18"/>
          <w:szCs w:val="18"/>
          <w:lang w:val="en"/>
        </w:rPr>
        <w:t>(Please select one of the options below)</w:t>
      </w:r>
    </w:p>
    <w:p w14:paraId="6BBDA362" w14:textId="77777777" w:rsidR="00AD5516" w:rsidRPr="0098686D" w:rsidRDefault="00AD5516" w:rsidP="00AD5516">
      <w:pPr>
        <w:spacing w:after="120"/>
        <w:ind w:left="720"/>
      </w:pPr>
      <w:bookmarkStart w:id="20" w:name="_Hlk24028029"/>
      <w:r w:rsidRPr="0098686D">
        <w:rPr>
          <w:rFonts w:ascii="Segoe UI Symbol" w:hAnsi="Segoe UI Symbol" w:cs="Segoe UI Symbol"/>
        </w:rPr>
        <w:t>☐</w:t>
      </w:r>
      <w:r w:rsidRPr="0098686D">
        <w:t xml:space="preserve"> Yes</w:t>
      </w:r>
    </w:p>
    <w:p w14:paraId="6531DDBC" w14:textId="77777777" w:rsidR="00AD5516" w:rsidRPr="0098686D" w:rsidRDefault="00AD5516" w:rsidP="00AD5516">
      <w:pPr>
        <w:spacing w:after="120"/>
        <w:ind w:left="720"/>
      </w:pPr>
      <w:r w:rsidRPr="0098686D">
        <w:rPr>
          <w:rFonts w:ascii="Segoe UI Symbol" w:hAnsi="Segoe UI Symbol" w:cs="Segoe UI Symbol"/>
        </w:rPr>
        <w:t>☐</w:t>
      </w:r>
      <w:r w:rsidRPr="0098686D">
        <w:t xml:space="preserve"> Yes, with changes. (Please specify below)</w:t>
      </w:r>
    </w:p>
    <w:p w14:paraId="45146E4E" w14:textId="77777777" w:rsidR="00AD5516" w:rsidRPr="0098686D" w:rsidRDefault="00AD5516" w:rsidP="00AD5516">
      <w:pPr>
        <w:spacing w:after="120"/>
        <w:ind w:left="720"/>
      </w:pPr>
      <w:r w:rsidRPr="0098686D">
        <w:rPr>
          <w:rFonts w:ascii="Segoe UI Symbol" w:hAnsi="Segoe UI Symbol" w:cs="Segoe UI Symbol"/>
        </w:rPr>
        <w:t>☐</w:t>
      </w:r>
      <w:r w:rsidRPr="0098686D">
        <w:t xml:space="preserve"> No, requires changes (Please specify below)</w:t>
      </w:r>
    </w:p>
    <w:p w14:paraId="3BD88D96" w14:textId="500E77BB" w:rsidR="00AD5516" w:rsidRDefault="00AD5516" w:rsidP="00AD5516">
      <w:pPr>
        <w:spacing w:after="120"/>
        <w:ind w:left="720"/>
      </w:pPr>
      <w:r w:rsidRPr="0098686D">
        <w:rPr>
          <w:rFonts w:ascii="Segoe UI Symbol" w:hAnsi="Segoe UI Symbol" w:cs="Segoe UI Symbol"/>
        </w:rPr>
        <w:t>☐</w:t>
      </w:r>
      <w:r w:rsidRPr="0098686D">
        <w:t xml:space="preserve"> Don’t know</w:t>
      </w:r>
    </w:p>
    <w:p w14:paraId="56142DF4" w14:textId="77777777" w:rsidR="006D149C" w:rsidRPr="0098686D" w:rsidRDefault="006D149C" w:rsidP="00AD5516">
      <w:pPr>
        <w:spacing w:after="120"/>
        <w:ind w:left="720"/>
      </w:pPr>
    </w:p>
    <w:p w14:paraId="7DBC98DE" w14:textId="77777777" w:rsidR="00AD5516" w:rsidRPr="0031610E" w:rsidRDefault="00AD5516" w:rsidP="00AD5516">
      <w:pPr>
        <w:spacing w:after="120"/>
        <w:ind w:left="720"/>
        <w:rPr>
          <w:sz w:val="20"/>
          <w:szCs w:val="20"/>
        </w:rPr>
      </w:pPr>
      <w:r w:rsidRPr="0031610E">
        <w:rPr>
          <w:sz w:val="20"/>
          <w:szCs w:val="20"/>
        </w:rPr>
        <w:t>If you have selected – Yes, with changes or No, with changes – please enter your comments here.</w:t>
      </w:r>
    </w:p>
    <w:p w14:paraId="474173A2" w14:textId="77777777" w:rsidR="00AD5516" w:rsidRDefault="00AD5516" w:rsidP="00AD5516">
      <w:pPr>
        <w:pBdr>
          <w:top w:val="single" w:sz="4" w:space="1" w:color="auto"/>
          <w:left w:val="single" w:sz="4" w:space="4" w:color="auto"/>
          <w:bottom w:val="single" w:sz="4" w:space="1" w:color="auto"/>
          <w:right w:val="single" w:sz="4" w:space="4" w:color="auto"/>
        </w:pBdr>
        <w:spacing w:after="120"/>
        <w:ind w:left="720"/>
      </w:pPr>
    </w:p>
    <w:bookmarkEnd w:id="20"/>
    <w:p w14:paraId="34FDF8C6" w14:textId="77777777" w:rsidR="00AD5516" w:rsidRPr="00535C4D" w:rsidRDefault="00AD5516" w:rsidP="00AD5516">
      <w:pPr>
        <w:spacing w:after="120"/>
      </w:pPr>
    </w:p>
    <w:p w14:paraId="0E3DA57D" w14:textId="38ED04A0" w:rsidR="00AD5516" w:rsidRDefault="00AD5516" w:rsidP="00AD5516">
      <w:pPr>
        <w:pStyle w:val="ListParagraph"/>
        <w:widowControl/>
        <w:numPr>
          <w:ilvl w:val="0"/>
          <w:numId w:val="19"/>
        </w:numPr>
        <w:autoSpaceDE/>
        <w:autoSpaceDN/>
        <w:spacing w:after="120" w:line="259" w:lineRule="auto"/>
        <w:ind w:left="709" w:hanging="709"/>
        <w:rPr>
          <w:b/>
          <w:bCs/>
        </w:rPr>
      </w:pPr>
      <w:r w:rsidRPr="00D87F9F">
        <w:rPr>
          <w:b/>
          <w:bCs/>
        </w:rPr>
        <w:t xml:space="preserve">Do you agree with the proposal </w:t>
      </w:r>
      <w:r w:rsidR="001010E1">
        <w:rPr>
          <w:b/>
          <w:bCs/>
        </w:rPr>
        <w:t>that for</w:t>
      </w:r>
      <w:r w:rsidRPr="00D87F9F">
        <w:rPr>
          <w:b/>
          <w:bCs/>
        </w:rPr>
        <w:t xml:space="preserve"> air transport aircraft, variations to the manufacturer’s recommended maintenance program may be approved by competent industry personnel?</w:t>
      </w:r>
    </w:p>
    <w:p w14:paraId="2AE681CA" w14:textId="64BD6FFB" w:rsidR="005A7219" w:rsidRPr="0031610E" w:rsidRDefault="005A7219" w:rsidP="005A7219">
      <w:pPr>
        <w:widowControl/>
        <w:pBdr>
          <w:bottom w:val="single" w:sz="6" w:space="1" w:color="auto"/>
        </w:pBdr>
        <w:autoSpaceDE/>
        <w:autoSpaceDN/>
        <w:spacing w:after="120" w:line="259" w:lineRule="auto"/>
        <w:ind w:left="709"/>
        <w:rPr>
          <w:sz w:val="20"/>
          <w:szCs w:val="20"/>
        </w:rPr>
      </w:pPr>
    </w:p>
    <w:p w14:paraId="6D1F18CA" w14:textId="77777777" w:rsidR="005A7219" w:rsidRPr="0031610E" w:rsidRDefault="005A7219" w:rsidP="00840C8B">
      <w:pPr>
        <w:spacing w:after="120"/>
        <w:ind w:left="709"/>
        <w:rPr>
          <w:color w:val="365F91" w:themeColor="accent1" w:themeShade="BF"/>
          <w:sz w:val="20"/>
          <w:szCs w:val="20"/>
        </w:rPr>
      </w:pPr>
    </w:p>
    <w:p w14:paraId="477FD0A2" w14:textId="4D1103AC" w:rsidR="00840C8B" w:rsidRPr="00CC1107" w:rsidRDefault="00155486" w:rsidP="00840C8B">
      <w:pPr>
        <w:spacing w:after="120"/>
        <w:ind w:left="709"/>
        <w:rPr>
          <w:b/>
          <w:color w:val="365F91" w:themeColor="accent1" w:themeShade="BF"/>
        </w:rPr>
      </w:pPr>
      <w:r w:rsidRPr="00CC1107">
        <w:rPr>
          <w:b/>
          <w:color w:val="365F91" w:themeColor="accent1" w:themeShade="BF"/>
        </w:rPr>
        <w:t>(</w:t>
      </w:r>
      <w:r w:rsidR="00840C8B" w:rsidRPr="00CC1107">
        <w:rPr>
          <w:b/>
          <w:color w:val="365F91" w:themeColor="accent1" w:themeShade="BF"/>
        </w:rPr>
        <w:t xml:space="preserve">Q5 and Q6) Proposed policy </w:t>
      </w:r>
    </w:p>
    <w:p w14:paraId="0D73ACCC" w14:textId="6C258347" w:rsidR="00840C8B" w:rsidRPr="005A7219" w:rsidRDefault="00840C8B" w:rsidP="00840C8B">
      <w:pPr>
        <w:spacing w:after="120"/>
        <w:ind w:left="709"/>
        <w:rPr>
          <w:color w:val="365F91" w:themeColor="accent1" w:themeShade="BF"/>
          <w:sz w:val="20"/>
          <w:szCs w:val="20"/>
        </w:rPr>
      </w:pPr>
      <w:r w:rsidRPr="005A7219">
        <w:rPr>
          <w:color w:val="365F91" w:themeColor="accent1" w:themeShade="BF"/>
          <w:sz w:val="20"/>
          <w:szCs w:val="20"/>
        </w:rPr>
        <w:t>(Reference section(s):</w:t>
      </w:r>
      <w:r w:rsidR="007E50CB" w:rsidRPr="007E50CB">
        <w:t xml:space="preserve"> </w:t>
      </w:r>
      <w:r w:rsidR="006E1A6F">
        <w:rPr>
          <w:color w:val="365F91" w:themeColor="accent1" w:themeShade="BF"/>
          <w:sz w:val="20"/>
          <w:szCs w:val="20"/>
        </w:rPr>
        <w:t>Annex B</w:t>
      </w:r>
      <w:r w:rsidR="007E50CB" w:rsidRPr="007E50CB">
        <w:rPr>
          <w:color w:val="365F91" w:themeColor="accent1" w:themeShade="BF"/>
          <w:sz w:val="20"/>
          <w:szCs w:val="20"/>
        </w:rPr>
        <w:t xml:space="preserve"> -</w:t>
      </w:r>
      <w:r w:rsidRPr="005A7219">
        <w:rPr>
          <w:color w:val="365F91" w:themeColor="accent1" w:themeShade="BF"/>
          <w:sz w:val="20"/>
          <w:szCs w:val="20"/>
        </w:rPr>
        <w:t xml:space="preserve"> C.07-C.09, C.12</w:t>
      </w:r>
    </w:p>
    <w:p w14:paraId="29B8CEB3" w14:textId="4BA7DFE1" w:rsidR="00840C8B" w:rsidRPr="005A7219" w:rsidRDefault="00840C8B" w:rsidP="00840C8B">
      <w:pPr>
        <w:spacing w:after="120"/>
        <w:ind w:left="720"/>
        <w:rPr>
          <w:sz w:val="20"/>
          <w:szCs w:val="20"/>
        </w:rPr>
      </w:pPr>
      <w:r w:rsidRPr="005A7219">
        <w:rPr>
          <w:sz w:val="20"/>
          <w:szCs w:val="20"/>
        </w:rPr>
        <w:t xml:space="preserve">The </w:t>
      </w:r>
      <w:r w:rsidR="00D00D00">
        <w:rPr>
          <w:sz w:val="20"/>
          <w:szCs w:val="20"/>
        </w:rPr>
        <w:t>‘</w:t>
      </w:r>
      <w:r w:rsidR="00854E0E">
        <w:rPr>
          <w:sz w:val="20"/>
          <w:szCs w:val="20"/>
        </w:rPr>
        <w:t>person responsible</w:t>
      </w:r>
      <w:r w:rsidR="00D00D00">
        <w:rPr>
          <w:sz w:val="20"/>
          <w:szCs w:val="20"/>
        </w:rPr>
        <w:t xml:space="preserve"> for the aircraft’</w:t>
      </w:r>
      <w:r w:rsidRPr="005A7219">
        <w:rPr>
          <w:sz w:val="20"/>
          <w:szCs w:val="20"/>
        </w:rPr>
        <w:t xml:space="preserve"> would be required to ensure there is a maintenance program for the aircraft.</w:t>
      </w:r>
    </w:p>
    <w:p w14:paraId="31DE7288" w14:textId="77777777" w:rsidR="00840C8B" w:rsidRPr="005A7219" w:rsidRDefault="00840C8B" w:rsidP="005A7219">
      <w:pPr>
        <w:pStyle w:val="ListParagraph"/>
        <w:widowControl/>
        <w:numPr>
          <w:ilvl w:val="0"/>
          <w:numId w:val="23"/>
        </w:numPr>
        <w:autoSpaceDE/>
        <w:autoSpaceDN/>
        <w:spacing w:after="120" w:line="259" w:lineRule="auto"/>
        <w:rPr>
          <w:sz w:val="20"/>
          <w:szCs w:val="20"/>
        </w:rPr>
      </w:pPr>
      <w:r w:rsidRPr="005A7219">
        <w:rPr>
          <w:sz w:val="20"/>
          <w:szCs w:val="20"/>
        </w:rPr>
        <w:t>A program that complies with the manufacturers’ instructions (including manufacturer’s ICA for recurring maintenance) would not require approval.</w:t>
      </w:r>
    </w:p>
    <w:p w14:paraId="3DDCAC84" w14:textId="77777777" w:rsidR="00840C8B" w:rsidRPr="005A7219" w:rsidRDefault="00840C8B" w:rsidP="005A7219">
      <w:pPr>
        <w:pStyle w:val="ListParagraph"/>
        <w:widowControl/>
        <w:numPr>
          <w:ilvl w:val="0"/>
          <w:numId w:val="23"/>
        </w:numPr>
        <w:autoSpaceDE/>
        <w:autoSpaceDN/>
        <w:spacing w:after="120" w:line="259" w:lineRule="auto"/>
        <w:rPr>
          <w:sz w:val="20"/>
          <w:szCs w:val="20"/>
        </w:rPr>
      </w:pPr>
      <w:r w:rsidRPr="005A7219">
        <w:rPr>
          <w:sz w:val="20"/>
          <w:szCs w:val="20"/>
        </w:rPr>
        <w:t>Variations from the manufacturers’ instructions would need to be justified and approved.</w:t>
      </w:r>
    </w:p>
    <w:p w14:paraId="55D30703" w14:textId="75CBE684" w:rsidR="00840C8B" w:rsidRPr="005A7219" w:rsidRDefault="00840C8B" w:rsidP="005A7219">
      <w:pPr>
        <w:pStyle w:val="ListParagraph"/>
        <w:widowControl/>
        <w:numPr>
          <w:ilvl w:val="0"/>
          <w:numId w:val="23"/>
        </w:numPr>
        <w:autoSpaceDE/>
        <w:autoSpaceDN/>
        <w:spacing w:after="120" w:line="259" w:lineRule="auto"/>
        <w:rPr>
          <w:sz w:val="20"/>
          <w:szCs w:val="20"/>
        </w:rPr>
      </w:pPr>
      <w:r w:rsidRPr="005A7219">
        <w:rPr>
          <w:sz w:val="20"/>
          <w:szCs w:val="20"/>
        </w:rPr>
        <w:t>Schedule 5 could be used for developing or supplementing the maintenance program if necessary</w:t>
      </w:r>
      <w:r w:rsidR="00F94950">
        <w:rPr>
          <w:sz w:val="20"/>
          <w:szCs w:val="20"/>
        </w:rPr>
        <w:t>.</w:t>
      </w:r>
    </w:p>
    <w:p w14:paraId="1BC0EDBC" w14:textId="0545181F" w:rsidR="00840C8B" w:rsidRPr="005A7219" w:rsidRDefault="00840C8B" w:rsidP="005A7219">
      <w:pPr>
        <w:pStyle w:val="ListParagraph"/>
        <w:widowControl/>
        <w:numPr>
          <w:ilvl w:val="2"/>
          <w:numId w:val="15"/>
        </w:numPr>
        <w:autoSpaceDE/>
        <w:autoSpaceDN/>
        <w:spacing w:after="120" w:line="259" w:lineRule="auto"/>
        <w:rPr>
          <w:sz w:val="20"/>
          <w:szCs w:val="20"/>
        </w:rPr>
      </w:pPr>
      <w:r w:rsidRPr="005A7219">
        <w:rPr>
          <w:sz w:val="20"/>
          <w:szCs w:val="20"/>
        </w:rPr>
        <w:t>Currently the registered operator of a small aircraft used in charter operations may elect to use Schedule 5 for their aircraft. The responsibility to ensure that it is appropriate is implied and not clearly defined. This policy would ensure that all aircraft used in air transport operations have a maintenance program that is appropriate for the aircraft.</w:t>
      </w:r>
    </w:p>
    <w:p w14:paraId="44B8770E" w14:textId="0096CAB7" w:rsidR="00840C8B" w:rsidRPr="00AA2BE6" w:rsidRDefault="00840C8B" w:rsidP="005A7219">
      <w:pPr>
        <w:widowControl/>
        <w:pBdr>
          <w:bottom w:val="single" w:sz="6" w:space="1" w:color="auto"/>
        </w:pBdr>
        <w:autoSpaceDE/>
        <w:autoSpaceDN/>
        <w:spacing w:after="120" w:line="259" w:lineRule="auto"/>
        <w:ind w:left="720"/>
        <w:rPr>
          <w:b/>
          <w:bCs/>
          <w:sz w:val="20"/>
          <w:szCs w:val="20"/>
        </w:rPr>
      </w:pPr>
    </w:p>
    <w:p w14:paraId="6E0272EA" w14:textId="77777777" w:rsidR="00AD5516" w:rsidRPr="00AA2BE6" w:rsidRDefault="00AD5516" w:rsidP="00AD5516">
      <w:pPr>
        <w:spacing w:after="120"/>
        <w:ind w:left="720"/>
        <w:rPr>
          <w:sz w:val="20"/>
          <w:szCs w:val="20"/>
        </w:rPr>
      </w:pPr>
    </w:p>
    <w:p w14:paraId="6EFF7849" w14:textId="77777777" w:rsidR="00AD5516" w:rsidRPr="003A53AA" w:rsidRDefault="00AD5516" w:rsidP="00AD5516">
      <w:pPr>
        <w:spacing w:after="120"/>
        <w:ind w:left="720"/>
      </w:pPr>
      <w:r w:rsidRPr="00586330">
        <w:rPr>
          <w:rStyle w:val="Emphasis"/>
          <w:color w:val="000000"/>
          <w:sz w:val="18"/>
          <w:szCs w:val="18"/>
          <w:lang w:val="en"/>
        </w:rPr>
        <w:t>(Please select one of the options below)</w:t>
      </w:r>
    </w:p>
    <w:p w14:paraId="59B67D55" w14:textId="77777777" w:rsidR="00AD5516" w:rsidRPr="0098686D" w:rsidRDefault="00AD5516" w:rsidP="00AD5516">
      <w:pPr>
        <w:spacing w:after="120"/>
        <w:ind w:left="720"/>
      </w:pPr>
      <w:r w:rsidRPr="0098686D">
        <w:rPr>
          <w:rFonts w:ascii="Segoe UI Symbol" w:hAnsi="Segoe UI Symbol" w:cs="Segoe UI Symbol"/>
        </w:rPr>
        <w:t>☐</w:t>
      </w:r>
      <w:r w:rsidRPr="0098686D">
        <w:t xml:space="preserve"> Yes</w:t>
      </w:r>
    </w:p>
    <w:p w14:paraId="48F3069C" w14:textId="77777777" w:rsidR="00AD5516" w:rsidRPr="0098686D" w:rsidRDefault="00AD5516" w:rsidP="00AD5516">
      <w:pPr>
        <w:spacing w:after="120"/>
        <w:ind w:left="720"/>
      </w:pPr>
      <w:r w:rsidRPr="0098686D">
        <w:rPr>
          <w:rFonts w:ascii="Segoe UI Symbol" w:hAnsi="Segoe UI Symbol" w:cs="Segoe UI Symbol"/>
        </w:rPr>
        <w:t>☐</w:t>
      </w:r>
      <w:r w:rsidRPr="0098686D">
        <w:t xml:space="preserve"> Yes, with changes. (Please specify below)</w:t>
      </w:r>
    </w:p>
    <w:p w14:paraId="2E517B9E" w14:textId="77777777" w:rsidR="00AD5516" w:rsidRPr="0098686D" w:rsidRDefault="00AD5516" w:rsidP="00AD5516">
      <w:pPr>
        <w:spacing w:after="120"/>
        <w:ind w:left="720"/>
      </w:pPr>
      <w:r w:rsidRPr="0098686D">
        <w:rPr>
          <w:rFonts w:ascii="Segoe UI Symbol" w:hAnsi="Segoe UI Symbol" w:cs="Segoe UI Symbol"/>
        </w:rPr>
        <w:t>☐</w:t>
      </w:r>
      <w:r w:rsidRPr="0098686D">
        <w:t xml:space="preserve"> No, requires changes (Please specify below)</w:t>
      </w:r>
    </w:p>
    <w:p w14:paraId="07003A4A" w14:textId="77777777" w:rsidR="00AD5516" w:rsidRPr="0098686D" w:rsidRDefault="00AD5516" w:rsidP="00AD5516">
      <w:pPr>
        <w:spacing w:after="120"/>
        <w:ind w:left="720"/>
      </w:pPr>
      <w:r w:rsidRPr="0098686D">
        <w:rPr>
          <w:rFonts w:ascii="Segoe UI Symbol" w:hAnsi="Segoe UI Symbol" w:cs="Segoe UI Symbol"/>
        </w:rPr>
        <w:t>☐</w:t>
      </w:r>
      <w:r w:rsidRPr="0098686D">
        <w:t xml:space="preserve"> Don’t know</w:t>
      </w:r>
    </w:p>
    <w:p w14:paraId="29F1FE50" w14:textId="77777777" w:rsidR="00AA2BE6" w:rsidRDefault="00AA2BE6" w:rsidP="00AD5516">
      <w:pPr>
        <w:spacing w:after="120"/>
        <w:ind w:left="720"/>
      </w:pPr>
    </w:p>
    <w:p w14:paraId="2EC8CCDA" w14:textId="3DEF8C9B" w:rsidR="00AD5516" w:rsidRPr="0031610E" w:rsidRDefault="00AD5516" w:rsidP="00AD5516">
      <w:pPr>
        <w:spacing w:after="120"/>
        <w:ind w:left="720"/>
        <w:rPr>
          <w:sz w:val="20"/>
          <w:szCs w:val="20"/>
        </w:rPr>
      </w:pPr>
      <w:r w:rsidRPr="0031610E">
        <w:rPr>
          <w:sz w:val="20"/>
          <w:szCs w:val="20"/>
        </w:rPr>
        <w:t>If you have selected – Yes, with changes or No, with changes – please enter your comments here.</w:t>
      </w:r>
    </w:p>
    <w:p w14:paraId="686781DD" w14:textId="77777777" w:rsidR="00AD5516" w:rsidRDefault="00AD5516" w:rsidP="00AD5516">
      <w:pPr>
        <w:pBdr>
          <w:top w:val="single" w:sz="4" w:space="1" w:color="auto"/>
          <w:left w:val="single" w:sz="4" w:space="4" w:color="auto"/>
          <w:bottom w:val="single" w:sz="4" w:space="1" w:color="auto"/>
          <w:right w:val="single" w:sz="4" w:space="4" w:color="auto"/>
        </w:pBdr>
        <w:spacing w:after="120"/>
        <w:ind w:left="720"/>
      </w:pPr>
    </w:p>
    <w:p w14:paraId="65EDDDBD" w14:textId="77777777" w:rsidR="00AD5516" w:rsidRPr="00F2299F" w:rsidRDefault="00AD5516" w:rsidP="00AD5516">
      <w:pPr>
        <w:spacing w:after="120"/>
      </w:pPr>
    </w:p>
    <w:bookmarkEnd w:id="19"/>
    <w:p w14:paraId="71608F6C" w14:textId="77777777" w:rsidR="00AD5516" w:rsidRPr="00590D56" w:rsidRDefault="00AD5516" w:rsidP="00AD5516">
      <w:pPr>
        <w:shd w:val="clear" w:color="auto" w:fill="D9D9D9" w:themeFill="background1" w:themeFillShade="D9"/>
        <w:spacing w:after="120"/>
        <w:rPr>
          <w:sz w:val="24"/>
          <w:szCs w:val="24"/>
        </w:rPr>
      </w:pPr>
      <w:r w:rsidRPr="00590D56">
        <w:rPr>
          <w:sz w:val="24"/>
          <w:szCs w:val="24"/>
        </w:rPr>
        <w:t>C.1.3</w:t>
      </w:r>
      <w:r w:rsidRPr="00590D56">
        <w:rPr>
          <w:sz w:val="24"/>
          <w:szCs w:val="24"/>
        </w:rPr>
        <w:tab/>
        <w:t>Instructions for continuing airworthiness</w:t>
      </w:r>
    </w:p>
    <w:p w14:paraId="03423731" w14:textId="77777777" w:rsidR="00AD5516" w:rsidRPr="000B72D6" w:rsidRDefault="00AD5516" w:rsidP="00AD5516">
      <w:pPr>
        <w:spacing w:after="120"/>
        <w:ind w:left="1080"/>
        <w:rPr>
          <w:b/>
          <w:bCs/>
        </w:rPr>
      </w:pPr>
    </w:p>
    <w:p w14:paraId="1E4C084D" w14:textId="529801C0" w:rsidR="00AD5516" w:rsidRDefault="00AD5516" w:rsidP="00AD5516">
      <w:pPr>
        <w:pStyle w:val="ListParagraph"/>
        <w:widowControl/>
        <w:numPr>
          <w:ilvl w:val="0"/>
          <w:numId w:val="19"/>
        </w:numPr>
        <w:autoSpaceDE/>
        <w:autoSpaceDN/>
        <w:spacing w:after="120" w:line="259" w:lineRule="auto"/>
        <w:ind w:left="709" w:hanging="709"/>
        <w:rPr>
          <w:b/>
          <w:bCs/>
        </w:rPr>
      </w:pPr>
      <w:r w:rsidRPr="000B72D6">
        <w:rPr>
          <w:b/>
          <w:bCs/>
        </w:rPr>
        <w:t xml:space="preserve">Do you agree with the proposed policy and requirements for reviewing and dealing with manufacturers' </w:t>
      </w:r>
      <w:r w:rsidR="00B10B45">
        <w:rPr>
          <w:b/>
          <w:bCs/>
        </w:rPr>
        <w:t>i</w:t>
      </w:r>
      <w:r w:rsidRPr="000B72D6">
        <w:rPr>
          <w:b/>
          <w:bCs/>
        </w:rPr>
        <w:t xml:space="preserve">nstructions for </w:t>
      </w:r>
      <w:r w:rsidR="006E7DDC">
        <w:rPr>
          <w:b/>
          <w:bCs/>
        </w:rPr>
        <w:t>c</w:t>
      </w:r>
      <w:r w:rsidRPr="000B72D6">
        <w:rPr>
          <w:b/>
          <w:bCs/>
        </w:rPr>
        <w:t xml:space="preserve">ontinuing </w:t>
      </w:r>
      <w:r w:rsidR="006E7DDC">
        <w:rPr>
          <w:b/>
          <w:bCs/>
        </w:rPr>
        <w:t>a</w:t>
      </w:r>
      <w:r w:rsidRPr="000B72D6">
        <w:rPr>
          <w:b/>
          <w:bCs/>
        </w:rPr>
        <w:t>irworthiness?</w:t>
      </w:r>
    </w:p>
    <w:p w14:paraId="3531D04D" w14:textId="6CC550D2" w:rsidR="005A7219" w:rsidRPr="00AA2BE6" w:rsidRDefault="005A7219" w:rsidP="005A7219">
      <w:pPr>
        <w:widowControl/>
        <w:pBdr>
          <w:bottom w:val="single" w:sz="6" w:space="1" w:color="auto"/>
        </w:pBdr>
        <w:autoSpaceDE/>
        <w:autoSpaceDN/>
        <w:spacing w:after="120" w:line="259" w:lineRule="auto"/>
        <w:ind w:left="709"/>
        <w:rPr>
          <w:b/>
          <w:bCs/>
          <w:sz w:val="20"/>
          <w:szCs w:val="20"/>
        </w:rPr>
      </w:pPr>
    </w:p>
    <w:p w14:paraId="0A87E61D" w14:textId="77777777" w:rsidR="005A7219" w:rsidRPr="00AA2BE6" w:rsidRDefault="005A7219" w:rsidP="005A7219">
      <w:pPr>
        <w:widowControl/>
        <w:autoSpaceDE/>
        <w:autoSpaceDN/>
        <w:spacing w:after="120" w:line="259" w:lineRule="auto"/>
        <w:ind w:left="709"/>
        <w:rPr>
          <w:b/>
          <w:bCs/>
          <w:sz w:val="20"/>
          <w:szCs w:val="20"/>
        </w:rPr>
      </w:pPr>
    </w:p>
    <w:p w14:paraId="27BFBDAA" w14:textId="77777777" w:rsidR="00CC1107" w:rsidRPr="00CC1107" w:rsidRDefault="00CC1107" w:rsidP="00853C3B">
      <w:pPr>
        <w:spacing w:after="120"/>
        <w:ind w:left="709"/>
        <w:rPr>
          <w:b/>
          <w:color w:val="365F91" w:themeColor="accent1" w:themeShade="BF"/>
        </w:rPr>
      </w:pPr>
      <w:r w:rsidRPr="00CC1107">
        <w:rPr>
          <w:b/>
          <w:color w:val="365F91" w:themeColor="accent1" w:themeShade="BF"/>
        </w:rPr>
        <w:t xml:space="preserve">(Q7) Proposed policy </w:t>
      </w:r>
    </w:p>
    <w:p w14:paraId="6AEF4183" w14:textId="4D82163F" w:rsidR="00853C3B" w:rsidRPr="005A7219" w:rsidRDefault="00853C3B" w:rsidP="00853C3B">
      <w:pPr>
        <w:spacing w:after="120"/>
        <w:ind w:left="709"/>
        <w:rPr>
          <w:color w:val="365F91" w:themeColor="accent1" w:themeShade="BF"/>
          <w:sz w:val="20"/>
          <w:szCs w:val="20"/>
        </w:rPr>
      </w:pPr>
      <w:r w:rsidRPr="005A7219">
        <w:rPr>
          <w:color w:val="365F91" w:themeColor="accent1" w:themeShade="BF"/>
          <w:sz w:val="20"/>
          <w:szCs w:val="20"/>
        </w:rPr>
        <w:t>Reference section(s):</w:t>
      </w:r>
      <w:r w:rsidR="007E50CB" w:rsidRPr="007E50CB">
        <w:t xml:space="preserve"> </w:t>
      </w:r>
      <w:r w:rsidR="006E1A6F">
        <w:rPr>
          <w:color w:val="365F91" w:themeColor="accent1" w:themeShade="BF"/>
          <w:sz w:val="20"/>
          <w:szCs w:val="20"/>
        </w:rPr>
        <w:t>Annex B</w:t>
      </w:r>
      <w:r w:rsidR="007E50CB" w:rsidRPr="007E50CB">
        <w:rPr>
          <w:color w:val="365F91" w:themeColor="accent1" w:themeShade="BF"/>
          <w:sz w:val="20"/>
          <w:szCs w:val="20"/>
        </w:rPr>
        <w:t xml:space="preserve"> -</w:t>
      </w:r>
      <w:r w:rsidRPr="005A7219">
        <w:rPr>
          <w:color w:val="365F91" w:themeColor="accent1" w:themeShade="BF"/>
          <w:sz w:val="20"/>
          <w:szCs w:val="20"/>
        </w:rPr>
        <w:t xml:space="preserve"> C.06, C.12</w:t>
      </w:r>
    </w:p>
    <w:p w14:paraId="77B13BA4" w14:textId="077D167B" w:rsidR="00853C3B" w:rsidRPr="005A7219" w:rsidRDefault="00853C3B" w:rsidP="00853C3B">
      <w:pPr>
        <w:spacing w:after="120"/>
        <w:ind w:left="709"/>
        <w:rPr>
          <w:sz w:val="20"/>
          <w:szCs w:val="20"/>
        </w:rPr>
      </w:pPr>
      <w:r w:rsidRPr="005A7219">
        <w:rPr>
          <w:sz w:val="20"/>
          <w:szCs w:val="20"/>
        </w:rPr>
        <w:t xml:space="preserve">Arrangements would need to be in place to assess manufacturers' </w:t>
      </w:r>
      <w:r w:rsidR="006E7DDC">
        <w:rPr>
          <w:sz w:val="20"/>
          <w:szCs w:val="20"/>
        </w:rPr>
        <w:t>i</w:t>
      </w:r>
      <w:r w:rsidRPr="005A7219">
        <w:rPr>
          <w:sz w:val="20"/>
          <w:szCs w:val="20"/>
        </w:rPr>
        <w:t xml:space="preserve">nstructions for </w:t>
      </w:r>
      <w:r w:rsidR="006E7DDC">
        <w:rPr>
          <w:sz w:val="20"/>
          <w:szCs w:val="20"/>
        </w:rPr>
        <w:t>c</w:t>
      </w:r>
      <w:r w:rsidRPr="005A7219">
        <w:rPr>
          <w:sz w:val="20"/>
          <w:szCs w:val="20"/>
        </w:rPr>
        <w:t xml:space="preserve">ontinuing </w:t>
      </w:r>
      <w:r w:rsidR="006E7DDC">
        <w:rPr>
          <w:sz w:val="20"/>
          <w:szCs w:val="20"/>
        </w:rPr>
        <w:t>a</w:t>
      </w:r>
      <w:r w:rsidRPr="005A7219">
        <w:rPr>
          <w:sz w:val="20"/>
          <w:szCs w:val="20"/>
        </w:rPr>
        <w:t>irworthiness such as service bulletins.</w:t>
      </w:r>
    </w:p>
    <w:p w14:paraId="654A08EC" w14:textId="46B35E45" w:rsidR="00853C3B" w:rsidRPr="005A7219" w:rsidRDefault="00853C3B" w:rsidP="005A7219">
      <w:pPr>
        <w:pStyle w:val="ListParagraph"/>
        <w:widowControl/>
        <w:numPr>
          <w:ilvl w:val="0"/>
          <w:numId w:val="23"/>
        </w:numPr>
        <w:autoSpaceDE/>
        <w:autoSpaceDN/>
        <w:spacing w:after="120" w:line="259" w:lineRule="auto"/>
        <w:rPr>
          <w:sz w:val="20"/>
          <w:szCs w:val="20"/>
        </w:rPr>
      </w:pPr>
      <w:r w:rsidRPr="005A7219">
        <w:rPr>
          <w:sz w:val="20"/>
          <w:szCs w:val="20"/>
        </w:rPr>
        <w:t>For non-recurring instruction</w:t>
      </w:r>
      <w:r w:rsidR="0055551A">
        <w:rPr>
          <w:sz w:val="20"/>
          <w:szCs w:val="20"/>
        </w:rPr>
        <w:t>s</w:t>
      </w:r>
      <w:r w:rsidRPr="005A7219">
        <w:rPr>
          <w:sz w:val="20"/>
          <w:szCs w:val="20"/>
        </w:rPr>
        <w:t>, the instruction</w:t>
      </w:r>
      <w:r w:rsidR="0055551A">
        <w:rPr>
          <w:sz w:val="20"/>
          <w:szCs w:val="20"/>
        </w:rPr>
        <w:t>s</w:t>
      </w:r>
      <w:r w:rsidRPr="005A7219">
        <w:rPr>
          <w:sz w:val="20"/>
          <w:szCs w:val="20"/>
        </w:rPr>
        <w:t xml:space="preserve"> would either </w:t>
      </w:r>
      <w:proofErr w:type="gramStart"/>
      <w:r w:rsidRPr="005A7219">
        <w:rPr>
          <w:sz w:val="20"/>
          <w:szCs w:val="20"/>
        </w:rPr>
        <w:t>have to</w:t>
      </w:r>
      <w:proofErr w:type="gramEnd"/>
      <w:r w:rsidRPr="005A7219">
        <w:rPr>
          <w:sz w:val="20"/>
          <w:szCs w:val="20"/>
        </w:rPr>
        <w:t xml:space="preserve"> be complied with, or a reason for non-compliance would need to be recorded.</w:t>
      </w:r>
    </w:p>
    <w:p w14:paraId="644539CC" w14:textId="111D36FF" w:rsidR="00853C3B" w:rsidRPr="005A7219" w:rsidRDefault="00853C3B" w:rsidP="005A7219">
      <w:pPr>
        <w:pStyle w:val="ListParagraph"/>
        <w:widowControl/>
        <w:numPr>
          <w:ilvl w:val="0"/>
          <w:numId w:val="23"/>
        </w:numPr>
        <w:autoSpaceDE/>
        <w:autoSpaceDN/>
        <w:spacing w:after="120" w:line="259" w:lineRule="auto"/>
        <w:rPr>
          <w:sz w:val="20"/>
          <w:szCs w:val="20"/>
        </w:rPr>
      </w:pPr>
      <w:r w:rsidRPr="005A7219">
        <w:rPr>
          <w:sz w:val="20"/>
          <w:szCs w:val="20"/>
        </w:rPr>
        <w:t xml:space="preserve">For recurring instructions, the </w:t>
      </w:r>
      <w:r w:rsidR="00D00D00">
        <w:rPr>
          <w:sz w:val="20"/>
          <w:szCs w:val="20"/>
        </w:rPr>
        <w:t>‘</w:t>
      </w:r>
      <w:r w:rsidRPr="005A7219">
        <w:rPr>
          <w:sz w:val="20"/>
          <w:szCs w:val="20"/>
        </w:rPr>
        <w:t>person responsible</w:t>
      </w:r>
      <w:r w:rsidR="00D00D00">
        <w:rPr>
          <w:sz w:val="20"/>
          <w:szCs w:val="20"/>
        </w:rPr>
        <w:t xml:space="preserve"> for the aircraft’</w:t>
      </w:r>
      <w:r w:rsidRPr="005A7219">
        <w:rPr>
          <w:sz w:val="20"/>
          <w:szCs w:val="20"/>
        </w:rPr>
        <w:t xml:space="preserve"> would be required to add the instruction to the aircraft’s maintenance program unless there was justification not to.</w:t>
      </w:r>
    </w:p>
    <w:p w14:paraId="65E73FF9" w14:textId="1A93AEFF" w:rsidR="00AD5516" w:rsidRDefault="00AD5516" w:rsidP="00AD5516">
      <w:pPr>
        <w:pBdr>
          <w:bottom w:val="single" w:sz="6" w:space="1" w:color="auto"/>
        </w:pBdr>
        <w:spacing w:after="120"/>
        <w:ind w:left="720"/>
        <w:rPr>
          <w:rStyle w:val="Emphasis"/>
          <w:color w:val="000000"/>
          <w:sz w:val="18"/>
          <w:szCs w:val="18"/>
          <w:lang w:val="en"/>
        </w:rPr>
      </w:pPr>
    </w:p>
    <w:p w14:paraId="69D456B8" w14:textId="77777777" w:rsidR="005A7219" w:rsidRDefault="005A7219" w:rsidP="00AD5516">
      <w:pPr>
        <w:spacing w:after="120"/>
        <w:ind w:left="720"/>
        <w:rPr>
          <w:rStyle w:val="Emphasis"/>
          <w:color w:val="000000"/>
          <w:sz w:val="18"/>
          <w:szCs w:val="18"/>
          <w:lang w:val="en"/>
        </w:rPr>
      </w:pPr>
    </w:p>
    <w:p w14:paraId="738E27AB" w14:textId="77777777" w:rsidR="00AD5516" w:rsidRPr="003A53AA" w:rsidRDefault="00AD5516" w:rsidP="00AD5516">
      <w:pPr>
        <w:spacing w:after="120"/>
        <w:ind w:left="720"/>
      </w:pPr>
      <w:r w:rsidRPr="00FA4FF4">
        <w:rPr>
          <w:rStyle w:val="Emphasis"/>
          <w:color w:val="000000"/>
          <w:sz w:val="18"/>
          <w:szCs w:val="18"/>
          <w:lang w:val="en"/>
        </w:rPr>
        <w:lastRenderedPageBreak/>
        <w:t>(Please select one of the options below)</w:t>
      </w:r>
    </w:p>
    <w:p w14:paraId="2F94C0C3" w14:textId="77777777" w:rsidR="00AD5516" w:rsidRPr="0098686D" w:rsidRDefault="00AD5516" w:rsidP="00AD5516">
      <w:pPr>
        <w:spacing w:after="120"/>
        <w:ind w:left="720"/>
      </w:pPr>
      <w:r w:rsidRPr="0098686D">
        <w:rPr>
          <w:rFonts w:ascii="Segoe UI Symbol" w:hAnsi="Segoe UI Symbol" w:cs="Segoe UI Symbol"/>
        </w:rPr>
        <w:t>☐</w:t>
      </w:r>
      <w:r w:rsidRPr="0098686D">
        <w:t xml:space="preserve"> Yes</w:t>
      </w:r>
    </w:p>
    <w:p w14:paraId="78B3B335" w14:textId="77777777" w:rsidR="00AD5516" w:rsidRPr="0098686D" w:rsidRDefault="00AD5516" w:rsidP="00AD5516">
      <w:pPr>
        <w:spacing w:after="120"/>
        <w:ind w:left="720"/>
      </w:pPr>
      <w:r w:rsidRPr="0098686D">
        <w:rPr>
          <w:rFonts w:ascii="Segoe UI Symbol" w:hAnsi="Segoe UI Symbol" w:cs="Segoe UI Symbol"/>
        </w:rPr>
        <w:t>☐</w:t>
      </w:r>
      <w:r w:rsidRPr="0098686D">
        <w:t xml:space="preserve"> Yes, with changes. (Please specify below)</w:t>
      </w:r>
    </w:p>
    <w:p w14:paraId="20EEE534" w14:textId="77777777" w:rsidR="00AD5516" w:rsidRPr="0098686D" w:rsidRDefault="00AD5516" w:rsidP="00AD5516">
      <w:pPr>
        <w:spacing w:after="120"/>
        <w:ind w:left="720"/>
      </w:pPr>
      <w:r w:rsidRPr="0098686D">
        <w:rPr>
          <w:rFonts w:ascii="Segoe UI Symbol" w:hAnsi="Segoe UI Symbol" w:cs="Segoe UI Symbol"/>
        </w:rPr>
        <w:t>☐</w:t>
      </w:r>
      <w:r w:rsidRPr="0098686D">
        <w:t xml:space="preserve"> No, requires changes (Please specify below)</w:t>
      </w:r>
    </w:p>
    <w:p w14:paraId="07DBB391" w14:textId="64E30382" w:rsidR="00AD5516" w:rsidRDefault="00AD5516" w:rsidP="00AD5516">
      <w:pPr>
        <w:spacing w:after="120"/>
        <w:ind w:left="720"/>
      </w:pPr>
      <w:r w:rsidRPr="0098686D">
        <w:rPr>
          <w:rFonts w:ascii="Segoe UI Symbol" w:hAnsi="Segoe UI Symbol" w:cs="Segoe UI Symbol"/>
        </w:rPr>
        <w:t>☐</w:t>
      </w:r>
      <w:r w:rsidRPr="0098686D">
        <w:t xml:space="preserve"> Don’t know</w:t>
      </w:r>
    </w:p>
    <w:p w14:paraId="740A73EE" w14:textId="77777777" w:rsidR="006D149C" w:rsidRPr="0098686D" w:rsidRDefault="006D149C" w:rsidP="00AD5516">
      <w:pPr>
        <w:spacing w:after="120"/>
        <w:ind w:left="720"/>
      </w:pPr>
    </w:p>
    <w:p w14:paraId="12847395" w14:textId="77777777" w:rsidR="00AD5516" w:rsidRPr="0031610E" w:rsidRDefault="00AD5516" w:rsidP="00AD5516">
      <w:pPr>
        <w:spacing w:after="120"/>
        <w:ind w:left="720"/>
        <w:rPr>
          <w:sz w:val="20"/>
          <w:szCs w:val="20"/>
        </w:rPr>
      </w:pPr>
      <w:r w:rsidRPr="0031610E">
        <w:rPr>
          <w:sz w:val="20"/>
          <w:szCs w:val="20"/>
        </w:rPr>
        <w:t>If you have selected – Yes, with changes or No, with changes – please enter your comments here.</w:t>
      </w:r>
    </w:p>
    <w:p w14:paraId="7E52CD8D" w14:textId="77777777" w:rsidR="00AD5516" w:rsidRDefault="00AD5516" w:rsidP="00AD5516">
      <w:pPr>
        <w:pBdr>
          <w:top w:val="single" w:sz="4" w:space="1" w:color="auto"/>
          <w:left w:val="single" w:sz="4" w:space="4" w:color="auto"/>
          <w:bottom w:val="single" w:sz="4" w:space="1" w:color="auto"/>
          <w:right w:val="single" w:sz="4" w:space="4" w:color="auto"/>
        </w:pBdr>
        <w:spacing w:after="120"/>
        <w:ind w:left="720"/>
      </w:pPr>
    </w:p>
    <w:p w14:paraId="49A4A3CA" w14:textId="77777777" w:rsidR="00AD5516" w:rsidRPr="00F2299F" w:rsidRDefault="00AD5516" w:rsidP="00AD5516">
      <w:pPr>
        <w:spacing w:after="120"/>
      </w:pPr>
    </w:p>
    <w:p w14:paraId="4C2C691A" w14:textId="77777777" w:rsidR="00AD5516" w:rsidRPr="00590D56" w:rsidRDefault="00AD5516" w:rsidP="00AD5516">
      <w:pPr>
        <w:shd w:val="clear" w:color="auto" w:fill="D9D9D9" w:themeFill="background1" w:themeFillShade="D9"/>
        <w:spacing w:after="120"/>
        <w:rPr>
          <w:sz w:val="24"/>
          <w:szCs w:val="24"/>
        </w:rPr>
      </w:pPr>
      <w:r w:rsidRPr="00590D56">
        <w:rPr>
          <w:sz w:val="24"/>
          <w:szCs w:val="24"/>
        </w:rPr>
        <w:t>C.1.4</w:t>
      </w:r>
      <w:r w:rsidRPr="00590D56">
        <w:rPr>
          <w:sz w:val="24"/>
          <w:szCs w:val="24"/>
        </w:rPr>
        <w:tab/>
        <w:t>Continuing airworthiness records</w:t>
      </w:r>
    </w:p>
    <w:p w14:paraId="4A218046" w14:textId="77777777" w:rsidR="00AD5516" w:rsidRPr="0059097F" w:rsidRDefault="00AD5516" w:rsidP="00AD5516">
      <w:pPr>
        <w:spacing w:after="120"/>
        <w:rPr>
          <w:highlight w:val="yellow"/>
        </w:rPr>
      </w:pPr>
    </w:p>
    <w:p w14:paraId="0242CA9C" w14:textId="4D58A353" w:rsidR="00AD5516" w:rsidRDefault="00AD5516" w:rsidP="00AD5516">
      <w:pPr>
        <w:pStyle w:val="ListParagraph"/>
        <w:widowControl/>
        <w:numPr>
          <w:ilvl w:val="0"/>
          <w:numId w:val="19"/>
        </w:numPr>
        <w:autoSpaceDE/>
        <w:autoSpaceDN/>
        <w:spacing w:after="120" w:line="259" w:lineRule="auto"/>
        <w:ind w:left="709" w:hanging="709"/>
        <w:rPr>
          <w:b/>
          <w:bCs/>
        </w:rPr>
      </w:pPr>
      <w:r w:rsidRPr="000B72D6">
        <w:rPr>
          <w:b/>
          <w:bCs/>
        </w:rPr>
        <w:t>Do you agree with the proposed policy and requirements for aircraft continuing airworthiness records?</w:t>
      </w:r>
    </w:p>
    <w:p w14:paraId="5C7E8496" w14:textId="4A8F8D5F" w:rsidR="005A7219" w:rsidRDefault="005A7219" w:rsidP="005A7219">
      <w:pPr>
        <w:widowControl/>
        <w:pBdr>
          <w:bottom w:val="single" w:sz="6" w:space="1" w:color="auto"/>
        </w:pBdr>
        <w:autoSpaceDE/>
        <w:autoSpaceDN/>
        <w:spacing w:after="120" w:line="259" w:lineRule="auto"/>
        <w:ind w:left="709"/>
        <w:rPr>
          <w:b/>
          <w:bCs/>
        </w:rPr>
      </w:pPr>
    </w:p>
    <w:p w14:paraId="5666D681" w14:textId="77777777" w:rsidR="005A7219" w:rsidRPr="005A7219" w:rsidRDefault="005A7219" w:rsidP="005A7219">
      <w:pPr>
        <w:widowControl/>
        <w:autoSpaceDE/>
        <w:autoSpaceDN/>
        <w:spacing w:after="120" w:line="259" w:lineRule="auto"/>
        <w:ind w:left="709"/>
        <w:rPr>
          <w:b/>
          <w:bCs/>
        </w:rPr>
      </w:pPr>
    </w:p>
    <w:p w14:paraId="6E9DF752" w14:textId="77777777" w:rsidR="00CC1107" w:rsidRPr="00267732" w:rsidRDefault="00CC1107" w:rsidP="00CD243B">
      <w:pPr>
        <w:spacing w:after="120"/>
        <w:ind w:left="709"/>
        <w:rPr>
          <w:b/>
          <w:color w:val="365F91" w:themeColor="accent1" w:themeShade="BF"/>
        </w:rPr>
      </w:pPr>
      <w:r w:rsidRPr="00267732">
        <w:rPr>
          <w:b/>
          <w:color w:val="365F91" w:themeColor="accent1" w:themeShade="BF"/>
        </w:rPr>
        <w:t xml:space="preserve">(Q8) Proposed policy </w:t>
      </w:r>
    </w:p>
    <w:p w14:paraId="6504D93E" w14:textId="1B3BCCAC" w:rsidR="00CD243B" w:rsidRPr="005A7219" w:rsidRDefault="00CD243B" w:rsidP="00CD243B">
      <w:pPr>
        <w:spacing w:after="120"/>
        <w:ind w:left="709"/>
        <w:rPr>
          <w:color w:val="365F91" w:themeColor="accent1" w:themeShade="BF"/>
          <w:sz w:val="20"/>
          <w:szCs w:val="20"/>
        </w:rPr>
      </w:pPr>
      <w:r w:rsidRPr="005A7219">
        <w:rPr>
          <w:color w:val="365F91" w:themeColor="accent1" w:themeShade="BF"/>
          <w:sz w:val="20"/>
          <w:szCs w:val="20"/>
        </w:rPr>
        <w:t>Reference section(s):</w:t>
      </w:r>
      <w:r w:rsidR="007E50CB" w:rsidRPr="007E50CB">
        <w:t xml:space="preserve"> </w:t>
      </w:r>
      <w:r w:rsidR="006E1A6F">
        <w:rPr>
          <w:color w:val="365F91" w:themeColor="accent1" w:themeShade="BF"/>
          <w:sz w:val="20"/>
          <w:szCs w:val="20"/>
        </w:rPr>
        <w:t>Annex B</w:t>
      </w:r>
      <w:r w:rsidR="007E50CB" w:rsidRPr="007E50CB">
        <w:rPr>
          <w:color w:val="365F91" w:themeColor="accent1" w:themeShade="BF"/>
          <w:sz w:val="20"/>
          <w:szCs w:val="20"/>
        </w:rPr>
        <w:t xml:space="preserve"> -</w:t>
      </w:r>
      <w:r w:rsidRPr="005A7219">
        <w:rPr>
          <w:color w:val="365F91" w:themeColor="accent1" w:themeShade="BF"/>
          <w:sz w:val="20"/>
          <w:szCs w:val="20"/>
        </w:rPr>
        <w:t xml:space="preserve"> C.</w:t>
      </w:r>
      <w:r w:rsidR="00213228">
        <w:rPr>
          <w:color w:val="365F91" w:themeColor="accent1" w:themeShade="BF"/>
          <w:sz w:val="20"/>
          <w:szCs w:val="20"/>
        </w:rPr>
        <w:t>15</w:t>
      </w:r>
      <w:r w:rsidRPr="005A7219">
        <w:rPr>
          <w:color w:val="365F91" w:themeColor="accent1" w:themeShade="BF"/>
          <w:sz w:val="20"/>
          <w:szCs w:val="20"/>
        </w:rPr>
        <w:t>-C.</w:t>
      </w:r>
      <w:r w:rsidR="00213228">
        <w:rPr>
          <w:color w:val="365F91" w:themeColor="accent1" w:themeShade="BF"/>
          <w:sz w:val="20"/>
          <w:szCs w:val="20"/>
        </w:rPr>
        <w:t>17</w:t>
      </w:r>
      <w:r w:rsidRPr="005A7219">
        <w:rPr>
          <w:color w:val="365F91" w:themeColor="accent1" w:themeShade="BF"/>
          <w:sz w:val="20"/>
          <w:szCs w:val="20"/>
        </w:rPr>
        <w:t>, C.</w:t>
      </w:r>
      <w:r w:rsidR="00213228">
        <w:rPr>
          <w:color w:val="365F91" w:themeColor="accent1" w:themeShade="BF"/>
          <w:sz w:val="20"/>
          <w:szCs w:val="20"/>
        </w:rPr>
        <w:t>20</w:t>
      </w:r>
      <w:r w:rsidRPr="005A7219">
        <w:rPr>
          <w:color w:val="365F91" w:themeColor="accent1" w:themeShade="BF"/>
          <w:sz w:val="20"/>
          <w:szCs w:val="20"/>
        </w:rPr>
        <w:t>-C.</w:t>
      </w:r>
      <w:r w:rsidR="00213228">
        <w:rPr>
          <w:color w:val="365F91" w:themeColor="accent1" w:themeShade="BF"/>
          <w:sz w:val="20"/>
          <w:szCs w:val="20"/>
        </w:rPr>
        <w:t>21</w:t>
      </w:r>
    </w:p>
    <w:p w14:paraId="060F0A60" w14:textId="5395E04F" w:rsidR="00CD243B" w:rsidRPr="005A7219" w:rsidRDefault="00CD243B" w:rsidP="00CD243B">
      <w:pPr>
        <w:spacing w:after="120"/>
        <w:ind w:left="709"/>
        <w:rPr>
          <w:sz w:val="20"/>
          <w:szCs w:val="20"/>
        </w:rPr>
      </w:pPr>
      <w:r w:rsidRPr="005A7219">
        <w:rPr>
          <w:sz w:val="20"/>
          <w:szCs w:val="20"/>
        </w:rPr>
        <w:t xml:space="preserve">The </w:t>
      </w:r>
      <w:r w:rsidR="001248B3">
        <w:rPr>
          <w:sz w:val="20"/>
          <w:szCs w:val="20"/>
        </w:rPr>
        <w:t>‘</w:t>
      </w:r>
      <w:r w:rsidR="00854E0E">
        <w:rPr>
          <w:sz w:val="20"/>
          <w:szCs w:val="20"/>
        </w:rPr>
        <w:t>person responsible</w:t>
      </w:r>
      <w:r w:rsidRPr="005A7219">
        <w:rPr>
          <w:sz w:val="20"/>
          <w:szCs w:val="20"/>
        </w:rPr>
        <w:t xml:space="preserve"> </w:t>
      </w:r>
      <w:r w:rsidR="001248B3">
        <w:rPr>
          <w:sz w:val="20"/>
          <w:szCs w:val="20"/>
        </w:rPr>
        <w:t xml:space="preserve">for the aircraft’ </w:t>
      </w:r>
      <w:r w:rsidRPr="005A7219">
        <w:rPr>
          <w:sz w:val="20"/>
          <w:szCs w:val="20"/>
        </w:rPr>
        <w:t>would need to have a continuing airworthiness records system. The system could be electronic. The existing CASA logbooks would be acceptable.</w:t>
      </w:r>
    </w:p>
    <w:p w14:paraId="0A0DB91B" w14:textId="2CC3F817" w:rsidR="00CD243B" w:rsidRPr="005A7219" w:rsidRDefault="00CD243B" w:rsidP="005A7219">
      <w:pPr>
        <w:pStyle w:val="ListParagraph"/>
        <w:widowControl/>
        <w:numPr>
          <w:ilvl w:val="0"/>
          <w:numId w:val="23"/>
        </w:numPr>
        <w:autoSpaceDE/>
        <w:autoSpaceDN/>
        <w:spacing w:after="120" w:line="259" w:lineRule="auto"/>
        <w:rPr>
          <w:sz w:val="20"/>
          <w:szCs w:val="20"/>
        </w:rPr>
      </w:pPr>
      <w:r w:rsidRPr="005A7219">
        <w:rPr>
          <w:sz w:val="20"/>
          <w:szCs w:val="20"/>
        </w:rPr>
        <w:t>Information in the annex sets out the specific information that would be recorded in an aircraft’s continuing airworthiness records, and the retention periods for each type of information</w:t>
      </w:r>
      <w:r w:rsidR="001E7E33">
        <w:rPr>
          <w:sz w:val="20"/>
          <w:szCs w:val="20"/>
        </w:rPr>
        <w:t>.</w:t>
      </w:r>
    </w:p>
    <w:p w14:paraId="57637998" w14:textId="002258AC" w:rsidR="00AD5516" w:rsidRDefault="00AD5516" w:rsidP="00AD5516">
      <w:pPr>
        <w:pBdr>
          <w:bottom w:val="single" w:sz="6" w:space="1" w:color="auto"/>
        </w:pBdr>
        <w:spacing w:after="120"/>
        <w:ind w:left="720"/>
        <w:rPr>
          <w:rStyle w:val="Emphasis"/>
          <w:color w:val="000000"/>
          <w:sz w:val="18"/>
          <w:szCs w:val="18"/>
          <w:lang w:val="en"/>
        </w:rPr>
      </w:pPr>
    </w:p>
    <w:p w14:paraId="5E085420" w14:textId="77777777" w:rsidR="005A7219" w:rsidRDefault="005A7219" w:rsidP="00AD5516">
      <w:pPr>
        <w:spacing w:after="120"/>
        <w:ind w:left="720"/>
        <w:rPr>
          <w:rStyle w:val="Emphasis"/>
          <w:color w:val="000000"/>
          <w:sz w:val="18"/>
          <w:szCs w:val="18"/>
          <w:lang w:val="en"/>
        </w:rPr>
      </w:pPr>
    </w:p>
    <w:p w14:paraId="1E3C9B88" w14:textId="77777777" w:rsidR="00AD5516" w:rsidRPr="003A53AA" w:rsidRDefault="00AD5516" w:rsidP="00AD5516">
      <w:pPr>
        <w:spacing w:after="120"/>
        <w:ind w:left="720"/>
      </w:pPr>
      <w:r w:rsidRPr="00FA4FF4">
        <w:rPr>
          <w:rStyle w:val="Emphasis"/>
          <w:color w:val="000000"/>
          <w:sz w:val="18"/>
          <w:szCs w:val="18"/>
          <w:lang w:val="en"/>
        </w:rPr>
        <w:t>(Please select one of the options below)</w:t>
      </w:r>
    </w:p>
    <w:p w14:paraId="16277CB0" w14:textId="77777777" w:rsidR="00AD5516" w:rsidRPr="0098686D" w:rsidRDefault="00AD5516" w:rsidP="00AD5516">
      <w:pPr>
        <w:spacing w:after="120"/>
        <w:ind w:left="720"/>
      </w:pPr>
      <w:r w:rsidRPr="0098686D">
        <w:rPr>
          <w:rFonts w:ascii="Segoe UI Symbol" w:hAnsi="Segoe UI Symbol" w:cs="Segoe UI Symbol"/>
        </w:rPr>
        <w:t>☐</w:t>
      </w:r>
      <w:r w:rsidRPr="0098686D">
        <w:t xml:space="preserve"> Yes</w:t>
      </w:r>
    </w:p>
    <w:p w14:paraId="03E71BF8" w14:textId="77777777" w:rsidR="00AD5516" w:rsidRPr="0098686D" w:rsidRDefault="00AD5516" w:rsidP="00AD5516">
      <w:pPr>
        <w:spacing w:after="120"/>
        <w:ind w:left="720"/>
      </w:pPr>
      <w:r w:rsidRPr="0098686D">
        <w:rPr>
          <w:rFonts w:ascii="Segoe UI Symbol" w:hAnsi="Segoe UI Symbol" w:cs="Segoe UI Symbol"/>
        </w:rPr>
        <w:t>☐</w:t>
      </w:r>
      <w:r w:rsidRPr="0098686D">
        <w:t xml:space="preserve"> Yes, with changes. (Please specify below)</w:t>
      </w:r>
    </w:p>
    <w:p w14:paraId="5428BD21" w14:textId="77777777" w:rsidR="00AD5516" w:rsidRPr="0098686D" w:rsidRDefault="00AD5516" w:rsidP="00AD5516">
      <w:pPr>
        <w:spacing w:after="120"/>
        <w:ind w:left="720"/>
      </w:pPr>
      <w:r w:rsidRPr="0098686D">
        <w:rPr>
          <w:rFonts w:ascii="Segoe UI Symbol" w:hAnsi="Segoe UI Symbol" w:cs="Segoe UI Symbol"/>
        </w:rPr>
        <w:t>☐</w:t>
      </w:r>
      <w:r w:rsidRPr="0098686D">
        <w:t xml:space="preserve"> No, requires changes (Please specify below)</w:t>
      </w:r>
    </w:p>
    <w:p w14:paraId="39EC7221" w14:textId="32C316A8" w:rsidR="00AD5516" w:rsidRDefault="00AD5516" w:rsidP="00AD5516">
      <w:pPr>
        <w:spacing w:after="120"/>
        <w:ind w:left="720"/>
      </w:pPr>
      <w:r w:rsidRPr="0098686D">
        <w:rPr>
          <w:rFonts w:ascii="Segoe UI Symbol" w:hAnsi="Segoe UI Symbol" w:cs="Segoe UI Symbol"/>
        </w:rPr>
        <w:t>☐</w:t>
      </w:r>
      <w:r w:rsidRPr="0098686D">
        <w:t xml:space="preserve"> Don’t know</w:t>
      </w:r>
    </w:p>
    <w:p w14:paraId="0148E76D" w14:textId="77777777" w:rsidR="006D149C" w:rsidRPr="0098686D" w:rsidRDefault="006D149C" w:rsidP="00AD5516">
      <w:pPr>
        <w:spacing w:after="120"/>
        <w:ind w:left="720"/>
      </w:pPr>
    </w:p>
    <w:p w14:paraId="3EE33F58" w14:textId="77777777" w:rsidR="00AD5516" w:rsidRPr="0031610E" w:rsidRDefault="00AD5516" w:rsidP="00AD5516">
      <w:pPr>
        <w:spacing w:after="120"/>
        <w:ind w:left="720"/>
        <w:rPr>
          <w:sz w:val="20"/>
          <w:szCs w:val="20"/>
        </w:rPr>
      </w:pPr>
      <w:r w:rsidRPr="0031610E">
        <w:rPr>
          <w:sz w:val="20"/>
          <w:szCs w:val="20"/>
        </w:rPr>
        <w:t>If you have selected – Yes, with changes or No, with changes – please enter your comments here.</w:t>
      </w:r>
    </w:p>
    <w:p w14:paraId="2F01E744" w14:textId="77777777" w:rsidR="00AD5516" w:rsidRDefault="00AD5516" w:rsidP="00AD5516">
      <w:pPr>
        <w:pBdr>
          <w:top w:val="single" w:sz="4" w:space="1" w:color="auto"/>
          <w:left w:val="single" w:sz="4" w:space="4" w:color="auto"/>
          <w:bottom w:val="single" w:sz="4" w:space="1" w:color="auto"/>
          <w:right w:val="single" w:sz="4" w:space="4" w:color="auto"/>
        </w:pBdr>
        <w:spacing w:after="120"/>
        <w:ind w:left="720"/>
      </w:pPr>
    </w:p>
    <w:p w14:paraId="7711DC70" w14:textId="77777777" w:rsidR="00AD5516" w:rsidRPr="00EA596D" w:rsidRDefault="00AD5516" w:rsidP="00AD5516">
      <w:pPr>
        <w:spacing w:after="120"/>
      </w:pPr>
    </w:p>
    <w:p w14:paraId="0342B27F" w14:textId="77777777" w:rsidR="00AD5516" w:rsidRPr="003A53AA" w:rsidRDefault="00AD5516" w:rsidP="00AD5516">
      <w:pPr>
        <w:shd w:val="clear" w:color="auto" w:fill="D9D9D9" w:themeFill="background1" w:themeFillShade="D9"/>
        <w:spacing w:after="120"/>
        <w:rPr>
          <w:sz w:val="24"/>
          <w:szCs w:val="24"/>
        </w:rPr>
      </w:pPr>
      <w:r w:rsidRPr="003A53AA">
        <w:rPr>
          <w:sz w:val="24"/>
          <w:szCs w:val="24"/>
        </w:rPr>
        <w:t>C.1.5</w:t>
      </w:r>
      <w:r w:rsidRPr="003A53AA">
        <w:rPr>
          <w:sz w:val="24"/>
          <w:szCs w:val="24"/>
        </w:rPr>
        <w:tab/>
        <w:t>Flight technical log</w:t>
      </w:r>
    </w:p>
    <w:p w14:paraId="30C664B7" w14:textId="77777777" w:rsidR="00AD5516" w:rsidRDefault="00AD5516" w:rsidP="00AD5516">
      <w:pPr>
        <w:spacing w:after="120"/>
        <w:rPr>
          <w:color w:val="365F91" w:themeColor="accent1" w:themeShade="BF"/>
        </w:rPr>
      </w:pPr>
    </w:p>
    <w:p w14:paraId="54FAF75B" w14:textId="692973D6" w:rsidR="00AD5516" w:rsidRPr="000B72D6" w:rsidRDefault="00AD5516" w:rsidP="00AD5516">
      <w:pPr>
        <w:pStyle w:val="ListParagraph"/>
        <w:widowControl/>
        <w:numPr>
          <w:ilvl w:val="0"/>
          <w:numId w:val="19"/>
        </w:numPr>
        <w:autoSpaceDE/>
        <w:autoSpaceDN/>
        <w:spacing w:after="120" w:line="259" w:lineRule="auto"/>
        <w:ind w:left="709" w:hanging="709"/>
        <w:rPr>
          <w:b/>
          <w:bCs/>
        </w:rPr>
      </w:pPr>
      <w:r w:rsidRPr="000B72D6">
        <w:rPr>
          <w:b/>
          <w:bCs/>
        </w:rPr>
        <w:t>Do you agree with the proposed policy and requirements for a flight technical log?</w:t>
      </w:r>
    </w:p>
    <w:p w14:paraId="0BF05531" w14:textId="77777777" w:rsidR="006D149C" w:rsidRDefault="006D149C" w:rsidP="00840C8B">
      <w:pPr>
        <w:pBdr>
          <w:bottom w:val="single" w:sz="6" w:space="1" w:color="auto"/>
        </w:pBdr>
        <w:spacing w:after="120"/>
        <w:ind w:left="709"/>
        <w:rPr>
          <w:b/>
          <w:bCs/>
          <w:color w:val="365F91" w:themeColor="accent1" w:themeShade="BF"/>
          <w:sz w:val="20"/>
          <w:szCs w:val="20"/>
        </w:rPr>
      </w:pPr>
    </w:p>
    <w:p w14:paraId="7E1FE0F3" w14:textId="77777777" w:rsidR="006D149C" w:rsidRDefault="006D149C" w:rsidP="00840C8B">
      <w:pPr>
        <w:spacing w:after="120"/>
        <w:ind w:left="709"/>
        <w:rPr>
          <w:b/>
          <w:bCs/>
          <w:color w:val="365F91" w:themeColor="accent1" w:themeShade="BF"/>
          <w:sz w:val="20"/>
          <w:szCs w:val="20"/>
        </w:rPr>
      </w:pPr>
    </w:p>
    <w:p w14:paraId="3289FADD" w14:textId="6EABA78E" w:rsidR="00A1453B" w:rsidRPr="002C50F2" w:rsidRDefault="002C50F2" w:rsidP="00840C8B">
      <w:pPr>
        <w:spacing w:after="120"/>
        <w:ind w:left="709"/>
        <w:rPr>
          <w:b/>
          <w:bCs/>
          <w:color w:val="365F91" w:themeColor="accent1" w:themeShade="BF"/>
        </w:rPr>
      </w:pPr>
      <w:r w:rsidRPr="002C50F2">
        <w:rPr>
          <w:b/>
          <w:bCs/>
          <w:color w:val="365F91" w:themeColor="accent1" w:themeShade="BF"/>
        </w:rPr>
        <w:t>(</w:t>
      </w:r>
      <w:r w:rsidR="00A1453B" w:rsidRPr="002C50F2">
        <w:rPr>
          <w:b/>
          <w:bCs/>
          <w:color w:val="365F91" w:themeColor="accent1" w:themeShade="BF"/>
        </w:rPr>
        <w:t>Q9) Proposed policy</w:t>
      </w:r>
    </w:p>
    <w:p w14:paraId="7269B118" w14:textId="7B175C0A" w:rsidR="00A1453B" w:rsidRPr="00B81B22" w:rsidRDefault="00A1453B" w:rsidP="00840C8B">
      <w:pPr>
        <w:spacing w:after="120"/>
        <w:ind w:left="709"/>
        <w:rPr>
          <w:color w:val="365F91" w:themeColor="accent1" w:themeShade="BF"/>
          <w:sz w:val="20"/>
          <w:szCs w:val="20"/>
        </w:rPr>
      </w:pPr>
      <w:r w:rsidRPr="00B81B22">
        <w:rPr>
          <w:color w:val="365F91" w:themeColor="accent1" w:themeShade="BF"/>
          <w:sz w:val="20"/>
          <w:szCs w:val="20"/>
        </w:rPr>
        <w:t>Reference section(s):</w:t>
      </w:r>
      <w:r w:rsidR="00522B89" w:rsidRPr="00522B89">
        <w:t xml:space="preserve"> </w:t>
      </w:r>
      <w:r w:rsidR="006E1A6F">
        <w:rPr>
          <w:color w:val="365F91" w:themeColor="accent1" w:themeShade="BF"/>
          <w:sz w:val="20"/>
          <w:szCs w:val="20"/>
        </w:rPr>
        <w:t>Annex B</w:t>
      </w:r>
      <w:r w:rsidR="00522B89" w:rsidRPr="00522B89">
        <w:rPr>
          <w:color w:val="365F91" w:themeColor="accent1" w:themeShade="BF"/>
          <w:sz w:val="20"/>
          <w:szCs w:val="20"/>
        </w:rPr>
        <w:t xml:space="preserve"> -</w:t>
      </w:r>
      <w:r w:rsidRPr="00B81B22">
        <w:rPr>
          <w:color w:val="365F91" w:themeColor="accent1" w:themeShade="BF"/>
          <w:sz w:val="20"/>
          <w:szCs w:val="20"/>
        </w:rPr>
        <w:t xml:space="preserve"> C.</w:t>
      </w:r>
      <w:r w:rsidR="00213228">
        <w:rPr>
          <w:color w:val="365F91" w:themeColor="accent1" w:themeShade="BF"/>
          <w:sz w:val="20"/>
          <w:szCs w:val="20"/>
        </w:rPr>
        <w:t>18</w:t>
      </w:r>
      <w:r w:rsidRPr="00B81B22">
        <w:rPr>
          <w:color w:val="365F91" w:themeColor="accent1" w:themeShade="BF"/>
          <w:sz w:val="20"/>
          <w:szCs w:val="20"/>
        </w:rPr>
        <w:t>-C.</w:t>
      </w:r>
      <w:r w:rsidR="00213228">
        <w:rPr>
          <w:color w:val="365F91" w:themeColor="accent1" w:themeShade="BF"/>
          <w:sz w:val="20"/>
          <w:szCs w:val="20"/>
        </w:rPr>
        <w:t>19</w:t>
      </w:r>
    </w:p>
    <w:p w14:paraId="5BBBEA7E" w14:textId="7E4F0FC4" w:rsidR="00A1453B" w:rsidRPr="00B81B22" w:rsidRDefault="00A1453B" w:rsidP="00840C8B">
      <w:pPr>
        <w:spacing w:after="120"/>
        <w:ind w:left="709"/>
        <w:rPr>
          <w:sz w:val="20"/>
          <w:szCs w:val="20"/>
        </w:rPr>
      </w:pPr>
      <w:r w:rsidRPr="00B81B22">
        <w:rPr>
          <w:sz w:val="20"/>
          <w:szCs w:val="20"/>
        </w:rPr>
        <w:lastRenderedPageBreak/>
        <w:t xml:space="preserve">The </w:t>
      </w:r>
      <w:r w:rsidR="001248B3">
        <w:rPr>
          <w:sz w:val="20"/>
          <w:szCs w:val="20"/>
        </w:rPr>
        <w:t>‘</w:t>
      </w:r>
      <w:r w:rsidR="00854E0E">
        <w:rPr>
          <w:sz w:val="20"/>
          <w:szCs w:val="20"/>
        </w:rPr>
        <w:t>person responsible</w:t>
      </w:r>
      <w:r w:rsidR="001248B3">
        <w:rPr>
          <w:sz w:val="20"/>
          <w:szCs w:val="20"/>
        </w:rPr>
        <w:t xml:space="preserve"> for the aircraft’</w:t>
      </w:r>
      <w:r w:rsidRPr="00B81B22">
        <w:rPr>
          <w:sz w:val="20"/>
          <w:szCs w:val="20"/>
        </w:rPr>
        <w:t xml:space="preserve"> would be required to have a flight and technical log to record aircraft utilisation information, defects, defect deferral, maintenance certification, certificate of release to service, and maintenance due (unless another system is used for maintenance due).</w:t>
      </w:r>
    </w:p>
    <w:p w14:paraId="531FB884" w14:textId="77777777" w:rsidR="00A1453B" w:rsidRPr="00B81B22" w:rsidRDefault="00A1453B" w:rsidP="0031610E">
      <w:pPr>
        <w:pStyle w:val="ListParagraph"/>
        <w:widowControl/>
        <w:numPr>
          <w:ilvl w:val="0"/>
          <w:numId w:val="23"/>
        </w:numPr>
        <w:autoSpaceDE/>
        <w:autoSpaceDN/>
        <w:spacing w:after="120" w:line="259" w:lineRule="auto"/>
        <w:rPr>
          <w:sz w:val="20"/>
          <w:szCs w:val="20"/>
        </w:rPr>
      </w:pPr>
      <w:r w:rsidRPr="00B81B22">
        <w:rPr>
          <w:sz w:val="20"/>
          <w:szCs w:val="20"/>
        </w:rPr>
        <w:t>The flight technical log would fulfil many of the functions of the current CASA maintenance release document however it would not be linked to a particular ‘maintenance release inspection’ like the current system for issuing a maintenance release document.</w:t>
      </w:r>
    </w:p>
    <w:p w14:paraId="02F68A81" w14:textId="72CEBF83" w:rsidR="00A1453B" w:rsidRPr="00B81B22" w:rsidRDefault="00A1453B" w:rsidP="0031610E">
      <w:pPr>
        <w:pStyle w:val="ListParagraph"/>
        <w:widowControl/>
        <w:numPr>
          <w:ilvl w:val="0"/>
          <w:numId w:val="23"/>
        </w:numPr>
        <w:autoSpaceDE/>
        <w:autoSpaceDN/>
        <w:spacing w:after="120" w:line="259" w:lineRule="auto"/>
        <w:rPr>
          <w:sz w:val="20"/>
          <w:szCs w:val="20"/>
        </w:rPr>
      </w:pPr>
      <w:r w:rsidRPr="00B81B22">
        <w:rPr>
          <w:sz w:val="20"/>
          <w:szCs w:val="20"/>
        </w:rPr>
        <w:t xml:space="preserve">Note: A certificate of release to service is a signed statement </w:t>
      </w:r>
      <w:proofErr w:type="gramStart"/>
      <w:r w:rsidRPr="00B81B22">
        <w:rPr>
          <w:sz w:val="20"/>
          <w:szCs w:val="20"/>
        </w:rPr>
        <w:t>similar to</w:t>
      </w:r>
      <w:proofErr w:type="gramEnd"/>
      <w:r w:rsidRPr="00B81B22">
        <w:rPr>
          <w:sz w:val="20"/>
          <w:szCs w:val="20"/>
        </w:rPr>
        <w:t xml:space="preserve"> the final certification for maintenance under CAR Schedule 6.</w:t>
      </w:r>
    </w:p>
    <w:p w14:paraId="472C3594" w14:textId="0104C4B5" w:rsidR="00A1453B" w:rsidRDefault="00A1453B" w:rsidP="005A7219">
      <w:pPr>
        <w:pStyle w:val="ListParagraph"/>
        <w:widowControl/>
        <w:numPr>
          <w:ilvl w:val="0"/>
          <w:numId w:val="23"/>
        </w:numPr>
        <w:autoSpaceDE/>
        <w:autoSpaceDN/>
        <w:spacing w:after="120" w:line="259" w:lineRule="auto"/>
        <w:rPr>
          <w:sz w:val="20"/>
          <w:szCs w:val="20"/>
        </w:rPr>
      </w:pPr>
      <w:r w:rsidRPr="00B81B22">
        <w:rPr>
          <w:sz w:val="20"/>
          <w:szCs w:val="20"/>
        </w:rPr>
        <w:t>Note: The proposed aircraft airworthiness review would replace the current annual maintenance release inspection requirement to ensure that all required maintenance has been carried out</w:t>
      </w:r>
      <w:r w:rsidR="006D149C">
        <w:rPr>
          <w:sz w:val="20"/>
          <w:szCs w:val="20"/>
        </w:rPr>
        <w:t>.</w:t>
      </w:r>
    </w:p>
    <w:p w14:paraId="2EFB0E0D" w14:textId="0F8945E4" w:rsidR="006D149C" w:rsidRDefault="006D149C" w:rsidP="006D149C">
      <w:pPr>
        <w:widowControl/>
        <w:pBdr>
          <w:bottom w:val="single" w:sz="6" w:space="1" w:color="auto"/>
        </w:pBdr>
        <w:autoSpaceDE/>
        <w:autoSpaceDN/>
        <w:spacing w:after="120" w:line="259" w:lineRule="auto"/>
        <w:ind w:left="720"/>
        <w:rPr>
          <w:sz w:val="20"/>
          <w:szCs w:val="20"/>
        </w:rPr>
      </w:pPr>
    </w:p>
    <w:p w14:paraId="1AD99927" w14:textId="77777777" w:rsidR="006D149C" w:rsidRPr="0031610E" w:rsidRDefault="006D149C" w:rsidP="0031610E">
      <w:pPr>
        <w:widowControl/>
        <w:autoSpaceDE/>
        <w:autoSpaceDN/>
        <w:spacing w:after="120" w:line="259" w:lineRule="auto"/>
        <w:ind w:left="720"/>
        <w:rPr>
          <w:sz w:val="20"/>
          <w:szCs w:val="20"/>
        </w:rPr>
      </w:pPr>
    </w:p>
    <w:p w14:paraId="3AF037E6" w14:textId="0E2399BF" w:rsidR="00AD5516" w:rsidRDefault="00AD5516" w:rsidP="00AD5516">
      <w:pPr>
        <w:spacing w:after="120"/>
        <w:ind w:left="720"/>
        <w:rPr>
          <w:rStyle w:val="Emphasis"/>
          <w:color w:val="000000"/>
          <w:sz w:val="18"/>
          <w:szCs w:val="18"/>
          <w:lang w:val="en"/>
        </w:rPr>
      </w:pPr>
    </w:p>
    <w:p w14:paraId="2C9D443A" w14:textId="77777777" w:rsidR="00AD5516" w:rsidRPr="003A53AA" w:rsidRDefault="00AD5516" w:rsidP="00AD5516">
      <w:pPr>
        <w:spacing w:after="120"/>
        <w:ind w:left="720"/>
      </w:pPr>
      <w:r w:rsidRPr="00FA4FF4">
        <w:rPr>
          <w:rStyle w:val="Emphasis"/>
          <w:color w:val="000000"/>
          <w:sz w:val="18"/>
          <w:szCs w:val="18"/>
          <w:lang w:val="en"/>
        </w:rPr>
        <w:t>(Please select one of the options below)</w:t>
      </w:r>
    </w:p>
    <w:p w14:paraId="284F3E76" w14:textId="77777777" w:rsidR="00AD5516" w:rsidRPr="0098686D" w:rsidRDefault="00AD5516" w:rsidP="00AD5516">
      <w:pPr>
        <w:spacing w:after="120"/>
        <w:ind w:left="720"/>
      </w:pPr>
      <w:r w:rsidRPr="0098686D">
        <w:rPr>
          <w:rFonts w:ascii="Segoe UI Symbol" w:hAnsi="Segoe UI Symbol" w:cs="Segoe UI Symbol"/>
        </w:rPr>
        <w:t>☐</w:t>
      </w:r>
      <w:r w:rsidRPr="0098686D">
        <w:t xml:space="preserve"> Yes</w:t>
      </w:r>
    </w:p>
    <w:p w14:paraId="031C0319" w14:textId="77777777" w:rsidR="00AD5516" w:rsidRPr="0098686D" w:rsidRDefault="00AD5516" w:rsidP="00AD5516">
      <w:pPr>
        <w:spacing w:after="120"/>
        <w:ind w:left="720"/>
      </w:pPr>
      <w:r w:rsidRPr="0098686D">
        <w:rPr>
          <w:rFonts w:ascii="Segoe UI Symbol" w:hAnsi="Segoe UI Symbol" w:cs="Segoe UI Symbol"/>
        </w:rPr>
        <w:t>☐</w:t>
      </w:r>
      <w:r w:rsidRPr="0098686D">
        <w:t xml:space="preserve"> Yes, with changes. (Please specify below)</w:t>
      </w:r>
    </w:p>
    <w:p w14:paraId="64AF7B78" w14:textId="77777777" w:rsidR="00AD5516" w:rsidRPr="0098686D" w:rsidRDefault="00AD5516" w:rsidP="00AD5516">
      <w:pPr>
        <w:spacing w:after="120"/>
        <w:ind w:left="720"/>
      </w:pPr>
      <w:r w:rsidRPr="0098686D">
        <w:rPr>
          <w:rFonts w:ascii="Segoe UI Symbol" w:hAnsi="Segoe UI Symbol" w:cs="Segoe UI Symbol"/>
        </w:rPr>
        <w:t>☐</w:t>
      </w:r>
      <w:r w:rsidRPr="0098686D">
        <w:t xml:space="preserve"> No, requires changes (Please specify below)</w:t>
      </w:r>
    </w:p>
    <w:p w14:paraId="3B209CF0" w14:textId="7A5C0AAC" w:rsidR="00AD5516" w:rsidRDefault="00AD5516" w:rsidP="00AD5516">
      <w:pPr>
        <w:spacing w:after="120"/>
        <w:ind w:left="720"/>
      </w:pPr>
      <w:r w:rsidRPr="0098686D">
        <w:rPr>
          <w:rFonts w:ascii="Segoe UI Symbol" w:hAnsi="Segoe UI Symbol" w:cs="Segoe UI Symbol"/>
        </w:rPr>
        <w:t>☐</w:t>
      </w:r>
      <w:r w:rsidRPr="0098686D">
        <w:t xml:space="preserve"> Don’t know</w:t>
      </w:r>
    </w:p>
    <w:p w14:paraId="381257E7" w14:textId="77777777" w:rsidR="006D149C" w:rsidRPr="0098686D" w:rsidRDefault="006D149C" w:rsidP="00AD5516">
      <w:pPr>
        <w:spacing w:after="120"/>
        <w:ind w:left="720"/>
      </w:pPr>
    </w:p>
    <w:p w14:paraId="6D3174B5" w14:textId="77777777" w:rsidR="00AD5516" w:rsidRPr="0031610E" w:rsidRDefault="00AD5516" w:rsidP="00AD5516">
      <w:pPr>
        <w:spacing w:after="120"/>
        <w:ind w:left="720"/>
        <w:rPr>
          <w:sz w:val="20"/>
          <w:szCs w:val="20"/>
        </w:rPr>
      </w:pPr>
      <w:r w:rsidRPr="0031610E">
        <w:rPr>
          <w:sz w:val="20"/>
          <w:szCs w:val="20"/>
        </w:rPr>
        <w:t>If you have selected – Yes, with changes or No, with changes – please enter your comments here.</w:t>
      </w:r>
    </w:p>
    <w:p w14:paraId="1D573593" w14:textId="77777777" w:rsidR="00AD5516" w:rsidRDefault="00AD5516" w:rsidP="00AD5516">
      <w:pPr>
        <w:pBdr>
          <w:top w:val="single" w:sz="4" w:space="1" w:color="auto"/>
          <w:left w:val="single" w:sz="4" w:space="4" w:color="auto"/>
          <w:bottom w:val="single" w:sz="4" w:space="1" w:color="auto"/>
          <w:right w:val="single" w:sz="4" w:space="4" w:color="auto"/>
        </w:pBdr>
        <w:spacing w:after="120"/>
        <w:ind w:left="720"/>
      </w:pPr>
    </w:p>
    <w:p w14:paraId="35AEF895" w14:textId="77777777" w:rsidR="00AD5516" w:rsidRPr="00F2299F" w:rsidRDefault="00AD5516" w:rsidP="00AD5516">
      <w:pPr>
        <w:spacing w:after="120"/>
      </w:pPr>
    </w:p>
    <w:p w14:paraId="14833E1A" w14:textId="77777777" w:rsidR="00AD5516" w:rsidRPr="003A53AA" w:rsidRDefault="00AD5516" w:rsidP="00AD5516">
      <w:pPr>
        <w:shd w:val="clear" w:color="auto" w:fill="D9D9D9" w:themeFill="background1" w:themeFillShade="D9"/>
        <w:spacing w:after="120"/>
        <w:rPr>
          <w:sz w:val="24"/>
          <w:szCs w:val="24"/>
        </w:rPr>
      </w:pPr>
      <w:r w:rsidRPr="003A53AA">
        <w:rPr>
          <w:sz w:val="24"/>
          <w:szCs w:val="24"/>
        </w:rPr>
        <w:t>C.1.6</w:t>
      </w:r>
      <w:r w:rsidRPr="003A53AA">
        <w:rPr>
          <w:sz w:val="24"/>
          <w:szCs w:val="24"/>
        </w:rPr>
        <w:tab/>
        <w:t>Managing defects</w:t>
      </w:r>
    </w:p>
    <w:p w14:paraId="25903122" w14:textId="77777777" w:rsidR="00AD5516" w:rsidRPr="00D45C32" w:rsidRDefault="00AD5516" w:rsidP="00AD5516">
      <w:pPr>
        <w:spacing w:after="120"/>
        <w:rPr>
          <w:highlight w:val="yellow"/>
        </w:rPr>
      </w:pPr>
    </w:p>
    <w:p w14:paraId="27B99B27" w14:textId="7DA2133D" w:rsidR="00AD5516" w:rsidRPr="000B72D6" w:rsidRDefault="00AD5516" w:rsidP="00AD5516">
      <w:pPr>
        <w:pStyle w:val="ListParagraph"/>
        <w:widowControl/>
        <w:numPr>
          <w:ilvl w:val="0"/>
          <w:numId w:val="19"/>
        </w:numPr>
        <w:autoSpaceDE/>
        <w:autoSpaceDN/>
        <w:spacing w:after="120" w:line="259" w:lineRule="auto"/>
        <w:ind w:left="709" w:hanging="709"/>
        <w:rPr>
          <w:b/>
          <w:bCs/>
        </w:rPr>
      </w:pPr>
      <w:r w:rsidRPr="000B72D6">
        <w:rPr>
          <w:b/>
          <w:bCs/>
        </w:rPr>
        <w:t>Do you agree with the proposed policy and requirements for managing defects?</w:t>
      </w:r>
    </w:p>
    <w:p w14:paraId="13CAE62F" w14:textId="77777777" w:rsidR="006D149C" w:rsidRDefault="006D149C" w:rsidP="00C134A8">
      <w:pPr>
        <w:pBdr>
          <w:bottom w:val="single" w:sz="6" w:space="1" w:color="auto"/>
        </w:pBdr>
        <w:spacing w:after="120"/>
        <w:ind w:left="709"/>
        <w:rPr>
          <w:b/>
          <w:bCs/>
          <w:color w:val="365F91" w:themeColor="accent1" w:themeShade="BF"/>
          <w:sz w:val="20"/>
          <w:szCs w:val="20"/>
        </w:rPr>
      </w:pPr>
    </w:p>
    <w:p w14:paraId="433A37DA" w14:textId="77777777" w:rsidR="006D149C" w:rsidRDefault="006D149C" w:rsidP="00C134A8">
      <w:pPr>
        <w:spacing w:after="120"/>
        <w:ind w:left="709"/>
        <w:rPr>
          <w:b/>
          <w:bCs/>
          <w:color w:val="365F91" w:themeColor="accent1" w:themeShade="BF"/>
          <w:sz w:val="20"/>
          <w:szCs w:val="20"/>
        </w:rPr>
      </w:pPr>
    </w:p>
    <w:p w14:paraId="31053BAB" w14:textId="27569710" w:rsidR="00C134A8" w:rsidRPr="002C50F2" w:rsidRDefault="002C50F2" w:rsidP="00C134A8">
      <w:pPr>
        <w:spacing w:after="120"/>
        <w:ind w:left="709"/>
        <w:rPr>
          <w:b/>
          <w:bCs/>
          <w:color w:val="365F91" w:themeColor="accent1" w:themeShade="BF"/>
        </w:rPr>
      </w:pPr>
      <w:r w:rsidRPr="002C50F2">
        <w:rPr>
          <w:b/>
          <w:bCs/>
          <w:color w:val="365F91" w:themeColor="accent1" w:themeShade="BF"/>
        </w:rPr>
        <w:t>(</w:t>
      </w:r>
      <w:r w:rsidR="00C134A8" w:rsidRPr="002C50F2">
        <w:rPr>
          <w:b/>
          <w:bCs/>
          <w:color w:val="365F91" w:themeColor="accent1" w:themeShade="BF"/>
        </w:rPr>
        <w:t>Q10) Proposed policy</w:t>
      </w:r>
    </w:p>
    <w:p w14:paraId="30CEDF13" w14:textId="7EFFA304" w:rsidR="00C134A8" w:rsidRPr="0031610E" w:rsidRDefault="00C134A8" w:rsidP="00C134A8">
      <w:pPr>
        <w:spacing w:after="120"/>
        <w:ind w:left="709"/>
        <w:rPr>
          <w:color w:val="365F91" w:themeColor="accent1" w:themeShade="BF"/>
          <w:sz w:val="20"/>
          <w:szCs w:val="20"/>
        </w:rPr>
      </w:pPr>
      <w:r w:rsidRPr="0031610E">
        <w:rPr>
          <w:color w:val="365F91" w:themeColor="accent1" w:themeShade="BF"/>
          <w:sz w:val="20"/>
          <w:szCs w:val="20"/>
        </w:rPr>
        <w:t>Reference section(s):</w:t>
      </w:r>
      <w:r w:rsidR="00522B89" w:rsidRPr="00522B89">
        <w:t xml:space="preserve"> </w:t>
      </w:r>
      <w:r w:rsidR="006E1A6F">
        <w:rPr>
          <w:color w:val="365F91" w:themeColor="accent1" w:themeShade="BF"/>
          <w:sz w:val="20"/>
          <w:szCs w:val="20"/>
        </w:rPr>
        <w:t>Annex B</w:t>
      </w:r>
      <w:r w:rsidR="00522B89" w:rsidRPr="00522B89">
        <w:rPr>
          <w:color w:val="365F91" w:themeColor="accent1" w:themeShade="BF"/>
          <w:sz w:val="20"/>
          <w:szCs w:val="20"/>
        </w:rPr>
        <w:t xml:space="preserve"> -</w:t>
      </w:r>
      <w:r w:rsidRPr="0031610E">
        <w:rPr>
          <w:color w:val="365F91" w:themeColor="accent1" w:themeShade="BF"/>
          <w:sz w:val="20"/>
          <w:szCs w:val="20"/>
        </w:rPr>
        <w:t xml:space="preserve"> B.08, D.11, </w:t>
      </w:r>
      <w:r w:rsidR="00213228">
        <w:rPr>
          <w:color w:val="365F91" w:themeColor="accent1" w:themeShade="BF"/>
          <w:sz w:val="20"/>
          <w:szCs w:val="20"/>
        </w:rPr>
        <w:t>L</w:t>
      </w:r>
      <w:r w:rsidRPr="0031610E">
        <w:rPr>
          <w:color w:val="365F91" w:themeColor="accent1" w:themeShade="BF"/>
          <w:sz w:val="20"/>
          <w:szCs w:val="20"/>
        </w:rPr>
        <w:t xml:space="preserve">.03 – </w:t>
      </w:r>
      <w:r w:rsidR="00213228">
        <w:rPr>
          <w:color w:val="365F91" w:themeColor="accent1" w:themeShade="BF"/>
          <w:sz w:val="20"/>
          <w:szCs w:val="20"/>
        </w:rPr>
        <w:t>L</w:t>
      </w:r>
      <w:r w:rsidRPr="0031610E">
        <w:rPr>
          <w:color w:val="365F91" w:themeColor="accent1" w:themeShade="BF"/>
          <w:sz w:val="20"/>
          <w:szCs w:val="20"/>
        </w:rPr>
        <w:t xml:space="preserve">.05, </w:t>
      </w:r>
      <w:r w:rsidR="00213228">
        <w:rPr>
          <w:color w:val="365F91" w:themeColor="accent1" w:themeShade="BF"/>
          <w:sz w:val="20"/>
          <w:szCs w:val="20"/>
        </w:rPr>
        <w:t>L</w:t>
      </w:r>
      <w:r w:rsidRPr="0031610E">
        <w:rPr>
          <w:color w:val="365F91" w:themeColor="accent1" w:themeShade="BF"/>
          <w:sz w:val="20"/>
          <w:szCs w:val="20"/>
        </w:rPr>
        <w:t>.07-</w:t>
      </w:r>
      <w:r w:rsidR="00213228">
        <w:rPr>
          <w:color w:val="365F91" w:themeColor="accent1" w:themeShade="BF"/>
          <w:sz w:val="20"/>
          <w:szCs w:val="20"/>
        </w:rPr>
        <w:t>L</w:t>
      </w:r>
      <w:r w:rsidRPr="0031610E">
        <w:rPr>
          <w:color w:val="365F91" w:themeColor="accent1" w:themeShade="BF"/>
          <w:sz w:val="20"/>
          <w:szCs w:val="20"/>
        </w:rPr>
        <w:t>.09</w:t>
      </w:r>
    </w:p>
    <w:p w14:paraId="2EF4F2C1" w14:textId="77777777" w:rsidR="00C134A8" w:rsidRPr="0031610E" w:rsidRDefault="00C134A8" w:rsidP="0031610E">
      <w:pPr>
        <w:spacing w:after="120"/>
        <w:ind w:left="720"/>
        <w:rPr>
          <w:sz w:val="20"/>
          <w:szCs w:val="20"/>
        </w:rPr>
      </w:pPr>
      <w:r w:rsidRPr="0031610E">
        <w:rPr>
          <w:sz w:val="20"/>
          <w:szCs w:val="20"/>
        </w:rPr>
        <w:t>The AOC holder would be required to have a system to manage defects which addresses the recording, rectifying and deferral of defects discovered during operation of the aircraft.</w:t>
      </w:r>
    </w:p>
    <w:p w14:paraId="06119A14" w14:textId="77777777" w:rsidR="00C134A8" w:rsidRPr="0031610E" w:rsidRDefault="00C134A8" w:rsidP="0031610E">
      <w:pPr>
        <w:spacing w:after="120"/>
        <w:ind w:left="720"/>
        <w:rPr>
          <w:sz w:val="20"/>
          <w:szCs w:val="20"/>
        </w:rPr>
      </w:pPr>
      <w:r w:rsidRPr="0031610E">
        <w:rPr>
          <w:sz w:val="20"/>
          <w:szCs w:val="20"/>
        </w:rPr>
        <w:t>The proposal includes the circumstances under which a defect in an aircraft could be deferred (i.e. to permit operation of the aircraft with the defect) and includes provisions for the deferral to be carried out by either:</w:t>
      </w:r>
    </w:p>
    <w:p w14:paraId="6C509B13" w14:textId="77777777" w:rsidR="00C134A8" w:rsidRPr="0031610E" w:rsidRDefault="00C134A8" w:rsidP="0031610E">
      <w:pPr>
        <w:pStyle w:val="ListParagraph"/>
        <w:widowControl/>
        <w:numPr>
          <w:ilvl w:val="0"/>
          <w:numId w:val="23"/>
        </w:numPr>
        <w:autoSpaceDE/>
        <w:autoSpaceDN/>
        <w:spacing w:after="120" w:line="259" w:lineRule="auto"/>
        <w:rPr>
          <w:sz w:val="20"/>
          <w:szCs w:val="20"/>
        </w:rPr>
      </w:pPr>
      <w:r w:rsidRPr="0031610E">
        <w:rPr>
          <w:sz w:val="20"/>
          <w:szCs w:val="20"/>
        </w:rPr>
        <w:t>A maintenance person, or</w:t>
      </w:r>
    </w:p>
    <w:p w14:paraId="6B5A0F60" w14:textId="77777777" w:rsidR="00C134A8" w:rsidRPr="0031610E" w:rsidRDefault="00C134A8" w:rsidP="0031610E">
      <w:pPr>
        <w:pStyle w:val="ListParagraph"/>
        <w:widowControl/>
        <w:numPr>
          <w:ilvl w:val="0"/>
          <w:numId w:val="23"/>
        </w:numPr>
        <w:autoSpaceDE/>
        <w:autoSpaceDN/>
        <w:spacing w:after="120" w:line="259" w:lineRule="auto"/>
        <w:rPr>
          <w:sz w:val="20"/>
          <w:szCs w:val="20"/>
        </w:rPr>
      </w:pPr>
      <w:r w:rsidRPr="0031610E">
        <w:rPr>
          <w:sz w:val="20"/>
          <w:szCs w:val="20"/>
        </w:rPr>
        <w:t>A pilot of the aircraft.</w:t>
      </w:r>
    </w:p>
    <w:p w14:paraId="790CD03B" w14:textId="77777777" w:rsidR="00C134A8" w:rsidRPr="001F0DB4" w:rsidRDefault="00C134A8" w:rsidP="0031610E">
      <w:pPr>
        <w:widowControl/>
        <w:autoSpaceDE/>
        <w:autoSpaceDN/>
        <w:spacing w:after="120" w:line="259" w:lineRule="auto"/>
        <w:ind w:left="720"/>
        <w:rPr>
          <w:rFonts w:eastAsia="Calibri"/>
          <w:sz w:val="20"/>
          <w:szCs w:val="20"/>
          <w:lang w:val="en-AU"/>
        </w:rPr>
      </w:pPr>
      <w:r w:rsidRPr="001F0DB4">
        <w:rPr>
          <w:rFonts w:eastAsia="Calibri"/>
          <w:sz w:val="20"/>
          <w:szCs w:val="20"/>
          <w:lang w:val="en-AU"/>
        </w:rPr>
        <w:t>The proposal also includes:</w:t>
      </w:r>
    </w:p>
    <w:p w14:paraId="7B9D5919" w14:textId="77777777" w:rsidR="00C134A8" w:rsidRPr="001F0DB4" w:rsidRDefault="00C134A8" w:rsidP="0031610E">
      <w:pPr>
        <w:pStyle w:val="ListParagraph"/>
        <w:widowControl/>
        <w:numPr>
          <w:ilvl w:val="0"/>
          <w:numId w:val="23"/>
        </w:numPr>
        <w:autoSpaceDE/>
        <w:autoSpaceDN/>
        <w:spacing w:after="120" w:line="259" w:lineRule="auto"/>
        <w:rPr>
          <w:sz w:val="20"/>
          <w:szCs w:val="20"/>
        </w:rPr>
      </w:pPr>
      <w:r w:rsidRPr="001F0DB4">
        <w:rPr>
          <w:rFonts w:eastAsia="Calibri"/>
          <w:sz w:val="20"/>
          <w:szCs w:val="20"/>
          <w:lang w:val="en-AU"/>
        </w:rPr>
        <w:t>t</w:t>
      </w:r>
      <w:r w:rsidRPr="001F0DB4">
        <w:rPr>
          <w:sz w:val="20"/>
          <w:szCs w:val="20"/>
        </w:rPr>
        <w:t>he circumstances under which an aircraft may operate with a defect, if the defect is discovered during taxi and prior to take-off.</w:t>
      </w:r>
    </w:p>
    <w:p w14:paraId="5E70030D" w14:textId="77777777" w:rsidR="00C134A8" w:rsidRPr="001F0DB4" w:rsidRDefault="00C134A8" w:rsidP="0031610E">
      <w:pPr>
        <w:pStyle w:val="ListParagraph"/>
        <w:widowControl/>
        <w:numPr>
          <w:ilvl w:val="0"/>
          <w:numId w:val="23"/>
        </w:numPr>
        <w:autoSpaceDE/>
        <w:autoSpaceDN/>
        <w:spacing w:after="120" w:line="259" w:lineRule="auto"/>
        <w:rPr>
          <w:sz w:val="20"/>
          <w:szCs w:val="20"/>
        </w:rPr>
      </w:pPr>
      <w:r w:rsidRPr="001F0DB4">
        <w:rPr>
          <w:sz w:val="20"/>
          <w:szCs w:val="20"/>
        </w:rPr>
        <w:t xml:space="preserve">requirements for a pilot to record exceedance of an operating limit. The proposal would allow that an exceedance may not necessarily be a defect if there is no corresponding maintenance action required. </w:t>
      </w:r>
    </w:p>
    <w:p w14:paraId="0A31E404" w14:textId="77777777" w:rsidR="00C134A8" w:rsidRPr="0031610E" w:rsidRDefault="00C134A8" w:rsidP="0031610E">
      <w:pPr>
        <w:spacing w:after="120"/>
        <w:ind w:left="720"/>
        <w:rPr>
          <w:sz w:val="20"/>
          <w:szCs w:val="20"/>
        </w:rPr>
      </w:pPr>
      <w:r w:rsidRPr="0031610E">
        <w:rPr>
          <w:sz w:val="20"/>
          <w:szCs w:val="20"/>
        </w:rPr>
        <w:t xml:space="preserve">The proposal introduces the concept of a superficial defect which would be defined as - a defect in an </w:t>
      </w:r>
      <w:r w:rsidRPr="0031610E">
        <w:rPr>
          <w:sz w:val="20"/>
          <w:szCs w:val="20"/>
        </w:rPr>
        <w:lastRenderedPageBreak/>
        <w:t>item of the aircraft that affects the appearance of the item only and which has no effect on the operation, function, or mechanical or structural integrity of the item.</w:t>
      </w:r>
    </w:p>
    <w:p w14:paraId="1681EAAE" w14:textId="2B7D88F4" w:rsidR="00AD5516" w:rsidRDefault="00AD5516" w:rsidP="00AD5516">
      <w:pPr>
        <w:pBdr>
          <w:bottom w:val="single" w:sz="6" w:space="1" w:color="auto"/>
        </w:pBdr>
        <w:spacing w:after="120"/>
        <w:ind w:left="720"/>
        <w:rPr>
          <w:rStyle w:val="Emphasis"/>
          <w:color w:val="000000"/>
          <w:sz w:val="18"/>
          <w:szCs w:val="18"/>
          <w:lang w:val="en"/>
        </w:rPr>
      </w:pPr>
    </w:p>
    <w:p w14:paraId="4A6E2B81" w14:textId="77777777" w:rsidR="006D149C" w:rsidRDefault="006D149C" w:rsidP="00AD5516">
      <w:pPr>
        <w:spacing w:after="120"/>
        <w:ind w:left="720"/>
        <w:rPr>
          <w:rStyle w:val="Emphasis"/>
          <w:color w:val="000000"/>
          <w:sz w:val="18"/>
          <w:szCs w:val="18"/>
          <w:lang w:val="en"/>
        </w:rPr>
      </w:pPr>
    </w:p>
    <w:p w14:paraId="1114E1F1" w14:textId="77777777" w:rsidR="00AD5516" w:rsidRPr="003A53AA" w:rsidRDefault="00AD5516" w:rsidP="00AD5516">
      <w:pPr>
        <w:spacing w:after="120"/>
        <w:ind w:left="720"/>
      </w:pPr>
      <w:r w:rsidRPr="007022FA">
        <w:rPr>
          <w:rStyle w:val="Emphasis"/>
          <w:color w:val="000000"/>
          <w:sz w:val="18"/>
          <w:szCs w:val="18"/>
          <w:lang w:val="en"/>
        </w:rPr>
        <w:t>(Please select one of the options below)</w:t>
      </w:r>
    </w:p>
    <w:p w14:paraId="692C8E06" w14:textId="77777777" w:rsidR="00AD5516" w:rsidRPr="0098686D" w:rsidRDefault="00AD5516" w:rsidP="00AD5516">
      <w:pPr>
        <w:spacing w:after="120"/>
        <w:ind w:left="720"/>
      </w:pPr>
      <w:r w:rsidRPr="0098686D">
        <w:rPr>
          <w:rFonts w:ascii="Segoe UI Symbol" w:hAnsi="Segoe UI Symbol" w:cs="Segoe UI Symbol"/>
        </w:rPr>
        <w:t>☐</w:t>
      </w:r>
      <w:r w:rsidRPr="0098686D">
        <w:t xml:space="preserve"> Yes</w:t>
      </w:r>
    </w:p>
    <w:p w14:paraId="6D517436" w14:textId="77777777" w:rsidR="00AD5516" w:rsidRPr="0098686D" w:rsidRDefault="00AD5516" w:rsidP="00AD5516">
      <w:pPr>
        <w:spacing w:after="120"/>
        <w:ind w:left="720"/>
      </w:pPr>
      <w:r w:rsidRPr="0098686D">
        <w:rPr>
          <w:rFonts w:ascii="Segoe UI Symbol" w:hAnsi="Segoe UI Symbol" w:cs="Segoe UI Symbol"/>
        </w:rPr>
        <w:t>☐</w:t>
      </w:r>
      <w:r w:rsidRPr="0098686D">
        <w:t xml:space="preserve"> Yes, with changes. (Please specify below)</w:t>
      </w:r>
    </w:p>
    <w:p w14:paraId="68E43B5E" w14:textId="77777777" w:rsidR="00AD5516" w:rsidRPr="0098686D" w:rsidRDefault="00AD5516" w:rsidP="00AD5516">
      <w:pPr>
        <w:spacing w:after="120"/>
        <w:ind w:left="720"/>
      </w:pPr>
      <w:r w:rsidRPr="0098686D">
        <w:rPr>
          <w:rFonts w:ascii="Segoe UI Symbol" w:hAnsi="Segoe UI Symbol" w:cs="Segoe UI Symbol"/>
        </w:rPr>
        <w:t>☐</w:t>
      </w:r>
      <w:r w:rsidRPr="0098686D">
        <w:t xml:space="preserve"> No, requires changes (Please specify below)</w:t>
      </w:r>
    </w:p>
    <w:p w14:paraId="16C679D1" w14:textId="7F72D2A0" w:rsidR="00AD5516" w:rsidRDefault="00AD5516" w:rsidP="00AD5516">
      <w:pPr>
        <w:spacing w:after="120"/>
        <w:ind w:left="720"/>
      </w:pPr>
      <w:r w:rsidRPr="0098686D">
        <w:rPr>
          <w:rFonts w:ascii="Segoe UI Symbol" w:hAnsi="Segoe UI Symbol" w:cs="Segoe UI Symbol"/>
        </w:rPr>
        <w:t>☐</w:t>
      </w:r>
      <w:r w:rsidRPr="0098686D">
        <w:t xml:space="preserve"> Don’t know</w:t>
      </w:r>
    </w:p>
    <w:p w14:paraId="73074E84" w14:textId="77777777" w:rsidR="006D149C" w:rsidRPr="0098686D" w:rsidRDefault="006D149C" w:rsidP="00AD5516">
      <w:pPr>
        <w:spacing w:after="120"/>
        <w:ind w:left="720"/>
      </w:pPr>
    </w:p>
    <w:p w14:paraId="573BF348" w14:textId="77777777" w:rsidR="00AD5516" w:rsidRPr="0031610E" w:rsidRDefault="00AD5516" w:rsidP="00AD5516">
      <w:pPr>
        <w:spacing w:after="120"/>
        <w:ind w:left="720"/>
        <w:rPr>
          <w:sz w:val="20"/>
          <w:szCs w:val="20"/>
        </w:rPr>
      </w:pPr>
      <w:r w:rsidRPr="0031610E">
        <w:rPr>
          <w:sz w:val="20"/>
          <w:szCs w:val="20"/>
        </w:rPr>
        <w:t>If you have selected – Yes, with changes or No, with changes – please enter your comments here.</w:t>
      </w:r>
    </w:p>
    <w:p w14:paraId="31F0FF60" w14:textId="77777777" w:rsidR="00AD5516" w:rsidRDefault="00AD5516" w:rsidP="00AD5516">
      <w:pPr>
        <w:pBdr>
          <w:top w:val="single" w:sz="4" w:space="1" w:color="auto"/>
          <w:left w:val="single" w:sz="4" w:space="4" w:color="auto"/>
          <w:bottom w:val="single" w:sz="4" w:space="1" w:color="auto"/>
          <w:right w:val="single" w:sz="4" w:space="4" w:color="auto"/>
        </w:pBdr>
        <w:spacing w:after="120"/>
        <w:ind w:left="720"/>
      </w:pPr>
    </w:p>
    <w:p w14:paraId="0581E723" w14:textId="77777777" w:rsidR="00AD5516" w:rsidRPr="00F2299F" w:rsidRDefault="00AD5516" w:rsidP="00AD5516">
      <w:pPr>
        <w:spacing w:after="120"/>
      </w:pPr>
    </w:p>
    <w:p w14:paraId="638CD459" w14:textId="10DA716F" w:rsidR="00AD5516" w:rsidRPr="003A53AA" w:rsidRDefault="00AD5516" w:rsidP="00AD5516">
      <w:pPr>
        <w:shd w:val="clear" w:color="auto" w:fill="D9D9D9" w:themeFill="background1" w:themeFillShade="D9"/>
        <w:spacing w:after="120"/>
        <w:rPr>
          <w:sz w:val="24"/>
          <w:szCs w:val="24"/>
        </w:rPr>
      </w:pPr>
      <w:r w:rsidRPr="003A53AA">
        <w:rPr>
          <w:sz w:val="24"/>
          <w:szCs w:val="24"/>
        </w:rPr>
        <w:t>C.1.7</w:t>
      </w:r>
      <w:r w:rsidRPr="003A53AA">
        <w:rPr>
          <w:sz w:val="24"/>
          <w:szCs w:val="24"/>
        </w:rPr>
        <w:tab/>
        <w:t xml:space="preserve">Major Defects – </w:t>
      </w:r>
      <w:r w:rsidR="001248B3">
        <w:rPr>
          <w:sz w:val="24"/>
          <w:szCs w:val="24"/>
        </w:rPr>
        <w:t>‘</w:t>
      </w:r>
      <w:r w:rsidRPr="003A53AA">
        <w:rPr>
          <w:sz w:val="24"/>
          <w:szCs w:val="24"/>
        </w:rPr>
        <w:t>person responsible</w:t>
      </w:r>
      <w:r w:rsidR="001248B3">
        <w:rPr>
          <w:sz w:val="24"/>
          <w:szCs w:val="24"/>
        </w:rPr>
        <w:t xml:space="preserve"> for the aircraft’</w:t>
      </w:r>
    </w:p>
    <w:p w14:paraId="1333BFAE" w14:textId="77777777" w:rsidR="00AD5516" w:rsidRPr="00D45C32" w:rsidRDefault="00AD5516" w:rsidP="00AD5516">
      <w:pPr>
        <w:spacing w:after="120"/>
      </w:pPr>
    </w:p>
    <w:p w14:paraId="434D2664" w14:textId="40E67BF5" w:rsidR="00AD5516" w:rsidRDefault="00AD5516" w:rsidP="00AD5516">
      <w:pPr>
        <w:pStyle w:val="ListParagraph"/>
        <w:widowControl/>
        <w:numPr>
          <w:ilvl w:val="0"/>
          <w:numId w:val="19"/>
        </w:numPr>
        <w:autoSpaceDE/>
        <w:autoSpaceDN/>
        <w:spacing w:after="120" w:line="259" w:lineRule="auto"/>
        <w:ind w:left="709" w:hanging="709"/>
        <w:rPr>
          <w:b/>
          <w:bCs/>
        </w:rPr>
      </w:pPr>
      <w:r w:rsidRPr="000B72D6">
        <w:rPr>
          <w:b/>
          <w:bCs/>
        </w:rPr>
        <w:t>Do you agree with the proposed policy and requirements for reporting major defects?</w:t>
      </w:r>
    </w:p>
    <w:p w14:paraId="194FB407" w14:textId="77777777" w:rsidR="006D149C" w:rsidRDefault="006D149C" w:rsidP="00C134A8">
      <w:pPr>
        <w:pBdr>
          <w:bottom w:val="single" w:sz="6" w:space="1" w:color="auto"/>
        </w:pBdr>
        <w:spacing w:after="120"/>
        <w:ind w:left="709"/>
        <w:rPr>
          <w:b/>
          <w:bCs/>
          <w:color w:val="365F91" w:themeColor="accent1" w:themeShade="BF"/>
          <w:sz w:val="20"/>
          <w:szCs w:val="20"/>
        </w:rPr>
      </w:pPr>
    </w:p>
    <w:p w14:paraId="32D51B37" w14:textId="77777777" w:rsidR="006D149C" w:rsidRDefault="006D149C" w:rsidP="00C134A8">
      <w:pPr>
        <w:spacing w:after="120"/>
        <w:ind w:left="709"/>
        <w:rPr>
          <w:b/>
          <w:bCs/>
          <w:color w:val="365F91" w:themeColor="accent1" w:themeShade="BF"/>
          <w:sz w:val="20"/>
          <w:szCs w:val="20"/>
        </w:rPr>
      </w:pPr>
    </w:p>
    <w:p w14:paraId="4E49B957" w14:textId="4B285301" w:rsidR="00C134A8" w:rsidRPr="000D4BEB" w:rsidRDefault="000D4BEB" w:rsidP="00C134A8">
      <w:pPr>
        <w:spacing w:after="120"/>
        <w:ind w:left="709"/>
        <w:rPr>
          <w:b/>
          <w:bCs/>
          <w:color w:val="365F91" w:themeColor="accent1" w:themeShade="BF"/>
        </w:rPr>
      </w:pPr>
      <w:r w:rsidRPr="000D4BEB">
        <w:rPr>
          <w:b/>
          <w:bCs/>
          <w:color w:val="365F91" w:themeColor="accent1" w:themeShade="BF"/>
        </w:rPr>
        <w:t>(</w:t>
      </w:r>
      <w:r w:rsidR="00C134A8" w:rsidRPr="000D4BEB">
        <w:rPr>
          <w:b/>
          <w:bCs/>
          <w:color w:val="365F91" w:themeColor="accent1" w:themeShade="BF"/>
        </w:rPr>
        <w:t xml:space="preserve">Q11) Proposed policy </w:t>
      </w:r>
      <w:r w:rsidR="00C134A8" w:rsidRPr="000D4BEB">
        <w:rPr>
          <w:b/>
          <w:bCs/>
        </w:rPr>
        <w:t xml:space="preserve"> </w:t>
      </w:r>
    </w:p>
    <w:p w14:paraId="7D581A8A" w14:textId="6147D1D7" w:rsidR="00C134A8" w:rsidRPr="00B81B22" w:rsidRDefault="00C134A8" w:rsidP="00C134A8">
      <w:pPr>
        <w:spacing w:after="120"/>
        <w:ind w:left="709"/>
        <w:rPr>
          <w:color w:val="365F91" w:themeColor="accent1" w:themeShade="BF"/>
          <w:sz w:val="20"/>
          <w:szCs w:val="20"/>
        </w:rPr>
      </w:pPr>
      <w:r w:rsidRPr="00B81B22">
        <w:rPr>
          <w:color w:val="365F91" w:themeColor="accent1" w:themeShade="BF"/>
          <w:sz w:val="20"/>
          <w:szCs w:val="20"/>
        </w:rPr>
        <w:t>Reference section(s):</w:t>
      </w:r>
      <w:r w:rsidR="00522B89" w:rsidRPr="00522B89">
        <w:t xml:space="preserve"> </w:t>
      </w:r>
      <w:r w:rsidR="006E1A6F">
        <w:rPr>
          <w:color w:val="365F91" w:themeColor="accent1" w:themeShade="BF"/>
          <w:sz w:val="20"/>
          <w:szCs w:val="20"/>
        </w:rPr>
        <w:t>Annex B</w:t>
      </w:r>
      <w:r w:rsidR="00522B89" w:rsidRPr="00522B89">
        <w:rPr>
          <w:color w:val="365F91" w:themeColor="accent1" w:themeShade="BF"/>
          <w:sz w:val="20"/>
          <w:szCs w:val="20"/>
        </w:rPr>
        <w:t xml:space="preserve"> -</w:t>
      </w:r>
      <w:r w:rsidRPr="00B81B22">
        <w:rPr>
          <w:color w:val="365F91" w:themeColor="accent1" w:themeShade="BF"/>
          <w:sz w:val="20"/>
          <w:szCs w:val="20"/>
        </w:rPr>
        <w:t xml:space="preserve"> C.</w:t>
      </w:r>
      <w:r w:rsidR="00213228">
        <w:rPr>
          <w:color w:val="365F91" w:themeColor="accent1" w:themeShade="BF"/>
          <w:sz w:val="20"/>
          <w:szCs w:val="20"/>
        </w:rPr>
        <w:t>22</w:t>
      </w:r>
      <w:r w:rsidRPr="00B81B22">
        <w:rPr>
          <w:color w:val="365F91" w:themeColor="accent1" w:themeShade="BF"/>
          <w:sz w:val="20"/>
          <w:szCs w:val="20"/>
        </w:rPr>
        <w:t>, C.</w:t>
      </w:r>
      <w:r w:rsidR="00213228">
        <w:rPr>
          <w:color w:val="365F91" w:themeColor="accent1" w:themeShade="BF"/>
          <w:sz w:val="20"/>
          <w:szCs w:val="20"/>
        </w:rPr>
        <w:t>23</w:t>
      </w:r>
    </w:p>
    <w:p w14:paraId="37FF1B77" w14:textId="2022E1E7" w:rsidR="00C134A8" w:rsidRPr="00B81B22" w:rsidRDefault="00C134A8" w:rsidP="00C134A8">
      <w:pPr>
        <w:spacing w:after="120"/>
        <w:ind w:left="1069"/>
        <w:rPr>
          <w:sz w:val="20"/>
          <w:szCs w:val="20"/>
        </w:rPr>
      </w:pPr>
      <w:r w:rsidRPr="00B81B22">
        <w:rPr>
          <w:sz w:val="20"/>
          <w:szCs w:val="20"/>
        </w:rPr>
        <w:t xml:space="preserve">The person responsible for the continuing airworthiness for </w:t>
      </w:r>
      <w:r w:rsidR="001248B3">
        <w:rPr>
          <w:sz w:val="20"/>
          <w:szCs w:val="20"/>
        </w:rPr>
        <w:t>an</w:t>
      </w:r>
      <w:r w:rsidRPr="00B81B22">
        <w:rPr>
          <w:sz w:val="20"/>
          <w:szCs w:val="20"/>
        </w:rPr>
        <w:t xml:space="preserve"> aircraft, would be required to report any major defect in the aircraft to CASA and to Type Certificate</w:t>
      </w:r>
      <w:r w:rsidR="008D57E9">
        <w:rPr>
          <w:sz w:val="20"/>
          <w:szCs w:val="20"/>
        </w:rPr>
        <w:t xml:space="preserve"> (TC)</w:t>
      </w:r>
      <w:r w:rsidRPr="00B81B22">
        <w:rPr>
          <w:sz w:val="20"/>
          <w:szCs w:val="20"/>
        </w:rPr>
        <w:t xml:space="preserve"> holders for the aircraft, engine and propeller as applicable.</w:t>
      </w:r>
    </w:p>
    <w:p w14:paraId="50CD7D78" w14:textId="35777845" w:rsidR="00C134A8" w:rsidRPr="00B81B22" w:rsidRDefault="00C134A8" w:rsidP="0031610E">
      <w:pPr>
        <w:pStyle w:val="ListParagraph"/>
        <w:widowControl/>
        <w:numPr>
          <w:ilvl w:val="1"/>
          <w:numId w:val="25"/>
        </w:numPr>
        <w:autoSpaceDE/>
        <w:autoSpaceDN/>
        <w:spacing w:after="120" w:line="259" w:lineRule="auto"/>
        <w:rPr>
          <w:sz w:val="20"/>
          <w:szCs w:val="20"/>
        </w:rPr>
      </w:pPr>
      <w:r w:rsidRPr="00B81B22">
        <w:rPr>
          <w:sz w:val="20"/>
          <w:szCs w:val="20"/>
        </w:rPr>
        <w:t xml:space="preserve">Currently major defect reports only need to be sent to CASA. Reporting to the </w:t>
      </w:r>
      <w:r w:rsidR="008D57E9">
        <w:rPr>
          <w:sz w:val="20"/>
          <w:szCs w:val="20"/>
        </w:rPr>
        <w:t>TC</w:t>
      </w:r>
      <w:r w:rsidRPr="00B81B22">
        <w:rPr>
          <w:sz w:val="20"/>
          <w:szCs w:val="20"/>
        </w:rPr>
        <w:t xml:space="preserve"> holder would improve the efficiency of the airworthiness safety system.</w:t>
      </w:r>
    </w:p>
    <w:p w14:paraId="76534B3E" w14:textId="434DC768" w:rsidR="00C134A8" w:rsidRPr="00B81B22" w:rsidRDefault="00C134A8" w:rsidP="00C134A8">
      <w:pPr>
        <w:spacing w:after="120"/>
        <w:ind w:left="1069"/>
        <w:rPr>
          <w:sz w:val="20"/>
          <w:szCs w:val="20"/>
        </w:rPr>
      </w:pPr>
      <w:r w:rsidRPr="00B81B22">
        <w:rPr>
          <w:sz w:val="20"/>
          <w:szCs w:val="20"/>
        </w:rPr>
        <w:t>The person responsible for the continuing airworthiness</w:t>
      </w:r>
      <w:r w:rsidR="001248B3">
        <w:rPr>
          <w:sz w:val="20"/>
          <w:szCs w:val="20"/>
        </w:rPr>
        <w:t xml:space="preserve"> for an aircraft</w:t>
      </w:r>
      <w:r w:rsidRPr="00B81B22">
        <w:rPr>
          <w:sz w:val="20"/>
          <w:szCs w:val="20"/>
        </w:rPr>
        <w:t>, would be responsible for investigating major defects to the extent necessary to establish if there is a need for any immediate action by the AOC holder. This may be part of an SMS function.</w:t>
      </w:r>
    </w:p>
    <w:p w14:paraId="01C69C4E" w14:textId="6D94DA42" w:rsidR="00AD5516" w:rsidRDefault="00AD5516" w:rsidP="00AD5516">
      <w:pPr>
        <w:pBdr>
          <w:bottom w:val="single" w:sz="6" w:space="1" w:color="auto"/>
        </w:pBdr>
        <w:spacing w:after="120"/>
        <w:ind w:left="720"/>
        <w:rPr>
          <w:rStyle w:val="Emphasis"/>
          <w:color w:val="000000"/>
          <w:sz w:val="18"/>
          <w:szCs w:val="18"/>
          <w:lang w:val="en"/>
        </w:rPr>
      </w:pPr>
    </w:p>
    <w:p w14:paraId="58ACB7E8" w14:textId="77777777" w:rsidR="006D149C" w:rsidRDefault="006D149C" w:rsidP="00AD5516">
      <w:pPr>
        <w:spacing w:after="120"/>
        <w:ind w:left="720"/>
        <w:rPr>
          <w:rStyle w:val="Emphasis"/>
          <w:color w:val="000000"/>
          <w:sz w:val="18"/>
          <w:szCs w:val="18"/>
          <w:lang w:val="en"/>
        </w:rPr>
      </w:pPr>
    </w:p>
    <w:p w14:paraId="3B6704DF" w14:textId="77777777" w:rsidR="00AD5516" w:rsidRPr="003A53AA" w:rsidRDefault="00AD5516" w:rsidP="00AD5516">
      <w:pPr>
        <w:spacing w:after="120"/>
        <w:ind w:left="720"/>
      </w:pPr>
      <w:r w:rsidRPr="007022FA">
        <w:rPr>
          <w:rStyle w:val="Emphasis"/>
          <w:color w:val="000000"/>
          <w:sz w:val="18"/>
          <w:szCs w:val="18"/>
          <w:lang w:val="en"/>
        </w:rPr>
        <w:t>(Please select one of the options below)</w:t>
      </w:r>
    </w:p>
    <w:p w14:paraId="7A32C31D" w14:textId="77777777" w:rsidR="00AD5516" w:rsidRPr="0098686D" w:rsidRDefault="00AD5516" w:rsidP="00AD5516">
      <w:pPr>
        <w:spacing w:after="120"/>
        <w:ind w:left="720"/>
      </w:pPr>
      <w:r w:rsidRPr="0098686D">
        <w:rPr>
          <w:rFonts w:ascii="Segoe UI Symbol" w:hAnsi="Segoe UI Symbol" w:cs="Segoe UI Symbol"/>
        </w:rPr>
        <w:t>☐</w:t>
      </w:r>
      <w:r w:rsidRPr="0098686D">
        <w:t xml:space="preserve"> Yes</w:t>
      </w:r>
    </w:p>
    <w:p w14:paraId="08743A28" w14:textId="77777777" w:rsidR="00AD5516" w:rsidRPr="0098686D" w:rsidRDefault="00AD5516" w:rsidP="00AD5516">
      <w:pPr>
        <w:spacing w:after="120"/>
        <w:ind w:left="720"/>
      </w:pPr>
      <w:r w:rsidRPr="0098686D">
        <w:rPr>
          <w:rFonts w:ascii="Segoe UI Symbol" w:hAnsi="Segoe UI Symbol" w:cs="Segoe UI Symbol"/>
        </w:rPr>
        <w:t>☐</w:t>
      </w:r>
      <w:r w:rsidRPr="0098686D">
        <w:t xml:space="preserve"> Yes, with changes. (Please specify below)</w:t>
      </w:r>
    </w:p>
    <w:p w14:paraId="6DE7C581" w14:textId="77777777" w:rsidR="00AD5516" w:rsidRPr="0098686D" w:rsidRDefault="00AD5516" w:rsidP="00AD5516">
      <w:pPr>
        <w:spacing w:after="120"/>
        <w:ind w:left="720"/>
      </w:pPr>
      <w:r w:rsidRPr="0098686D">
        <w:rPr>
          <w:rFonts w:ascii="Segoe UI Symbol" w:hAnsi="Segoe UI Symbol" w:cs="Segoe UI Symbol"/>
        </w:rPr>
        <w:t>☐</w:t>
      </w:r>
      <w:r w:rsidRPr="0098686D">
        <w:t xml:space="preserve"> No, requires changes (Please specify below)</w:t>
      </w:r>
    </w:p>
    <w:p w14:paraId="6F90CFCF" w14:textId="69E0B19F" w:rsidR="00AD5516" w:rsidRDefault="00AD5516" w:rsidP="00AD5516">
      <w:pPr>
        <w:spacing w:after="120"/>
        <w:ind w:left="720"/>
      </w:pPr>
      <w:r w:rsidRPr="0098686D">
        <w:rPr>
          <w:rFonts w:ascii="Segoe UI Symbol" w:hAnsi="Segoe UI Symbol" w:cs="Segoe UI Symbol"/>
        </w:rPr>
        <w:t>☐</w:t>
      </w:r>
      <w:r w:rsidRPr="0098686D">
        <w:t xml:space="preserve"> Don’t know</w:t>
      </w:r>
    </w:p>
    <w:p w14:paraId="6C0B1007" w14:textId="77777777" w:rsidR="006D149C" w:rsidRPr="0098686D" w:rsidRDefault="006D149C" w:rsidP="00AD5516">
      <w:pPr>
        <w:spacing w:after="120"/>
        <w:ind w:left="720"/>
      </w:pPr>
    </w:p>
    <w:p w14:paraId="21813269" w14:textId="77777777" w:rsidR="00AD5516" w:rsidRPr="0031610E" w:rsidRDefault="00AD5516" w:rsidP="00AD5516">
      <w:pPr>
        <w:spacing w:after="120"/>
        <w:ind w:left="720"/>
        <w:rPr>
          <w:sz w:val="20"/>
          <w:szCs w:val="20"/>
        </w:rPr>
      </w:pPr>
      <w:r w:rsidRPr="0031610E">
        <w:rPr>
          <w:sz w:val="20"/>
          <w:szCs w:val="20"/>
        </w:rPr>
        <w:t>If you have selected – Yes, with changes or No, with changes – please enter your comments here.</w:t>
      </w:r>
    </w:p>
    <w:p w14:paraId="7477A382" w14:textId="77777777" w:rsidR="00AD5516" w:rsidRDefault="00AD5516" w:rsidP="00AD5516">
      <w:pPr>
        <w:pBdr>
          <w:top w:val="single" w:sz="4" w:space="1" w:color="auto"/>
          <w:left w:val="single" w:sz="4" w:space="4" w:color="auto"/>
          <w:bottom w:val="single" w:sz="4" w:space="1" w:color="auto"/>
          <w:right w:val="single" w:sz="4" w:space="4" w:color="auto"/>
        </w:pBdr>
        <w:spacing w:after="120"/>
        <w:ind w:left="720"/>
      </w:pPr>
    </w:p>
    <w:p w14:paraId="2CC8A95D" w14:textId="77777777" w:rsidR="00AD5516" w:rsidRDefault="00AD5516" w:rsidP="00AD5516">
      <w:pPr>
        <w:spacing w:after="120"/>
      </w:pPr>
    </w:p>
    <w:p w14:paraId="2916276F" w14:textId="77777777" w:rsidR="00AD5516" w:rsidRPr="003A53AA" w:rsidRDefault="00AD5516" w:rsidP="00AD5516">
      <w:pPr>
        <w:shd w:val="clear" w:color="auto" w:fill="D9D9D9" w:themeFill="background1" w:themeFillShade="D9"/>
        <w:spacing w:after="120"/>
        <w:rPr>
          <w:sz w:val="24"/>
          <w:szCs w:val="24"/>
        </w:rPr>
      </w:pPr>
      <w:r w:rsidRPr="003A53AA">
        <w:rPr>
          <w:sz w:val="24"/>
          <w:szCs w:val="24"/>
        </w:rPr>
        <w:t>C.1.8</w:t>
      </w:r>
      <w:r w:rsidRPr="003A53AA">
        <w:rPr>
          <w:sz w:val="24"/>
          <w:szCs w:val="24"/>
        </w:rPr>
        <w:tab/>
        <w:t>Modifications</w:t>
      </w:r>
    </w:p>
    <w:p w14:paraId="3FE1FBE6" w14:textId="77777777" w:rsidR="00AD5516" w:rsidRPr="00D45C32" w:rsidRDefault="00AD5516" w:rsidP="00AD5516">
      <w:pPr>
        <w:spacing w:after="120"/>
      </w:pPr>
      <w:bookmarkStart w:id="21" w:name="_Hlk23860152"/>
    </w:p>
    <w:p w14:paraId="5B89881C" w14:textId="4A1D4EB9" w:rsidR="00AD5516" w:rsidRPr="000B72D6" w:rsidRDefault="00AD5516" w:rsidP="00AD5516">
      <w:pPr>
        <w:pStyle w:val="ListParagraph"/>
        <w:widowControl/>
        <w:numPr>
          <w:ilvl w:val="0"/>
          <w:numId w:val="19"/>
        </w:numPr>
        <w:autoSpaceDE/>
        <w:autoSpaceDN/>
        <w:spacing w:after="120" w:line="259" w:lineRule="auto"/>
        <w:ind w:left="709" w:hanging="709"/>
        <w:rPr>
          <w:b/>
          <w:bCs/>
        </w:rPr>
      </w:pPr>
      <w:r w:rsidRPr="000B72D6">
        <w:rPr>
          <w:b/>
          <w:bCs/>
        </w:rPr>
        <w:lastRenderedPageBreak/>
        <w:t>Do you agree with the proposed policy and requirements for aircraft modifications?</w:t>
      </w:r>
    </w:p>
    <w:p w14:paraId="6161FB54" w14:textId="7AF77BA3" w:rsidR="00B9790F" w:rsidRPr="0031610E" w:rsidRDefault="00B9790F" w:rsidP="0031610E">
      <w:pPr>
        <w:widowControl/>
        <w:pBdr>
          <w:bottom w:val="single" w:sz="6" w:space="1" w:color="auto"/>
        </w:pBdr>
        <w:autoSpaceDE/>
        <w:autoSpaceDN/>
        <w:spacing w:after="120" w:line="259" w:lineRule="auto"/>
        <w:ind w:left="709"/>
        <w:rPr>
          <w:sz w:val="20"/>
          <w:szCs w:val="20"/>
        </w:rPr>
      </w:pPr>
    </w:p>
    <w:p w14:paraId="39E57006" w14:textId="77777777" w:rsidR="006D149C" w:rsidRPr="0031610E" w:rsidRDefault="006D149C" w:rsidP="00B9790F">
      <w:pPr>
        <w:spacing w:after="120"/>
        <w:ind w:left="709"/>
        <w:rPr>
          <w:b/>
          <w:bCs/>
          <w:color w:val="365F91" w:themeColor="accent1" w:themeShade="BF"/>
          <w:sz w:val="20"/>
          <w:szCs w:val="20"/>
        </w:rPr>
      </w:pPr>
    </w:p>
    <w:p w14:paraId="0E131A69" w14:textId="2F2D0ED0" w:rsidR="00B9790F" w:rsidRPr="008E463F" w:rsidRDefault="008E463F" w:rsidP="00B9790F">
      <w:pPr>
        <w:spacing w:after="120"/>
        <w:ind w:left="709"/>
        <w:rPr>
          <w:b/>
          <w:bCs/>
          <w:color w:val="365F91" w:themeColor="accent1" w:themeShade="BF"/>
        </w:rPr>
      </w:pPr>
      <w:r w:rsidRPr="008E463F">
        <w:rPr>
          <w:b/>
          <w:bCs/>
          <w:color w:val="365F91" w:themeColor="accent1" w:themeShade="BF"/>
        </w:rPr>
        <w:t>(</w:t>
      </w:r>
      <w:r w:rsidR="00B9790F" w:rsidRPr="008E463F">
        <w:rPr>
          <w:b/>
          <w:bCs/>
          <w:color w:val="365F91" w:themeColor="accent1" w:themeShade="BF"/>
        </w:rPr>
        <w:t>Q12) Proposed policy</w:t>
      </w:r>
      <w:r w:rsidR="00B9790F" w:rsidRPr="008E463F">
        <w:rPr>
          <w:b/>
          <w:bCs/>
        </w:rPr>
        <w:t xml:space="preserve"> </w:t>
      </w:r>
    </w:p>
    <w:p w14:paraId="0DE8E73F" w14:textId="4078572D" w:rsidR="00B9790F" w:rsidRPr="0031610E" w:rsidRDefault="00B9790F" w:rsidP="00B9790F">
      <w:pPr>
        <w:spacing w:after="120"/>
        <w:ind w:left="709"/>
        <w:rPr>
          <w:color w:val="365F91" w:themeColor="accent1" w:themeShade="BF"/>
          <w:sz w:val="20"/>
          <w:szCs w:val="20"/>
        </w:rPr>
      </w:pPr>
      <w:r w:rsidRPr="0031610E">
        <w:rPr>
          <w:color w:val="365F91" w:themeColor="accent1" w:themeShade="BF"/>
          <w:sz w:val="20"/>
          <w:szCs w:val="20"/>
        </w:rPr>
        <w:t>Reference section(s):</w:t>
      </w:r>
      <w:r w:rsidR="00522B89" w:rsidRPr="00522B89">
        <w:t xml:space="preserve"> </w:t>
      </w:r>
      <w:r w:rsidR="006E1A6F">
        <w:rPr>
          <w:color w:val="365F91" w:themeColor="accent1" w:themeShade="BF"/>
          <w:sz w:val="20"/>
          <w:szCs w:val="20"/>
        </w:rPr>
        <w:t>Annex B</w:t>
      </w:r>
      <w:r w:rsidR="00522B89" w:rsidRPr="00522B89">
        <w:rPr>
          <w:color w:val="365F91" w:themeColor="accent1" w:themeShade="BF"/>
          <w:sz w:val="20"/>
          <w:szCs w:val="20"/>
        </w:rPr>
        <w:t xml:space="preserve"> -</w:t>
      </w:r>
      <w:r w:rsidRPr="0031610E">
        <w:rPr>
          <w:color w:val="365F91" w:themeColor="accent1" w:themeShade="BF"/>
          <w:sz w:val="20"/>
          <w:szCs w:val="20"/>
        </w:rPr>
        <w:t xml:space="preserve"> C.05</w:t>
      </w:r>
    </w:p>
    <w:p w14:paraId="3AFC0FBD" w14:textId="77777777" w:rsidR="00B9790F" w:rsidRPr="0031610E" w:rsidRDefault="00B9790F" w:rsidP="0031610E">
      <w:pPr>
        <w:spacing w:after="120"/>
        <w:ind w:left="720"/>
        <w:rPr>
          <w:sz w:val="20"/>
          <w:szCs w:val="20"/>
        </w:rPr>
      </w:pPr>
      <w:r w:rsidRPr="0031610E">
        <w:rPr>
          <w:sz w:val="20"/>
          <w:szCs w:val="20"/>
        </w:rPr>
        <w:t>Aircraft modifications would need to be made in accordance with data approved or acceptable under Part 21. Part 21 allows approval under Subpart 21.M by industry personnel. It also allows acceptance of data that has been approved by the TC holder or by the NAA of a recognised country.</w:t>
      </w:r>
    </w:p>
    <w:p w14:paraId="034F238A" w14:textId="18585686" w:rsidR="00B9790F" w:rsidRPr="0031610E" w:rsidRDefault="00B9790F" w:rsidP="006D149C">
      <w:pPr>
        <w:widowControl/>
        <w:pBdr>
          <w:bottom w:val="single" w:sz="6" w:space="1" w:color="auto"/>
        </w:pBdr>
        <w:autoSpaceDE/>
        <w:autoSpaceDN/>
        <w:spacing w:after="120" w:line="259" w:lineRule="auto"/>
        <w:ind w:left="720"/>
        <w:rPr>
          <w:sz w:val="20"/>
          <w:szCs w:val="20"/>
        </w:rPr>
      </w:pPr>
    </w:p>
    <w:p w14:paraId="4637870B" w14:textId="77777777" w:rsidR="00AD5516" w:rsidRPr="0031610E" w:rsidRDefault="00AD5516" w:rsidP="00AD5516">
      <w:pPr>
        <w:spacing w:after="120"/>
        <w:ind w:left="720"/>
        <w:rPr>
          <w:rStyle w:val="Emphasis"/>
          <w:color w:val="000000"/>
          <w:sz w:val="20"/>
          <w:szCs w:val="20"/>
          <w:lang w:val="en"/>
        </w:rPr>
      </w:pPr>
    </w:p>
    <w:p w14:paraId="5B4487E9" w14:textId="77777777" w:rsidR="00AD5516" w:rsidRPr="003A53AA" w:rsidRDefault="00AD5516" w:rsidP="00AD5516">
      <w:pPr>
        <w:spacing w:after="120"/>
        <w:ind w:left="720"/>
      </w:pPr>
      <w:r w:rsidRPr="007022FA">
        <w:rPr>
          <w:rStyle w:val="Emphasis"/>
          <w:color w:val="000000"/>
          <w:sz w:val="18"/>
          <w:szCs w:val="18"/>
          <w:lang w:val="en"/>
        </w:rPr>
        <w:t>(Please select one of the options below)</w:t>
      </w:r>
    </w:p>
    <w:p w14:paraId="6F1EEA75" w14:textId="77777777" w:rsidR="00AD5516" w:rsidRPr="0098686D" w:rsidRDefault="00AD5516" w:rsidP="00AD5516">
      <w:pPr>
        <w:spacing w:after="120"/>
        <w:ind w:left="720"/>
      </w:pPr>
      <w:r w:rsidRPr="0098686D">
        <w:rPr>
          <w:rFonts w:ascii="Segoe UI Symbol" w:hAnsi="Segoe UI Symbol" w:cs="Segoe UI Symbol"/>
        </w:rPr>
        <w:t>☐</w:t>
      </w:r>
      <w:r w:rsidRPr="0098686D">
        <w:t xml:space="preserve"> Yes</w:t>
      </w:r>
    </w:p>
    <w:p w14:paraId="10156B2A" w14:textId="77777777" w:rsidR="00AD5516" w:rsidRPr="0098686D" w:rsidRDefault="00AD5516" w:rsidP="00AD5516">
      <w:pPr>
        <w:spacing w:after="120"/>
        <w:ind w:left="720"/>
      </w:pPr>
      <w:r w:rsidRPr="0098686D">
        <w:rPr>
          <w:rFonts w:ascii="Segoe UI Symbol" w:hAnsi="Segoe UI Symbol" w:cs="Segoe UI Symbol"/>
        </w:rPr>
        <w:t>☐</w:t>
      </w:r>
      <w:r w:rsidRPr="0098686D">
        <w:t xml:space="preserve"> Yes, with changes. (Please specify below)</w:t>
      </w:r>
    </w:p>
    <w:p w14:paraId="20BCEA06" w14:textId="77777777" w:rsidR="00AD5516" w:rsidRPr="0098686D" w:rsidRDefault="00AD5516" w:rsidP="00AD5516">
      <w:pPr>
        <w:spacing w:after="120"/>
        <w:ind w:left="720"/>
      </w:pPr>
      <w:r w:rsidRPr="0098686D">
        <w:rPr>
          <w:rFonts w:ascii="Segoe UI Symbol" w:hAnsi="Segoe UI Symbol" w:cs="Segoe UI Symbol"/>
        </w:rPr>
        <w:t>☐</w:t>
      </w:r>
      <w:r w:rsidRPr="0098686D">
        <w:t xml:space="preserve"> No, requires changes (Please specify below)</w:t>
      </w:r>
    </w:p>
    <w:p w14:paraId="0A6AB1C3" w14:textId="638222F5" w:rsidR="00AD5516" w:rsidRDefault="00AD5516" w:rsidP="00AD5516">
      <w:pPr>
        <w:spacing w:after="120"/>
        <w:ind w:left="720"/>
      </w:pPr>
      <w:r w:rsidRPr="0098686D">
        <w:rPr>
          <w:rFonts w:ascii="Segoe UI Symbol" w:hAnsi="Segoe UI Symbol" w:cs="Segoe UI Symbol"/>
        </w:rPr>
        <w:t>☐</w:t>
      </w:r>
      <w:r w:rsidRPr="0098686D">
        <w:t xml:space="preserve"> Don’t know</w:t>
      </w:r>
    </w:p>
    <w:p w14:paraId="1283EB25" w14:textId="77777777" w:rsidR="006D149C" w:rsidRPr="0098686D" w:rsidRDefault="006D149C" w:rsidP="00AD5516">
      <w:pPr>
        <w:spacing w:after="120"/>
        <w:ind w:left="720"/>
      </w:pPr>
    </w:p>
    <w:p w14:paraId="3A32478D" w14:textId="77777777" w:rsidR="00AD5516" w:rsidRPr="0031610E" w:rsidRDefault="00AD5516" w:rsidP="00AD5516">
      <w:pPr>
        <w:spacing w:after="120"/>
        <w:ind w:left="720"/>
        <w:rPr>
          <w:sz w:val="20"/>
          <w:szCs w:val="20"/>
        </w:rPr>
      </w:pPr>
      <w:r w:rsidRPr="0031610E">
        <w:rPr>
          <w:sz w:val="20"/>
          <w:szCs w:val="20"/>
        </w:rPr>
        <w:t>If you have selected – Yes, with changes or No, with changes – please enter your comments here.</w:t>
      </w:r>
    </w:p>
    <w:p w14:paraId="35EFD187" w14:textId="77777777" w:rsidR="00AD5516" w:rsidRDefault="00AD5516" w:rsidP="00AD5516">
      <w:pPr>
        <w:pBdr>
          <w:top w:val="single" w:sz="4" w:space="1" w:color="auto"/>
          <w:left w:val="single" w:sz="4" w:space="4" w:color="auto"/>
          <w:bottom w:val="single" w:sz="4" w:space="1" w:color="auto"/>
          <w:right w:val="single" w:sz="4" w:space="4" w:color="auto"/>
        </w:pBdr>
        <w:spacing w:after="120"/>
        <w:ind w:left="720"/>
      </w:pPr>
    </w:p>
    <w:p w14:paraId="4C45F1B2" w14:textId="77777777" w:rsidR="00AD5516" w:rsidRDefault="00AD5516" w:rsidP="00AD5516">
      <w:pPr>
        <w:spacing w:after="120"/>
      </w:pPr>
    </w:p>
    <w:bookmarkEnd w:id="21"/>
    <w:p w14:paraId="325628B5" w14:textId="77777777" w:rsidR="00AD5516" w:rsidRPr="00D45C32" w:rsidRDefault="00AD5516" w:rsidP="00AD5516">
      <w:pPr>
        <w:shd w:val="clear" w:color="auto" w:fill="D9D9D9" w:themeFill="background1" w:themeFillShade="D9"/>
        <w:spacing w:after="120"/>
        <w:rPr>
          <w:bCs/>
        </w:rPr>
      </w:pPr>
      <w:r>
        <w:rPr>
          <w:bCs/>
        </w:rPr>
        <w:t>C.1.9</w:t>
      </w:r>
      <w:r>
        <w:rPr>
          <w:bCs/>
        </w:rPr>
        <w:tab/>
      </w:r>
      <w:r w:rsidRPr="00D45C32">
        <w:rPr>
          <w:bCs/>
        </w:rPr>
        <w:t>Periodic Aircraft Airworthiness Review:</w:t>
      </w:r>
    </w:p>
    <w:p w14:paraId="7A73533A" w14:textId="77777777" w:rsidR="00AD5516" w:rsidRPr="003A53AA" w:rsidRDefault="00AD5516" w:rsidP="001010E1">
      <w:pPr>
        <w:spacing w:after="120"/>
      </w:pPr>
    </w:p>
    <w:p w14:paraId="354CCD7C" w14:textId="7F7BD7A2" w:rsidR="00AD5516" w:rsidRPr="000B72D6" w:rsidRDefault="00AD5516" w:rsidP="00AD5516">
      <w:pPr>
        <w:pStyle w:val="ListParagraph"/>
        <w:widowControl/>
        <w:numPr>
          <w:ilvl w:val="0"/>
          <w:numId w:val="19"/>
        </w:numPr>
        <w:autoSpaceDE/>
        <w:autoSpaceDN/>
        <w:spacing w:after="120" w:line="259" w:lineRule="auto"/>
        <w:ind w:left="709" w:hanging="709"/>
        <w:rPr>
          <w:b/>
          <w:bCs/>
        </w:rPr>
      </w:pPr>
      <w:r w:rsidRPr="000B72D6">
        <w:rPr>
          <w:b/>
          <w:bCs/>
        </w:rPr>
        <w:t>Do you agree with the proposed requirement for aircraft airworthiness review?</w:t>
      </w:r>
    </w:p>
    <w:p w14:paraId="4D0C6DBE" w14:textId="297CE003" w:rsidR="00B9790F" w:rsidRDefault="00B9790F" w:rsidP="001010E1">
      <w:pPr>
        <w:widowControl/>
        <w:pBdr>
          <w:bottom w:val="single" w:sz="6" w:space="1" w:color="auto"/>
        </w:pBdr>
        <w:autoSpaceDE/>
        <w:autoSpaceDN/>
        <w:spacing w:after="120" w:line="259" w:lineRule="auto"/>
        <w:ind w:left="709"/>
      </w:pPr>
    </w:p>
    <w:p w14:paraId="4AF4FB4D" w14:textId="77777777" w:rsidR="00497226" w:rsidRDefault="00497226" w:rsidP="001010E1">
      <w:pPr>
        <w:widowControl/>
        <w:autoSpaceDE/>
        <w:autoSpaceDN/>
        <w:spacing w:after="120" w:line="259" w:lineRule="auto"/>
        <w:ind w:left="709"/>
      </w:pPr>
    </w:p>
    <w:p w14:paraId="5984DA92" w14:textId="34D5A998" w:rsidR="00B9790F" w:rsidRPr="008E463F" w:rsidRDefault="008E463F" w:rsidP="00B9790F">
      <w:pPr>
        <w:spacing w:after="120"/>
        <w:ind w:left="709"/>
      </w:pPr>
      <w:r w:rsidRPr="008E463F">
        <w:rPr>
          <w:b/>
          <w:bCs/>
          <w:color w:val="365F91" w:themeColor="accent1" w:themeShade="BF"/>
        </w:rPr>
        <w:t>(</w:t>
      </w:r>
      <w:r w:rsidR="00B9790F" w:rsidRPr="008E463F">
        <w:rPr>
          <w:b/>
          <w:bCs/>
          <w:color w:val="365F91" w:themeColor="accent1" w:themeShade="BF"/>
        </w:rPr>
        <w:t>Q13) Proposed policy</w:t>
      </w:r>
      <w:r w:rsidR="00B9790F" w:rsidRPr="008E463F">
        <w:t xml:space="preserve"> </w:t>
      </w:r>
    </w:p>
    <w:p w14:paraId="3602568F" w14:textId="36C4C947" w:rsidR="000B72D6" w:rsidRPr="0031610E" w:rsidRDefault="000B72D6" w:rsidP="000B72D6">
      <w:pPr>
        <w:spacing w:after="120"/>
        <w:ind w:left="709"/>
        <w:rPr>
          <w:b/>
          <w:bCs/>
          <w:color w:val="365F91" w:themeColor="accent1" w:themeShade="BF"/>
          <w:sz w:val="20"/>
          <w:szCs w:val="20"/>
        </w:rPr>
      </w:pPr>
      <w:r w:rsidRPr="0031610E">
        <w:rPr>
          <w:color w:val="365F91" w:themeColor="accent1" w:themeShade="BF"/>
          <w:sz w:val="20"/>
          <w:szCs w:val="20"/>
        </w:rPr>
        <w:t>Reference section(s):</w:t>
      </w:r>
      <w:r w:rsidR="00522B89" w:rsidRPr="00522B89">
        <w:t xml:space="preserve"> </w:t>
      </w:r>
      <w:r w:rsidR="006E1A6F">
        <w:rPr>
          <w:color w:val="365F91" w:themeColor="accent1" w:themeShade="BF"/>
          <w:sz w:val="20"/>
          <w:szCs w:val="20"/>
        </w:rPr>
        <w:t>Annex B</w:t>
      </w:r>
      <w:r w:rsidR="00522B89" w:rsidRPr="00522B89">
        <w:rPr>
          <w:color w:val="365F91" w:themeColor="accent1" w:themeShade="BF"/>
          <w:sz w:val="20"/>
          <w:szCs w:val="20"/>
        </w:rPr>
        <w:t xml:space="preserve"> -</w:t>
      </w:r>
      <w:r w:rsidRPr="0031610E">
        <w:rPr>
          <w:color w:val="365F91" w:themeColor="accent1" w:themeShade="BF"/>
          <w:sz w:val="20"/>
          <w:szCs w:val="20"/>
        </w:rPr>
        <w:t xml:space="preserve"> B.05, </w:t>
      </w:r>
      <w:r w:rsidR="009874A9">
        <w:rPr>
          <w:color w:val="365F91" w:themeColor="accent1" w:themeShade="BF"/>
          <w:sz w:val="20"/>
          <w:szCs w:val="20"/>
        </w:rPr>
        <w:t>I</w:t>
      </w:r>
    </w:p>
    <w:p w14:paraId="26C55614" w14:textId="7A482CA2" w:rsidR="00B9790F" w:rsidRPr="0031610E" w:rsidRDefault="00B9790F" w:rsidP="00B9790F">
      <w:pPr>
        <w:spacing w:after="120"/>
        <w:ind w:left="1069"/>
        <w:rPr>
          <w:sz w:val="20"/>
          <w:szCs w:val="20"/>
        </w:rPr>
      </w:pPr>
      <w:r w:rsidRPr="0031610E">
        <w:rPr>
          <w:sz w:val="20"/>
          <w:szCs w:val="20"/>
        </w:rPr>
        <w:t>A periodic airworthiness review of the aircraft would be required. It would primarily be a review of an aircraft’s continuing airworthiness records to establish that the key continuing airworthiness requirements have been complied with</w:t>
      </w:r>
      <w:r w:rsidR="00A35E9C">
        <w:rPr>
          <w:sz w:val="20"/>
          <w:szCs w:val="20"/>
        </w:rPr>
        <w:t>.</w:t>
      </w:r>
    </w:p>
    <w:p w14:paraId="7B840A83" w14:textId="77777777" w:rsidR="00B9790F" w:rsidRPr="0031610E" w:rsidRDefault="00B9790F" w:rsidP="00B9790F">
      <w:pPr>
        <w:pStyle w:val="ListParagraph"/>
        <w:widowControl/>
        <w:numPr>
          <w:ilvl w:val="1"/>
          <w:numId w:val="15"/>
        </w:numPr>
        <w:autoSpaceDE/>
        <w:autoSpaceDN/>
        <w:spacing w:after="120" w:line="259" w:lineRule="auto"/>
        <w:ind w:left="2149"/>
        <w:rPr>
          <w:sz w:val="20"/>
          <w:szCs w:val="20"/>
        </w:rPr>
      </w:pPr>
      <w:r w:rsidRPr="0031610E">
        <w:rPr>
          <w:sz w:val="20"/>
          <w:szCs w:val="20"/>
        </w:rPr>
        <w:t>Periodic airworthiness reviews would be a new requirement. This policy would expand on the current maintenance release requirements, which would not be a requirement in the future. This policy is a desirable safety improvement that is a common element of comparable international standards and has received positive reports from users in Australia.</w:t>
      </w:r>
    </w:p>
    <w:p w14:paraId="13944E36" w14:textId="707B4C01" w:rsidR="00B9790F" w:rsidRPr="0031610E" w:rsidRDefault="00B9790F" w:rsidP="00B9790F">
      <w:pPr>
        <w:pStyle w:val="ListParagraph"/>
        <w:widowControl/>
        <w:numPr>
          <w:ilvl w:val="1"/>
          <w:numId w:val="15"/>
        </w:numPr>
        <w:autoSpaceDE/>
        <w:autoSpaceDN/>
        <w:spacing w:after="120" w:line="259" w:lineRule="auto"/>
        <w:ind w:left="2149"/>
        <w:rPr>
          <w:sz w:val="20"/>
          <w:szCs w:val="20"/>
        </w:rPr>
      </w:pPr>
      <w:r w:rsidRPr="0031610E">
        <w:rPr>
          <w:sz w:val="20"/>
          <w:szCs w:val="20"/>
        </w:rPr>
        <w:t xml:space="preserve">The validity period may be up to </w:t>
      </w:r>
      <w:r w:rsidR="008100E5">
        <w:rPr>
          <w:sz w:val="20"/>
          <w:szCs w:val="20"/>
        </w:rPr>
        <w:t>three</w:t>
      </w:r>
      <w:r w:rsidR="008100E5" w:rsidRPr="0031610E">
        <w:rPr>
          <w:sz w:val="20"/>
          <w:szCs w:val="20"/>
        </w:rPr>
        <w:t xml:space="preserve"> </w:t>
      </w:r>
      <w:r w:rsidRPr="0031610E">
        <w:rPr>
          <w:sz w:val="20"/>
          <w:szCs w:val="20"/>
        </w:rPr>
        <w:t>years providing the continuing airworthiness of the aircraft is managed by the same entity.</w:t>
      </w:r>
    </w:p>
    <w:p w14:paraId="3B892298" w14:textId="688E6C83" w:rsidR="00B9790F" w:rsidRPr="0031610E" w:rsidRDefault="00B9790F" w:rsidP="00B9790F">
      <w:pPr>
        <w:spacing w:after="120"/>
        <w:ind w:left="1069"/>
        <w:rPr>
          <w:sz w:val="20"/>
          <w:szCs w:val="20"/>
        </w:rPr>
      </w:pPr>
      <w:r w:rsidRPr="0031610E">
        <w:rPr>
          <w:sz w:val="20"/>
          <w:szCs w:val="20"/>
        </w:rPr>
        <w:t>Reviews would need to be carried out by competent personnel appointed by the person responsible for continuing airworthiness</w:t>
      </w:r>
      <w:r w:rsidR="001248B3">
        <w:rPr>
          <w:sz w:val="20"/>
          <w:szCs w:val="20"/>
        </w:rPr>
        <w:t xml:space="preserve"> for an aircraft</w:t>
      </w:r>
      <w:r w:rsidRPr="0031610E">
        <w:rPr>
          <w:sz w:val="20"/>
          <w:szCs w:val="20"/>
        </w:rPr>
        <w:t>.</w:t>
      </w:r>
    </w:p>
    <w:p w14:paraId="1700E4CF" w14:textId="77777777" w:rsidR="00B9790F" w:rsidRPr="0031610E" w:rsidRDefault="00B9790F" w:rsidP="00B9790F">
      <w:pPr>
        <w:spacing w:after="120"/>
        <w:ind w:left="1069"/>
        <w:rPr>
          <w:sz w:val="20"/>
          <w:szCs w:val="20"/>
        </w:rPr>
      </w:pPr>
      <w:r w:rsidRPr="0031610E">
        <w:rPr>
          <w:sz w:val="20"/>
          <w:szCs w:val="20"/>
        </w:rPr>
        <w:t>CASA would provide adequate time and necessary guidance to carry out the initial review for older aircraft.</w:t>
      </w:r>
    </w:p>
    <w:p w14:paraId="5E73D9CC" w14:textId="33598361" w:rsidR="00AD5516" w:rsidRDefault="00AD5516" w:rsidP="00AD5516">
      <w:pPr>
        <w:pBdr>
          <w:bottom w:val="single" w:sz="6" w:space="1" w:color="auto"/>
        </w:pBdr>
        <w:spacing w:after="120"/>
        <w:ind w:left="720"/>
        <w:rPr>
          <w:rStyle w:val="Emphasis"/>
          <w:color w:val="000000"/>
          <w:sz w:val="18"/>
          <w:szCs w:val="18"/>
          <w:lang w:val="en"/>
        </w:rPr>
      </w:pPr>
    </w:p>
    <w:p w14:paraId="723B9E9C" w14:textId="77777777" w:rsidR="00497226" w:rsidRDefault="00497226" w:rsidP="00AD5516">
      <w:pPr>
        <w:spacing w:after="120"/>
        <w:ind w:left="720"/>
        <w:rPr>
          <w:rStyle w:val="Emphasis"/>
          <w:color w:val="000000"/>
          <w:sz w:val="18"/>
          <w:szCs w:val="18"/>
          <w:lang w:val="en"/>
        </w:rPr>
      </w:pPr>
    </w:p>
    <w:p w14:paraId="1D775974" w14:textId="77777777" w:rsidR="00AD5516" w:rsidRPr="003A53AA" w:rsidRDefault="00AD5516" w:rsidP="00AD5516">
      <w:pPr>
        <w:spacing w:after="120"/>
        <w:ind w:left="720"/>
      </w:pPr>
      <w:r w:rsidRPr="00923262">
        <w:rPr>
          <w:rStyle w:val="Emphasis"/>
          <w:color w:val="000000"/>
          <w:sz w:val="18"/>
          <w:szCs w:val="18"/>
          <w:lang w:val="en"/>
        </w:rPr>
        <w:t>(Please select one of the options below)</w:t>
      </w:r>
    </w:p>
    <w:p w14:paraId="06AF71AA" w14:textId="77777777" w:rsidR="00AD5516" w:rsidRPr="0098686D" w:rsidRDefault="00AD5516" w:rsidP="00AD5516">
      <w:pPr>
        <w:spacing w:after="120"/>
        <w:ind w:left="720"/>
      </w:pPr>
      <w:r w:rsidRPr="0098686D">
        <w:rPr>
          <w:rFonts w:ascii="Segoe UI Symbol" w:hAnsi="Segoe UI Symbol" w:cs="Segoe UI Symbol"/>
        </w:rPr>
        <w:lastRenderedPageBreak/>
        <w:t>☐</w:t>
      </w:r>
      <w:r w:rsidRPr="0098686D">
        <w:t xml:space="preserve"> Yes</w:t>
      </w:r>
    </w:p>
    <w:p w14:paraId="13A834EB" w14:textId="77777777" w:rsidR="00AD5516" w:rsidRPr="0098686D" w:rsidRDefault="00AD5516" w:rsidP="00AD5516">
      <w:pPr>
        <w:spacing w:after="120"/>
        <w:ind w:left="720"/>
      </w:pPr>
      <w:r w:rsidRPr="0098686D">
        <w:rPr>
          <w:rFonts w:ascii="Segoe UI Symbol" w:hAnsi="Segoe UI Symbol" w:cs="Segoe UI Symbol"/>
        </w:rPr>
        <w:t>☐</w:t>
      </w:r>
      <w:r w:rsidRPr="0098686D">
        <w:t xml:space="preserve"> Yes, with changes. (Please specify below)</w:t>
      </w:r>
    </w:p>
    <w:p w14:paraId="3702CAA7" w14:textId="77777777" w:rsidR="00AD5516" w:rsidRPr="0098686D" w:rsidRDefault="00AD5516" w:rsidP="00AD5516">
      <w:pPr>
        <w:spacing w:after="120"/>
        <w:ind w:left="720"/>
      </w:pPr>
      <w:r w:rsidRPr="0098686D">
        <w:rPr>
          <w:rFonts w:ascii="Segoe UI Symbol" w:hAnsi="Segoe UI Symbol" w:cs="Segoe UI Symbol"/>
        </w:rPr>
        <w:t>☐</w:t>
      </w:r>
      <w:r w:rsidRPr="0098686D">
        <w:t xml:space="preserve"> No, requires changes (Please specify below)</w:t>
      </w:r>
    </w:p>
    <w:p w14:paraId="012533C0" w14:textId="345E285D" w:rsidR="00AD5516" w:rsidRDefault="00AD5516" w:rsidP="00AD5516">
      <w:pPr>
        <w:spacing w:after="120"/>
        <w:ind w:left="720"/>
      </w:pPr>
      <w:r w:rsidRPr="0098686D">
        <w:rPr>
          <w:rFonts w:ascii="Segoe UI Symbol" w:hAnsi="Segoe UI Symbol" w:cs="Segoe UI Symbol"/>
        </w:rPr>
        <w:t>☐</w:t>
      </w:r>
      <w:r w:rsidRPr="0098686D">
        <w:t xml:space="preserve"> Don’t know</w:t>
      </w:r>
    </w:p>
    <w:p w14:paraId="1B3F3933" w14:textId="77777777" w:rsidR="006D149C" w:rsidRPr="0098686D" w:rsidRDefault="006D149C" w:rsidP="00AD5516">
      <w:pPr>
        <w:spacing w:after="120"/>
        <w:ind w:left="720"/>
      </w:pPr>
    </w:p>
    <w:p w14:paraId="0B3F0061" w14:textId="77777777" w:rsidR="00AD5516" w:rsidRPr="0031610E" w:rsidRDefault="00AD5516" w:rsidP="00AD5516">
      <w:pPr>
        <w:spacing w:after="120"/>
        <w:ind w:left="720"/>
        <w:rPr>
          <w:sz w:val="20"/>
          <w:szCs w:val="20"/>
        </w:rPr>
      </w:pPr>
      <w:r w:rsidRPr="0031610E">
        <w:rPr>
          <w:sz w:val="20"/>
          <w:szCs w:val="20"/>
        </w:rPr>
        <w:t>If you have selected – Yes, with changes or No, with changes – please enter your comments here.</w:t>
      </w:r>
    </w:p>
    <w:p w14:paraId="0AFE427D" w14:textId="77777777" w:rsidR="00AD5516" w:rsidRDefault="00AD5516" w:rsidP="00AD5516">
      <w:pPr>
        <w:pBdr>
          <w:top w:val="single" w:sz="4" w:space="1" w:color="auto"/>
          <w:left w:val="single" w:sz="4" w:space="4" w:color="auto"/>
          <w:bottom w:val="single" w:sz="4" w:space="1" w:color="auto"/>
          <w:right w:val="single" w:sz="4" w:space="4" w:color="auto"/>
        </w:pBdr>
        <w:spacing w:after="120"/>
        <w:ind w:left="720"/>
      </w:pPr>
    </w:p>
    <w:p w14:paraId="57496BB2" w14:textId="77777777" w:rsidR="00AD5516" w:rsidRPr="00F2299F" w:rsidRDefault="00AD5516" w:rsidP="00AD5516">
      <w:pPr>
        <w:spacing w:after="120"/>
      </w:pPr>
    </w:p>
    <w:p w14:paraId="36B5694A" w14:textId="6DB2785F" w:rsidR="00AD5516" w:rsidRPr="008E463F" w:rsidRDefault="00AD5516" w:rsidP="00AD5516">
      <w:pPr>
        <w:spacing w:after="120"/>
        <w:rPr>
          <w:sz w:val="28"/>
          <w:szCs w:val="28"/>
        </w:rPr>
      </w:pPr>
      <w:r w:rsidRPr="008E463F">
        <w:rPr>
          <w:b/>
          <w:bCs/>
          <w:sz w:val="32"/>
          <w:szCs w:val="32"/>
        </w:rPr>
        <w:t>Page:</w:t>
      </w:r>
      <w:r w:rsidRPr="008E463F">
        <w:rPr>
          <w:b/>
          <w:bCs/>
          <w:sz w:val="28"/>
          <w:szCs w:val="28"/>
        </w:rPr>
        <w:t xml:space="preserve"> </w:t>
      </w:r>
      <w:r w:rsidRPr="008E463F">
        <w:rPr>
          <w:sz w:val="28"/>
          <w:szCs w:val="28"/>
        </w:rPr>
        <w:t>C.2</w:t>
      </w:r>
      <w:r w:rsidR="008E463F">
        <w:rPr>
          <w:sz w:val="28"/>
          <w:szCs w:val="28"/>
        </w:rPr>
        <w:t xml:space="preserve"> - </w:t>
      </w:r>
      <w:r w:rsidRPr="008E463F">
        <w:rPr>
          <w:sz w:val="28"/>
          <w:szCs w:val="28"/>
        </w:rPr>
        <w:t xml:space="preserve">Who may carry out maintenance – Parts 133 </w:t>
      </w:r>
      <w:r w:rsidR="0010100A">
        <w:rPr>
          <w:sz w:val="28"/>
          <w:szCs w:val="28"/>
        </w:rPr>
        <w:t>and</w:t>
      </w:r>
      <w:r w:rsidRPr="008E463F">
        <w:rPr>
          <w:sz w:val="28"/>
          <w:szCs w:val="28"/>
        </w:rPr>
        <w:t xml:space="preserve"> 135</w:t>
      </w:r>
      <w:r w:rsidR="00C10E9B">
        <w:rPr>
          <w:sz w:val="28"/>
          <w:szCs w:val="28"/>
        </w:rPr>
        <w:t xml:space="preserve"> – (Qs14-18)</w:t>
      </w:r>
    </w:p>
    <w:p w14:paraId="689500F7" w14:textId="77777777" w:rsidR="00AD5516" w:rsidRPr="008E463F" w:rsidRDefault="00AD5516" w:rsidP="00AD5516">
      <w:pPr>
        <w:spacing w:after="120"/>
      </w:pPr>
    </w:p>
    <w:p w14:paraId="3752EFB4" w14:textId="77777777" w:rsidR="00AD5516" w:rsidRPr="003A53AA" w:rsidRDefault="00AD5516" w:rsidP="00AD5516">
      <w:pPr>
        <w:shd w:val="clear" w:color="auto" w:fill="D9D9D9" w:themeFill="background1" w:themeFillShade="D9"/>
        <w:spacing w:after="120"/>
        <w:rPr>
          <w:sz w:val="24"/>
          <w:szCs w:val="24"/>
        </w:rPr>
      </w:pPr>
      <w:r w:rsidRPr="003A53AA">
        <w:rPr>
          <w:sz w:val="24"/>
          <w:szCs w:val="24"/>
        </w:rPr>
        <w:t>C.2.1</w:t>
      </w:r>
      <w:r w:rsidRPr="003A53AA">
        <w:rPr>
          <w:sz w:val="24"/>
          <w:szCs w:val="24"/>
        </w:rPr>
        <w:tab/>
        <w:t>Maintenance organisations</w:t>
      </w:r>
    </w:p>
    <w:p w14:paraId="03C29C6B" w14:textId="77777777" w:rsidR="00AD5516" w:rsidRDefault="00AD5516" w:rsidP="00AD5516">
      <w:pPr>
        <w:spacing w:after="120"/>
        <w:ind w:left="360"/>
        <w:rPr>
          <w:b/>
          <w:bCs/>
          <w:color w:val="365F91" w:themeColor="accent1" w:themeShade="BF"/>
        </w:rPr>
      </w:pPr>
    </w:p>
    <w:p w14:paraId="11AC7F57" w14:textId="3BE4D54D" w:rsidR="00AD5516" w:rsidRPr="00AE1134" w:rsidRDefault="00AD5516" w:rsidP="00AD5516">
      <w:pPr>
        <w:pStyle w:val="ListParagraph"/>
        <w:widowControl/>
        <w:numPr>
          <w:ilvl w:val="0"/>
          <w:numId w:val="19"/>
        </w:numPr>
        <w:autoSpaceDE/>
        <w:autoSpaceDN/>
        <w:spacing w:after="120" w:line="259" w:lineRule="auto"/>
        <w:ind w:left="709" w:hanging="709"/>
        <w:rPr>
          <w:b/>
          <w:bCs/>
        </w:rPr>
      </w:pPr>
      <w:r w:rsidRPr="00AE1134">
        <w:rPr>
          <w:b/>
          <w:bCs/>
        </w:rPr>
        <w:t>Do you agree with the proposal to allow maintenance organisation</w:t>
      </w:r>
      <w:r w:rsidR="003A7224">
        <w:rPr>
          <w:b/>
          <w:bCs/>
        </w:rPr>
        <w:t>s</w:t>
      </w:r>
      <w:r w:rsidRPr="00AE1134">
        <w:rPr>
          <w:b/>
          <w:bCs/>
        </w:rPr>
        <w:t xml:space="preserve"> holding an approval from either </w:t>
      </w:r>
      <w:r w:rsidR="008100E5">
        <w:rPr>
          <w:b/>
          <w:bCs/>
        </w:rPr>
        <w:t xml:space="preserve">the </w:t>
      </w:r>
      <w:r w:rsidRPr="00AE1134">
        <w:rPr>
          <w:b/>
          <w:bCs/>
        </w:rPr>
        <w:t>USA, an EASA member state, New Zealand or Singapore</w:t>
      </w:r>
      <w:r w:rsidR="003A7224">
        <w:rPr>
          <w:b/>
          <w:bCs/>
        </w:rPr>
        <w:t>,</w:t>
      </w:r>
      <w:r w:rsidRPr="00AE1134">
        <w:rPr>
          <w:b/>
          <w:bCs/>
        </w:rPr>
        <w:t xml:space="preserve"> to perform maintenance outside of Australia on an aircraft conducting unscheduled operations?</w:t>
      </w:r>
    </w:p>
    <w:p w14:paraId="13D5732B" w14:textId="7440C331" w:rsidR="00B9790F" w:rsidRDefault="00B9790F" w:rsidP="00497226">
      <w:pPr>
        <w:widowControl/>
        <w:pBdr>
          <w:bottom w:val="single" w:sz="6" w:space="1" w:color="auto"/>
        </w:pBdr>
        <w:autoSpaceDE/>
        <w:autoSpaceDN/>
        <w:spacing w:after="120" w:line="259" w:lineRule="auto"/>
        <w:ind w:left="709"/>
      </w:pPr>
    </w:p>
    <w:p w14:paraId="3B5468D4" w14:textId="77777777" w:rsidR="00497226" w:rsidRDefault="00497226" w:rsidP="0031610E">
      <w:pPr>
        <w:widowControl/>
        <w:autoSpaceDE/>
        <w:autoSpaceDN/>
        <w:spacing w:after="120" w:line="259" w:lineRule="auto"/>
        <w:ind w:left="709"/>
      </w:pPr>
    </w:p>
    <w:p w14:paraId="572B0BD2" w14:textId="7ADB4D8D" w:rsidR="00B9790F" w:rsidRPr="008E463F" w:rsidRDefault="008E463F" w:rsidP="00B9790F">
      <w:pPr>
        <w:spacing w:after="120"/>
        <w:ind w:left="709"/>
        <w:rPr>
          <w:b/>
          <w:bCs/>
          <w:color w:val="365F91" w:themeColor="accent1" w:themeShade="BF"/>
        </w:rPr>
      </w:pPr>
      <w:r w:rsidRPr="008E463F">
        <w:rPr>
          <w:b/>
          <w:bCs/>
          <w:color w:val="365F91" w:themeColor="accent1" w:themeShade="BF"/>
        </w:rPr>
        <w:t>(</w:t>
      </w:r>
      <w:r w:rsidR="00B9790F" w:rsidRPr="008E463F">
        <w:rPr>
          <w:b/>
          <w:bCs/>
          <w:color w:val="365F91" w:themeColor="accent1" w:themeShade="BF"/>
        </w:rPr>
        <w:t xml:space="preserve">Q14 and Q15) Proposed policy </w:t>
      </w:r>
    </w:p>
    <w:p w14:paraId="297157F3" w14:textId="2E6D3AAC" w:rsidR="00B9790F" w:rsidRPr="00AE1134" w:rsidRDefault="00B9790F" w:rsidP="00B9790F">
      <w:pPr>
        <w:spacing w:after="120"/>
        <w:ind w:left="709"/>
        <w:rPr>
          <w:color w:val="365F91" w:themeColor="accent1" w:themeShade="BF"/>
          <w:sz w:val="20"/>
          <w:szCs w:val="20"/>
        </w:rPr>
      </w:pPr>
      <w:r w:rsidRPr="00AE1134">
        <w:rPr>
          <w:color w:val="365F91" w:themeColor="accent1" w:themeShade="BF"/>
          <w:sz w:val="20"/>
          <w:szCs w:val="20"/>
        </w:rPr>
        <w:t>Reference section(s):</w:t>
      </w:r>
      <w:r w:rsidR="00522B89" w:rsidRPr="00522B89">
        <w:t xml:space="preserve"> </w:t>
      </w:r>
      <w:r w:rsidR="006E1A6F">
        <w:rPr>
          <w:color w:val="365F91" w:themeColor="accent1" w:themeShade="BF"/>
          <w:sz w:val="20"/>
          <w:szCs w:val="20"/>
        </w:rPr>
        <w:t>Annex B</w:t>
      </w:r>
      <w:r w:rsidR="00522B89" w:rsidRPr="00522B89">
        <w:rPr>
          <w:color w:val="365F91" w:themeColor="accent1" w:themeShade="BF"/>
          <w:sz w:val="20"/>
          <w:szCs w:val="20"/>
        </w:rPr>
        <w:t xml:space="preserve"> -</w:t>
      </w:r>
      <w:r w:rsidRPr="00AE1134">
        <w:rPr>
          <w:color w:val="365F91" w:themeColor="accent1" w:themeShade="BF"/>
          <w:sz w:val="20"/>
          <w:szCs w:val="20"/>
        </w:rPr>
        <w:t xml:space="preserve"> D.03, D.04</w:t>
      </w:r>
    </w:p>
    <w:p w14:paraId="7C47C4E3" w14:textId="2799B2BC" w:rsidR="00B9790F" w:rsidRPr="00AE1134" w:rsidRDefault="00B9790F" w:rsidP="00B9790F">
      <w:pPr>
        <w:spacing w:after="120"/>
        <w:ind w:left="1069"/>
        <w:rPr>
          <w:sz w:val="20"/>
          <w:szCs w:val="20"/>
        </w:rPr>
      </w:pPr>
      <w:r w:rsidRPr="00AE1134">
        <w:rPr>
          <w:sz w:val="20"/>
          <w:szCs w:val="20"/>
        </w:rPr>
        <w:t xml:space="preserve">Maintenance organisations approved by CASA would be able to carry out maintenance of aircraft and aeronautical products inside and outside Australia. This includes Part 145 </w:t>
      </w:r>
      <w:r w:rsidR="008100E5">
        <w:rPr>
          <w:sz w:val="20"/>
          <w:szCs w:val="20"/>
        </w:rPr>
        <w:t>approved maintenance organisation</w:t>
      </w:r>
      <w:r w:rsidR="008100E5" w:rsidRPr="00AE1134">
        <w:rPr>
          <w:sz w:val="20"/>
          <w:szCs w:val="20"/>
        </w:rPr>
        <w:t>s</w:t>
      </w:r>
      <w:r w:rsidRPr="00AE1134">
        <w:rPr>
          <w:sz w:val="20"/>
          <w:szCs w:val="20"/>
        </w:rPr>
        <w:t>.</w:t>
      </w:r>
    </w:p>
    <w:p w14:paraId="685940D5" w14:textId="19E7C08B" w:rsidR="00B9790F" w:rsidRPr="00AE1134" w:rsidRDefault="00B9790F" w:rsidP="00B9790F">
      <w:pPr>
        <w:pStyle w:val="ListParagraph"/>
        <w:widowControl/>
        <w:numPr>
          <w:ilvl w:val="1"/>
          <w:numId w:val="15"/>
        </w:numPr>
        <w:autoSpaceDE/>
        <w:autoSpaceDN/>
        <w:spacing w:after="120" w:line="259" w:lineRule="auto"/>
        <w:ind w:left="2149"/>
        <w:rPr>
          <w:sz w:val="20"/>
          <w:szCs w:val="20"/>
        </w:rPr>
      </w:pPr>
      <w:r w:rsidRPr="00AE1134">
        <w:rPr>
          <w:sz w:val="20"/>
          <w:szCs w:val="20"/>
        </w:rPr>
        <w:t>CASA will develop legislation for a second kind of maintenance organisation for Part 133</w:t>
      </w:r>
      <w:r w:rsidR="00F24BFE">
        <w:rPr>
          <w:sz w:val="20"/>
          <w:szCs w:val="20"/>
        </w:rPr>
        <w:t xml:space="preserve"> and </w:t>
      </w:r>
      <w:r w:rsidRPr="00AE1134">
        <w:rPr>
          <w:sz w:val="20"/>
          <w:szCs w:val="20"/>
        </w:rPr>
        <w:t>135 aircraft if it is considered necessary after the policies are finalised.</w:t>
      </w:r>
    </w:p>
    <w:p w14:paraId="43191BB2" w14:textId="77777777" w:rsidR="00B9790F" w:rsidRPr="00AE1134" w:rsidRDefault="00B9790F" w:rsidP="00B9790F">
      <w:pPr>
        <w:spacing w:after="120"/>
        <w:ind w:left="1069"/>
        <w:rPr>
          <w:sz w:val="20"/>
          <w:szCs w:val="20"/>
        </w:rPr>
      </w:pPr>
      <w:r w:rsidRPr="00AE1134">
        <w:rPr>
          <w:sz w:val="20"/>
          <w:szCs w:val="20"/>
        </w:rPr>
        <w:t>Maintenance organisations approved by the following countries would be able to carry out maintenance outside Australia on aircraft conducting unscheduled operations.</w:t>
      </w:r>
    </w:p>
    <w:p w14:paraId="35486038" w14:textId="77777777" w:rsidR="00B9790F" w:rsidRPr="00AE1134" w:rsidRDefault="00B9790F" w:rsidP="00B9790F">
      <w:pPr>
        <w:pStyle w:val="ListParagraph"/>
        <w:widowControl/>
        <w:numPr>
          <w:ilvl w:val="1"/>
          <w:numId w:val="15"/>
        </w:numPr>
        <w:autoSpaceDE/>
        <w:autoSpaceDN/>
        <w:spacing w:after="120" w:line="259" w:lineRule="auto"/>
        <w:ind w:left="2149"/>
        <w:rPr>
          <w:sz w:val="20"/>
          <w:szCs w:val="20"/>
        </w:rPr>
      </w:pPr>
      <w:r w:rsidRPr="00AE1134">
        <w:rPr>
          <w:sz w:val="20"/>
          <w:szCs w:val="20"/>
        </w:rPr>
        <w:t>USA</w:t>
      </w:r>
    </w:p>
    <w:p w14:paraId="34A0150B" w14:textId="4E6A9CBB" w:rsidR="00B9790F" w:rsidRPr="00AE1134" w:rsidRDefault="008100E5" w:rsidP="00B9790F">
      <w:pPr>
        <w:pStyle w:val="ListParagraph"/>
        <w:widowControl/>
        <w:numPr>
          <w:ilvl w:val="1"/>
          <w:numId w:val="15"/>
        </w:numPr>
        <w:autoSpaceDE/>
        <w:autoSpaceDN/>
        <w:spacing w:after="120" w:line="259" w:lineRule="auto"/>
        <w:ind w:left="2149"/>
        <w:rPr>
          <w:sz w:val="20"/>
          <w:szCs w:val="20"/>
        </w:rPr>
      </w:pPr>
      <w:r>
        <w:rPr>
          <w:sz w:val="20"/>
          <w:szCs w:val="20"/>
        </w:rPr>
        <w:t xml:space="preserve">an </w:t>
      </w:r>
      <w:r w:rsidR="00B9790F" w:rsidRPr="00AE1134">
        <w:rPr>
          <w:sz w:val="20"/>
          <w:szCs w:val="20"/>
        </w:rPr>
        <w:t xml:space="preserve">EASA member </w:t>
      </w:r>
      <w:r>
        <w:rPr>
          <w:sz w:val="20"/>
          <w:szCs w:val="20"/>
        </w:rPr>
        <w:t>state</w:t>
      </w:r>
    </w:p>
    <w:p w14:paraId="7C541285" w14:textId="77777777" w:rsidR="00B9790F" w:rsidRPr="00AE1134" w:rsidRDefault="00B9790F" w:rsidP="00B9790F">
      <w:pPr>
        <w:pStyle w:val="ListParagraph"/>
        <w:widowControl/>
        <w:numPr>
          <w:ilvl w:val="1"/>
          <w:numId w:val="15"/>
        </w:numPr>
        <w:autoSpaceDE/>
        <w:autoSpaceDN/>
        <w:spacing w:after="120" w:line="259" w:lineRule="auto"/>
        <w:ind w:left="2149"/>
        <w:rPr>
          <w:sz w:val="20"/>
          <w:szCs w:val="20"/>
        </w:rPr>
      </w:pPr>
      <w:r w:rsidRPr="00AE1134">
        <w:rPr>
          <w:sz w:val="20"/>
          <w:szCs w:val="20"/>
        </w:rPr>
        <w:t>New Zealand</w:t>
      </w:r>
    </w:p>
    <w:p w14:paraId="40577C1E" w14:textId="77777777" w:rsidR="00B9790F" w:rsidRPr="00AE1134" w:rsidRDefault="00B9790F" w:rsidP="00B9790F">
      <w:pPr>
        <w:pStyle w:val="ListParagraph"/>
        <w:widowControl/>
        <w:numPr>
          <w:ilvl w:val="1"/>
          <w:numId w:val="15"/>
        </w:numPr>
        <w:autoSpaceDE/>
        <w:autoSpaceDN/>
        <w:spacing w:after="120" w:line="259" w:lineRule="auto"/>
        <w:ind w:left="2149"/>
        <w:rPr>
          <w:sz w:val="20"/>
          <w:szCs w:val="20"/>
        </w:rPr>
      </w:pPr>
      <w:r w:rsidRPr="00AE1134">
        <w:rPr>
          <w:sz w:val="20"/>
          <w:szCs w:val="20"/>
        </w:rPr>
        <w:t>Singapore</w:t>
      </w:r>
    </w:p>
    <w:p w14:paraId="774151DA" w14:textId="77777777" w:rsidR="00B9790F" w:rsidRPr="00AE1134" w:rsidRDefault="00B9790F" w:rsidP="00B9790F">
      <w:pPr>
        <w:spacing w:after="120"/>
        <w:ind w:left="1069"/>
        <w:rPr>
          <w:sz w:val="20"/>
          <w:szCs w:val="20"/>
        </w:rPr>
      </w:pPr>
      <w:r w:rsidRPr="00AE1134">
        <w:rPr>
          <w:sz w:val="20"/>
          <w:szCs w:val="20"/>
        </w:rPr>
        <w:t>Maintenance organisations approved by the following countries would be able to carry out maintenance on aeronautical products outside Australia.</w:t>
      </w:r>
    </w:p>
    <w:p w14:paraId="1FEE18ED" w14:textId="77777777" w:rsidR="00B9790F" w:rsidRPr="00AE1134" w:rsidRDefault="00B9790F" w:rsidP="00B9790F">
      <w:pPr>
        <w:pStyle w:val="ListParagraph"/>
        <w:widowControl/>
        <w:numPr>
          <w:ilvl w:val="1"/>
          <w:numId w:val="15"/>
        </w:numPr>
        <w:autoSpaceDE/>
        <w:autoSpaceDN/>
        <w:spacing w:after="120" w:line="259" w:lineRule="auto"/>
        <w:ind w:left="2149"/>
        <w:rPr>
          <w:sz w:val="20"/>
          <w:szCs w:val="20"/>
        </w:rPr>
      </w:pPr>
      <w:r w:rsidRPr="00AE1134">
        <w:rPr>
          <w:sz w:val="20"/>
          <w:szCs w:val="20"/>
        </w:rPr>
        <w:t>USA</w:t>
      </w:r>
    </w:p>
    <w:p w14:paraId="0C3EF1F9" w14:textId="6B0B81E1" w:rsidR="00B9790F" w:rsidRPr="00AE1134" w:rsidRDefault="008100E5" w:rsidP="00B9790F">
      <w:pPr>
        <w:pStyle w:val="ListParagraph"/>
        <w:widowControl/>
        <w:numPr>
          <w:ilvl w:val="1"/>
          <w:numId w:val="15"/>
        </w:numPr>
        <w:autoSpaceDE/>
        <w:autoSpaceDN/>
        <w:spacing w:after="120" w:line="259" w:lineRule="auto"/>
        <w:ind w:left="2149"/>
        <w:rPr>
          <w:sz w:val="20"/>
          <w:szCs w:val="20"/>
        </w:rPr>
      </w:pPr>
      <w:r>
        <w:rPr>
          <w:sz w:val="20"/>
          <w:szCs w:val="20"/>
        </w:rPr>
        <w:t xml:space="preserve">an </w:t>
      </w:r>
      <w:r w:rsidR="00B9790F" w:rsidRPr="00AE1134">
        <w:rPr>
          <w:sz w:val="20"/>
          <w:szCs w:val="20"/>
        </w:rPr>
        <w:t xml:space="preserve">EASA member </w:t>
      </w:r>
      <w:r>
        <w:rPr>
          <w:sz w:val="20"/>
          <w:szCs w:val="20"/>
        </w:rPr>
        <w:t>state</w:t>
      </w:r>
    </w:p>
    <w:p w14:paraId="65D5A7EF" w14:textId="77777777" w:rsidR="00B9790F" w:rsidRPr="00AE1134" w:rsidRDefault="00B9790F" w:rsidP="00B9790F">
      <w:pPr>
        <w:pStyle w:val="ListParagraph"/>
        <w:widowControl/>
        <w:numPr>
          <w:ilvl w:val="1"/>
          <w:numId w:val="15"/>
        </w:numPr>
        <w:autoSpaceDE/>
        <w:autoSpaceDN/>
        <w:spacing w:after="120" w:line="259" w:lineRule="auto"/>
        <w:ind w:left="2149"/>
        <w:rPr>
          <w:sz w:val="20"/>
          <w:szCs w:val="20"/>
        </w:rPr>
      </w:pPr>
      <w:r w:rsidRPr="00AE1134">
        <w:rPr>
          <w:sz w:val="20"/>
          <w:szCs w:val="20"/>
        </w:rPr>
        <w:t>New Zealand</w:t>
      </w:r>
    </w:p>
    <w:p w14:paraId="50986ACB" w14:textId="77777777" w:rsidR="00B9790F" w:rsidRPr="00AE1134" w:rsidRDefault="00B9790F" w:rsidP="00B9790F">
      <w:pPr>
        <w:pStyle w:val="ListParagraph"/>
        <w:widowControl/>
        <w:numPr>
          <w:ilvl w:val="1"/>
          <w:numId w:val="15"/>
        </w:numPr>
        <w:autoSpaceDE/>
        <w:autoSpaceDN/>
        <w:spacing w:after="120" w:line="259" w:lineRule="auto"/>
        <w:ind w:left="2149"/>
        <w:rPr>
          <w:sz w:val="20"/>
          <w:szCs w:val="20"/>
        </w:rPr>
      </w:pPr>
      <w:r w:rsidRPr="00AE1134">
        <w:rPr>
          <w:sz w:val="20"/>
          <w:szCs w:val="20"/>
        </w:rPr>
        <w:t>Singapore</w:t>
      </w:r>
    </w:p>
    <w:p w14:paraId="0245C7F7" w14:textId="77777777" w:rsidR="00B9790F" w:rsidRPr="00AE1134" w:rsidRDefault="00B9790F" w:rsidP="00B9790F">
      <w:pPr>
        <w:pStyle w:val="ListParagraph"/>
        <w:widowControl/>
        <w:numPr>
          <w:ilvl w:val="1"/>
          <w:numId w:val="15"/>
        </w:numPr>
        <w:autoSpaceDE/>
        <w:autoSpaceDN/>
        <w:spacing w:after="120" w:line="259" w:lineRule="auto"/>
        <w:ind w:left="2149"/>
        <w:rPr>
          <w:sz w:val="20"/>
          <w:szCs w:val="20"/>
        </w:rPr>
      </w:pPr>
      <w:r w:rsidRPr="00AE1134">
        <w:rPr>
          <w:sz w:val="20"/>
          <w:szCs w:val="20"/>
        </w:rPr>
        <w:t>Canada</w:t>
      </w:r>
    </w:p>
    <w:p w14:paraId="4A14F684" w14:textId="2142111B" w:rsidR="00B9790F" w:rsidRPr="00AE1134" w:rsidRDefault="00B9790F" w:rsidP="00B9790F">
      <w:pPr>
        <w:spacing w:after="120"/>
        <w:ind w:left="1069"/>
        <w:rPr>
          <w:sz w:val="20"/>
          <w:szCs w:val="20"/>
        </w:rPr>
      </w:pPr>
      <w:r w:rsidRPr="00AE1134">
        <w:rPr>
          <w:sz w:val="20"/>
          <w:szCs w:val="20"/>
        </w:rPr>
        <w:t xml:space="preserve">Currently maintenance may generally be sourced from a wider range of countries. This would limit the acceptance to countries with which Australia has an agreement, plus FAA and EASA approved maintenance organisations. This policy is intended to strike a reasonable balance </w:t>
      </w:r>
      <w:r w:rsidRPr="00AE1134">
        <w:rPr>
          <w:sz w:val="20"/>
          <w:szCs w:val="20"/>
        </w:rPr>
        <w:lastRenderedPageBreak/>
        <w:t>between safety assurance, cost and flexibility for unscheduled air transport operations.</w:t>
      </w:r>
    </w:p>
    <w:p w14:paraId="219DE507" w14:textId="30466176" w:rsidR="00AD5516" w:rsidRDefault="00AD5516" w:rsidP="00AD5516">
      <w:pPr>
        <w:pBdr>
          <w:bottom w:val="single" w:sz="6" w:space="1" w:color="auto"/>
        </w:pBdr>
        <w:spacing w:after="120"/>
        <w:ind w:left="720"/>
        <w:rPr>
          <w:rStyle w:val="Emphasis"/>
          <w:color w:val="000000"/>
          <w:sz w:val="18"/>
          <w:szCs w:val="18"/>
          <w:lang w:val="en"/>
        </w:rPr>
      </w:pPr>
    </w:p>
    <w:p w14:paraId="6C35F882" w14:textId="77777777" w:rsidR="00497226" w:rsidRDefault="00497226" w:rsidP="00AD5516">
      <w:pPr>
        <w:spacing w:after="120"/>
        <w:ind w:left="720"/>
        <w:rPr>
          <w:rStyle w:val="Emphasis"/>
          <w:color w:val="000000"/>
          <w:sz w:val="18"/>
          <w:szCs w:val="18"/>
          <w:lang w:val="en"/>
        </w:rPr>
      </w:pPr>
    </w:p>
    <w:p w14:paraId="41680EC4" w14:textId="77777777" w:rsidR="00AD5516" w:rsidRPr="003A53AA" w:rsidRDefault="00AD5516" w:rsidP="00AD5516">
      <w:pPr>
        <w:spacing w:after="120"/>
        <w:ind w:left="720"/>
      </w:pPr>
      <w:r w:rsidRPr="00923262">
        <w:rPr>
          <w:rStyle w:val="Emphasis"/>
          <w:color w:val="000000"/>
          <w:sz w:val="18"/>
          <w:szCs w:val="18"/>
          <w:lang w:val="en"/>
        </w:rPr>
        <w:t>(Please select one of the options below)</w:t>
      </w:r>
    </w:p>
    <w:p w14:paraId="500B4B25" w14:textId="77777777" w:rsidR="00AD5516" w:rsidRPr="0098686D" w:rsidRDefault="00AD5516" w:rsidP="00AD5516">
      <w:pPr>
        <w:spacing w:after="120"/>
        <w:ind w:left="720"/>
      </w:pPr>
      <w:r w:rsidRPr="0098686D">
        <w:rPr>
          <w:rFonts w:ascii="Segoe UI Symbol" w:hAnsi="Segoe UI Symbol" w:cs="Segoe UI Symbol"/>
        </w:rPr>
        <w:t>☐</w:t>
      </w:r>
      <w:r w:rsidRPr="0098686D">
        <w:t xml:space="preserve"> Yes</w:t>
      </w:r>
    </w:p>
    <w:p w14:paraId="5C4EB164" w14:textId="77777777" w:rsidR="00AD5516" w:rsidRPr="0098686D" w:rsidRDefault="00AD5516" w:rsidP="00AD5516">
      <w:pPr>
        <w:spacing w:after="120"/>
        <w:ind w:left="720"/>
      </w:pPr>
      <w:r w:rsidRPr="0098686D">
        <w:rPr>
          <w:rFonts w:ascii="Segoe UI Symbol" w:hAnsi="Segoe UI Symbol" w:cs="Segoe UI Symbol"/>
        </w:rPr>
        <w:t>☐</w:t>
      </w:r>
      <w:r w:rsidRPr="0098686D">
        <w:t xml:space="preserve"> Yes, with changes. (Please specify below)</w:t>
      </w:r>
    </w:p>
    <w:p w14:paraId="51F83932" w14:textId="77777777" w:rsidR="00AD5516" w:rsidRPr="0098686D" w:rsidRDefault="00AD5516" w:rsidP="00AD5516">
      <w:pPr>
        <w:spacing w:after="120"/>
        <w:ind w:left="720"/>
      </w:pPr>
      <w:r w:rsidRPr="0098686D">
        <w:rPr>
          <w:rFonts w:ascii="Segoe UI Symbol" w:hAnsi="Segoe UI Symbol" w:cs="Segoe UI Symbol"/>
        </w:rPr>
        <w:t>☐</w:t>
      </w:r>
      <w:r w:rsidRPr="0098686D">
        <w:t xml:space="preserve"> No, requires changes (Please specify below)</w:t>
      </w:r>
    </w:p>
    <w:p w14:paraId="3AB71446" w14:textId="7A06BDB4" w:rsidR="00AD5516" w:rsidRDefault="00AD5516" w:rsidP="00AD5516">
      <w:pPr>
        <w:spacing w:after="120"/>
        <w:ind w:left="720"/>
      </w:pPr>
      <w:r w:rsidRPr="0098686D">
        <w:rPr>
          <w:rFonts w:ascii="Segoe UI Symbol" w:hAnsi="Segoe UI Symbol" w:cs="Segoe UI Symbol"/>
        </w:rPr>
        <w:t>☐</w:t>
      </w:r>
      <w:r w:rsidRPr="0098686D">
        <w:t xml:space="preserve"> Don’t know</w:t>
      </w:r>
    </w:p>
    <w:p w14:paraId="6FA8A8BC" w14:textId="77777777" w:rsidR="006D149C" w:rsidRPr="0098686D" w:rsidRDefault="006D149C" w:rsidP="00AD5516">
      <w:pPr>
        <w:spacing w:after="120"/>
        <w:ind w:left="720"/>
      </w:pPr>
    </w:p>
    <w:p w14:paraId="1C91847E" w14:textId="77777777" w:rsidR="00AD5516" w:rsidRPr="0031610E" w:rsidRDefault="00AD5516" w:rsidP="00AD5516">
      <w:pPr>
        <w:spacing w:after="120"/>
        <w:ind w:left="720"/>
        <w:rPr>
          <w:sz w:val="20"/>
          <w:szCs w:val="20"/>
        </w:rPr>
      </w:pPr>
      <w:r w:rsidRPr="0031610E">
        <w:rPr>
          <w:sz w:val="20"/>
          <w:szCs w:val="20"/>
        </w:rPr>
        <w:t>If you have selected – Yes, with changes or No, with changes – please enter your comments here.</w:t>
      </w:r>
    </w:p>
    <w:p w14:paraId="15949F0E" w14:textId="77777777" w:rsidR="00AD5516" w:rsidRDefault="00AD5516" w:rsidP="00AD5516">
      <w:pPr>
        <w:pBdr>
          <w:top w:val="single" w:sz="4" w:space="1" w:color="auto"/>
          <w:left w:val="single" w:sz="4" w:space="4" w:color="auto"/>
          <w:bottom w:val="single" w:sz="4" w:space="1" w:color="auto"/>
          <w:right w:val="single" w:sz="4" w:space="4" w:color="auto"/>
        </w:pBdr>
        <w:spacing w:after="120"/>
        <w:ind w:left="720"/>
      </w:pPr>
    </w:p>
    <w:p w14:paraId="01A6A84B" w14:textId="77777777" w:rsidR="00AD5516" w:rsidRPr="00C82D14" w:rsidRDefault="00AD5516" w:rsidP="00AD5516">
      <w:pPr>
        <w:spacing w:after="120"/>
      </w:pPr>
    </w:p>
    <w:p w14:paraId="7192EE4E" w14:textId="2939FFC0" w:rsidR="00AD5516" w:rsidRPr="00AE1134" w:rsidRDefault="00AD5516" w:rsidP="00AD5516">
      <w:pPr>
        <w:pStyle w:val="ListParagraph"/>
        <w:widowControl/>
        <w:numPr>
          <w:ilvl w:val="0"/>
          <w:numId w:val="19"/>
        </w:numPr>
        <w:autoSpaceDE/>
        <w:autoSpaceDN/>
        <w:spacing w:after="120" w:line="259" w:lineRule="auto"/>
        <w:ind w:left="709" w:hanging="709"/>
        <w:rPr>
          <w:b/>
          <w:bCs/>
        </w:rPr>
      </w:pPr>
      <w:r w:rsidRPr="00AE1134">
        <w:rPr>
          <w:b/>
          <w:bCs/>
        </w:rPr>
        <w:t xml:space="preserve">Do you agree with the proposal to allow a maintenance organisation holding an approval from either </w:t>
      </w:r>
      <w:r w:rsidR="008100E5">
        <w:rPr>
          <w:b/>
          <w:bCs/>
        </w:rPr>
        <w:t xml:space="preserve">the </w:t>
      </w:r>
      <w:r w:rsidRPr="00AE1134">
        <w:rPr>
          <w:b/>
          <w:bCs/>
        </w:rPr>
        <w:t>USA, an EASA member state, New Zealand, Singapore or Canada to perform maintenance outside of Australia on an aircraft component?</w:t>
      </w:r>
    </w:p>
    <w:p w14:paraId="2CCD14DC" w14:textId="77777777" w:rsidR="00AD5516" w:rsidRDefault="00AD5516" w:rsidP="00AD5516">
      <w:pPr>
        <w:spacing w:after="120"/>
        <w:ind w:left="720"/>
      </w:pPr>
    </w:p>
    <w:p w14:paraId="52A5F7F0" w14:textId="77777777" w:rsidR="00AD5516" w:rsidRPr="003A53AA" w:rsidRDefault="00AD5516" w:rsidP="00AD5516">
      <w:pPr>
        <w:spacing w:after="120"/>
        <w:ind w:left="720"/>
        <w:rPr>
          <w:i/>
          <w:iCs/>
        </w:rPr>
      </w:pPr>
      <w:r w:rsidRPr="00707235">
        <w:rPr>
          <w:rStyle w:val="Emphasis"/>
          <w:color w:val="000000"/>
          <w:sz w:val="18"/>
          <w:szCs w:val="18"/>
          <w:lang w:val="en"/>
        </w:rPr>
        <w:t>(Please select one of the options below)</w:t>
      </w:r>
      <w:r w:rsidRPr="003E6B44" w:rsidDel="00923262">
        <w:rPr>
          <w:i/>
          <w:iCs/>
        </w:rPr>
        <w:t xml:space="preserve"> </w:t>
      </w:r>
    </w:p>
    <w:p w14:paraId="44259EFC" w14:textId="77777777" w:rsidR="00AD5516" w:rsidRPr="0098686D" w:rsidRDefault="00AD5516" w:rsidP="00AD5516">
      <w:pPr>
        <w:spacing w:after="120"/>
        <w:ind w:left="720"/>
      </w:pPr>
      <w:bookmarkStart w:id="22" w:name="_Hlk24018418"/>
      <w:r w:rsidRPr="0098686D">
        <w:rPr>
          <w:rFonts w:ascii="Segoe UI Symbol" w:hAnsi="Segoe UI Symbol" w:cs="Segoe UI Symbol"/>
        </w:rPr>
        <w:t>☐</w:t>
      </w:r>
      <w:r w:rsidRPr="0098686D">
        <w:t xml:space="preserve"> Yes</w:t>
      </w:r>
    </w:p>
    <w:p w14:paraId="7250F97E" w14:textId="77777777" w:rsidR="00AD5516" w:rsidRPr="0098686D" w:rsidRDefault="00AD5516" w:rsidP="00AD5516">
      <w:pPr>
        <w:spacing w:after="120"/>
        <w:ind w:left="720"/>
      </w:pPr>
      <w:r w:rsidRPr="0098686D">
        <w:rPr>
          <w:rFonts w:ascii="Segoe UI Symbol" w:hAnsi="Segoe UI Symbol" w:cs="Segoe UI Symbol"/>
        </w:rPr>
        <w:t>☐</w:t>
      </w:r>
      <w:r w:rsidRPr="0098686D">
        <w:t xml:space="preserve"> Yes, with changes. (Please specify below)</w:t>
      </w:r>
    </w:p>
    <w:p w14:paraId="27804FB6" w14:textId="77777777" w:rsidR="00AD5516" w:rsidRPr="0098686D" w:rsidRDefault="00AD5516" w:rsidP="00AD5516">
      <w:pPr>
        <w:spacing w:after="120"/>
        <w:ind w:left="720"/>
      </w:pPr>
      <w:r w:rsidRPr="0098686D">
        <w:rPr>
          <w:rFonts w:ascii="Segoe UI Symbol" w:hAnsi="Segoe UI Symbol" w:cs="Segoe UI Symbol"/>
        </w:rPr>
        <w:t>☐</w:t>
      </w:r>
      <w:r w:rsidRPr="0098686D">
        <w:t xml:space="preserve"> No, requires changes (Please specify below)</w:t>
      </w:r>
    </w:p>
    <w:p w14:paraId="007EB331" w14:textId="6525D9AC" w:rsidR="00AD5516" w:rsidRDefault="00AD5516" w:rsidP="00AD5516">
      <w:pPr>
        <w:spacing w:after="120"/>
        <w:ind w:left="720"/>
      </w:pPr>
      <w:r w:rsidRPr="0098686D">
        <w:rPr>
          <w:rFonts w:ascii="Segoe UI Symbol" w:hAnsi="Segoe UI Symbol" w:cs="Segoe UI Symbol"/>
        </w:rPr>
        <w:t>☐</w:t>
      </w:r>
      <w:r w:rsidRPr="0098686D">
        <w:t xml:space="preserve"> Don’t know</w:t>
      </w:r>
    </w:p>
    <w:p w14:paraId="781C8AD3" w14:textId="77777777" w:rsidR="006D149C" w:rsidRPr="0098686D" w:rsidRDefault="006D149C" w:rsidP="00AD5516">
      <w:pPr>
        <w:spacing w:after="120"/>
        <w:ind w:left="720"/>
      </w:pPr>
    </w:p>
    <w:p w14:paraId="17AD0983" w14:textId="77777777" w:rsidR="00AD5516" w:rsidRPr="0031610E" w:rsidRDefault="00AD5516" w:rsidP="00AD5516">
      <w:pPr>
        <w:spacing w:after="120"/>
        <w:ind w:left="720"/>
        <w:rPr>
          <w:sz w:val="20"/>
          <w:szCs w:val="20"/>
        </w:rPr>
      </w:pPr>
      <w:r w:rsidRPr="0031610E">
        <w:rPr>
          <w:sz w:val="20"/>
          <w:szCs w:val="20"/>
        </w:rPr>
        <w:t>If you have selected – Yes, with changes or No, with changes – please enter your comments here.</w:t>
      </w:r>
    </w:p>
    <w:p w14:paraId="6452AE98" w14:textId="77777777" w:rsidR="00AD5516" w:rsidRDefault="00AD5516" w:rsidP="00AD5516">
      <w:pPr>
        <w:pBdr>
          <w:top w:val="single" w:sz="4" w:space="1" w:color="auto"/>
          <w:left w:val="single" w:sz="4" w:space="4" w:color="auto"/>
          <w:bottom w:val="single" w:sz="4" w:space="1" w:color="auto"/>
          <w:right w:val="single" w:sz="4" w:space="4" w:color="auto"/>
        </w:pBdr>
        <w:spacing w:after="120"/>
        <w:ind w:left="720"/>
      </w:pPr>
    </w:p>
    <w:bookmarkEnd w:id="22"/>
    <w:p w14:paraId="5300F7EA" w14:textId="77777777" w:rsidR="00AD5516" w:rsidRPr="00F2299F" w:rsidRDefault="00AD5516" w:rsidP="00AD5516">
      <w:pPr>
        <w:spacing w:after="120"/>
      </w:pPr>
    </w:p>
    <w:p w14:paraId="6733A35F" w14:textId="68345E8F" w:rsidR="00AD5516" w:rsidRPr="003A53AA" w:rsidRDefault="00AD5516" w:rsidP="00AD5516">
      <w:pPr>
        <w:shd w:val="clear" w:color="auto" w:fill="D9D9D9" w:themeFill="background1" w:themeFillShade="D9"/>
        <w:spacing w:after="120"/>
        <w:rPr>
          <w:sz w:val="24"/>
          <w:szCs w:val="24"/>
        </w:rPr>
      </w:pPr>
      <w:r w:rsidRPr="003A53AA">
        <w:rPr>
          <w:sz w:val="24"/>
          <w:szCs w:val="24"/>
        </w:rPr>
        <w:t>C.2.2</w:t>
      </w:r>
      <w:r w:rsidRPr="003A53AA">
        <w:rPr>
          <w:sz w:val="24"/>
          <w:szCs w:val="24"/>
        </w:rPr>
        <w:tab/>
        <w:t xml:space="preserve">Independent </w:t>
      </w:r>
      <w:r w:rsidR="008100E5" w:rsidRPr="003A53AA">
        <w:rPr>
          <w:sz w:val="24"/>
          <w:szCs w:val="24"/>
        </w:rPr>
        <w:t>Licen</w:t>
      </w:r>
      <w:r w:rsidR="008100E5">
        <w:rPr>
          <w:sz w:val="24"/>
          <w:szCs w:val="24"/>
        </w:rPr>
        <w:t>s</w:t>
      </w:r>
      <w:r w:rsidR="008100E5" w:rsidRPr="003A53AA">
        <w:rPr>
          <w:sz w:val="24"/>
          <w:szCs w:val="24"/>
        </w:rPr>
        <w:t xml:space="preserve">ed </w:t>
      </w:r>
      <w:r w:rsidRPr="003A53AA">
        <w:rPr>
          <w:sz w:val="24"/>
          <w:szCs w:val="24"/>
        </w:rPr>
        <w:t xml:space="preserve">Aircraft </w:t>
      </w:r>
      <w:r w:rsidR="00B07C56">
        <w:rPr>
          <w:sz w:val="24"/>
          <w:szCs w:val="24"/>
        </w:rPr>
        <w:t xml:space="preserve">Maintenance </w:t>
      </w:r>
      <w:r w:rsidRPr="003A53AA">
        <w:rPr>
          <w:sz w:val="24"/>
          <w:szCs w:val="24"/>
        </w:rPr>
        <w:t>Engineer</w:t>
      </w:r>
    </w:p>
    <w:p w14:paraId="430F6BC6" w14:textId="77777777" w:rsidR="00AD5516" w:rsidRDefault="00AD5516" w:rsidP="00AD5516">
      <w:pPr>
        <w:spacing w:after="120"/>
        <w:ind w:left="360"/>
        <w:rPr>
          <w:b/>
          <w:bCs/>
          <w:color w:val="365F91" w:themeColor="accent1" w:themeShade="BF"/>
        </w:rPr>
      </w:pPr>
    </w:p>
    <w:p w14:paraId="51353D69" w14:textId="6012FE80" w:rsidR="00AD5516" w:rsidRPr="00AE1134" w:rsidRDefault="00AD5516" w:rsidP="00AD5516">
      <w:pPr>
        <w:pStyle w:val="ListParagraph"/>
        <w:widowControl/>
        <w:numPr>
          <w:ilvl w:val="0"/>
          <w:numId w:val="19"/>
        </w:numPr>
        <w:autoSpaceDE/>
        <w:autoSpaceDN/>
        <w:spacing w:after="120" w:line="259" w:lineRule="auto"/>
        <w:ind w:left="709" w:hanging="709"/>
        <w:rPr>
          <w:b/>
          <w:bCs/>
        </w:rPr>
      </w:pPr>
      <w:r w:rsidRPr="00AE1134">
        <w:rPr>
          <w:b/>
          <w:bCs/>
        </w:rPr>
        <w:t xml:space="preserve">Do you agree with the proposal to allow an independent </w:t>
      </w:r>
      <w:r w:rsidR="008100E5" w:rsidRPr="00AE1134">
        <w:rPr>
          <w:b/>
          <w:bCs/>
        </w:rPr>
        <w:t>licen</w:t>
      </w:r>
      <w:r w:rsidR="008100E5">
        <w:rPr>
          <w:b/>
          <w:bCs/>
        </w:rPr>
        <w:t>s</w:t>
      </w:r>
      <w:r w:rsidR="008100E5" w:rsidRPr="00AE1134">
        <w:rPr>
          <w:b/>
          <w:bCs/>
        </w:rPr>
        <w:t xml:space="preserve">ed </w:t>
      </w:r>
      <w:r w:rsidRPr="00AE1134">
        <w:rPr>
          <w:b/>
          <w:bCs/>
        </w:rPr>
        <w:t xml:space="preserve">aircraft </w:t>
      </w:r>
      <w:r w:rsidR="008100E5">
        <w:rPr>
          <w:b/>
          <w:bCs/>
        </w:rPr>
        <w:t xml:space="preserve">maintenance </w:t>
      </w:r>
      <w:r w:rsidRPr="00AE1134">
        <w:rPr>
          <w:b/>
          <w:bCs/>
        </w:rPr>
        <w:t xml:space="preserve">engineer to maintain Part 133 and 135 aircraft with privileges </w:t>
      </w:r>
      <w:proofErr w:type="gramStart"/>
      <w:r w:rsidRPr="00AE1134">
        <w:rPr>
          <w:b/>
          <w:bCs/>
        </w:rPr>
        <w:t>similar to</w:t>
      </w:r>
      <w:proofErr w:type="gramEnd"/>
      <w:r w:rsidRPr="00AE1134">
        <w:rPr>
          <w:b/>
          <w:bCs/>
        </w:rPr>
        <w:t xml:space="preserve"> those in Schedule 7?</w:t>
      </w:r>
    </w:p>
    <w:p w14:paraId="0F9F5CEB" w14:textId="6D8B8FE8" w:rsidR="00AE1134" w:rsidRDefault="00AE1134" w:rsidP="00497226">
      <w:pPr>
        <w:widowControl/>
        <w:pBdr>
          <w:bottom w:val="single" w:sz="6" w:space="1" w:color="auto"/>
        </w:pBdr>
        <w:autoSpaceDE/>
        <w:autoSpaceDN/>
        <w:spacing w:after="120" w:line="259" w:lineRule="auto"/>
        <w:ind w:left="709"/>
      </w:pPr>
    </w:p>
    <w:p w14:paraId="74355E18" w14:textId="77777777" w:rsidR="00497226" w:rsidRDefault="00497226" w:rsidP="0031610E">
      <w:pPr>
        <w:widowControl/>
        <w:autoSpaceDE/>
        <w:autoSpaceDN/>
        <w:spacing w:after="120" w:line="259" w:lineRule="auto"/>
        <w:ind w:left="709"/>
      </w:pPr>
    </w:p>
    <w:p w14:paraId="1D918EF1" w14:textId="025527CC" w:rsidR="00AE1134" w:rsidRPr="00AE1134" w:rsidRDefault="008E463F" w:rsidP="00AE1134">
      <w:pPr>
        <w:spacing w:after="120"/>
        <w:ind w:left="709"/>
        <w:rPr>
          <w:color w:val="365F91" w:themeColor="accent1" w:themeShade="BF"/>
          <w:sz w:val="20"/>
          <w:szCs w:val="20"/>
        </w:rPr>
      </w:pPr>
      <w:r w:rsidRPr="008E463F">
        <w:rPr>
          <w:b/>
          <w:bCs/>
          <w:color w:val="365F91" w:themeColor="accent1" w:themeShade="BF"/>
        </w:rPr>
        <w:t>(</w:t>
      </w:r>
      <w:r w:rsidR="00AE1134" w:rsidRPr="008E463F">
        <w:rPr>
          <w:b/>
          <w:bCs/>
          <w:color w:val="365F91" w:themeColor="accent1" w:themeShade="BF"/>
        </w:rPr>
        <w:t>Q16) Proposed policy</w:t>
      </w:r>
      <w:r w:rsidR="00AE1134" w:rsidRPr="00AE1134">
        <w:rPr>
          <w:color w:val="365F91" w:themeColor="accent1" w:themeShade="BF"/>
          <w:sz w:val="20"/>
          <w:szCs w:val="20"/>
        </w:rPr>
        <w:t xml:space="preserve"> </w:t>
      </w:r>
    </w:p>
    <w:p w14:paraId="7425884B" w14:textId="5EA615C4" w:rsidR="00AE1134" w:rsidRPr="00AE1134" w:rsidRDefault="00AE1134" w:rsidP="00AE1134">
      <w:pPr>
        <w:spacing w:after="120"/>
        <w:ind w:left="709"/>
        <w:rPr>
          <w:color w:val="365F91" w:themeColor="accent1" w:themeShade="BF"/>
          <w:sz w:val="20"/>
          <w:szCs w:val="20"/>
        </w:rPr>
      </w:pPr>
      <w:r w:rsidRPr="00AE1134">
        <w:rPr>
          <w:color w:val="365F91" w:themeColor="accent1" w:themeShade="BF"/>
          <w:sz w:val="20"/>
          <w:szCs w:val="20"/>
        </w:rPr>
        <w:t>Reference section(s):</w:t>
      </w:r>
      <w:r w:rsidR="00522B89" w:rsidRPr="00522B89">
        <w:t xml:space="preserve"> </w:t>
      </w:r>
      <w:r w:rsidR="00522B89" w:rsidRPr="00522B89">
        <w:rPr>
          <w:color w:val="365F91" w:themeColor="accent1" w:themeShade="BF"/>
          <w:sz w:val="20"/>
          <w:szCs w:val="20"/>
        </w:rPr>
        <w:t xml:space="preserve">Annex </w:t>
      </w:r>
      <w:r w:rsidR="00BA5054">
        <w:rPr>
          <w:color w:val="365F91" w:themeColor="accent1" w:themeShade="BF"/>
          <w:sz w:val="20"/>
          <w:szCs w:val="20"/>
        </w:rPr>
        <w:t>B</w:t>
      </w:r>
      <w:r w:rsidR="00522B89" w:rsidRPr="00522B89">
        <w:rPr>
          <w:color w:val="365F91" w:themeColor="accent1" w:themeShade="BF"/>
          <w:sz w:val="20"/>
          <w:szCs w:val="20"/>
        </w:rPr>
        <w:t xml:space="preserve"> -</w:t>
      </w:r>
      <w:r w:rsidRPr="00AE1134">
        <w:rPr>
          <w:color w:val="365F91" w:themeColor="accent1" w:themeShade="BF"/>
          <w:sz w:val="20"/>
          <w:szCs w:val="20"/>
        </w:rPr>
        <w:t xml:space="preserve"> D.03(4)</w:t>
      </w:r>
    </w:p>
    <w:p w14:paraId="5EEA8FCB" w14:textId="357B02B2" w:rsidR="00AE1134" w:rsidRPr="00AE1134" w:rsidRDefault="00AE1134" w:rsidP="00AE1134">
      <w:pPr>
        <w:spacing w:after="120"/>
        <w:ind w:left="1069"/>
        <w:rPr>
          <w:sz w:val="20"/>
          <w:szCs w:val="20"/>
        </w:rPr>
      </w:pPr>
      <w:r w:rsidRPr="00AE1134">
        <w:rPr>
          <w:sz w:val="20"/>
          <w:szCs w:val="20"/>
        </w:rPr>
        <w:t xml:space="preserve">For maintenance of Part 133 and 135 aircraft, privileges would remain </w:t>
      </w:r>
      <w:proofErr w:type="gramStart"/>
      <w:r w:rsidRPr="00AE1134">
        <w:rPr>
          <w:sz w:val="20"/>
          <w:szCs w:val="20"/>
        </w:rPr>
        <w:t>similar to</w:t>
      </w:r>
      <w:proofErr w:type="gramEnd"/>
      <w:r w:rsidRPr="00AE1134">
        <w:rPr>
          <w:sz w:val="20"/>
          <w:szCs w:val="20"/>
        </w:rPr>
        <w:t xml:space="preserve"> current Schedule 7</w:t>
      </w:r>
      <w:r w:rsidR="00BA6E67">
        <w:rPr>
          <w:sz w:val="20"/>
          <w:szCs w:val="20"/>
        </w:rPr>
        <w:t xml:space="preserve"> of the CAR</w:t>
      </w:r>
      <w:r w:rsidRPr="00AE1134">
        <w:rPr>
          <w:sz w:val="20"/>
          <w:szCs w:val="20"/>
        </w:rPr>
        <w:t>, both in form and content.</w:t>
      </w:r>
    </w:p>
    <w:p w14:paraId="4A8B9082" w14:textId="607951E9" w:rsidR="00AE1134" w:rsidRPr="00BA5054" w:rsidRDefault="00AE1134" w:rsidP="00BA5054">
      <w:pPr>
        <w:spacing w:after="120"/>
        <w:ind w:left="1069"/>
        <w:rPr>
          <w:sz w:val="20"/>
          <w:szCs w:val="20"/>
        </w:rPr>
      </w:pPr>
      <w:r w:rsidRPr="00AE1134">
        <w:rPr>
          <w:sz w:val="20"/>
          <w:szCs w:val="20"/>
        </w:rPr>
        <w:t xml:space="preserve">Currently, under Schedule 7 a </w:t>
      </w:r>
      <w:r w:rsidR="008100E5" w:rsidRPr="00AE1134">
        <w:rPr>
          <w:sz w:val="20"/>
          <w:szCs w:val="20"/>
        </w:rPr>
        <w:t>licen</w:t>
      </w:r>
      <w:r w:rsidR="008100E5">
        <w:rPr>
          <w:sz w:val="20"/>
          <w:szCs w:val="20"/>
        </w:rPr>
        <w:t>s</w:t>
      </w:r>
      <w:r w:rsidR="008100E5" w:rsidRPr="00AE1134">
        <w:rPr>
          <w:sz w:val="20"/>
          <w:szCs w:val="20"/>
        </w:rPr>
        <w:t xml:space="preserve">ed </w:t>
      </w:r>
      <w:r w:rsidRPr="00AE1134">
        <w:rPr>
          <w:sz w:val="20"/>
          <w:szCs w:val="20"/>
        </w:rPr>
        <w:t xml:space="preserve">aircraft </w:t>
      </w:r>
      <w:r w:rsidR="008100E5">
        <w:rPr>
          <w:sz w:val="20"/>
          <w:szCs w:val="20"/>
        </w:rPr>
        <w:t xml:space="preserve">maintenance </w:t>
      </w:r>
      <w:r w:rsidRPr="00AE1134">
        <w:rPr>
          <w:sz w:val="20"/>
          <w:szCs w:val="20"/>
        </w:rPr>
        <w:t>engineer</w:t>
      </w:r>
      <w:r w:rsidR="00AB5678">
        <w:rPr>
          <w:sz w:val="20"/>
          <w:szCs w:val="20"/>
        </w:rPr>
        <w:t xml:space="preserve"> </w:t>
      </w:r>
      <w:proofErr w:type="gramStart"/>
      <w:r w:rsidR="00AB5678">
        <w:rPr>
          <w:sz w:val="20"/>
          <w:szCs w:val="20"/>
        </w:rPr>
        <w:t>i</w:t>
      </w:r>
      <w:r w:rsidRPr="00BA5054">
        <w:rPr>
          <w:sz w:val="20"/>
          <w:szCs w:val="20"/>
        </w:rPr>
        <w:t>s allowed to</w:t>
      </w:r>
      <w:proofErr w:type="gramEnd"/>
      <w:r w:rsidRPr="00BA5054">
        <w:rPr>
          <w:sz w:val="20"/>
          <w:szCs w:val="20"/>
        </w:rPr>
        <w:t xml:space="preserve"> perform maintenance </w:t>
      </w:r>
      <w:r w:rsidRPr="00BA5054">
        <w:rPr>
          <w:sz w:val="20"/>
          <w:szCs w:val="20"/>
          <w:u w:val="single"/>
        </w:rPr>
        <w:t>except</w:t>
      </w:r>
      <w:r w:rsidRPr="00BA5054">
        <w:rPr>
          <w:sz w:val="20"/>
          <w:szCs w:val="20"/>
        </w:rPr>
        <w:t xml:space="preserve"> the maintenance listed in schedule 7 such as:</w:t>
      </w:r>
    </w:p>
    <w:p w14:paraId="415C255A" w14:textId="1EF24E1D" w:rsidR="00AE1134" w:rsidRPr="00AE1134" w:rsidRDefault="00BA5054" w:rsidP="00AE1134">
      <w:pPr>
        <w:pStyle w:val="ListParagraph"/>
        <w:widowControl/>
        <w:numPr>
          <w:ilvl w:val="2"/>
          <w:numId w:val="15"/>
        </w:numPr>
        <w:autoSpaceDE/>
        <w:autoSpaceDN/>
        <w:spacing w:after="120" w:line="259" w:lineRule="auto"/>
        <w:ind w:left="2869"/>
        <w:rPr>
          <w:sz w:val="20"/>
          <w:szCs w:val="20"/>
        </w:rPr>
      </w:pPr>
      <w:r w:rsidRPr="00BA5054">
        <w:rPr>
          <w:sz w:val="20"/>
          <w:szCs w:val="20"/>
        </w:rPr>
        <w:t>the inspection of an aircraft for the purpose of issuing a maintenance release (for example the annual/100 hourly inspection</w:t>
      </w:r>
      <w:r w:rsidRPr="00BA5054" w:rsidDel="00BA5054">
        <w:rPr>
          <w:sz w:val="20"/>
          <w:szCs w:val="20"/>
        </w:rPr>
        <w:t xml:space="preserve"> </w:t>
      </w:r>
      <w:r w:rsidR="00AE1134" w:rsidRPr="00AE1134">
        <w:rPr>
          <w:sz w:val="20"/>
          <w:szCs w:val="20"/>
        </w:rPr>
        <w:t>complete jacking of the aircraft</w:t>
      </w:r>
    </w:p>
    <w:p w14:paraId="0711BB40" w14:textId="77777777" w:rsidR="00AE1134" w:rsidRPr="00AE1134" w:rsidRDefault="00AE1134" w:rsidP="00AE1134">
      <w:pPr>
        <w:pStyle w:val="ListParagraph"/>
        <w:widowControl/>
        <w:numPr>
          <w:ilvl w:val="2"/>
          <w:numId w:val="15"/>
        </w:numPr>
        <w:autoSpaceDE/>
        <w:autoSpaceDN/>
        <w:spacing w:after="120" w:line="259" w:lineRule="auto"/>
        <w:ind w:left="2869"/>
        <w:rPr>
          <w:sz w:val="20"/>
          <w:szCs w:val="20"/>
        </w:rPr>
      </w:pPr>
      <w:r w:rsidRPr="00AE1134">
        <w:rPr>
          <w:sz w:val="20"/>
          <w:szCs w:val="20"/>
        </w:rPr>
        <w:lastRenderedPageBreak/>
        <w:t>repair of primary structure</w:t>
      </w:r>
    </w:p>
    <w:p w14:paraId="4E4939A6" w14:textId="06BF01A0" w:rsidR="00AE1134" w:rsidRDefault="00AE1134" w:rsidP="00AE1134">
      <w:pPr>
        <w:pStyle w:val="ListParagraph"/>
        <w:widowControl/>
        <w:numPr>
          <w:ilvl w:val="2"/>
          <w:numId w:val="15"/>
        </w:numPr>
        <w:autoSpaceDE/>
        <w:autoSpaceDN/>
        <w:spacing w:after="120" w:line="259" w:lineRule="auto"/>
        <w:ind w:left="2869"/>
        <w:rPr>
          <w:sz w:val="20"/>
          <w:szCs w:val="20"/>
        </w:rPr>
      </w:pPr>
      <w:r w:rsidRPr="00AE1134">
        <w:rPr>
          <w:sz w:val="20"/>
          <w:szCs w:val="20"/>
        </w:rPr>
        <w:t>disassembly of an engine crankcase, etc.</w:t>
      </w:r>
    </w:p>
    <w:p w14:paraId="2A970849" w14:textId="029F03B3" w:rsidR="00E65CE8" w:rsidRDefault="00E65CE8" w:rsidP="00AB5678">
      <w:pPr>
        <w:spacing w:after="120"/>
        <w:ind w:left="1069"/>
        <w:rPr>
          <w:sz w:val="20"/>
          <w:szCs w:val="20"/>
        </w:rPr>
      </w:pPr>
      <w:r>
        <w:rPr>
          <w:sz w:val="20"/>
          <w:szCs w:val="20"/>
        </w:rPr>
        <w:t>Under these proposals, the maintenance exceptions for an independent licensed aircraft maintenance engineer would be described using broad based principles linked with safety outcomes</w:t>
      </w:r>
    </w:p>
    <w:p w14:paraId="64DD9224" w14:textId="6E8D9B3D" w:rsidR="00AB5678" w:rsidRPr="00AB5678" w:rsidRDefault="00AB5678" w:rsidP="00BA5054">
      <w:pPr>
        <w:spacing w:after="120"/>
        <w:ind w:left="1069"/>
        <w:rPr>
          <w:sz w:val="20"/>
          <w:szCs w:val="20"/>
        </w:rPr>
      </w:pPr>
      <w:r w:rsidRPr="00AB5678">
        <w:rPr>
          <w:sz w:val="20"/>
          <w:szCs w:val="20"/>
        </w:rPr>
        <w:t xml:space="preserve">Where appropriate, </w:t>
      </w:r>
      <w:r w:rsidR="002B7CC6">
        <w:rPr>
          <w:sz w:val="20"/>
          <w:szCs w:val="20"/>
        </w:rPr>
        <w:t xml:space="preserve">maintenance </w:t>
      </w:r>
      <w:r w:rsidRPr="00AB5678">
        <w:rPr>
          <w:sz w:val="20"/>
          <w:szCs w:val="20"/>
        </w:rPr>
        <w:t>privileges may differentiate between aeroplane and rotorcraft.</w:t>
      </w:r>
    </w:p>
    <w:p w14:paraId="6E96784A" w14:textId="1EC4AC30" w:rsidR="00AE1134" w:rsidRPr="00AE1134" w:rsidRDefault="00AE1134" w:rsidP="00AE1134">
      <w:pPr>
        <w:spacing w:after="120"/>
        <w:ind w:left="1069"/>
        <w:rPr>
          <w:sz w:val="20"/>
          <w:szCs w:val="20"/>
          <w:highlight w:val="yellow"/>
        </w:rPr>
      </w:pPr>
      <w:r w:rsidRPr="00AE1134">
        <w:rPr>
          <w:sz w:val="20"/>
          <w:szCs w:val="20"/>
        </w:rPr>
        <w:t>An independent licen</w:t>
      </w:r>
      <w:r w:rsidR="008100E5">
        <w:rPr>
          <w:sz w:val="20"/>
          <w:szCs w:val="20"/>
        </w:rPr>
        <w:t>s</w:t>
      </w:r>
      <w:r w:rsidRPr="00AE1134">
        <w:rPr>
          <w:sz w:val="20"/>
          <w:szCs w:val="20"/>
        </w:rPr>
        <w:t xml:space="preserve">ed aircraft </w:t>
      </w:r>
      <w:r w:rsidR="008100E5">
        <w:rPr>
          <w:sz w:val="20"/>
          <w:szCs w:val="20"/>
        </w:rPr>
        <w:t xml:space="preserve">maintenance </w:t>
      </w:r>
      <w:r w:rsidRPr="00AE1134">
        <w:rPr>
          <w:sz w:val="20"/>
          <w:szCs w:val="20"/>
        </w:rPr>
        <w:t xml:space="preserve">engineer would be required to comply with the applicable performance rules (reference sections D, E, and H, of Annex </w:t>
      </w:r>
      <w:r w:rsidR="00BA5054">
        <w:rPr>
          <w:sz w:val="20"/>
          <w:szCs w:val="20"/>
        </w:rPr>
        <w:t>B</w:t>
      </w:r>
      <w:r w:rsidRPr="00AE1134">
        <w:rPr>
          <w:sz w:val="20"/>
          <w:szCs w:val="20"/>
        </w:rPr>
        <w:t>)</w:t>
      </w:r>
      <w:r w:rsidRPr="00AE1134" w:rsidDel="001C2355">
        <w:rPr>
          <w:sz w:val="20"/>
          <w:szCs w:val="20"/>
        </w:rPr>
        <w:t xml:space="preserve"> </w:t>
      </w:r>
      <w:r w:rsidRPr="00AE1134">
        <w:rPr>
          <w:sz w:val="20"/>
          <w:szCs w:val="20"/>
        </w:rPr>
        <w:t xml:space="preserve">when carrying out maintenance of aircraft, </w:t>
      </w:r>
      <w:r w:rsidR="00E5080A">
        <w:rPr>
          <w:sz w:val="20"/>
          <w:szCs w:val="20"/>
        </w:rPr>
        <w:t xml:space="preserve">and </w:t>
      </w:r>
      <w:r w:rsidRPr="00AE1134">
        <w:rPr>
          <w:sz w:val="20"/>
          <w:szCs w:val="20"/>
        </w:rPr>
        <w:t>would not be required to comply with requirements that are applicable only to a maintenance organisation. (</w:t>
      </w:r>
      <w:r w:rsidR="008100E5">
        <w:rPr>
          <w:sz w:val="20"/>
          <w:szCs w:val="20"/>
        </w:rPr>
        <w:t>R</w:t>
      </w:r>
      <w:r w:rsidRPr="00AE1134">
        <w:rPr>
          <w:sz w:val="20"/>
          <w:szCs w:val="20"/>
        </w:rPr>
        <w:t xml:space="preserve">eference section D of Annex </w:t>
      </w:r>
      <w:r w:rsidR="00BA5054">
        <w:rPr>
          <w:sz w:val="20"/>
          <w:szCs w:val="20"/>
        </w:rPr>
        <w:t>B</w:t>
      </w:r>
      <w:r w:rsidRPr="00AE1134">
        <w:rPr>
          <w:sz w:val="20"/>
          <w:szCs w:val="20"/>
        </w:rPr>
        <w:t xml:space="preserve">, and Annex </w:t>
      </w:r>
      <w:r w:rsidR="00BA5054">
        <w:rPr>
          <w:sz w:val="20"/>
          <w:szCs w:val="20"/>
        </w:rPr>
        <w:t>C</w:t>
      </w:r>
      <w:r w:rsidRPr="00AE1134">
        <w:rPr>
          <w:sz w:val="20"/>
          <w:szCs w:val="20"/>
        </w:rPr>
        <w:t>).</w:t>
      </w:r>
    </w:p>
    <w:p w14:paraId="0281B4CC" w14:textId="3E67BAF3" w:rsidR="00AD5516" w:rsidRDefault="00AD5516" w:rsidP="00AD5516">
      <w:pPr>
        <w:pBdr>
          <w:bottom w:val="single" w:sz="6" w:space="1" w:color="auto"/>
        </w:pBdr>
        <w:spacing w:after="120"/>
        <w:ind w:left="709"/>
        <w:rPr>
          <w:rStyle w:val="Emphasis"/>
          <w:color w:val="000000"/>
          <w:sz w:val="18"/>
          <w:szCs w:val="18"/>
          <w:lang w:val="en"/>
        </w:rPr>
      </w:pPr>
    </w:p>
    <w:p w14:paraId="65312AFE" w14:textId="77777777" w:rsidR="00497226" w:rsidRDefault="00497226" w:rsidP="00AD5516">
      <w:pPr>
        <w:spacing w:after="120"/>
        <w:ind w:left="709"/>
        <w:rPr>
          <w:rStyle w:val="Emphasis"/>
          <w:color w:val="000000"/>
          <w:sz w:val="18"/>
          <w:szCs w:val="18"/>
          <w:lang w:val="en"/>
        </w:rPr>
      </w:pPr>
    </w:p>
    <w:p w14:paraId="4501ACCF" w14:textId="77777777" w:rsidR="00AD5516" w:rsidRPr="003A53AA" w:rsidRDefault="00AD5516" w:rsidP="00AD5516">
      <w:pPr>
        <w:spacing w:after="120"/>
        <w:ind w:left="709"/>
      </w:pPr>
      <w:r w:rsidRPr="00F57BBE">
        <w:rPr>
          <w:rStyle w:val="Emphasis"/>
          <w:color w:val="000000"/>
          <w:sz w:val="18"/>
          <w:szCs w:val="18"/>
          <w:lang w:val="en"/>
        </w:rPr>
        <w:t>(Please select one of the options below)</w:t>
      </w:r>
    </w:p>
    <w:p w14:paraId="6C4F4B9A" w14:textId="77777777" w:rsidR="00AD5516" w:rsidRPr="0098686D" w:rsidRDefault="00AD5516" w:rsidP="00AD5516">
      <w:pPr>
        <w:spacing w:after="120"/>
        <w:ind w:left="720"/>
      </w:pPr>
      <w:bookmarkStart w:id="23" w:name="_Hlk24018893"/>
      <w:r w:rsidRPr="0098686D">
        <w:rPr>
          <w:rFonts w:ascii="Segoe UI Symbol" w:hAnsi="Segoe UI Symbol" w:cs="Segoe UI Symbol"/>
        </w:rPr>
        <w:t>☐</w:t>
      </w:r>
      <w:r w:rsidRPr="0098686D">
        <w:t xml:space="preserve"> Yes</w:t>
      </w:r>
    </w:p>
    <w:p w14:paraId="391451F3" w14:textId="77777777" w:rsidR="00AD5516" w:rsidRPr="0098686D" w:rsidRDefault="00AD5516" w:rsidP="00AD5516">
      <w:pPr>
        <w:spacing w:after="120"/>
        <w:ind w:left="720"/>
      </w:pPr>
      <w:r w:rsidRPr="0098686D">
        <w:rPr>
          <w:rFonts w:ascii="Segoe UI Symbol" w:hAnsi="Segoe UI Symbol" w:cs="Segoe UI Symbol"/>
        </w:rPr>
        <w:t>☐</w:t>
      </w:r>
      <w:r w:rsidRPr="0098686D">
        <w:t xml:space="preserve"> Yes, with changes. (Please specify below)</w:t>
      </w:r>
    </w:p>
    <w:p w14:paraId="5B98AC9F" w14:textId="77777777" w:rsidR="00AD5516" w:rsidRPr="0098686D" w:rsidRDefault="00AD5516" w:rsidP="00AD5516">
      <w:pPr>
        <w:spacing w:after="120"/>
        <w:ind w:left="720"/>
      </w:pPr>
      <w:r w:rsidRPr="0098686D">
        <w:rPr>
          <w:rFonts w:ascii="Segoe UI Symbol" w:hAnsi="Segoe UI Symbol" w:cs="Segoe UI Symbol"/>
        </w:rPr>
        <w:t>☐</w:t>
      </w:r>
      <w:r w:rsidRPr="0098686D">
        <w:t xml:space="preserve"> No, requires changes (Please specify below)</w:t>
      </w:r>
    </w:p>
    <w:p w14:paraId="0B232555" w14:textId="2CD39A91" w:rsidR="00AD5516" w:rsidRDefault="00AD5516" w:rsidP="00AD5516">
      <w:pPr>
        <w:spacing w:after="120"/>
        <w:ind w:left="720"/>
      </w:pPr>
      <w:r w:rsidRPr="0098686D">
        <w:rPr>
          <w:rFonts w:ascii="Segoe UI Symbol" w:hAnsi="Segoe UI Symbol" w:cs="Segoe UI Symbol"/>
        </w:rPr>
        <w:t>☐</w:t>
      </w:r>
      <w:r w:rsidRPr="0098686D">
        <w:t xml:space="preserve"> Don’t know</w:t>
      </w:r>
    </w:p>
    <w:p w14:paraId="4CDD6984" w14:textId="77777777" w:rsidR="006D149C" w:rsidRPr="0098686D" w:rsidRDefault="006D149C" w:rsidP="00AD5516">
      <w:pPr>
        <w:spacing w:after="120"/>
        <w:ind w:left="720"/>
      </w:pPr>
    </w:p>
    <w:p w14:paraId="5E5BF1FD" w14:textId="77777777" w:rsidR="00AD5516" w:rsidRPr="0031610E" w:rsidRDefault="00AD5516" w:rsidP="00AD5516">
      <w:pPr>
        <w:spacing w:after="120"/>
        <w:ind w:left="720"/>
        <w:rPr>
          <w:sz w:val="20"/>
          <w:szCs w:val="20"/>
        </w:rPr>
      </w:pPr>
      <w:r w:rsidRPr="0031610E">
        <w:rPr>
          <w:sz w:val="20"/>
          <w:szCs w:val="20"/>
        </w:rPr>
        <w:t>If you have selected – Yes, with changes or No, with changes – please enter your comments here.</w:t>
      </w:r>
    </w:p>
    <w:p w14:paraId="085F5506" w14:textId="77777777" w:rsidR="00AD5516" w:rsidRDefault="00AD5516" w:rsidP="00AD5516">
      <w:pPr>
        <w:pBdr>
          <w:top w:val="single" w:sz="4" w:space="1" w:color="auto"/>
          <w:left w:val="single" w:sz="4" w:space="4" w:color="auto"/>
          <w:bottom w:val="single" w:sz="4" w:space="1" w:color="auto"/>
          <w:right w:val="single" w:sz="4" w:space="4" w:color="auto"/>
        </w:pBdr>
        <w:spacing w:after="120"/>
        <w:ind w:left="720"/>
      </w:pPr>
    </w:p>
    <w:bookmarkEnd w:id="23"/>
    <w:p w14:paraId="4C4D800D" w14:textId="77777777" w:rsidR="00AD5516" w:rsidRPr="00F2299F" w:rsidRDefault="00AD5516" w:rsidP="00AD5516">
      <w:pPr>
        <w:spacing w:after="120"/>
      </w:pPr>
    </w:p>
    <w:p w14:paraId="54364764" w14:textId="77777777" w:rsidR="00AD5516" w:rsidRPr="003A53AA" w:rsidRDefault="00AD5516" w:rsidP="00AD5516">
      <w:pPr>
        <w:shd w:val="clear" w:color="auto" w:fill="D9D9D9" w:themeFill="background1" w:themeFillShade="D9"/>
        <w:spacing w:after="120"/>
        <w:rPr>
          <w:sz w:val="24"/>
          <w:szCs w:val="24"/>
        </w:rPr>
      </w:pPr>
      <w:r w:rsidRPr="003A53AA">
        <w:rPr>
          <w:sz w:val="24"/>
          <w:szCs w:val="24"/>
        </w:rPr>
        <w:t>C.2.3</w:t>
      </w:r>
      <w:r w:rsidRPr="003A53AA">
        <w:rPr>
          <w:sz w:val="24"/>
          <w:szCs w:val="24"/>
        </w:rPr>
        <w:tab/>
        <w:t>Non-destructive testing (NDT) and Welding</w:t>
      </w:r>
    </w:p>
    <w:p w14:paraId="4A2A8DC6" w14:textId="77777777" w:rsidR="00AD5516" w:rsidRPr="00DF3320" w:rsidRDefault="00AD5516" w:rsidP="00AD5516">
      <w:pPr>
        <w:spacing w:after="120"/>
      </w:pPr>
    </w:p>
    <w:p w14:paraId="5D8DB7A6" w14:textId="5ED45124" w:rsidR="00AD5516" w:rsidRDefault="00AD5516" w:rsidP="00AD5516">
      <w:pPr>
        <w:pStyle w:val="ListParagraph"/>
        <w:widowControl/>
        <w:numPr>
          <w:ilvl w:val="0"/>
          <w:numId w:val="19"/>
        </w:numPr>
        <w:autoSpaceDE/>
        <w:autoSpaceDN/>
        <w:spacing w:after="120" w:line="259" w:lineRule="auto"/>
        <w:ind w:left="709" w:hanging="709"/>
        <w:rPr>
          <w:b/>
          <w:bCs/>
        </w:rPr>
      </w:pPr>
      <w:r w:rsidRPr="00AE1134">
        <w:rPr>
          <w:b/>
          <w:bCs/>
        </w:rPr>
        <w:t>Do you agree with the proposed policy for recognising aviation industry NDT and welding qualifications?</w:t>
      </w:r>
    </w:p>
    <w:p w14:paraId="173351C2" w14:textId="60BC0EA3" w:rsidR="00AE1134" w:rsidRPr="00134394" w:rsidRDefault="00AE1134" w:rsidP="00CA3041">
      <w:pPr>
        <w:widowControl/>
        <w:pBdr>
          <w:bottom w:val="single" w:sz="6" w:space="1" w:color="auto"/>
        </w:pBdr>
        <w:autoSpaceDE/>
        <w:autoSpaceDN/>
        <w:spacing w:after="120" w:line="259" w:lineRule="auto"/>
        <w:ind w:left="709"/>
        <w:rPr>
          <w:sz w:val="20"/>
          <w:szCs w:val="20"/>
        </w:rPr>
      </w:pPr>
    </w:p>
    <w:p w14:paraId="1094C25B" w14:textId="77777777" w:rsidR="00CA3041" w:rsidRPr="00134394" w:rsidRDefault="00CA3041" w:rsidP="0031610E">
      <w:pPr>
        <w:widowControl/>
        <w:autoSpaceDE/>
        <w:autoSpaceDN/>
        <w:spacing w:after="120" w:line="259" w:lineRule="auto"/>
        <w:ind w:left="709"/>
        <w:rPr>
          <w:sz w:val="20"/>
          <w:szCs w:val="20"/>
        </w:rPr>
      </w:pPr>
    </w:p>
    <w:p w14:paraId="5BE4F031" w14:textId="689F63EF" w:rsidR="00AE1134" w:rsidRPr="00134394" w:rsidRDefault="00134394" w:rsidP="00AE1134">
      <w:pPr>
        <w:spacing w:after="120"/>
        <w:ind w:left="709"/>
        <w:rPr>
          <w:b/>
          <w:bCs/>
          <w:color w:val="365F91" w:themeColor="accent1" w:themeShade="BF"/>
        </w:rPr>
      </w:pPr>
      <w:r w:rsidRPr="00134394">
        <w:rPr>
          <w:b/>
          <w:bCs/>
          <w:color w:val="365F91" w:themeColor="accent1" w:themeShade="BF"/>
        </w:rPr>
        <w:t>(</w:t>
      </w:r>
      <w:r w:rsidR="00AE1134" w:rsidRPr="00134394">
        <w:rPr>
          <w:b/>
          <w:bCs/>
          <w:color w:val="365F91" w:themeColor="accent1" w:themeShade="BF"/>
        </w:rPr>
        <w:t>Q17) Proposed policy</w:t>
      </w:r>
    </w:p>
    <w:p w14:paraId="78DF6BAD" w14:textId="10D765E1" w:rsidR="00AE1134" w:rsidRPr="00AE1134" w:rsidRDefault="00AE1134" w:rsidP="00AE1134">
      <w:pPr>
        <w:spacing w:after="120"/>
        <w:ind w:left="709"/>
        <w:rPr>
          <w:color w:val="365F91" w:themeColor="accent1" w:themeShade="BF"/>
          <w:sz w:val="20"/>
          <w:szCs w:val="20"/>
        </w:rPr>
      </w:pPr>
      <w:r w:rsidRPr="00AE1134">
        <w:rPr>
          <w:color w:val="365F91" w:themeColor="accent1" w:themeShade="BF"/>
          <w:sz w:val="20"/>
          <w:szCs w:val="20"/>
        </w:rPr>
        <w:t>Reference section(s):</w:t>
      </w:r>
      <w:r w:rsidR="00522B89" w:rsidRPr="00522B89">
        <w:t xml:space="preserve"> </w:t>
      </w:r>
      <w:r w:rsidR="006E1A6F">
        <w:rPr>
          <w:color w:val="365F91" w:themeColor="accent1" w:themeShade="BF"/>
          <w:sz w:val="20"/>
          <w:szCs w:val="20"/>
        </w:rPr>
        <w:t>Annex B</w:t>
      </w:r>
      <w:r w:rsidR="00522B89" w:rsidRPr="00522B89">
        <w:rPr>
          <w:color w:val="365F91" w:themeColor="accent1" w:themeShade="BF"/>
          <w:sz w:val="20"/>
          <w:szCs w:val="20"/>
        </w:rPr>
        <w:t xml:space="preserve"> -</w:t>
      </w:r>
      <w:r w:rsidRPr="00AE1134">
        <w:rPr>
          <w:color w:val="365F91" w:themeColor="accent1" w:themeShade="BF"/>
          <w:sz w:val="20"/>
          <w:szCs w:val="20"/>
        </w:rPr>
        <w:t xml:space="preserve"> D.03(1), D.04(1), and</w:t>
      </w:r>
      <w:r w:rsidR="00522B89" w:rsidRPr="00522B89">
        <w:t xml:space="preserve"> </w:t>
      </w:r>
      <w:r w:rsidR="006E1A6F">
        <w:rPr>
          <w:color w:val="365F91" w:themeColor="accent1" w:themeShade="BF"/>
          <w:sz w:val="20"/>
          <w:szCs w:val="20"/>
        </w:rPr>
        <w:t>Annex C</w:t>
      </w:r>
      <w:r w:rsidR="00522B89" w:rsidRPr="00522B89">
        <w:rPr>
          <w:color w:val="365F91" w:themeColor="accent1" w:themeShade="BF"/>
          <w:sz w:val="20"/>
          <w:szCs w:val="20"/>
        </w:rPr>
        <w:t xml:space="preserve"> </w:t>
      </w:r>
      <w:r w:rsidR="0036630E">
        <w:rPr>
          <w:color w:val="365F91" w:themeColor="accent1" w:themeShade="BF"/>
          <w:sz w:val="20"/>
          <w:szCs w:val="20"/>
        </w:rPr>
        <w:t>–</w:t>
      </w:r>
      <w:r w:rsidRPr="00AE1134">
        <w:rPr>
          <w:color w:val="365F91" w:themeColor="accent1" w:themeShade="BF"/>
          <w:sz w:val="20"/>
          <w:szCs w:val="20"/>
        </w:rPr>
        <w:t xml:space="preserve"> </w:t>
      </w:r>
      <w:r w:rsidR="0036630E">
        <w:rPr>
          <w:color w:val="365F91" w:themeColor="accent1" w:themeShade="BF"/>
          <w:sz w:val="20"/>
          <w:szCs w:val="20"/>
        </w:rPr>
        <w:t xml:space="preserve">Appendix 1 paragraphs </w:t>
      </w:r>
      <w:r w:rsidRPr="00AE1134">
        <w:rPr>
          <w:color w:val="365F91" w:themeColor="accent1" w:themeShade="BF"/>
          <w:sz w:val="20"/>
          <w:szCs w:val="20"/>
        </w:rPr>
        <w:t>7.4(g) and (h)</w:t>
      </w:r>
    </w:p>
    <w:p w14:paraId="2E32D0EC" w14:textId="77777777" w:rsidR="00AE1134" w:rsidRPr="00AE1134" w:rsidRDefault="00AE1134" w:rsidP="00AE1134">
      <w:pPr>
        <w:spacing w:after="120"/>
        <w:ind w:left="1069"/>
        <w:rPr>
          <w:sz w:val="20"/>
          <w:szCs w:val="20"/>
        </w:rPr>
      </w:pPr>
      <w:r w:rsidRPr="00AE1134">
        <w:rPr>
          <w:sz w:val="20"/>
          <w:szCs w:val="20"/>
        </w:rPr>
        <w:t>Maintenance organisations would be able to assess and authorise individuals to carry out and certify for NDT and welding without the need for the individual to hold a specific CASA authorisation.</w:t>
      </w:r>
    </w:p>
    <w:p w14:paraId="6E85B7FC" w14:textId="77777777" w:rsidR="00AE1134" w:rsidRPr="00AE1134" w:rsidRDefault="00AE1134" w:rsidP="00AE1134">
      <w:pPr>
        <w:spacing w:after="120"/>
        <w:ind w:left="1069"/>
        <w:rPr>
          <w:sz w:val="20"/>
          <w:szCs w:val="20"/>
        </w:rPr>
      </w:pPr>
      <w:r w:rsidRPr="00AE1134">
        <w:rPr>
          <w:sz w:val="20"/>
          <w:szCs w:val="20"/>
        </w:rPr>
        <w:t xml:space="preserve">CASA would continue to grant individual NDT and welding authorisations; however, an organisation would also be able to authorise an individual </w:t>
      </w:r>
      <w:proofErr w:type="gramStart"/>
      <w:r w:rsidRPr="00AE1134">
        <w:rPr>
          <w:sz w:val="20"/>
          <w:szCs w:val="20"/>
        </w:rPr>
        <w:t>on the basis of</w:t>
      </w:r>
      <w:proofErr w:type="gramEnd"/>
      <w:r w:rsidRPr="00AE1134">
        <w:rPr>
          <w:sz w:val="20"/>
          <w:szCs w:val="20"/>
        </w:rPr>
        <w:t xml:space="preserve"> other aviation industry recognised qualifications for NDT and welding.</w:t>
      </w:r>
    </w:p>
    <w:p w14:paraId="20CB4987" w14:textId="35F0E24B" w:rsidR="00AD5516" w:rsidRDefault="00AD5516" w:rsidP="00AD5516">
      <w:pPr>
        <w:pBdr>
          <w:bottom w:val="single" w:sz="6" w:space="1" w:color="auto"/>
        </w:pBdr>
        <w:spacing w:after="120"/>
        <w:ind w:left="720"/>
        <w:rPr>
          <w:rStyle w:val="Emphasis"/>
          <w:color w:val="000000"/>
          <w:sz w:val="18"/>
          <w:szCs w:val="18"/>
          <w:lang w:val="en"/>
        </w:rPr>
      </w:pPr>
    </w:p>
    <w:p w14:paraId="15C23AA4" w14:textId="77777777" w:rsidR="00CA3041" w:rsidRDefault="00CA3041" w:rsidP="00AD5516">
      <w:pPr>
        <w:spacing w:after="120"/>
        <w:ind w:left="720"/>
        <w:rPr>
          <w:rStyle w:val="Emphasis"/>
          <w:color w:val="000000"/>
          <w:sz w:val="18"/>
          <w:szCs w:val="18"/>
          <w:lang w:val="en"/>
        </w:rPr>
      </w:pPr>
    </w:p>
    <w:p w14:paraId="31D07AF0" w14:textId="77777777" w:rsidR="00AD5516" w:rsidRPr="003A53AA" w:rsidRDefault="00AD5516" w:rsidP="00AD5516">
      <w:pPr>
        <w:spacing w:after="120"/>
        <w:ind w:left="720"/>
      </w:pPr>
      <w:r w:rsidRPr="00F57BBE">
        <w:rPr>
          <w:rStyle w:val="Emphasis"/>
          <w:color w:val="000000"/>
          <w:sz w:val="18"/>
          <w:szCs w:val="18"/>
          <w:lang w:val="en"/>
        </w:rPr>
        <w:t>(Please select one of the options below)</w:t>
      </w:r>
    </w:p>
    <w:p w14:paraId="26091A30" w14:textId="77777777" w:rsidR="00AD5516" w:rsidRPr="0098686D" w:rsidRDefault="00AD5516" w:rsidP="00AD5516">
      <w:pPr>
        <w:spacing w:after="120"/>
        <w:ind w:left="720"/>
      </w:pPr>
      <w:r w:rsidRPr="0098686D">
        <w:rPr>
          <w:rFonts w:ascii="Segoe UI Symbol" w:hAnsi="Segoe UI Symbol" w:cs="Segoe UI Symbol"/>
        </w:rPr>
        <w:t>☐</w:t>
      </w:r>
      <w:r w:rsidRPr="0098686D">
        <w:t xml:space="preserve"> Yes</w:t>
      </w:r>
    </w:p>
    <w:p w14:paraId="463E647A" w14:textId="77777777" w:rsidR="00AD5516" w:rsidRPr="0098686D" w:rsidRDefault="00AD5516" w:rsidP="00AD5516">
      <w:pPr>
        <w:spacing w:after="120"/>
        <w:ind w:left="720"/>
      </w:pPr>
      <w:r w:rsidRPr="0098686D">
        <w:rPr>
          <w:rFonts w:ascii="Segoe UI Symbol" w:hAnsi="Segoe UI Symbol" w:cs="Segoe UI Symbol"/>
        </w:rPr>
        <w:t>☐</w:t>
      </w:r>
      <w:r w:rsidRPr="0098686D">
        <w:t xml:space="preserve"> Yes, with changes. (Please specify below)</w:t>
      </w:r>
    </w:p>
    <w:p w14:paraId="62A16945" w14:textId="77777777" w:rsidR="00AD5516" w:rsidRPr="0098686D" w:rsidRDefault="00AD5516" w:rsidP="00AD5516">
      <w:pPr>
        <w:spacing w:after="120"/>
        <w:ind w:left="720"/>
      </w:pPr>
      <w:r w:rsidRPr="0098686D">
        <w:rPr>
          <w:rFonts w:ascii="Segoe UI Symbol" w:hAnsi="Segoe UI Symbol" w:cs="Segoe UI Symbol"/>
        </w:rPr>
        <w:t>☐</w:t>
      </w:r>
      <w:r w:rsidRPr="0098686D">
        <w:t xml:space="preserve"> No, requires changes (Please specify below)</w:t>
      </w:r>
    </w:p>
    <w:p w14:paraId="65506ACF" w14:textId="7CC48092" w:rsidR="00AD5516" w:rsidRDefault="00AD5516" w:rsidP="00AD5516">
      <w:pPr>
        <w:spacing w:after="120"/>
        <w:ind w:left="720"/>
      </w:pPr>
      <w:r w:rsidRPr="0098686D">
        <w:rPr>
          <w:rFonts w:ascii="Segoe UI Symbol" w:hAnsi="Segoe UI Symbol" w:cs="Segoe UI Symbol"/>
        </w:rPr>
        <w:t>☐</w:t>
      </w:r>
      <w:r w:rsidRPr="0098686D">
        <w:t xml:space="preserve"> Don’t know</w:t>
      </w:r>
    </w:p>
    <w:p w14:paraId="1985607F" w14:textId="77777777" w:rsidR="006D149C" w:rsidRPr="0098686D" w:rsidRDefault="006D149C" w:rsidP="00AD5516">
      <w:pPr>
        <w:spacing w:after="120"/>
        <w:ind w:left="720"/>
      </w:pPr>
    </w:p>
    <w:p w14:paraId="591E72DF" w14:textId="77777777" w:rsidR="00AD5516" w:rsidRPr="0031610E" w:rsidRDefault="00AD5516" w:rsidP="00AD5516">
      <w:pPr>
        <w:spacing w:after="120"/>
        <w:ind w:left="720"/>
        <w:rPr>
          <w:sz w:val="20"/>
          <w:szCs w:val="20"/>
        </w:rPr>
      </w:pPr>
      <w:r w:rsidRPr="0031610E">
        <w:rPr>
          <w:sz w:val="20"/>
          <w:szCs w:val="20"/>
        </w:rPr>
        <w:t>If you have selected – Yes, with changes or No, with changes – please enter your comments here.</w:t>
      </w:r>
    </w:p>
    <w:p w14:paraId="0029AF88" w14:textId="77777777" w:rsidR="00AD5516" w:rsidRDefault="00AD5516" w:rsidP="00AD5516">
      <w:pPr>
        <w:pBdr>
          <w:top w:val="single" w:sz="4" w:space="1" w:color="auto"/>
          <w:left w:val="single" w:sz="4" w:space="4" w:color="auto"/>
          <w:bottom w:val="single" w:sz="4" w:space="1" w:color="auto"/>
          <w:right w:val="single" w:sz="4" w:space="4" w:color="auto"/>
        </w:pBdr>
        <w:spacing w:after="120"/>
        <w:ind w:left="720"/>
      </w:pPr>
    </w:p>
    <w:p w14:paraId="5A3F91B4" w14:textId="77777777" w:rsidR="00AD5516" w:rsidRPr="00F2299F" w:rsidRDefault="00AD5516" w:rsidP="00AD5516">
      <w:pPr>
        <w:spacing w:after="120"/>
      </w:pPr>
    </w:p>
    <w:p w14:paraId="53C5810E" w14:textId="77777777" w:rsidR="00AD5516" w:rsidRPr="003A53AA" w:rsidRDefault="00AD5516" w:rsidP="00AD5516">
      <w:pPr>
        <w:shd w:val="clear" w:color="auto" w:fill="D9D9D9" w:themeFill="background1" w:themeFillShade="D9"/>
        <w:spacing w:after="120"/>
        <w:rPr>
          <w:sz w:val="24"/>
          <w:szCs w:val="24"/>
        </w:rPr>
      </w:pPr>
      <w:r w:rsidRPr="003A53AA">
        <w:rPr>
          <w:sz w:val="24"/>
          <w:szCs w:val="24"/>
        </w:rPr>
        <w:t>C.2.4</w:t>
      </w:r>
      <w:r w:rsidRPr="003A53AA">
        <w:rPr>
          <w:sz w:val="24"/>
          <w:szCs w:val="24"/>
        </w:rPr>
        <w:tab/>
        <w:t>Pilot Maintenance</w:t>
      </w:r>
    </w:p>
    <w:p w14:paraId="5AF4D611" w14:textId="77777777" w:rsidR="00AD5516" w:rsidRDefault="00AD5516" w:rsidP="00AD5516">
      <w:pPr>
        <w:spacing w:after="120"/>
        <w:ind w:left="360"/>
        <w:rPr>
          <w:b/>
          <w:bCs/>
          <w:color w:val="365F91" w:themeColor="accent1" w:themeShade="BF"/>
        </w:rPr>
      </w:pPr>
    </w:p>
    <w:p w14:paraId="48BEC342" w14:textId="53C81587" w:rsidR="00AD5516" w:rsidRPr="00B81B22" w:rsidRDefault="00AD5516" w:rsidP="00AD5516">
      <w:pPr>
        <w:pStyle w:val="ListParagraph"/>
        <w:widowControl/>
        <w:numPr>
          <w:ilvl w:val="0"/>
          <w:numId w:val="19"/>
        </w:numPr>
        <w:autoSpaceDE/>
        <w:autoSpaceDN/>
        <w:spacing w:after="120" w:line="259" w:lineRule="auto"/>
        <w:ind w:left="709" w:hanging="709"/>
        <w:rPr>
          <w:b/>
          <w:bCs/>
        </w:rPr>
      </w:pPr>
      <w:r w:rsidRPr="00B81B22">
        <w:rPr>
          <w:b/>
          <w:bCs/>
        </w:rPr>
        <w:t>Do you agree with the proposed policy and requirements for pilot maintenance?</w:t>
      </w:r>
    </w:p>
    <w:p w14:paraId="3DEEAB78" w14:textId="57505528" w:rsidR="00B81B22" w:rsidRPr="0031610E" w:rsidRDefault="00B81B22" w:rsidP="00CA3041">
      <w:pPr>
        <w:widowControl/>
        <w:pBdr>
          <w:bottom w:val="single" w:sz="6" w:space="1" w:color="auto"/>
        </w:pBdr>
        <w:autoSpaceDE/>
        <w:autoSpaceDN/>
        <w:spacing w:after="120" w:line="259" w:lineRule="auto"/>
        <w:ind w:left="709"/>
        <w:rPr>
          <w:sz w:val="20"/>
          <w:szCs w:val="20"/>
        </w:rPr>
      </w:pPr>
    </w:p>
    <w:p w14:paraId="67161294" w14:textId="77777777" w:rsidR="00CA3041" w:rsidRPr="0031610E" w:rsidRDefault="00CA3041" w:rsidP="0031610E">
      <w:pPr>
        <w:widowControl/>
        <w:autoSpaceDE/>
        <w:autoSpaceDN/>
        <w:spacing w:after="120" w:line="259" w:lineRule="auto"/>
        <w:ind w:left="709"/>
        <w:rPr>
          <w:sz w:val="20"/>
          <w:szCs w:val="20"/>
        </w:rPr>
      </w:pPr>
    </w:p>
    <w:p w14:paraId="3A620B37" w14:textId="051309FC" w:rsidR="00134394" w:rsidRPr="00134394" w:rsidRDefault="00134394" w:rsidP="00B81B22">
      <w:pPr>
        <w:spacing w:after="120"/>
        <w:ind w:left="709"/>
        <w:rPr>
          <w:b/>
          <w:bCs/>
          <w:color w:val="365F91" w:themeColor="accent1" w:themeShade="BF"/>
        </w:rPr>
      </w:pPr>
      <w:r w:rsidRPr="00134394">
        <w:rPr>
          <w:b/>
          <w:bCs/>
          <w:color w:val="365F91" w:themeColor="accent1" w:themeShade="BF"/>
        </w:rPr>
        <w:t>(</w:t>
      </w:r>
      <w:r w:rsidR="00B81B22" w:rsidRPr="00134394">
        <w:rPr>
          <w:b/>
          <w:bCs/>
          <w:color w:val="365F91" w:themeColor="accent1" w:themeShade="BF"/>
        </w:rPr>
        <w:t xml:space="preserve">Q18) Proposed policy </w:t>
      </w:r>
    </w:p>
    <w:p w14:paraId="03EF90EE" w14:textId="79215489" w:rsidR="00B81B22" w:rsidRPr="00B81B22" w:rsidRDefault="00B81B22" w:rsidP="00B81B22">
      <w:pPr>
        <w:spacing w:after="120"/>
        <w:ind w:left="709"/>
        <w:rPr>
          <w:color w:val="365F91" w:themeColor="accent1" w:themeShade="BF"/>
          <w:sz w:val="20"/>
          <w:szCs w:val="20"/>
        </w:rPr>
      </w:pPr>
      <w:r w:rsidRPr="00B81B22">
        <w:rPr>
          <w:color w:val="365F91" w:themeColor="accent1" w:themeShade="BF"/>
          <w:sz w:val="20"/>
          <w:szCs w:val="20"/>
        </w:rPr>
        <w:t>Reference section(s):</w:t>
      </w:r>
      <w:r w:rsidR="00522B89" w:rsidRPr="00522B89">
        <w:t xml:space="preserve"> </w:t>
      </w:r>
      <w:r w:rsidR="006E1A6F">
        <w:rPr>
          <w:color w:val="365F91" w:themeColor="accent1" w:themeShade="BF"/>
          <w:sz w:val="20"/>
          <w:szCs w:val="20"/>
        </w:rPr>
        <w:t>Annex B</w:t>
      </w:r>
      <w:r w:rsidR="00522B89" w:rsidRPr="00522B89">
        <w:rPr>
          <w:color w:val="365F91" w:themeColor="accent1" w:themeShade="BF"/>
          <w:sz w:val="20"/>
          <w:szCs w:val="20"/>
        </w:rPr>
        <w:t xml:space="preserve"> -</w:t>
      </w:r>
      <w:r w:rsidRPr="00B81B22">
        <w:rPr>
          <w:color w:val="365F91" w:themeColor="accent1" w:themeShade="BF"/>
          <w:sz w:val="20"/>
          <w:szCs w:val="20"/>
        </w:rPr>
        <w:t xml:space="preserve"> D.03(5)</w:t>
      </w:r>
    </w:p>
    <w:p w14:paraId="1897B6B5" w14:textId="2C3D228F" w:rsidR="00B81B22" w:rsidRDefault="00B81B22" w:rsidP="00B81B22">
      <w:pPr>
        <w:spacing w:after="120"/>
        <w:ind w:left="1069"/>
        <w:rPr>
          <w:sz w:val="20"/>
          <w:szCs w:val="20"/>
        </w:rPr>
      </w:pPr>
      <w:r w:rsidRPr="00B81B22">
        <w:rPr>
          <w:sz w:val="20"/>
          <w:szCs w:val="20"/>
        </w:rPr>
        <w:t xml:space="preserve">Privileges for </w:t>
      </w:r>
      <w:r w:rsidR="009F1A21">
        <w:rPr>
          <w:sz w:val="20"/>
          <w:szCs w:val="20"/>
        </w:rPr>
        <w:t xml:space="preserve">pilot </w:t>
      </w:r>
      <w:r w:rsidRPr="00B81B22">
        <w:rPr>
          <w:sz w:val="20"/>
          <w:szCs w:val="20"/>
        </w:rPr>
        <w:t xml:space="preserve">maintenance would remain </w:t>
      </w:r>
      <w:proofErr w:type="gramStart"/>
      <w:r w:rsidRPr="00B81B22">
        <w:rPr>
          <w:sz w:val="20"/>
          <w:szCs w:val="20"/>
        </w:rPr>
        <w:t>similar to</w:t>
      </w:r>
      <w:proofErr w:type="gramEnd"/>
      <w:r w:rsidRPr="00B81B22">
        <w:rPr>
          <w:sz w:val="20"/>
          <w:szCs w:val="20"/>
        </w:rPr>
        <w:t xml:space="preserve"> </w:t>
      </w:r>
      <w:r w:rsidR="00053B90">
        <w:rPr>
          <w:sz w:val="20"/>
          <w:szCs w:val="20"/>
        </w:rPr>
        <w:t xml:space="preserve">the existing </w:t>
      </w:r>
      <w:r w:rsidRPr="00B81B22">
        <w:rPr>
          <w:sz w:val="20"/>
          <w:szCs w:val="20"/>
        </w:rPr>
        <w:t>Schedule 8</w:t>
      </w:r>
      <w:r w:rsidR="00053B90">
        <w:rPr>
          <w:sz w:val="20"/>
          <w:szCs w:val="20"/>
        </w:rPr>
        <w:t xml:space="preserve"> privileges</w:t>
      </w:r>
      <w:r w:rsidR="009F1A21">
        <w:rPr>
          <w:sz w:val="20"/>
          <w:szCs w:val="20"/>
        </w:rPr>
        <w:t>.</w:t>
      </w:r>
      <w:r w:rsidRPr="00B81B22">
        <w:rPr>
          <w:sz w:val="20"/>
          <w:szCs w:val="20"/>
        </w:rPr>
        <w:t xml:space="preserve"> </w:t>
      </w:r>
      <w:r w:rsidR="00053B90">
        <w:rPr>
          <w:sz w:val="20"/>
          <w:szCs w:val="20"/>
        </w:rPr>
        <w:t xml:space="preserve">However, </w:t>
      </w:r>
      <w:r w:rsidR="00886507">
        <w:rPr>
          <w:sz w:val="20"/>
          <w:szCs w:val="20"/>
        </w:rPr>
        <w:t>t</w:t>
      </w:r>
      <w:r w:rsidR="00C57C21">
        <w:rPr>
          <w:sz w:val="20"/>
          <w:szCs w:val="20"/>
        </w:rPr>
        <w:t xml:space="preserve">he privileges will be reviewed to ensure </w:t>
      </w:r>
      <w:r w:rsidR="00053B90">
        <w:rPr>
          <w:sz w:val="20"/>
          <w:szCs w:val="20"/>
        </w:rPr>
        <w:t xml:space="preserve">that </w:t>
      </w:r>
      <w:r w:rsidR="00C57C21">
        <w:rPr>
          <w:sz w:val="20"/>
          <w:szCs w:val="20"/>
        </w:rPr>
        <w:t xml:space="preserve">they support </w:t>
      </w:r>
      <w:r w:rsidR="009F1A21">
        <w:rPr>
          <w:sz w:val="20"/>
          <w:szCs w:val="20"/>
        </w:rPr>
        <w:t>future operations under Parts 133 and 135</w:t>
      </w:r>
      <w:r w:rsidR="00053B90">
        <w:rPr>
          <w:sz w:val="20"/>
          <w:szCs w:val="20"/>
        </w:rPr>
        <w:t>.</w:t>
      </w:r>
      <w:r w:rsidR="00967816">
        <w:rPr>
          <w:sz w:val="20"/>
          <w:szCs w:val="20"/>
        </w:rPr>
        <w:t xml:space="preserve"> Where appropriate, pilot maintenance privileges may differentiate between </w:t>
      </w:r>
      <w:r w:rsidR="00886507">
        <w:rPr>
          <w:sz w:val="20"/>
          <w:szCs w:val="20"/>
        </w:rPr>
        <w:t>aeroplane and rotorcraft.</w:t>
      </w:r>
    </w:p>
    <w:p w14:paraId="1EEF037B" w14:textId="532018C3" w:rsidR="00886507" w:rsidRPr="00B81B22" w:rsidRDefault="00886507" w:rsidP="00B81B22">
      <w:pPr>
        <w:spacing w:after="120"/>
        <w:ind w:left="1069"/>
        <w:rPr>
          <w:sz w:val="20"/>
          <w:szCs w:val="20"/>
        </w:rPr>
      </w:pPr>
      <w:r>
        <w:rPr>
          <w:sz w:val="20"/>
          <w:szCs w:val="20"/>
        </w:rPr>
        <w:t>P</w:t>
      </w:r>
      <w:r w:rsidRPr="00886507">
        <w:rPr>
          <w:sz w:val="20"/>
          <w:szCs w:val="20"/>
        </w:rPr>
        <w:t>rivileges w</w:t>
      </w:r>
      <w:r>
        <w:rPr>
          <w:sz w:val="20"/>
          <w:szCs w:val="20"/>
        </w:rPr>
        <w:t xml:space="preserve">ould </w:t>
      </w:r>
      <w:r w:rsidRPr="00886507">
        <w:rPr>
          <w:sz w:val="20"/>
          <w:szCs w:val="20"/>
        </w:rPr>
        <w:t xml:space="preserve">be described using broad based principles linked </w:t>
      </w:r>
      <w:r w:rsidR="009E6B30">
        <w:rPr>
          <w:sz w:val="20"/>
          <w:szCs w:val="20"/>
        </w:rPr>
        <w:t xml:space="preserve">with </w:t>
      </w:r>
      <w:r w:rsidRPr="00886507">
        <w:rPr>
          <w:sz w:val="20"/>
          <w:szCs w:val="20"/>
        </w:rPr>
        <w:t>safety outcome</w:t>
      </w:r>
      <w:r w:rsidR="009E6B30">
        <w:rPr>
          <w:sz w:val="20"/>
          <w:szCs w:val="20"/>
        </w:rPr>
        <w:t>s.</w:t>
      </w:r>
    </w:p>
    <w:p w14:paraId="0F48F2BB" w14:textId="77777777" w:rsidR="00B81B22" w:rsidRPr="00B81B22" w:rsidRDefault="00B81B22" w:rsidP="00B81B22">
      <w:pPr>
        <w:spacing w:after="120"/>
        <w:ind w:left="1069"/>
        <w:rPr>
          <w:sz w:val="20"/>
          <w:szCs w:val="20"/>
        </w:rPr>
      </w:pPr>
      <w:r w:rsidRPr="00B81B22">
        <w:rPr>
          <w:sz w:val="20"/>
          <w:szCs w:val="20"/>
        </w:rPr>
        <w:t>Pilots would have to be trained by a maintenance organisation and be authorised by the operator based on their competency</w:t>
      </w:r>
    </w:p>
    <w:p w14:paraId="7C94B384" w14:textId="40639DBE" w:rsidR="00B81B22" w:rsidRDefault="008100E5" w:rsidP="00B81B22">
      <w:pPr>
        <w:pStyle w:val="ListParagraph"/>
        <w:widowControl/>
        <w:numPr>
          <w:ilvl w:val="1"/>
          <w:numId w:val="15"/>
        </w:numPr>
        <w:autoSpaceDE/>
        <w:autoSpaceDN/>
        <w:spacing w:after="120" w:line="259" w:lineRule="auto"/>
        <w:ind w:left="2149"/>
        <w:rPr>
          <w:sz w:val="20"/>
          <w:szCs w:val="20"/>
        </w:rPr>
      </w:pPr>
      <w:r>
        <w:rPr>
          <w:sz w:val="20"/>
          <w:szCs w:val="20"/>
        </w:rPr>
        <w:t>t</w:t>
      </w:r>
      <w:r w:rsidRPr="00B81B22">
        <w:rPr>
          <w:sz w:val="20"/>
          <w:szCs w:val="20"/>
        </w:rPr>
        <w:t xml:space="preserve">his </w:t>
      </w:r>
      <w:r w:rsidR="00B81B22" w:rsidRPr="00B81B22">
        <w:rPr>
          <w:sz w:val="20"/>
          <w:szCs w:val="20"/>
        </w:rPr>
        <w:t>policy would clarify the requirement to establish the competency and scope of pilots for carrying out maintenance.</w:t>
      </w:r>
    </w:p>
    <w:p w14:paraId="4F407836" w14:textId="091F25C3" w:rsidR="00BA6E67" w:rsidRPr="00B81B22" w:rsidRDefault="009C526D" w:rsidP="008A1BD6">
      <w:pPr>
        <w:spacing w:after="120"/>
        <w:ind w:left="1069"/>
        <w:rPr>
          <w:sz w:val="20"/>
          <w:szCs w:val="20"/>
        </w:rPr>
      </w:pPr>
      <w:r>
        <w:rPr>
          <w:sz w:val="20"/>
          <w:szCs w:val="20"/>
        </w:rPr>
        <w:t xml:space="preserve">Pilot </w:t>
      </w:r>
      <w:r w:rsidRPr="008A1BD6">
        <w:rPr>
          <w:sz w:val="20"/>
          <w:szCs w:val="20"/>
        </w:rPr>
        <w:t>maintenance privilege</w:t>
      </w:r>
      <w:r>
        <w:rPr>
          <w:sz w:val="20"/>
          <w:szCs w:val="20"/>
        </w:rPr>
        <w:t>s</w:t>
      </w:r>
      <w:r w:rsidRPr="008A1BD6">
        <w:rPr>
          <w:sz w:val="20"/>
          <w:szCs w:val="20"/>
        </w:rPr>
        <w:t xml:space="preserve"> w</w:t>
      </w:r>
      <w:r>
        <w:rPr>
          <w:sz w:val="20"/>
          <w:szCs w:val="20"/>
        </w:rPr>
        <w:t xml:space="preserve">ould </w:t>
      </w:r>
      <w:r w:rsidRPr="008A1BD6">
        <w:rPr>
          <w:sz w:val="20"/>
          <w:szCs w:val="20"/>
        </w:rPr>
        <w:t xml:space="preserve">not be </w:t>
      </w:r>
      <w:r w:rsidR="0019752D">
        <w:rPr>
          <w:sz w:val="20"/>
          <w:szCs w:val="20"/>
        </w:rPr>
        <w:t xml:space="preserve">authorised </w:t>
      </w:r>
      <w:r w:rsidRPr="008A1BD6">
        <w:rPr>
          <w:sz w:val="20"/>
          <w:szCs w:val="20"/>
        </w:rPr>
        <w:t xml:space="preserve">by </w:t>
      </w:r>
      <w:r w:rsidR="0019752D">
        <w:rPr>
          <w:sz w:val="20"/>
          <w:szCs w:val="20"/>
        </w:rPr>
        <w:t xml:space="preserve">the </w:t>
      </w:r>
      <w:r w:rsidRPr="008A1BD6">
        <w:rPr>
          <w:sz w:val="20"/>
          <w:szCs w:val="20"/>
        </w:rPr>
        <w:t xml:space="preserve">aircraft’s </w:t>
      </w:r>
      <w:r w:rsidR="0019752D">
        <w:rPr>
          <w:sz w:val="20"/>
          <w:szCs w:val="20"/>
        </w:rPr>
        <w:t xml:space="preserve">maintenance program (currently called </w:t>
      </w:r>
      <w:r w:rsidRPr="008A1BD6">
        <w:rPr>
          <w:sz w:val="20"/>
          <w:szCs w:val="20"/>
        </w:rPr>
        <w:t>system of maintenance</w:t>
      </w:r>
      <w:r w:rsidR="0019752D">
        <w:rPr>
          <w:sz w:val="20"/>
          <w:szCs w:val="20"/>
        </w:rPr>
        <w:t xml:space="preserve">) </w:t>
      </w:r>
    </w:p>
    <w:p w14:paraId="7D6F42D5" w14:textId="739DD1AE" w:rsidR="00B81B22" w:rsidRDefault="00B81B22" w:rsidP="00CA3041">
      <w:pPr>
        <w:widowControl/>
        <w:pBdr>
          <w:bottom w:val="single" w:sz="6" w:space="1" w:color="auto"/>
        </w:pBdr>
        <w:autoSpaceDE/>
        <w:autoSpaceDN/>
        <w:spacing w:after="120" w:line="259" w:lineRule="auto"/>
        <w:ind w:left="709"/>
      </w:pPr>
    </w:p>
    <w:p w14:paraId="67F69690" w14:textId="77777777" w:rsidR="00CA3041" w:rsidRDefault="00CA3041" w:rsidP="0031610E">
      <w:pPr>
        <w:widowControl/>
        <w:autoSpaceDE/>
        <w:autoSpaceDN/>
        <w:spacing w:after="120" w:line="259" w:lineRule="auto"/>
        <w:ind w:left="709"/>
      </w:pPr>
    </w:p>
    <w:p w14:paraId="595599E9" w14:textId="77777777" w:rsidR="00AD5516" w:rsidRDefault="00AD5516" w:rsidP="00AD5516">
      <w:pPr>
        <w:spacing w:after="120"/>
        <w:ind w:left="709"/>
        <w:rPr>
          <w:rStyle w:val="Emphasis"/>
          <w:color w:val="000000"/>
          <w:sz w:val="18"/>
          <w:szCs w:val="18"/>
          <w:lang w:val="en"/>
        </w:rPr>
      </w:pPr>
    </w:p>
    <w:p w14:paraId="43FE5ECE" w14:textId="77777777" w:rsidR="00AD5516" w:rsidRPr="003A53AA" w:rsidRDefault="00AD5516" w:rsidP="00AD5516">
      <w:pPr>
        <w:spacing w:after="120"/>
        <w:ind w:left="709"/>
      </w:pPr>
      <w:r w:rsidRPr="00F57BBE">
        <w:rPr>
          <w:rStyle w:val="Emphasis"/>
          <w:color w:val="000000"/>
          <w:sz w:val="18"/>
          <w:szCs w:val="18"/>
          <w:lang w:val="en"/>
        </w:rPr>
        <w:t>(Please select one of the options below</w:t>
      </w:r>
      <w:r>
        <w:rPr>
          <w:rStyle w:val="Emphasis"/>
          <w:color w:val="000000"/>
          <w:sz w:val="18"/>
          <w:szCs w:val="18"/>
          <w:lang w:val="en"/>
        </w:rPr>
        <w:t>)</w:t>
      </w:r>
    </w:p>
    <w:p w14:paraId="1087D28A" w14:textId="77777777" w:rsidR="00AD5516" w:rsidRPr="0098686D" w:rsidRDefault="00AD5516" w:rsidP="00AD5516">
      <w:pPr>
        <w:spacing w:after="120"/>
        <w:ind w:left="720"/>
      </w:pPr>
      <w:r w:rsidRPr="0098686D">
        <w:rPr>
          <w:rFonts w:ascii="Segoe UI Symbol" w:hAnsi="Segoe UI Symbol" w:cs="Segoe UI Symbol"/>
        </w:rPr>
        <w:t>☐</w:t>
      </w:r>
      <w:r w:rsidRPr="0098686D">
        <w:t xml:space="preserve"> Yes</w:t>
      </w:r>
    </w:p>
    <w:p w14:paraId="45A4B978" w14:textId="77777777" w:rsidR="00AD5516" w:rsidRPr="0098686D" w:rsidRDefault="00AD5516" w:rsidP="00AD5516">
      <w:pPr>
        <w:spacing w:after="120"/>
        <w:ind w:left="720"/>
      </w:pPr>
      <w:r w:rsidRPr="0098686D">
        <w:rPr>
          <w:rFonts w:ascii="Segoe UI Symbol" w:hAnsi="Segoe UI Symbol" w:cs="Segoe UI Symbol"/>
        </w:rPr>
        <w:t>☐</w:t>
      </w:r>
      <w:r w:rsidRPr="0098686D">
        <w:t xml:space="preserve"> Yes, with changes. (Please specify below)</w:t>
      </w:r>
    </w:p>
    <w:p w14:paraId="5B6C196B" w14:textId="77777777" w:rsidR="00AD5516" w:rsidRPr="0098686D" w:rsidRDefault="00AD5516" w:rsidP="00AD5516">
      <w:pPr>
        <w:spacing w:after="120"/>
        <w:ind w:left="720"/>
      </w:pPr>
      <w:r w:rsidRPr="0098686D">
        <w:rPr>
          <w:rFonts w:ascii="Segoe UI Symbol" w:hAnsi="Segoe UI Symbol" w:cs="Segoe UI Symbol"/>
        </w:rPr>
        <w:t>☐</w:t>
      </w:r>
      <w:r w:rsidRPr="0098686D">
        <w:t xml:space="preserve"> No, requires changes (Please specify below)</w:t>
      </w:r>
    </w:p>
    <w:p w14:paraId="5D17FC21" w14:textId="400F5B1C" w:rsidR="00AD5516" w:rsidRDefault="00AD5516" w:rsidP="00AD5516">
      <w:pPr>
        <w:spacing w:after="120"/>
        <w:ind w:left="720"/>
      </w:pPr>
      <w:r w:rsidRPr="0098686D">
        <w:rPr>
          <w:rFonts w:ascii="Segoe UI Symbol" w:hAnsi="Segoe UI Symbol" w:cs="Segoe UI Symbol"/>
        </w:rPr>
        <w:t>☐</w:t>
      </w:r>
      <w:r w:rsidRPr="0098686D">
        <w:t xml:space="preserve"> Don’t know</w:t>
      </w:r>
    </w:p>
    <w:p w14:paraId="28270A57" w14:textId="77777777" w:rsidR="006D149C" w:rsidRPr="0098686D" w:rsidRDefault="006D149C" w:rsidP="00AD5516">
      <w:pPr>
        <w:spacing w:after="120"/>
        <w:ind w:left="720"/>
      </w:pPr>
    </w:p>
    <w:p w14:paraId="7C306B28" w14:textId="77777777" w:rsidR="00AD5516" w:rsidRPr="0031610E" w:rsidRDefault="00AD5516" w:rsidP="00AD5516">
      <w:pPr>
        <w:spacing w:after="120"/>
        <w:ind w:left="720"/>
        <w:rPr>
          <w:sz w:val="20"/>
          <w:szCs w:val="20"/>
        </w:rPr>
      </w:pPr>
      <w:r w:rsidRPr="0031610E">
        <w:rPr>
          <w:sz w:val="20"/>
          <w:szCs w:val="20"/>
        </w:rPr>
        <w:t>If you have selected – Yes, with changes or No, with changes – please enter your comments here.</w:t>
      </w:r>
    </w:p>
    <w:p w14:paraId="688BD052" w14:textId="77777777" w:rsidR="00AD5516" w:rsidRDefault="00AD5516" w:rsidP="00AD5516">
      <w:pPr>
        <w:pBdr>
          <w:top w:val="single" w:sz="4" w:space="1" w:color="auto"/>
          <w:left w:val="single" w:sz="4" w:space="4" w:color="auto"/>
          <w:bottom w:val="single" w:sz="4" w:space="1" w:color="auto"/>
          <w:right w:val="single" w:sz="4" w:space="4" w:color="auto"/>
        </w:pBdr>
        <w:spacing w:after="120"/>
        <w:ind w:left="720"/>
      </w:pPr>
    </w:p>
    <w:p w14:paraId="56C3BE1E" w14:textId="77777777" w:rsidR="00AD5516" w:rsidRDefault="00AD5516" w:rsidP="00AD5516">
      <w:pPr>
        <w:rPr>
          <w:b/>
          <w:bCs/>
          <w:color w:val="365F91" w:themeColor="accent1" w:themeShade="BF"/>
          <w:sz w:val="28"/>
          <w:szCs w:val="28"/>
        </w:rPr>
      </w:pPr>
    </w:p>
    <w:p w14:paraId="2E61670E" w14:textId="7C2A0E94" w:rsidR="00AD5516" w:rsidRDefault="00AD5516" w:rsidP="00AD5516">
      <w:pPr>
        <w:spacing w:after="120"/>
        <w:rPr>
          <w:color w:val="365F91" w:themeColor="accent1" w:themeShade="BF"/>
          <w:sz w:val="28"/>
          <w:szCs w:val="28"/>
        </w:rPr>
      </w:pPr>
      <w:r w:rsidRPr="003A53AA">
        <w:rPr>
          <w:b/>
          <w:bCs/>
          <w:color w:val="365F91" w:themeColor="accent1" w:themeShade="BF"/>
          <w:sz w:val="28"/>
          <w:szCs w:val="28"/>
        </w:rPr>
        <w:t xml:space="preserve">Page: </w:t>
      </w:r>
      <w:r w:rsidRPr="003A53AA">
        <w:rPr>
          <w:color w:val="365F91" w:themeColor="accent1" w:themeShade="BF"/>
          <w:sz w:val="28"/>
          <w:szCs w:val="28"/>
        </w:rPr>
        <w:t>C.3</w:t>
      </w:r>
      <w:r w:rsidR="00134394">
        <w:rPr>
          <w:color w:val="365F91" w:themeColor="accent1" w:themeShade="BF"/>
          <w:sz w:val="28"/>
          <w:szCs w:val="28"/>
        </w:rPr>
        <w:t xml:space="preserve"> - </w:t>
      </w:r>
      <w:r w:rsidRPr="003A53AA">
        <w:rPr>
          <w:color w:val="365F91" w:themeColor="accent1" w:themeShade="BF"/>
          <w:sz w:val="28"/>
          <w:szCs w:val="28"/>
        </w:rPr>
        <w:t>Maintenance performance rules –</w:t>
      </w:r>
      <w:r w:rsidR="00C10E9B">
        <w:rPr>
          <w:color w:val="365F91" w:themeColor="accent1" w:themeShade="BF"/>
          <w:sz w:val="28"/>
          <w:szCs w:val="28"/>
        </w:rPr>
        <w:t xml:space="preserve"> </w:t>
      </w:r>
      <w:r w:rsidRPr="003A53AA">
        <w:rPr>
          <w:color w:val="365F91" w:themeColor="accent1" w:themeShade="BF"/>
          <w:sz w:val="28"/>
          <w:szCs w:val="28"/>
        </w:rPr>
        <w:t>Parts 133</w:t>
      </w:r>
      <w:r w:rsidR="0010100A">
        <w:rPr>
          <w:color w:val="365F91" w:themeColor="accent1" w:themeShade="BF"/>
          <w:sz w:val="28"/>
          <w:szCs w:val="28"/>
        </w:rPr>
        <w:t xml:space="preserve"> and </w:t>
      </w:r>
      <w:r w:rsidRPr="003A53AA">
        <w:rPr>
          <w:color w:val="365F91" w:themeColor="accent1" w:themeShade="BF"/>
          <w:sz w:val="28"/>
          <w:szCs w:val="28"/>
        </w:rPr>
        <w:t>135</w:t>
      </w:r>
      <w:r w:rsidR="00C10E9B">
        <w:rPr>
          <w:color w:val="365F91" w:themeColor="accent1" w:themeShade="BF"/>
          <w:sz w:val="28"/>
          <w:szCs w:val="28"/>
        </w:rPr>
        <w:t xml:space="preserve"> – (Qs19-25)</w:t>
      </w:r>
    </w:p>
    <w:p w14:paraId="69BB5BF9" w14:textId="77777777" w:rsidR="00AD5516" w:rsidRPr="003A53AA" w:rsidRDefault="00AD5516" w:rsidP="00AD5516">
      <w:pPr>
        <w:spacing w:after="120"/>
        <w:rPr>
          <w:color w:val="365F91" w:themeColor="accent1" w:themeShade="BF"/>
        </w:rPr>
      </w:pPr>
    </w:p>
    <w:p w14:paraId="53C46222" w14:textId="77777777" w:rsidR="00AD5516" w:rsidRPr="003A53AA" w:rsidRDefault="00AD5516" w:rsidP="00AD5516">
      <w:pPr>
        <w:shd w:val="clear" w:color="auto" w:fill="D9D9D9" w:themeFill="background1" w:themeFillShade="D9"/>
        <w:spacing w:after="120"/>
        <w:rPr>
          <w:sz w:val="24"/>
          <w:szCs w:val="24"/>
        </w:rPr>
      </w:pPr>
      <w:r w:rsidRPr="003A53AA">
        <w:rPr>
          <w:sz w:val="24"/>
          <w:szCs w:val="24"/>
        </w:rPr>
        <w:t>C.3.1</w:t>
      </w:r>
      <w:r w:rsidRPr="003A53AA">
        <w:rPr>
          <w:sz w:val="24"/>
          <w:szCs w:val="24"/>
        </w:rPr>
        <w:tab/>
        <w:t>Use of parts and materials</w:t>
      </w:r>
    </w:p>
    <w:p w14:paraId="6378203E" w14:textId="77777777" w:rsidR="00AD5516" w:rsidRPr="00C93251" w:rsidRDefault="00AD5516" w:rsidP="00AD5516">
      <w:pPr>
        <w:spacing w:after="120"/>
      </w:pPr>
    </w:p>
    <w:p w14:paraId="1279DEBE" w14:textId="54AF5410" w:rsidR="00AD5516" w:rsidRDefault="00AD5516" w:rsidP="00AD5516">
      <w:pPr>
        <w:pStyle w:val="ListParagraph"/>
        <w:widowControl/>
        <w:numPr>
          <w:ilvl w:val="0"/>
          <w:numId w:val="19"/>
        </w:numPr>
        <w:autoSpaceDE/>
        <w:autoSpaceDN/>
        <w:spacing w:after="120" w:line="259" w:lineRule="auto"/>
        <w:ind w:left="709" w:hanging="709"/>
        <w:rPr>
          <w:b/>
          <w:bCs/>
        </w:rPr>
      </w:pPr>
      <w:bookmarkStart w:id="24" w:name="_Hlk24019926"/>
      <w:r w:rsidRPr="006C0EF7">
        <w:rPr>
          <w:b/>
          <w:bCs/>
        </w:rPr>
        <w:t>Do you agree with the proposed policy and requirements for the use of parts and materials?</w:t>
      </w:r>
    </w:p>
    <w:p w14:paraId="6538BC75" w14:textId="5E2D2668" w:rsidR="004D2D88" w:rsidRPr="0031610E" w:rsidRDefault="004D2D88" w:rsidP="000D0A32">
      <w:pPr>
        <w:widowControl/>
        <w:pBdr>
          <w:bottom w:val="single" w:sz="6" w:space="1" w:color="auto"/>
        </w:pBdr>
        <w:autoSpaceDE/>
        <w:autoSpaceDN/>
        <w:spacing w:after="120" w:line="259" w:lineRule="auto"/>
        <w:ind w:left="709"/>
        <w:rPr>
          <w:sz w:val="20"/>
          <w:szCs w:val="20"/>
        </w:rPr>
      </w:pPr>
    </w:p>
    <w:p w14:paraId="327C2150" w14:textId="77777777" w:rsidR="000D0A32" w:rsidRPr="0031610E" w:rsidRDefault="000D0A32" w:rsidP="0031610E">
      <w:pPr>
        <w:widowControl/>
        <w:autoSpaceDE/>
        <w:autoSpaceDN/>
        <w:spacing w:after="120" w:line="259" w:lineRule="auto"/>
        <w:ind w:left="709"/>
        <w:rPr>
          <w:sz w:val="20"/>
          <w:szCs w:val="20"/>
        </w:rPr>
      </w:pPr>
    </w:p>
    <w:p w14:paraId="21070E02" w14:textId="2B9CD10F" w:rsidR="006C0EF7" w:rsidRPr="006C0EF7" w:rsidRDefault="00134394" w:rsidP="006C0EF7">
      <w:pPr>
        <w:spacing w:after="120"/>
        <w:ind w:left="720"/>
        <w:rPr>
          <w:color w:val="365F91" w:themeColor="accent1" w:themeShade="BF"/>
          <w:sz w:val="20"/>
          <w:szCs w:val="20"/>
        </w:rPr>
      </w:pPr>
      <w:r w:rsidRPr="00134394">
        <w:rPr>
          <w:b/>
          <w:bCs/>
          <w:color w:val="365F91" w:themeColor="accent1" w:themeShade="BF"/>
        </w:rPr>
        <w:t>(</w:t>
      </w:r>
      <w:r w:rsidR="006C0EF7" w:rsidRPr="00134394">
        <w:rPr>
          <w:b/>
          <w:bCs/>
          <w:color w:val="365F91" w:themeColor="accent1" w:themeShade="BF"/>
        </w:rPr>
        <w:t>Q19) Proposed policy</w:t>
      </w:r>
      <w:r w:rsidR="006C0EF7" w:rsidRPr="006C0EF7">
        <w:rPr>
          <w:color w:val="365F91" w:themeColor="accent1" w:themeShade="BF"/>
          <w:sz w:val="20"/>
          <w:szCs w:val="20"/>
        </w:rPr>
        <w:t xml:space="preserve"> </w:t>
      </w:r>
    </w:p>
    <w:p w14:paraId="26B1342D" w14:textId="0EB50F0C" w:rsidR="006C0EF7" w:rsidRPr="006C0EF7" w:rsidRDefault="006C0EF7" w:rsidP="006C0EF7">
      <w:pPr>
        <w:spacing w:after="120"/>
        <w:ind w:left="720"/>
        <w:rPr>
          <w:color w:val="365F91" w:themeColor="accent1" w:themeShade="BF"/>
          <w:sz w:val="20"/>
          <w:szCs w:val="20"/>
        </w:rPr>
      </w:pPr>
      <w:r w:rsidRPr="006C0EF7">
        <w:rPr>
          <w:color w:val="365F91" w:themeColor="accent1" w:themeShade="BF"/>
          <w:sz w:val="20"/>
          <w:szCs w:val="20"/>
        </w:rPr>
        <w:t>(Reference section(s):</w:t>
      </w:r>
      <w:r w:rsidR="00522B89" w:rsidRPr="00522B89">
        <w:t xml:space="preserve"> </w:t>
      </w:r>
      <w:r w:rsidR="006E1A6F">
        <w:rPr>
          <w:color w:val="365F91" w:themeColor="accent1" w:themeShade="BF"/>
          <w:sz w:val="20"/>
          <w:szCs w:val="20"/>
        </w:rPr>
        <w:t>Annex B</w:t>
      </w:r>
      <w:r w:rsidR="00522B89" w:rsidRPr="00522B89">
        <w:rPr>
          <w:color w:val="365F91" w:themeColor="accent1" w:themeShade="BF"/>
          <w:sz w:val="20"/>
          <w:szCs w:val="20"/>
        </w:rPr>
        <w:t xml:space="preserve"> -</w:t>
      </w:r>
      <w:r w:rsidRPr="006C0EF7">
        <w:rPr>
          <w:color w:val="365F91" w:themeColor="accent1" w:themeShade="BF"/>
          <w:sz w:val="20"/>
          <w:szCs w:val="20"/>
        </w:rPr>
        <w:t xml:space="preserve"> E)</w:t>
      </w:r>
    </w:p>
    <w:p w14:paraId="772B66D4" w14:textId="77777777" w:rsidR="006C0EF7" w:rsidRPr="006C0EF7" w:rsidRDefault="006C0EF7" w:rsidP="006C0EF7">
      <w:pPr>
        <w:spacing w:after="120"/>
        <w:ind w:left="720"/>
        <w:rPr>
          <w:sz w:val="20"/>
          <w:szCs w:val="20"/>
        </w:rPr>
      </w:pPr>
      <w:r w:rsidRPr="006C0EF7">
        <w:rPr>
          <w:sz w:val="20"/>
          <w:szCs w:val="20"/>
        </w:rPr>
        <w:t>Parts would be required to be fitted in accordance with the approved design.</w:t>
      </w:r>
    </w:p>
    <w:p w14:paraId="5714D3F7" w14:textId="77777777" w:rsidR="006C0EF7" w:rsidRPr="006C0EF7" w:rsidRDefault="006C0EF7" w:rsidP="006C0EF7">
      <w:pPr>
        <w:spacing w:after="120"/>
        <w:ind w:left="720"/>
        <w:rPr>
          <w:sz w:val="20"/>
          <w:szCs w:val="20"/>
        </w:rPr>
      </w:pPr>
      <w:r w:rsidRPr="006C0EF7">
        <w:rPr>
          <w:sz w:val="20"/>
          <w:szCs w:val="20"/>
        </w:rPr>
        <w:t>Traceability and authenticity of parts would need to be established by authorised release certificate, or certificate of conformity for standard parts or materials.</w:t>
      </w:r>
    </w:p>
    <w:p w14:paraId="6862DEEF" w14:textId="5F16BAE0" w:rsidR="00AD5516" w:rsidRDefault="00AD5516" w:rsidP="00AD5516">
      <w:pPr>
        <w:pBdr>
          <w:bottom w:val="single" w:sz="6" w:space="1" w:color="auto"/>
        </w:pBdr>
        <w:spacing w:after="120"/>
        <w:ind w:left="720"/>
        <w:rPr>
          <w:rStyle w:val="Emphasis"/>
          <w:color w:val="000000"/>
          <w:sz w:val="18"/>
          <w:szCs w:val="18"/>
          <w:lang w:val="en"/>
        </w:rPr>
      </w:pPr>
    </w:p>
    <w:p w14:paraId="1729B638" w14:textId="77777777" w:rsidR="000D0A32" w:rsidRDefault="000D0A32" w:rsidP="00AD5516">
      <w:pPr>
        <w:spacing w:after="120"/>
        <w:ind w:left="720"/>
        <w:rPr>
          <w:rStyle w:val="Emphasis"/>
          <w:color w:val="000000"/>
          <w:sz w:val="18"/>
          <w:szCs w:val="18"/>
          <w:lang w:val="en"/>
        </w:rPr>
      </w:pPr>
    </w:p>
    <w:p w14:paraId="340F74B4" w14:textId="77777777" w:rsidR="00AD5516" w:rsidRPr="003A53AA" w:rsidRDefault="00AD5516" w:rsidP="00AD5516">
      <w:pPr>
        <w:spacing w:after="120"/>
        <w:ind w:left="720"/>
      </w:pPr>
      <w:r w:rsidRPr="00884D0A">
        <w:rPr>
          <w:rStyle w:val="Emphasis"/>
          <w:color w:val="000000"/>
          <w:sz w:val="18"/>
          <w:szCs w:val="18"/>
          <w:lang w:val="en"/>
        </w:rPr>
        <w:t>(Please select one of the options below)</w:t>
      </w:r>
    </w:p>
    <w:p w14:paraId="4FFCFD39" w14:textId="77777777" w:rsidR="00AD5516" w:rsidRPr="0098686D" w:rsidRDefault="00AD5516" w:rsidP="00AD5516">
      <w:pPr>
        <w:spacing w:after="120"/>
        <w:ind w:left="720"/>
      </w:pPr>
      <w:r w:rsidRPr="0098686D">
        <w:rPr>
          <w:rFonts w:ascii="Segoe UI Symbol" w:hAnsi="Segoe UI Symbol" w:cs="Segoe UI Symbol"/>
        </w:rPr>
        <w:t>☐</w:t>
      </w:r>
      <w:r w:rsidRPr="0098686D">
        <w:t xml:space="preserve"> Yes</w:t>
      </w:r>
    </w:p>
    <w:p w14:paraId="378B59C3" w14:textId="77777777" w:rsidR="00AD5516" w:rsidRPr="0098686D" w:rsidRDefault="00AD5516" w:rsidP="00AD5516">
      <w:pPr>
        <w:spacing w:after="120"/>
        <w:ind w:left="720"/>
      </w:pPr>
      <w:r w:rsidRPr="0098686D">
        <w:rPr>
          <w:rFonts w:ascii="Segoe UI Symbol" w:hAnsi="Segoe UI Symbol" w:cs="Segoe UI Symbol"/>
        </w:rPr>
        <w:t>☐</w:t>
      </w:r>
      <w:r w:rsidRPr="0098686D">
        <w:t xml:space="preserve"> Yes, with changes. (Please specify below)</w:t>
      </w:r>
    </w:p>
    <w:p w14:paraId="77FF5073" w14:textId="77777777" w:rsidR="00AD5516" w:rsidRPr="0098686D" w:rsidRDefault="00AD5516" w:rsidP="00AD5516">
      <w:pPr>
        <w:spacing w:after="120"/>
        <w:ind w:left="720"/>
      </w:pPr>
      <w:r w:rsidRPr="0098686D">
        <w:rPr>
          <w:rFonts w:ascii="Segoe UI Symbol" w:hAnsi="Segoe UI Symbol" w:cs="Segoe UI Symbol"/>
        </w:rPr>
        <w:t>☐</w:t>
      </w:r>
      <w:r w:rsidRPr="0098686D">
        <w:t xml:space="preserve"> No, requires changes (Please specify below)</w:t>
      </w:r>
    </w:p>
    <w:p w14:paraId="18BE37FA" w14:textId="000389F9" w:rsidR="00AD5516" w:rsidRDefault="00AD5516" w:rsidP="00AD5516">
      <w:pPr>
        <w:spacing w:after="120"/>
        <w:ind w:left="720"/>
      </w:pPr>
      <w:r w:rsidRPr="0098686D">
        <w:rPr>
          <w:rFonts w:ascii="Segoe UI Symbol" w:hAnsi="Segoe UI Symbol" w:cs="Segoe UI Symbol"/>
        </w:rPr>
        <w:t>☐</w:t>
      </w:r>
      <w:r w:rsidRPr="0098686D">
        <w:t xml:space="preserve"> Don’t know</w:t>
      </w:r>
    </w:p>
    <w:p w14:paraId="22D0D1DA" w14:textId="77777777" w:rsidR="006D149C" w:rsidRPr="0098686D" w:rsidRDefault="006D149C" w:rsidP="00AD5516">
      <w:pPr>
        <w:spacing w:after="120"/>
        <w:ind w:left="720"/>
      </w:pPr>
    </w:p>
    <w:p w14:paraId="54763062" w14:textId="77777777" w:rsidR="00AD5516" w:rsidRPr="0031610E" w:rsidRDefault="00AD5516" w:rsidP="00AD5516">
      <w:pPr>
        <w:spacing w:after="120"/>
        <w:ind w:left="720"/>
        <w:rPr>
          <w:sz w:val="20"/>
          <w:szCs w:val="20"/>
        </w:rPr>
      </w:pPr>
      <w:r w:rsidRPr="0031610E">
        <w:rPr>
          <w:sz w:val="20"/>
          <w:szCs w:val="20"/>
        </w:rPr>
        <w:t>If you have selected – Yes, with changes or No, with changes – please enter your comments here.</w:t>
      </w:r>
    </w:p>
    <w:p w14:paraId="552B1324" w14:textId="77777777" w:rsidR="00AD5516" w:rsidRDefault="00AD5516" w:rsidP="00AD5516">
      <w:pPr>
        <w:pBdr>
          <w:top w:val="single" w:sz="4" w:space="1" w:color="auto"/>
          <w:left w:val="single" w:sz="4" w:space="4" w:color="auto"/>
          <w:bottom w:val="single" w:sz="4" w:space="1" w:color="auto"/>
          <w:right w:val="single" w:sz="4" w:space="4" w:color="auto"/>
        </w:pBdr>
        <w:spacing w:after="120"/>
        <w:ind w:left="720"/>
      </w:pPr>
    </w:p>
    <w:bookmarkEnd w:id="24"/>
    <w:p w14:paraId="708A295C" w14:textId="77777777" w:rsidR="00AD5516" w:rsidRPr="00F2299F" w:rsidRDefault="00AD5516" w:rsidP="00AD5516">
      <w:pPr>
        <w:spacing w:after="120"/>
      </w:pPr>
    </w:p>
    <w:p w14:paraId="7F61B417" w14:textId="78B26423" w:rsidR="00AD5516" w:rsidRPr="003A53AA" w:rsidRDefault="00AD5516" w:rsidP="00AD5516">
      <w:pPr>
        <w:shd w:val="clear" w:color="auto" w:fill="D9D9D9" w:themeFill="background1" w:themeFillShade="D9"/>
        <w:spacing w:after="120"/>
        <w:rPr>
          <w:sz w:val="24"/>
          <w:szCs w:val="24"/>
        </w:rPr>
      </w:pPr>
      <w:r w:rsidRPr="003A53AA">
        <w:rPr>
          <w:sz w:val="24"/>
          <w:szCs w:val="24"/>
        </w:rPr>
        <w:t>C.3.2</w:t>
      </w:r>
      <w:r w:rsidRPr="003A53AA">
        <w:rPr>
          <w:sz w:val="24"/>
          <w:szCs w:val="24"/>
        </w:rPr>
        <w:tab/>
        <w:t xml:space="preserve">Independent </w:t>
      </w:r>
      <w:r w:rsidR="003E74AC">
        <w:rPr>
          <w:sz w:val="24"/>
          <w:szCs w:val="24"/>
        </w:rPr>
        <w:t>verification of critical control system</w:t>
      </w:r>
      <w:r w:rsidR="00602676">
        <w:rPr>
          <w:sz w:val="24"/>
          <w:szCs w:val="24"/>
        </w:rPr>
        <w:t xml:space="preserve"> maintenance</w:t>
      </w:r>
    </w:p>
    <w:p w14:paraId="6246D85B" w14:textId="77777777" w:rsidR="00AD5516" w:rsidRDefault="00AD5516" w:rsidP="00AD5516">
      <w:pPr>
        <w:spacing w:after="120"/>
        <w:rPr>
          <w:b/>
          <w:bCs/>
          <w:color w:val="365F91" w:themeColor="accent1" w:themeShade="BF"/>
        </w:rPr>
      </w:pPr>
    </w:p>
    <w:p w14:paraId="52EACF84" w14:textId="77777777" w:rsidR="00AD5516" w:rsidRPr="00C93251" w:rsidRDefault="00AD5516" w:rsidP="00AD5516">
      <w:pPr>
        <w:spacing w:after="120"/>
      </w:pPr>
    </w:p>
    <w:p w14:paraId="1527EB20" w14:textId="6EB8813B" w:rsidR="00AD5516" w:rsidRDefault="00AD5516" w:rsidP="00AD5516">
      <w:pPr>
        <w:pStyle w:val="ListParagraph"/>
        <w:widowControl/>
        <w:numPr>
          <w:ilvl w:val="0"/>
          <w:numId w:val="19"/>
        </w:numPr>
        <w:autoSpaceDE/>
        <w:autoSpaceDN/>
        <w:spacing w:after="120" w:line="259" w:lineRule="auto"/>
        <w:ind w:left="709" w:hanging="709"/>
        <w:rPr>
          <w:b/>
          <w:bCs/>
        </w:rPr>
      </w:pPr>
      <w:r w:rsidRPr="004D2D88">
        <w:rPr>
          <w:b/>
          <w:bCs/>
        </w:rPr>
        <w:t xml:space="preserve">Do you agree with the proposed policy and requirements for independent </w:t>
      </w:r>
      <w:r w:rsidR="003E74AC">
        <w:rPr>
          <w:b/>
          <w:bCs/>
        </w:rPr>
        <w:t xml:space="preserve">verification </w:t>
      </w:r>
      <w:r w:rsidRPr="004D2D88">
        <w:rPr>
          <w:b/>
          <w:bCs/>
        </w:rPr>
        <w:t>of critical control systems?</w:t>
      </w:r>
    </w:p>
    <w:p w14:paraId="2DF6005A" w14:textId="43F64EB7" w:rsidR="004D2D88" w:rsidRPr="0031610E" w:rsidRDefault="004D2D88" w:rsidP="000D0A32">
      <w:pPr>
        <w:widowControl/>
        <w:pBdr>
          <w:bottom w:val="single" w:sz="6" w:space="1" w:color="auto"/>
        </w:pBdr>
        <w:autoSpaceDE/>
        <w:autoSpaceDN/>
        <w:spacing w:after="120" w:line="259" w:lineRule="auto"/>
        <w:ind w:left="709"/>
        <w:rPr>
          <w:b/>
          <w:bCs/>
          <w:sz w:val="20"/>
          <w:szCs w:val="20"/>
        </w:rPr>
      </w:pPr>
    </w:p>
    <w:p w14:paraId="037B3689" w14:textId="77777777" w:rsidR="000D0A32" w:rsidRPr="0031610E" w:rsidRDefault="000D0A32" w:rsidP="0031610E">
      <w:pPr>
        <w:widowControl/>
        <w:autoSpaceDE/>
        <w:autoSpaceDN/>
        <w:spacing w:after="120" w:line="259" w:lineRule="auto"/>
        <w:ind w:left="709"/>
        <w:rPr>
          <w:b/>
          <w:bCs/>
          <w:sz w:val="20"/>
          <w:szCs w:val="20"/>
        </w:rPr>
      </w:pPr>
    </w:p>
    <w:p w14:paraId="3981146A" w14:textId="6438EE8C" w:rsidR="006C0EF7" w:rsidRPr="00134394" w:rsidRDefault="00134394" w:rsidP="006C0EF7">
      <w:pPr>
        <w:spacing w:after="120"/>
        <w:ind w:left="709"/>
        <w:rPr>
          <w:b/>
          <w:bCs/>
          <w:color w:val="365F91" w:themeColor="accent1" w:themeShade="BF"/>
        </w:rPr>
      </w:pPr>
      <w:r w:rsidRPr="00134394">
        <w:rPr>
          <w:b/>
          <w:bCs/>
          <w:color w:val="365F91" w:themeColor="accent1" w:themeShade="BF"/>
        </w:rPr>
        <w:t>(</w:t>
      </w:r>
      <w:r w:rsidR="006C0EF7" w:rsidRPr="00134394">
        <w:rPr>
          <w:b/>
          <w:bCs/>
          <w:color w:val="365F91" w:themeColor="accent1" w:themeShade="BF"/>
        </w:rPr>
        <w:t xml:space="preserve">Q20) Proposed policy </w:t>
      </w:r>
    </w:p>
    <w:p w14:paraId="27F90332" w14:textId="530EFBD3" w:rsidR="006C0EF7" w:rsidRPr="006C0EF7" w:rsidRDefault="006C0EF7" w:rsidP="006C0EF7">
      <w:pPr>
        <w:spacing w:after="120"/>
        <w:ind w:left="709"/>
        <w:rPr>
          <w:sz w:val="20"/>
          <w:szCs w:val="20"/>
        </w:rPr>
      </w:pPr>
      <w:r w:rsidRPr="006C0EF7">
        <w:rPr>
          <w:color w:val="365F91" w:themeColor="accent1" w:themeShade="BF"/>
          <w:sz w:val="20"/>
          <w:szCs w:val="20"/>
        </w:rPr>
        <w:t>Reference section(s):</w:t>
      </w:r>
      <w:r w:rsidR="007753BD" w:rsidRPr="007753BD">
        <w:t xml:space="preserve"> </w:t>
      </w:r>
      <w:r w:rsidR="006E1A6F">
        <w:rPr>
          <w:color w:val="365F91" w:themeColor="accent1" w:themeShade="BF"/>
          <w:sz w:val="20"/>
          <w:szCs w:val="20"/>
        </w:rPr>
        <w:t>Annex B</w:t>
      </w:r>
      <w:r w:rsidR="007753BD" w:rsidRPr="007753BD">
        <w:rPr>
          <w:color w:val="365F91" w:themeColor="accent1" w:themeShade="BF"/>
          <w:sz w:val="20"/>
          <w:szCs w:val="20"/>
        </w:rPr>
        <w:t xml:space="preserve"> -</w:t>
      </w:r>
      <w:r w:rsidRPr="006C0EF7">
        <w:rPr>
          <w:color w:val="365F91" w:themeColor="accent1" w:themeShade="BF"/>
          <w:sz w:val="20"/>
          <w:szCs w:val="20"/>
        </w:rPr>
        <w:t xml:space="preserve"> D.09</w:t>
      </w:r>
    </w:p>
    <w:p w14:paraId="16FC6318" w14:textId="784CFC90" w:rsidR="006C0EF7" w:rsidRPr="006C0EF7" w:rsidRDefault="006C0EF7" w:rsidP="006C0EF7">
      <w:pPr>
        <w:spacing w:after="120"/>
        <w:ind w:left="1069"/>
        <w:rPr>
          <w:sz w:val="20"/>
          <w:szCs w:val="20"/>
        </w:rPr>
      </w:pPr>
      <w:r w:rsidRPr="006C0EF7">
        <w:rPr>
          <w:sz w:val="20"/>
          <w:szCs w:val="20"/>
        </w:rPr>
        <w:t xml:space="preserve">Independent </w:t>
      </w:r>
      <w:r w:rsidR="00602676">
        <w:rPr>
          <w:sz w:val="20"/>
          <w:szCs w:val="20"/>
        </w:rPr>
        <w:t xml:space="preserve">verification </w:t>
      </w:r>
      <w:r w:rsidRPr="006C0EF7">
        <w:rPr>
          <w:sz w:val="20"/>
          <w:szCs w:val="20"/>
        </w:rPr>
        <w:t>would be required after maintenance of critical control systems</w:t>
      </w:r>
      <w:r w:rsidR="00F24BFE">
        <w:rPr>
          <w:sz w:val="20"/>
          <w:szCs w:val="20"/>
        </w:rPr>
        <w:t>.</w:t>
      </w:r>
    </w:p>
    <w:p w14:paraId="6B723F98" w14:textId="5CBFB496" w:rsidR="006C0EF7" w:rsidRPr="006C0EF7" w:rsidRDefault="008100E5" w:rsidP="006C0EF7">
      <w:pPr>
        <w:pStyle w:val="ListParagraph"/>
        <w:widowControl/>
        <w:numPr>
          <w:ilvl w:val="1"/>
          <w:numId w:val="15"/>
        </w:numPr>
        <w:autoSpaceDE/>
        <w:autoSpaceDN/>
        <w:spacing w:after="120" w:line="259" w:lineRule="auto"/>
        <w:ind w:left="2149"/>
        <w:rPr>
          <w:sz w:val="20"/>
          <w:szCs w:val="20"/>
        </w:rPr>
      </w:pPr>
      <w:r>
        <w:rPr>
          <w:sz w:val="20"/>
          <w:szCs w:val="20"/>
        </w:rPr>
        <w:t>t</w:t>
      </w:r>
      <w:r w:rsidRPr="006C0EF7">
        <w:rPr>
          <w:sz w:val="20"/>
          <w:szCs w:val="20"/>
        </w:rPr>
        <w:t xml:space="preserve">his </w:t>
      </w:r>
      <w:r w:rsidR="006C0EF7" w:rsidRPr="006C0EF7">
        <w:rPr>
          <w:sz w:val="20"/>
          <w:szCs w:val="20"/>
        </w:rPr>
        <w:t xml:space="preserve">would be an expansion of the current independent inspection requirements from flight controls to </w:t>
      </w:r>
      <w:r w:rsidR="00523785">
        <w:rPr>
          <w:sz w:val="20"/>
          <w:szCs w:val="20"/>
        </w:rPr>
        <w:t xml:space="preserve">verification of </w:t>
      </w:r>
      <w:r w:rsidR="006C0EF7" w:rsidRPr="006C0EF7">
        <w:rPr>
          <w:sz w:val="20"/>
          <w:szCs w:val="20"/>
        </w:rPr>
        <w:t>critical control systems. This is an improvement that better covers the safety intent and modern technology.</w:t>
      </w:r>
    </w:p>
    <w:p w14:paraId="18FEAD0C" w14:textId="3C820637" w:rsidR="006C0EF7" w:rsidRPr="006C0EF7" w:rsidRDefault="00523785" w:rsidP="006C0EF7">
      <w:pPr>
        <w:spacing w:after="120"/>
        <w:ind w:left="1069"/>
        <w:rPr>
          <w:sz w:val="20"/>
          <w:szCs w:val="20"/>
        </w:rPr>
      </w:pPr>
      <w:r>
        <w:rPr>
          <w:sz w:val="20"/>
          <w:szCs w:val="20"/>
        </w:rPr>
        <w:t xml:space="preserve">Verifications </w:t>
      </w:r>
      <w:r w:rsidR="006C0EF7" w:rsidRPr="006C0EF7">
        <w:rPr>
          <w:sz w:val="20"/>
          <w:szCs w:val="20"/>
        </w:rPr>
        <w:t xml:space="preserve">could be performed by </w:t>
      </w:r>
      <w:r w:rsidR="008100E5" w:rsidRPr="006C0EF7">
        <w:rPr>
          <w:sz w:val="20"/>
          <w:szCs w:val="20"/>
        </w:rPr>
        <w:t>licen</w:t>
      </w:r>
      <w:r w:rsidR="008100E5">
        <w:rPr>
          <w:sz w:val="20"/>
          <w:szCs w:val="20"/>
        </w:rPr>
        <w:t>s</w:t>
      </w:r>
      <w:r w:rsidR="008100E5" w:rsidRPr="006C0EF7">
        <w:rPr>
          <w:sz w:val="20"/>
          <w:szCs w:val="20"/>
        </w:rPr>
        <w:t xml:space="preserve">ed </w:t>
      </w:r>
      <w:r w:rsidR="006C0EF7" w:rsidRPr="006C0EF7">
        <w:rPr>
          <w:sz w:val="20"/>
          <w:szCs w:val="20"/>
        </w:rPr>
        <w:t>aircraft engineers and appropriately trained and authorised pilots.</w:t>
      </w:r>
    </w:p>
    <w:p w14:paraId="3773E944" w14:textId="11E06A9E" w:rsidR="00AD5516" w:rsidRDefault="00AD5516" w:rsidP="00AD5516">
      <w:pPr>
        <w:pBdr>
          <w:bottom w:val="single" w:sz="6" w:space="1" w:color="auto"/>
        </w:pBdr>
        <w:spacing w:after="120"/>
        <w:ind w:left="720"/>
        <w:rPr>
          <w:rStyle w:val="Emphasis"/>
          <w:color w:val="000000"/>
          <w:sz w:val="18"/>
          <w:szCs w:val="18"/>
          <w:lang w:val="en"/>
        </w:rPr>
      </w:pPr>
    </w:p>
    <w:p w14:paraId="1E24F31B" w14:textId="77777777" w:rsidR="000D0A32" w:rsidRDefault="000D0A32" w:rsidP="00AD5516">
      <w:pPr>
        <w:spacing w:after="120"/>
        <w:ind w:left="720"/>
        <w:rPr>
          <w:rStyle w:val="Emphasis"/>
          <w:color w:val="000000"/>
          <w:sz w:val="18"/>
          <w:szCs w:val="18"/>
          <w:lang w:val="en"/>
        </w:rPr>
      </w:pPr>
    </w:p>
    <w:p w14:paraId="74C8A9D8" w14:textId="77777777" w:rsidR="00AD5516" w:rsidRPr="003A53AA" w:rsidRDefault="00AD5516" w:rsidP="00AD5516">
      <w:pPr>
        <w:spacing w:after="120"/>
        <w:ind w:left="720"/>
      </w:pPr>
      <w:r w:rsidRPr="00884D0A">
        <w:rPr>
          <w:rStyle w:val="Emphasis"/>
          <w:color w:val="000000"/>
          <w:sz w:val="18"/>
          <w:szCs w:val="18"/>
          <w:lang w:val="en"/>
        </w:rPr>
        <w:t>(Please select one of the options below)</w:t>
      </w:r>
    </w:p>
    <w:p w14:paraId="5128C2FF" w14:textId="77777777" w:rsidR="00AD5516" w:rsidRPr="0098686D" w:rsidRDefault="00AD5516" w:rsidP="00AD5516">
      <w:pPr>
        <w:spacing w:after="120"/>
        <w:ind w:left="720"/>
      </w:pPr>
      <w:r w:rsidRPr="0098686D">
        <w:rPr>
          <w:rFonts w:ascii="Segoe UI Symbol" w:hAnsi="Segoe UI Symbol" w:cs="Segoe UI Symbol"/>
        </w:rPr>
        <w:t>☐</w:t>
      </w:r>
      <w:r w:rsidRPr="0098686D">
        <w:t xml:space="preserve"> Yes</w:t>
      </w:r>
    </w:p>
    <w:p w14:paraId="23CD9079" w14:textId="77777777" w:rsidR="00AD5516" w:rsidRPr="0098686D" w:rsidRDefault="00AD5516" w:rsidP="00AD5516">
      <w:pPr>
        <w:spacing w:after="120"/>
        <w:ind w:left="720"/>
      </w:pPr>
      <w:r w:rsidRPr="0098686D">
        <w:rPr>
          <w:rFonts w:ascii="Segoe UI Symbol" w:hAnsi="Segoe UI Symbol" w:cs="Segoe UI Symbol"/>
        </w:rPr>
        <w:t>☐</w:t>
      </w:r>
      <w:r w:rsidRPr="0098686D">
        <w:t xml:space="preserve"> Yes, with changes. (Please specify below)</w:t>
      </w:r>
    </w:p>
    <w:p w14:paraId="202C31A6" w14:textId="77777777" w:rsidR="00AD5516" w:rsidRPr="0098686D" w:rsidRDefault="00AD5516" w:rsidP="00AD5516">
      <w:pPr>
        <w:spacing w:after="120"/>
        <w:ind w:left="720"/>
      </w:pPr>
      <w:r w:rsidRPr="0098686D">
        <w:rPr>
          <w:rFonts w:ascii="Segoe UI Symbol" w:hAnsi="Segoe UI Symbol" w:cs="Segoe UI Symbol"/>
        </w:rPr>
        <w:t>☐</w:t>
      </w:r>
      <w:r w:rsidRPr="0098686D">
        <w:t xml:space="preserve"> No, requires changes (Please specify below)</w:t>
      </w:r>
    </w:p>
    <w:p w14:paraId="5A796FEA" w14:textId="388528E5" w:rsidR="00AD5516" w:rsidRDefault="00AD5516" w:rsidP="00AD5516">
      <w:pPr>
        <w:spacing w:after="120"/>
        <w:ind w:left="720"/>
      </w:pPr>
      <w:r w:rsidRPr="0098686D">
        <w:rPr>
          <w:rFonts w:ascii="Segoe UI Symbol" w:hAnsi="Segoe UI Symbol" w:cs="Segoe UI Symbol"/>
        </w:rPr>
        <w:t>☐</w:t>
      </w:r>
      <w:r w:rsidRPr="0098686D">
        <w:t xml:space="preserve"> Don’t know</w:t>
      </w:r>
    </w:p>
    <w:p w14:paraId="677EA16C" w14:textId="77777777" w:rsidR="006D149C" w:rsidRPr="0098686D" w:rsidRDefault="006D149C" w:rsidP="00AD5516">
      <w:pPr>
        <w:spacing w:after="120"/>
        <w:ind w:left="720"/>
      </w:pPr>
    </w:p>
    <w:p w14:paraId="7FC75033" w14:textId="77777777" w:rsidR="00AD5516" w:rsidRPr="0031610E" w:rsidRDefault="00AD5516" w:rsidP="00AD5516">
      <w:pPr>
        <w:spacing w:after="120"/>
        <w:ind w:left="720"/>
        <w:rPr>
          <w:sz w:val="20"/>
          <w:szCs w:val="20"/>
        </w:rPr>
      </w:pPr>
      <w:r w:rsidRPr="0031610E">
        <w:rPr>
          <w:sz w:val="20"/>
          <w:szCs w:val="20"/>
        </w:rPr>
        <w:lastRenderedPageBreak/>
        <w:t>If you have selected – Yes, with changes or No, with changes – please enter your comments here.</w:t>
      </w:r>
    </w:p>
    <w:p w14:paraId="1C5CBFD2" w14:textId="77777777" w:rsidR="00AD5516" w:rsidRDefault="00AD5516" w:rsidP="00AD5516">
      <w:pPr>
        <w:pBdr>
          <w:top w:val="single" w:sz="4" w:space="1" w:color="auto"/>
          <w:left w:val="single" w:sz="4" w:space="4" w:color="auto"/>
          <w:bottom w:val="single" w:sz="4" w:space="1" w:color="auto"/>
          <w:right w:val="single" w:sz="4" w:space="4" w:color="auto"/>
        </w:pBdr>
        <w:spacing w:after="120"/>
        <w:ind w:left="720"/>
      </w:pPr>
    </w:p>
    <w:p w14:paraId="2D37A88B" w14:textId="77777777" w:rsidR="00AD5516" w:rsidRPr="00893415" w:rsidRDefault="00AD5516" w:rsidP="00AD5516">
      <w:pPr>
        <w:spacing w:after="120"/>
      </w:pPr>
    </w:p>
    <w:p w14:paraId="4B499A63" w14:textId="10EAB6EF" w:rsidR="00AD5516" w:rsidRPr="003A53AA" w:rsidRDefault="00AD5516" w:rsidP="00AD5516">
      <w:pPr>
        <w:shd w:val="clear" w:color="auto" w:fill="D9D9D9" w:themeFill="background1" w:themeFillShade="D9"/>
        <w:spacing w:after="120"/>
        <w:rPr>
          <w:sz w:val="24"/>
          <w:szCs w:val="24"/>
        </w:rPr>
      </w:pPr>
      <w:r w:rsidRPr="003A53AA">
        <w:rPr>
          <w:sz w:val="24"/>
          <w:szCs w:val="24"/>
        </w:rPr>
        <w:t>C.3.3</w:t>
      </w:r>
      <w:r w:rsidRPr="003A53AA">
        <w:rPr>
          <w:sz w:val="24"/>
          <w:szCs w:val="24"/>
        </w:rPr>
        <w:tab/>
        <w:t>Removal of tools etc</w:t>
      </w:r>
      <w:r w:rsidR="006C0EF7">
        <w:rPr>
          <w:sz w:val="24"/>
          <w:szCs w:val="24"/>
        </w:rPr>
        <w:t>.</w:t>
      </w:r>
      <w:r w:rsidRPr="003A53AA">
        <w:rPr>
          <w:sz w:val="24"/>
          <w:szCs w:val="24"/>
        </w:rPr>
        <w:t xml:space="preserve"> after maintenance</w:t>
      </w:r>
    </w:p>
    <w:p w14:paraId="61B4A327" w14:textId="77777777" w:rsidR="00AD5516" w:rsidRDefault="00AD5516" w:rsidP="00AD5516">
      <w:pPr>
        <w:spacing w:after="120"/>
        <w:ind w:left="360"/>
        <w:rPr>
          <w:b/>
          <w:bCs/>
          <w:color w:val="365F91" w:themeColor="accent1" w:themeShade="BF"/>
        </w:rPr>
      </w:pPr>
    </w:p>
    <w:p w14:paraId="1D44F847" w14:textId="77777777" w:rsidR="00AD5516" w:rsidRPr="00C93251" w:rsidRDefault="00AD5516" w:rsidP="00AD5516">
      <w:pPr>
        <w:spacing w:after="120"/>
      </w:pPr>
    </w:p>
    <w:p w14:paraId="79F56E84" w14:textId="7895CD3A" w:rsidR="00AD5516" w:rsidRDefault="00AD5516" w:rsidP="00AD5516">
      <w:pPr>
        <w:pStyle w:val="ListParagraph"/>
        <w:widowControl/>
        <w:numPr>
          <w:ilvl w:val="0"/>
          <w:numId w:val="19"/>
        </w:numPr>
        <w:autoSpaceDE/>
        <w:autoSpaceDN/>
        <w:spacing w:after="120" w:line="259" w:lineRule="auto"/>
        <w:ind w:left="709" w:hanging="709"/>
        <w:rPr>
          <w:b/>
          <w:bCs/>
        </w:rPr>
      </w:pPr>
      <w:r w:rsidRPr="004D2D88">
        <w:rPr>
          <w:b/>
          <w:bCs/>
        </w:rPr>
        <w:t>Do you agree with the proposed policy and requirements for removal of tools after maintenance?</w:t>
      </w:r>
    </w:p>
    <w:p w14:paraId="25EF2C99" w14:textId="0A8F1B1E" w:rsidR="004D2D88" w:rsidRPr="0031610E" w:rsidRDefault="004D2D88" w:rsidP="000D0A32">
      <w:pPr>
        <w:widowControl/>
        <w:pBdr>
          <w:bottom w:val="single" w:sz="6" w:space="1" w:color="auto"/>
        </w:pBdr>
        <w:autoSpaceDE/>
        <w:autoSpaceDN/>
        <w:spacing w:after="120" w:line="259" w:lineRule="auto"/>
        <w:ind w:left="709"/>
        <w:rPr>
          <w:b/>
          <w:bCs/>
          <w:sz w:val="20"/>
          <w:szCs w:val="20"/>
        </w:rPr>
      </w:pPr>
    </w:p>
    <w:p w14:paraId="4530DE2B" w14:textId="77777777" w:rsidR="000D0A32" w:rsidRPr="0031610E" w:rsidRDefault="000D0A32" w:rsidP="0031610E">
      <w:pPr>
        <w:widowControl/>
        <w:autoSpaceDE/>
        <w:autoSpaceDN/>
        <w:spacing w:after="120" w:line="259" w:lineRule="auto"/>
        <w:ind w:left="709"/>
        <w:rPr>
          <w:b/>
          <w:bCs/>
          <w:sz w:val="20"/>
          <w:szCs w:val="20"/>
        </w:rPr>
      </w:pPr>
    </w:p>
    <w:p w14:paraId="5796508D" w14:textId="0E3053BA" w:rsidR="006C0EF7" w:rsidRPr="00134394" w:rsidRDefault="00134394" w:rsidP="006C0EF7">
      <w:pPr>
        <w:spacing w:after="120"/>
        <w:ind w:left="720"/>
        <w:rPr>
          <w:b/>
          <w:bCs/>
          <w:color w:val="365F91" w:themeColor="accent1" w:themeShade="BF"/>
        </w:rPr>
      </w:pPr>
      <w:r w:rsidRPr="00134394">
        <w:rPr>
          <w:b/>
          <w:bCs/>
          <w:color w:val="365F91" w:themeColor="accent1" w:themeShade="BF"/>
        </w:rPr>
        <w:t>(</w:t>
      </w:r>
      <w:r w:rsidR="006C0EF7" w:rsidRPr="00134394">
        <w:rPr>
          <w:b/>
          <w:bCs/>
          <w:color w:val="365F91" w:themeColor="accent1" w:themeShade="BF"/>
        </w:rPr>
        <w:t>Q21) Proposed policy</w:t>
      </w:r>
      <w:r w:rsidR="006C0EF7" w:rsidRPr="00134394">
        <w:rPr>
          <w:b/>
          <w:bCs/>
        </w:rPr>
        <w:t xml:space="preserve"> </w:t>
      </w:r>
    </w:p>
    <w:p w14:paraId="3C9D0F7C" w14:textId="5DC456A2" w:rsidR="006C0EF7" w:rsidRPr="006C0EF7" w:rsidRDefault="006C0EF7" w:rsidP="006C0EF7">
      <w:pPr>
        <w:spacing w:after="120"/>
        <w:ind w:left="720"/>
        <w:rPr>
          <w:color w:val="365F91" w:themeColor="accent1" w:themeShade="BF"/>
          <w:sz w:val="20"/>
          <w:szCs w:val="20"/>
        </w:rPr>
      </w:pPr>
      <w:r w:rsidRPr="006C0EF7">
        <w:rPr>
          <w:color w:val="365F91" w:themeColor="accent1" w:themeShade="BF"/>
          <w:sz w:val="20"/>
          <w:szCs w:val="20"/>
        </w:rPr>
        <w:t>Reference section(s):</w:t>
      </w:r>
      <w:r w:rsidR="007753BD" w:rsidRPr="007753BD">
        <w:t xml:space="preserve"> </w:t>
      </w:r>
      <w:r w:rsidR="006E1A6F">
        <w:rPr>
          <w:color w:val="365F91" w:themeColor="accent1" w:themeShade="BF"/>
          <w:sz w:val="20"/>
          <w:szCs w:val="20"/>
        </w:rPr>
        <w:t>Annex B</w:t>
      </w:r>
      <w:r w:rsidR="007753BD" w:rsidRPr="007753BD">
        <w:rPr>
          <w:color w:val="365F91" w:themeColor="accent1" w:themeShade="BF"/>
          <w:sz w:val="20"/>
          <w:szCs w:val="20"/>
        </w:rPr>
        <w:t xml:space="preserve"> -</w:t>
      </w:r>
      <w:r w:rsidRPr="006C0EF7">
        <w:rPr>
          <w:color w:val="365F91" w:themeColor="accent1" w:themeShade="BF"/>
          <w:sz w:val="20"/>
          <w:szCs w:val="20"/>
        </w:rPr>
        <w:t xml:space="preserve"> D.08</w:t>
      </w:r>
    </w:p>
    <w:p w14:paraId="7067CEDA" w14:textId="77777777" w:rsidR="006C0EF7" w:rsidRPr="006C0EF7" w:rsidRDefault="006C0EF7" w:rsidP="006C0EF7">
      <w:pPr>
        <w:spacing w:after="120"/>
        <w:ind w:left="720"/>
        <w:rPr>
          <w:sz w:val="20"/>
          <w:szCs w:val="20"/>
        </w:rPr>
      </w:pPr>
      <w:r w:rsidRPr="006C0EF7">
        <w:rPr>
          <w:sz w:val="20"/>
          <w:szCs w:val="20"/>
        </w:rPr>
        <w:t>Individuals and organisations who carry out maintenance would be required to ensure that tools and other extraneous items are removed from the aircraft or aeronautical products prior to releasing the aircraft or aeronautical product.</w:t>
      </w:r>
    </w:p>
    <w:p w14:paraId="579DBD08" w14:textId="7EC7F401" w:rsidR="00AD5516" w:rsidRDefault="00AD5516" w:rsidP="00AD5516">
      <w:pPr>
        <w:pBdr>
          <w:bottom w:val="single" w:sz="6" w:space="1" w:color="auto"/>
        </w:pBdr>
        <w:spacing w:after="120"/>
        <w:ind w:left="720"/>
        <w:rPr>
          <w:rStyle w:val="Emphasis"/>
          <w:color w:val="000000"/>
          <w:sz w:val="18"/>
          <w:szCs w:val="18"/>
          <w:lang w:val="en"/>
        </w:rPr>
      </w:pPr>
    </w:p>
    <w:p w14:paraId="54990D8F" w14:textId="77777777" w:rsidR="000D0A32" w:rsidRDefault="000D0A32" w:rsidP="00AD5516">
      <w:pPr>
        <w:spacing w:after="120"/>
        <w:ind w:left="720"/>
        <w:rPr>
          <w:rStyle w:val="Emphasis"/>
          <w:color w:val="000000"/>
          <w:sz w:val="18"/>
          <w:szCs w:val="18"/>
          <w:lang w:val="en"/>
        </w:rPr>
      </w:pPr>
    </w:p>
    <w:p w14:paraId="5969B824" w14:textId="77777777" w:rsidR="00AD5516" w:rsidRPr="003A53AA" w:rsidRDefault="00AD5516" w:rsidP="00AD5516">
      <w:pPr>
        <w:spacing w:after="120"/>
        <w:ind w:left="720"/>
      </w:pPr>
      <w:r w:rsidRPr="00884D0A">
        <w:rPr>
          <w:rStyle w:val="Emphasis"/>
          <w:color w:val="000000"/>
          <w:sz w:val="18"/>
          <w:szCs w:val="18"/>
          <w:lang w:val="en"/>
        </w:rPr>
        <w:t>(Please select one of the options below)</w:t>
      </w:r>
    </w:p>
    <w:p w14:paraId="47CA2DEC" w14:textId="77777777" w:rsidR="00AD5516" w:rsidRPr="0098686D" w:rsidRDefault="00AD5516" w:rsidP="00AD5516">
      <w:pPr>
        <w:spacing w:after="120"/>
        <w:ind w:left="720"/>
      </w:pPr>
      <w:r w:rsidRPr="0098686D">
        <w:rPr>
          <w:rFonts w:ascii="Segoe UI Symbol" w:hAnsi="Segoe UI Symbol" w:cs="Segoe UI Symbol"/>
        </w:rPr>
        <w:t>☐</w:t>
      </w:r>
      <w:r w:rsidRPr="0098686D">
        <w:t xml:space="preserve"> Yes</w:t>
      </w:r>
    </w:p>
    <w:p w14:paraId="32507F57" w14:textId="77777777" w:rsidR="00AD5516" w:rsidRPr="0098686D" w:rsidRDefault="00AD5516" w:rsidP="00AD5516">
      <w:pPr>
        <w:spacing w:after="120"/>
        <w:ind w:left="720"/>
      </w:pPr>
      <w:r w:rsidRPr="0098686D">
        <w:rPr>
          <w:rFonts w:ascii="Segoe UI Symbol" w:hAnsi="Segoe UI Symbol" w:cs="Segoe UI Symbol"/>
        </w:rPr>
        <w:t>☐</w:t>
      </w:r>
      <w:r w:rsidRPr="0098686D">
        <w:t xml:space="preserve"> Yes, with changes. (Please specify below)</w:t>
      </w:r>
    </w:p>
    <w:p w14:paraId="553206D1" w14:textId="77777777" w:rsidR="00AD5516" w:rsidRPr="0098686D" w:rsidRDefault="00AD5516" w:rsidP="00AD5516">
      <w:pPr>
        <w:spacing w:after="120"/>
        <w:ind w:left="720"/>
      </w:pPr>
      <w:r w:rsidRPr="0098686D">
        <w:rPr>
          <w:rFonts w:ascii="Segoe UI Symbol" w:hAnsi="Segoe UI Symbol" w:cs="Segoe UI Symbol"/>
        </w:rPr>
        <w:t>☐</w:t>
      </w:r>
      <w:r w:rsidRPr="0098686D">
        <w:t xml:space="preserve"> No, requires changes (Please specify below)</w:t>
      </w:r>
    </w:p>
    <w:p w14:paraId="7B3C7470" w14:textId="6E8A347A" w:rsidR="00AD5516" w:rsidRDefault="00AD5516" w:rsidP="00AD5516">
      <w:pPr>
        <w:spacing w:after="120"/>
        <w:ind w:left="720"/>
      </w:pPr>
      <w:r w:rsidRPr="0098686D">
        <w:rPr>
          <w:rFonts w:ascii="Segoe UI Symbol" w:hAnsi="Segoe UI Symbol" w:cs="Segoe UI Symbol"/>
        </w:rPr>
        <w:t>☐</w:t>
      </w:r>
      <w:r w:rsidRPr="0098686D">
        <w:t xml:space="preserve"> Don’t know</w:t>
      </w:r>
    </w:p>
    <w:p w14:paraId="470C28C7" w14:textId="77777777" w:rsidR="006D149C" w:rsidRPr="0098686D" w:rsidRDefault="006D149C" w:rsidP="00AD5516">
      <w:pPr>
        <w:spacing w:after="120"/>
        <w:ind w:left="720"/>
      </w:pPr>
    </w:p>
    <w:p w14:paraId="594BD7D5" w14:textId="77777777" w:rsidR="00AD5516" w:rsidRPr="0031610E" w:rsidRDefault="00AD5516" w:rsidP="00AD5516">
      <w:pPr>
        <w:spacing w:after="120"/>
        <w:ind w:left="720"/>
        <w:rPr>
          <w:sz w:val="20"/>
          <w:szCs w:val="20"/>
        </w:rPr>
      </w:pPr>
      <w:r w:rsidRPr="0031610E">
        <w:rPr>
          <w:sz w:val="20"/>
          <w:szCs w:val="20"/>
        </w:rPr>
        <w:t>If you have selected – Yes, with changes or No, with changes – please enter your comments here.</w:t>
      </w:r>
    </w:p>
    <w:p w14:paraId="4DA3FCFD" w14:textId="77777777" w:rsidR="00AD5516" w:rsidRDefault="00AD5516" w:rsidP="00AD5516">
      <w:pPr>
        <w:pBdr>
          <w:top w:val="single" w:sz="4" w:space="1" w:color="auto"/>
          <w:left w:val="single" w:sz="4" w:space="4" w:color="auto"/>
          <w:bottom w:val="single" w:sz="4" w:space="1" w:color="auto"/>
          <w:right w:val="single" w:sz="4" w:space="4" w:color="auto"/>
        </w:pBdr>
        <w:spacing w:after="120"/>
        <w:ind w:left="720"/>
      </w:pPr>
    </w:p>
    <w:p w14:paraId="272D645B" w14:textId="77777777" w:rsidR="00AD5516" w:rsidRPr="00F2299F" w:rsidRDefault="00AD5516" w:rsidP="00AD5516">
      <w:pPr>
        <w:spacing w:after="120"/>
      </w:pPr>
    </w:p>
    <w:p w14:paraId="136FC6DC" w14:textId="77777777" w:rsidR="00AD5516" w:rsidRPr="003A53AA" w:rsidRDefault="00AD5516" w:rsidP="00AD5516">
      <w:pPr>
        <w:shd w:val="clear" w:color="auto" w:fill="D9D9D9" w:themeFill="background1" w:themeFillShade="D9"/>
        <w:spacing w:after="120"/>
        <w:rPr>
          <w:sz w:val="24"/>
          <w:szCs w:val="24"/>
        </w:rPr>
      </w:pPr>
      <w:r w:rsidRPr="003A53AA">
        <w:rPr>
          <w:sz w:val="24"/>
          <w:szCs w:val="24"/>
        </w:rPr>
        <w:t>C.3.4</w:t>
      </w:r>
      <w:r w:rsidRPr="003A53AA">
        <w:rPr>
          <w:sz w:val="24"/>
          <w:szCs w:val="24"/>
        </w:rPr>
        <w:tab/>
        <w:t>Maintenance records</w:t>
      </w:r>
    </w:p>
    <w:p w14:paraId="2339A907" w14:textId="77777777" w:rsidR="00AD5516" w:rsidRPr="0059097F" w:rsidRDefault="00AD5516" w:rsidP="00AD5516">
      <w:pPr>
        <w:spacing w:after="120"/>
      </w:pPr>
    </w:p>
    <w:p w14:paraId="76163C78" w14:textId="7266AC0E" w:rsidR="00AD5516" w:rsidRDefault="00AD5516" w:rsidP="00AD5516">
      <w:pPr>
        <w:pStyle w:val="ListParagraph"/>
        <w:widowControl/>
        <w:numPr>
          <w:ilvl w:val="0"/>
          <w:numId w:val="19"/>
        </w:numPr>
        <w:autoSpaceDE/>
        <w:autoSpaceDN/>
        <w:spacing w:after="120" w:line="259" w:lineRule="auto"/>
        <w:ind w:left="709" w:hanging="709"/>
        <w:rPr>
          <w:b/>
          <w:bCs/>
        </w:rPr>
      </w:pPr>
      <w:r w:rsidRPr="004D2D88">
        <w:rPr>
          <w:b/>
          <w:bCs/>
        </w:rPr>
        <w:t>Do you agree with the proposed policy and requirements for maintenance records?</w:t>
      </w:r>
    </w:p>
    <w:p w14:paraId="67E3973C" w14:textId="0EAA098F" w:rsidR="004D2D88" w:rsidRPr="0031610E" w:rsidRDefault="004D2D88" w:rsidP="000D0A32">
      <w:pPr>
        <w:widowControl/>
        <w:pBdr>
          <w:bottom w:val="single" w:sz="6" w:space="1" w:color="auto"/>
        </w:pBdr>
        <w:autoSpaceDE/>
        <w:autoSpaceDN/>
        <w:spacing w:after="120" w:line="259" w:lineRule="auto"/>
        <w:ind w:left="709"/>
        <w:rPr>
          <w:sz w:val="20"/>
          <w:szCs w:val="20"/>
        </w:rPr>
      </w:pPr>
    </w:p>
    <w:p w14:paraId="5C7F0E1E" w14:textId="77777777" w:rsidR="000D0A32" w:rsidRPr="0031610E" w:rsidRDefault="000D0A32" w:rsidP="0031610E">
      <w:pPr>
        <w:widowControl/>
        <w:autoSpaceDE/>
        <w:autoSpaceDN/>
        <w:spacing w:after="120" w:line="259" w:lineRule="auto"/>
        <w:ind w:left="709"/>
        <w:rPr>
          <w:sz w:val="20"/>
          <w:szCs w:val="20"/>
        </w:rPr>
      </w:pPr>
    </w:p>
    <w:p w14:paraId="670CD891" w14:textId="3C5C6145" w:rsidR="004D2D88" w:rsidRPr="00A41D97" w:rsidRDefault="00134394" w:rsidP="004D2D88">
      <w:pPr>
        <w:spacing w:after="120"/>
        <w:ind w:left="709"/>
        <w:rPr>
          <w:b/>
          <w:bCs/>
          <w:color w:val="365F91" w:themeColor="accent1" w:themeShade="BF"/>
        </w:rPr>
      </w:pPr>
      <w:r w:rsidRPr="00A41D97">
        <w:rPr>
          <w:b/>
          <w:bCs/>
          <w:color w:val="365F91" w:themeColor="accent1" w:themeShade="BF"/>
        </w:rPr>
        <w:t>(</w:t>
      </w:r>
      <w:r w:rsidR="004D2D88" w:rsidRPr="00A41D97">
        <w:rPr>
          <w:b/>
          <w:bCs/>
          <w:color w:val="365F91" w:themeColor="accent1" w:themeShade="BF"/>
        </w:rPr>
        <w:t xml:space="preserve">Q22) Proposed </w:t>
      </w:r>
      <w:r w:rsidRPr="00A41D97">
        <w:rPr>
          <w:b/>
          <w:bCs/>
          <w:color w:val="365F91" w:themeColor="accent1" w:themeShade="BF"/>
        </w:rPr>
        <w:t xml:space="preserve">policy </w:t>
      </w:r>
    </w:p>
    <w:p w14:paraId="72DD1EF2" w14:textId="6461A930" w:rsidR="004D2D88" w:rsidRPr="004F2544" w:rsidRDefault="004D2D88" w:rsidP="004D2D88">
      <w:pPr>
        <w:spacing w:after="120"/>
        <w:ind w:left="709"/>
        <w:rPr>
          <w:sz w:val="20"/>
          <w:szCs w:val="20"/>
        </w:rPr>
      </w:pPr>
      <w:r w:rsidRPr="004F2544">
        <w:rPr>
          <w:color w:val="365F91" w:themeColor="accent1" w:themeShade="BF"/>
          <w:sz w:val="20"/>
          <w:szCs w:val="20"/>
        </w:rPr>
        <w:t>Reference section(s):</w:t>
      </w:r>
      <w:r w:rsidR="007753BD" w:rsidRPr="007753BD">
        <w:t xml:space="preserve"> </w:t>
      </w:r>
      <w:r w:rsidR="006E1A6F">
        <w:rPr>
          <w:color w:val="365F91" w:themeColor="accent1" w:themeShade="BF"/>
          <w:sz w:val="20"/>
          <w:szCs w:val="20"/>
        </w:rPr>
        <w:t>Annex B</w:t>
      </w:r>
      <w:r w:rsidR="007753BD" w:rsidRPr="007753BD">
        <w:rPr>
          <w:color w:val="365F91" w:themeColor="accent1" w:themeShade="BF"/>
          <w:sz w:val="20"/>
          <w:szCs w:val="20"/>
        </w:rPr>
        <w:t xml:space="preserve"> -</w:t>
      </w:r>
      <w:r w:rsidRPr="004F2544">
        <w:rPr>
          <w:color w:val="365F91" w:themeColor="accent1" w:themeShade="BF"/>
          <w:sz w:val="20"/>
          <w:szCs w:val="20"/>
        </w:rPr>
        <w:t xml:space="preserve"> D.13 - D.16; </w:t>
      </w:r>
      <w:r w:rsidR="006E1A6F">
        <w:rPr>
          <w:color w:val="365F91" w:themeColor="accent1" w:themeShade="BF"/>
          <w:sz w:val="20"/>
          <w:szCs w:val="20"/>
        </w:rPr>
        <w:t>Annex C</w:t>
      </w:r>
      <w:r w:rsidR="007753BD" w:rsidRPr="007753BD">
        <w:rPr>
          <w:color w:val="365F91" w:themeColor="accent1" w:themeShade="BF"/>
          <w:sz w:val="20"/>
          <w:szCs w:val="20"/>
        </w:rPr>
        <w:t xml:space="preserve"> </w:t>
      </w:r>
      <w:r w:rsidR="008444DF">
        <w:rPr>
          <w:color w:val="365F91" w:themeColor="accent1" w:themeShade="BF"/>
          <w:sz w:val="20"/>
          <w:szCs w:val="20"/>
        </w:rPr>
        <w:t xml:space="preserve">– Appendix 1 </w:t>
      </w:r>
      <w:r w:rsidR="00824D4C">
        <w:rPr>
          <w:color w:val="365F91" w:themeColor="accent1" w:themeShade="BF"/>
          <w:sz w:val="20"/>
          <w:szCs w:val="20"/>
        </w:rPr>
        <w:t>S</w:t>
      </w:r>
      <w:r w:rsidR="008444DF">
        <w:rPr>
          <w:color w:val="365F91" w:themeColor="accent1" w:themeShade="BF"/>
          <w:sz w:val="20"/>
          <w:szCs w:val="20"/>
        </w:rPr>
        <w:t>ection 10</w:t>
      </w:r>
    </w:p>
    <w:p w14:paraId="27F915D0" w14:textId="77777777" w:rsidR="004D2D88" w:rsidRPr="004F2544" w:rsidRDefault="004D2D88" w:rsidP="004D2D88">
      <w:pPr>
        <w:spacing w:after="120"/>
        <w:ind w:left="1069"/>
        <w:rPr>
          <w:sz w:val="20"/>
          <w:szCs w:val="20"/>
        </w:rPr>
      </w:pPr>
      <w:r w:rsidRPr="004F2544">
        <w:rPr>
          <w:sz w:val="20"/>
          <w:szCs w:val="20"/>
        </w:rPr>
        <w:t>Maintenance records would be required for all maintenance.</w:t>
      </w:r>
    </w:p>
    <w:p w14:paraId="19C6959F" w14:textId="108640F6" w:rsidR="004D2D88" w:rsidRPr="004F2544" w:rsidRDefault="008A1BD6" w:rsidP="004D2D88">
      <w:pPr>
        <w:pStyle w:val="ListParagraph"/>
        <w:widowControl/>
        <w:numPr>
          <w:ilvl w:val="1"/>
          <w:numId w:val="15"/>
        </w:numPr>
        <w:autoSpaceDE/>
        <w:autoSpaceDN/>
        <w:spacing w:after="120" w:line="259" w:lineRule="auto"/>
        <w:ind w:left="2149"/>
        <w:rPr>
          <w:sz w:val="20"/>
          <w:szCs w:val="20"/>
        </w:rPr>
      </w:pPr>
      <w:r>
        <w:rPr>
          <w:sz w:val="20"/>
          <w:szCs w:val="20"/>
        </w:rPr>
        <w:t>If</w:t>
      </w:r>
      <w:r w:rsidR="00F52D3D" w:rsidRPr="004F2544">
        <w:rPr>
          <w:sz w:val="20"/>
          <w:szCs w:val="20"/>
        </w:rPr>
        <w:t xml:space="preserve"> </w:t>
      </w:r>
      <w:r w:rsidR="004D2D88" w:rsidRPr="004F2544">
        <w:rPr>
          <w:sz w:val="20"/>
          <w:szCs w:val="20"/>
        </w:rPr>
        <w:t>the maintenance is carried out by a maintenance organisation, then the record of the maintenance would be made in the worksheets used by the organisation.</w:t>
      </w:r>
    </w:p>
    <w:p w14:paraId="4E1ABA02" w14:textId="783BCB7D" w:rsidR="00AD5516" w:rsidRDefault="00AD5516" w:rsidP="00AD5516">
      <w:pPr>
        <w:pBdr>
          <w:bottom w:val="single" w:sz="6" w:space="1" w:color="auto"/>
        </w:pBdr>
        <w:spacing w:after="120"/>
        <w:ind w:left="720"/>
        <w:rPr>
          <w:rStyle w:val="Emphasis"/>
          <w:color w:val="000000"/>
          <w:sz w:val="18"/>
          <w:szCs w:val="18"/>
          <w:lang w:val="en"/>
        </w:rPr>
      </w:pPr>
    </w:p>
    <w:p w14:paraId="0529AAF5" w14:textId="77777777" w:rsidR="000D0A32" w:rsidRDefault="000D0A32" w:rsidP="00AD5516">
      <w:pPr>
        <w:spacing w:after="120"/>
        <w:ind w:left="720"/>
        <w:rPr>
          <w:rStyle w:val="Emphasis"/>
          <w:color w:val="000000"/>
          <w:sz w:val="18"/>
          <w:szCs w:val="18"/>
          <w:lang w:val="en"/>
        </w:rPr>
      </w:pPr>
    </w:p>
    <w:p w14:paraId="725EC6A6" w14:textId="77777777" w:rsidR="00AD5516" w:rsidRPr="003A53AA" w:rsidRDefault="00AD5516" w:rsidP="00AD5516">
      <w:pPr>
        <w:spacing w:after="120"/>
        <w:ind w:left="720"/>
      </w:pPr>
      <w:r w:rsidRPr="008A1184">
        <w:rPr>
          <w:rStyle w:val="Emphasis"/>
          <w:color w:val="000000"/>
          <w:sz w:val="18"/>
          <w:szCs w:val="18"/>
          <w:lang w:val="en"/>
        </w:rPr>
        <w:t>(Please select one of the options below)</w:t>
      </w:r>
    </w:p>
    <w:p w14:paraId="38F7CC09" w14:textId="77777777" w:rsidR="00AD5516" w:rsidRPr="0098686D" w:rsidRDefault="00AD5516" w:rsidP="00AD5516">
      <w:pPr>
        <w:spacing w:after="120"/>
        <w:ind w:left="720"/>
      </w:pPr>
      <w:r w:rsidRPr="0098686D">
        <w:rPr>
          <w:rFonts w:ascii="Segoe UI Symbol" w:hAnsi="Segoe UI Symbol" w:cs="Segoe UI Symbol"/>
        </w:rPr>
        <w:t>☐</w:t>
      </w:r>
      <w:r w:rsidRPr="0098686D">
        <w:t xml:space="preserve"> Yes</w:t>
      </w:r>
    </w:p>
    <w:p w14:paraId="155B4752" w14:textId="77777777" w:rsidR="00AD5516" w:rsidRPr="0098686D" w:rsidRDefault="00AD5516" w:rsidP="00AD5516">
      <w:pPr>
        <w:spacing w:after="120"/>
        <w:ind w:left="720"/>
      </w:pPr>
      <w:r w:rsidRPr="0098686D">
        <w:rPr>
          <w:rFonts w:ascii="Segoe UI Symbol" w:hAnsi="Segoe UI Symbol" w:cs="Segoe UI Symbol"/>
        </w:rPr>
        <w:lastRenderedPageBreak/>
        <w:t>☐</w:t>
      </w:r>
      <w:r w:rsidRPr="0098686D">
        <w:t xml:space="preserve"> Yes, with changes. (Please specify below)</w:t>
      </w:r>
    </w:p>
    <w:p w14:paraId="69CBC44B" w14:textId="77777777" w:rsidR="00AD5516" w:rsidRPr="0098686D" w:rsidRDefault="00AD5516" w:rsidP="00AD5516">
      <w:pPr>
        <w:spacing w:after="120"/>
        <w:ind w:left="720"/>
      </w:pPr>
      <w:r w:rsidRPr="0098686D">
        <w:rPr>
          <w:rFonts w:ascii="Segoe UI Symbol" w:hAnsi="Segoe UI Symbol" w:cs="Segoe UI Symbol"/>
        </w:rPr>
        <w:t>☐</w:t>
      </w:r>
      <w:r w:rsidRPr="0098686D">
        <w:t xml:space="preserve"> No, requires changes (Please specify below)</w:t>
      </w:r>
    </w:p>
    <w:p w14:paraId="4936513B" w14:textId="27F221C2" w:rsidR="00AD5516" w:rsidRDefault="00AD5516" w:rsidP="00AD5516">
      <w:pPr>
        <w:spacing w:after="120"/>
        <w:ind w:left="720"/>
      </w:pPr>
      <w:r w:rsidRPr="0098686D">
        <w:rPr>
          <w:rFonts w:ascii="Segoe UI Symbol" w:hAnsi="Segoe UI Symbol" w:cs="Segoe UI Symbol"/>
        </w:rPr>
        <w:t>☐</w:t>
      </w:r>
      <w:r w:rsidRPr="0098686D">
        <w:t xml:space="preserve"> Don’t know</w:t>
      </w:r>
    </w:p>
    <w:p w14:paraId="0F05DA09" w14:textId="77777777" w:rsidR="006D149C" w:rsidRPr="0098686D" w:rsidRDefault="006D149C" w:rsidP="00AD5516">
      <w:pPr>
        <w:spacing w:after="120"/>
        <w:ind w:left="720"/>
      </w:pPr>
    </w:p>
    <w:p w14:paraId="43D7120F" w14:textId="77777777" w:rsidR="00AD5516" w:rsidRPr="0031610E" w:rsidRDefault="00AD5516" w:rsidP="00AD5516">
      <w:pPr>
        <w:spacing w:after="120"/>
        <w:ind w:left="720"/>
        <w:rPr>
          <w:sz w:val="20"/>
          <w:szCs w:val="20"/>
        </w:rPr>
      </w:pPr>
      <w:r w:rsidRPr="0031610E">
        <w:rPr>
          <w:sz w:val="20"/>
          <w:szCs w:val="20"/>
        </w:rPr>
        <w:t>If you have selected – Yes, with changes or No, with changes – please enter your comments here.</w:t>
      </w:r>
    </w:p>
    <w:p w14:paraId="2CDCAA2F" w14:textId="77777777" w:rsidR="00AD5516" w:rsidRDefault="00AD5516" w:rsidP="00AD5516">
      <w:pPr>
        <w:pBdr>
          <w:top w:val="single" w:sz="4" w:space="1" w:color="auto"/>
          <w:left w:val="single" w:sz="4" w:space="4" w:color="auto"/>
          <w:bottom w:val="single" w:sz="4" w:space="1" w:color="auto"/>
          <w:right w:val="single" w:sz="4" w:space="4" w:color="auto"/>
        </w:pBdr>
        <w:spacing w:after="120"/>
        <w:ind w:left="720"/>
      </w:pPr>
    </w:p>
    <w:p w14:paraId="287993A9" w14:textId="77777777" w:rsidR="00AD5516" w:rsidRPr="00F2299F" w:rsidRDefault="00AD5516" w:rsidP="00AD5516">
      <w:pPr>
        <w:spacing w:after="120"/>
      </w:pPr>
    </w:p>
    <w:p w14:paraId="5B2271EA" w14:textId="77777777" w:rsidR="00AD5516" w:rsidRPr="003A53AA" w:rsidRDefault="00AD5516" w:rsidP="00AD5516">
      <w:pPr>
        <w:shd w:val="clear" w:color="auto" w:fill="D9D9D9" w:themeFill="background1" w:themeFillShade="D9"/>
        <w:spacing w:after="120"/>
        <w:rPr>
          <w:sz w:val="24"/>
          <w:szCs w:val="24"/>
        </w:rPr>
      </w:pPr>
      <w:r w:rsidRPr="003A53AA">
        <w:rPr>
          <w:sz w:val="24"/>
          <w:szCs w:val="24"/>
        </w:rPr>
        <w:t>C.3.5</w:t>
      </w:r>
      <w:r w:rsidRPr="003A53AA">
        <w:rPr>
          <w:sz w:val="24"/>
          <w:szCs w:val="24"/>
        </w:rPr>
        <w:tab/>
        <w:t>Certification of maintenance</w:t>
      </w:r>
    </w:p>
    <w:p w14:paraId="5AF228AE" w14:textId="77777777" w:rsidR="00AD5516" w:rsidRPr="004D2D88" w:rsidRDefault="00AD5516" w:rsidP="00AD5516">
      <w:pPr>
        <w:spacing w:after="120"/>
        <w:ind w:left="360"/>
      </w:pPr>
    </w:p>
    <w:p w14:paraId="170F8D68" w14:textId="6F093668" w:rsidR="00AD5516" w:rsidRDefault="00AD5516" w:rsidP="00AD5516">
      <w:pPr>
        <w:pStyle w:val="ListParagraph"/>
        <w:widowControl/>
        <w:numPr>
          <w:ilvl w:val="0"/>
          <w:numId w:val="19"/>
        </w:numPr>
        <w:autoSpaceDE/>
        <w:autoSpaceDN/>
        <w:spacing w:after="120" w:line="259" w:lineRule="auto"/>
        <w:ind w:left="709" w:hanging="709"/>
        <w:rPr>
          <w:b/>
          <w:bCs/>
        </w:rPr>
      </w:pPr>
      <w:r w:rsidRPr="004D2D88">
        <w:rPr>
          <w:b/>
          <w:bCs/>
        </w:rPr>
        <w:t>Do you agree with the proposed policy and requirements for certification of maintenance?</w:t>
      </w:r>
    </w:p>
    <w:p w14:paraId="4F793029" w14:textId="2A902404" w:rsidR="004D2D88" w:rsidRDefault="004D2D88" w:rsidP="000D0A32">
      <w:pPr>
        <w:widowControl/>
        <w:pBdr>
          <w:bottom w:val="single" w:sz="6" w:space="1" w:color="auto"/>
        </w:pBdr>
        <w:autoSpaceDE/>
        <w:autoSpaceDN/>
        <w:spacing w:after="120" w:line="259" w:lineRule="auto"/>
        <w:ind w:left="709"/>
        <w:rPr>
          <w:b/>
          <w:bCs/>
        </w:rPr>
      </w:pPr>
    </w:p>
    <w:p w14:paraId="43C97ECE" w14:textId="77777777" w:rsidR="000D0A32" w:rsidRPr="004D2D88" w:rsidRDefault="000D0A32" w:rsidP="0031610E">
      <w:pPr>
        <w:widowControl/>
        <w:autoSpaceDE/>
        <w:autoSpaceDN/>
        <w:spacing w:after="120" w:line="259" w:lineRule="auto"/>
        <w:ind w:left="709"/>
        <w:rPr>
          <w:b/>
          <w:bCs/>
        </w:rPr>
      </w:pPr>
    </w:p>
    <w:p w14:paraId="49D99FD9" w14:textId="122543CE" w:rsidR="004D2D88" w:rsidRPr="00A41D97" w:rsidRDefault="00A41D97" w:rsidP="004D2D88">
      <w:pPr>
        <w:spacing w:after="120"/>
        <w:ind w:left="709"/>
        <w:rPr>
          <w:b/>
          <w:bCs/>
          <w:color w:val="365F91" w:themeColor="accent1" w:themeShade="BF"/>
        </w:rPr>
      </w:pPr>
      <w:r w:rsidRPr="00A41D97">
        <w:rPr>
          <w:b/>
          <w:bCs/>
          <w:color w:val="365F91" w:themeColor="accent1" w:themeShade="BF"/>
        </w:rPr>
        <w:t>(</w:t>
      </w:r>
      <w:r w:rsidR="004D2D88" w:rsidRPr="00A41D97">
        <w:rPr>
          <w:b/>
          <w:bCs/>
          <w:color w:val="365F91" w:themeColor="accent1" w:themeShade="BF"/>
        </w:rPr>
        <w:t>Q23) Proposed policy</w:t>
      </w:r>
      <w:r w:rsidR="004D2D88" w:rsidRPr="00A41D97">
        <w:rPr>
          <w:b/>
          <w:bCs/>
        </w:rPr>
        <w:t xml:space="preserve"> </w:t>
      </w:r>
    </w:p>
    <w:p w14:paraId="3CD6183B" w14:textId="445F0FFE" w:rsidR="004D2D88" w:rsidRPr="004D2D88" w:rsidRDefault="004D2D88" w:rsidP="004D2D88">
      <w:pPr>
        <w:spacing w:after="120"/>
        <w:ind w:left="709"/>
        <w:rPr>
          <w:color w:val="365F91" w:themeColor="accent1" w:themeShade="BF"/>
          <w:sz w:val="20"/>
          <w:szCs w:val="20"/>
        </w:rPr>
      </w:pPr>
      <w:r w:rsidRPr="004D2D88">
        <w:rPr>
          <w:color w:val="365F91" w:themeColor="accent1" w:themeShade="BF"/>
          <w:sz w:val="20"/>
          <w:szCs w:val="20"/>
        </w:rPr>
        <w:t>Reference section(s):</w:t>
      </w:r>
      <w:r w:rsidR="007753BD" w:rsidRPr="007753BD">
        <w:t xml:space="preserve"> </w:t>
      </w:r>
      <w:r w:rsidR="006E1A6F">
        <w:rPr>
          <w:color w:val="365F91" w:themeColor="accent1" w:themeShade="BF"/>
          <w:sz w:val="20"/>
          <w:szCs w:val="20"/>
        </w:rPr>
        <w:t>Annex B</w:t>
      </w:r>
      <w:r w:rsidR="007753BD" w:rsidRPr="007753BD">
        <w:rPr>
          <w:color w:val="365F91" w:themeColor="accent1" w:themeShade="BF"/>
          <w:sz w:val="20"/>
          <w:szCs w:val="20"/>
        </w:rPr>
        <w:t xml:space="preserve"> -</w:t>
      </w:r>
      <w:r w:rsidRPr="004D2D88">
        <w:rPr>
          <w:color w:val="365F91" w:themeColor="accent1" w:themeShade="BF"/>
          <w:sz w:val="20"/>
          <w:szCs w:val="20"/>
        </w:rPr>
        <w:t xml:space="preserve"> H.02 - H.04;</w:t>
      </w:r>
      <w:r w:rsidR="007753BD" w:rsidRPr="007753BD">
        <w:t xml:space="preserve"> </w:t>
      </w:r>
      <w:r w:rsidR="006E1A6F">
        <w:rPr>
          <w:color w:val="365F91" w:themeColor="accent1" w:themeShade="BF"/>
          <w:sz w:val="20"/>
          <w:szCs w:val="20"/>
        </w:rPr>
        <w:t>Annex C</w:t>
      </w:r>
      <w:r w:rsidR="007753BD" w:rsidRPr="007753BD">
        <w:rPr>
          <w:color w:val="365F91" w:themeColor="accent1" w:themeShade="BF"/>
          <w:sz w:val="20"/>
          <w:szCs w:val="20"/>
        </w:rPr>
        <w:t xml:space="preserve"> </w:t>
      </w:r>
      <w:r w:rsidR="008444DF">
        <w:rPr>
          <w:color w:val="365F91" w:themeColor="accent1" w:themeShade="BF"/>
          <w:sz w:val="20"/>
          <w:szCs w:val="20"/>
        </w:rPr>
        <w:t>–</w:t>
      </w:r>
      <w:r w:rsidRPr="004D2D88">
        <w:rPr>
          <w:color w:val="365F91" w:themeColor="accent1" w:themeShade="BF"/>
          <w:sz w:val="20"/>
          <w:szCs w:val="20"/>
        </w:rPr>
        <w:t xml:space="preserve"> </w:t>
      </w:r>
      <w:r w:rsidR="008444DF">
        <w:rPr>
          <w:color w:val="365F91" w:themeColor="accent1" w:themeShade="BF"/>
          <w:sz w:val="20"/>
          <w:szCs w:val="20"/>
        </w:rPr>
        <w:t>Appendix 1 Section 7</w:t>
      </w:r>
    </w:p>
    <w:p w14:paraId="7C6C6573" w14:textId="77777777" w:rsidR="004D2D88" w:rsidRPr="004D2D88" w:rsidRDefault="004D2D88" w:rsidP="004D2D88">
      <w:pPr>
        <w:spacing w:after="120"/>
        <w:ind w:left="1069"/>
        <w:rPr>
          <w:sz w:val="20"/>
          <w:szCs w:val="20"/>
        </w:rPr>
      </w:pPr>
      <w:r w:rsidRPr="004D2D88">
        <w:rPr>
          <w:sz w:val="20"/>
          <w:szCs w:val="20"/>
        </w:rPr>
        <w:t>Individuals who carried out or supervised maintenance would be required to certify for proper completion of the maintenance.</w:t>
      </w:r>
    </w:p>
    <w:p w14:paraId="657CDAB2" w14:textId="77777777" w:rsidR="004D2D88" w:rsidRPr="004D2D88" w:rsidRDefault="004D2D88" w:rsidP="004D2D88">
      <w:pPr>
        <w:pStyle w:val="ListParagraph"/>
        <w:widowControl/>
        <w:numPr>
          <w:ilvl w:val="1"/>
          <w:numId w:val="19"/>
        </w:numPr>
        <w:autoSpaceDE/>
        <w:autoSpaceDN/>
        <w:spacing w:after="120" w:line="259" w:lineRule="auto"/>
        <w:ind w:left="2149"/>
        <w:rPr>
          <w:sz w:val="20"/>
          <w:szCs w:val="20"/>
        </w:rPr>
      </w:pPr>
      <w:r w:rsidRPr="004D2D88">
        <w:rPr>
          <w:sz w:val="20"/>
          <w:szCs w:val="20"/>
        </w:rPr>
        <w:t>A maintenance organisation would be required to authorise its certification personnel based on their competency.</w:t>
      </w:r>
    </w:p>
    <w:p w14:paraId="4AB07B5D" w14:textId="24127430" w:rsidR="00AD5516" w:rsidRDefault="00AD5516" w:rsidP="00AD5516">
      <w:pPr>
        <w:pBdr>
          <w:bottom w:val="single" w:sz="6" w:space="1" w:color="auto"/>
        </w:pBdr>
        <w:spacing w:after="120"/>
        <w:ind w:left="720"/>
        <w:rPr>
          <w:rStyle w:val="Emphasis"/>
          <w:color w:val="000000"/>
          <w:sz w:val="18"/>
          <w:szCs w:val="18"/>
          <w:lang w:val="en"/>
        </w:rPr>
      </w:pPr>
    </w:p>
    <w:p w14:paraId="186231B9" w14:textId="77777777" w:rsidR="000D0A32" w:rsidRDefault="000D0A32" w:rsidP="00AD5516">
      <w:pPr>
        <w:spacing w:after="120"/>
        <w:ind w:left="720"/>
        <w:rPr>
          <w:rStyle w:val="Emphasis"/>
          <w:color w:val="000000"/>
          <w:sz w:val="18"/>
          <w:szCs w:val="18"/>
          <w:lang w:val="en"/>
        </w:rPr>
      </w:pPr>
    </w:p>
    <w:p w14:paraId="6F797B8B" w14:textId="77777777" w:rsidR="00AD5516" w:rsidRPr="0059097F" w:rsidRDefault="00AD5516" w:rsidP="00AD5516">
      <w:pPr>
        <w:spacing w:after="120"/>
        <w:ind w:left="720"/>
      </w:pPr>
      <w:r w:rsidRPr="008A1184">
        <w:rPr>
          <w:rStyle w:val="Emphasis"/>
          <w:color w:val="000000"/>
          <w:sz w:val="18"/>
          <w:szCs w:val="18"/>
          <w:lang w:val="en"/>
        </w:rPr>
        <w:t>(Please select one of the options below)</w:t>
      </w:r>
    </w:p>
    <w:p w14:paraId="22857EC1" w14:textId="77777777" w:rsidR="00AD5516" w:rsidRPr="0098686D" w:rsidRDefault="00AD5516" w:rsidP="00AD5516">
      <w:pPr>
        <w:spacing w:after="120"/>
        <w:ind w:left="720"/>
      </w:pPr>
      <w:r w:rsidRPr="0098686D">
        <w:rPr>
          <w:rFonts w:ascii="Segoe UI Symbol" w:hAnsi="Segoe UI Symbol" w:cs="Segoe UI Symbol"/>
        </w:rPr>
        <w:t>☐</w:t>
      </w:r>
      <w:r w:rsidRPr="0098686D">
        <w:t xml:space="preserve"> Yes</w:t>
      </w:r>
    </w:p>
    <w:p w14:paraId="765C844E" w14:textId="77777777" w:rsidR="00AD5516" w:rsidRPr="0098686D" w:rsidRDefault="00AD5516" w:rsidP="00AD5516">
      <w:pPr>
        <w:spacing w:after="120"/>
        <w:ind w:left="720"/>
      </w:pPr>
      <w:r w:rsidRPr="0098686D">
        <w:rPr>
          <w:rFonts w:ascii="Segoe UI Symbol" w:hAnsi="Segoe UI Symbol" w:cs="Segoe UI Symbol"/>
        </w:rPr>
        <w:t>☐</w:t>
      </w:r>
      <w:r w:rsidRPr="0098686D">
        <w:t xml:space="preserve"> Yes, with changes. (Please specify below)</w:t>
      </w:r>
    </w:p>
    <w:p w14:paraId="564CAE81" w14:textId="77777777" w:rsidR="00AD5516" w:rsidRPr="0098686D" w:rsidRDefault="00AD5516" w:rsidP="00AD5516">
      <w:pPr>
        <w:spacing w:after="120"/>
        <w:ind w:left="720"/>
      </w:pPr>
      <w:r w:rsidRPr="0098686D">
        <w:rPr>
          <w:rFonts w:ascii="Segoe UI Symbol" w:hAnsi="Segoe UI Symbol" w:cs="Segoe UI Symbol"/>
        </w:rPr>
        <w:t>☐</w:t>
      </w:r>
      <w:r w:rsidRPr="0098686D">
        <w:t xml:space="preserve"> No, requires changes (Please specify below)</w:t>
      </w:r>
    </w:p>
    <w:p w14:paraId="56CF629A" w14:textId="7B9424CA" w:rsidR="00AD5516" w:rsidRDefault="00AD5516" w:rsidP="00AD5516">
      <w:pPr>
        <w:spacing w:after="120"/>
        <w:ind w:left="720"/>
      </w:pPr>
      <w:r w:rsidRPr="0098686D">
        <w:rPr>
          <w:rFonts w:ascii="Segoe UI Symbol" w:hAnsi="Segoe UI Symbol" w:cs="Segoe UI Symbol"/>
        </w:rPr>
        <w:t>☐</w:t>
      </w:r>
      <w:r w:rsidRPr="0098686D">
        <w:t xml:space="preserve"> Don’t know</w:t>
      </w:r>
    </w:p>
    <w:p w14:paraId="7D545948" w14:textId="77777777" w:rsidR="006D149C" w:rsidRPr="0098686D" w:rsidRDefault="006D149C" w:rsidP="00AD5516">
      <w:pPr>
        <w:spacing w:after="120"/>
        <w:ind w:left="720"/>
      </w:pPr>
    </w:p>
    <w:p w14:paraId="6D06A2AE" w14:textId="77777777" w:rsidR="00AD5516" w:rsidRPr="0031610E" w:rsidRDefault="00AD5516" w:rsidP="00AD5516">
      <w:pPr>
        <w:spacing w:after="120"/>
        <w:ind w:left="720"/>
        <w:rPr>
          <w:sz w:val="20"/>
          <w:szCs w:val="20"/>
        </w:rPr>
      </w:pPr>
      <w:r w:rsidRPr="0031610E">
        <w:rPr>
          <w:sz w:val="20"/>
          <w:szCs w:val="20"/>
        </w:rPr>
        <w:t>If you have selected – Yes, with changes or No, with changes – please enter your comments here.</w:t>
      </w:r>
    </w:p>
    <w:p w14:paraId="329BED44" w14:textId="77777777" w:rsidR="00AD5516" w:rsidRDefault="00AD5516" w:rsidP="00AD5516">
      <w:pPr>
        <w:pBdr>
          <w:top w:val="single" w:sz="4" w:space="1" w:color="auto"/>
          <w:left w:val="single" w:sz="4" w:space="4" w:color="auto"/>
          <w:bottom w:val="single" w:sz="4" w:space="1" w:color="auto"/>
          <w:right w:val="single" w:sz="4" w:space="4" w:color="auto"/>
        </w:pBdr>
        <w:spacing w:after="120"/>
        <w:ind w:left="720"/>
      </w:pPr>
    </w:p>
    <w:p w14:paraId="22EA0D84" w14:textId="77777777" w:rsidR="00AD5516" w:rsidRPr="00F2299F" w:rsidRDefault="00AD5516" w:rsidP="00AD5516">
      <w:pPr>
        <w:spacing w:after="120"/>
      </w:pPr>
    </w:p>
    <w:p w14:paraId="08154332" w14:textId="77777777" w:rsidR="00AD5516" w:rsidRPr="003A53AA" w:rsidRDefault="00AD5516" w:rsidP="00AD5516">
      <w:pPr>
        <w:shd w:val="clear" w:color="auto" w:fill="D9D9D9" w:themeFill="background1" w:themeFillShade="D9"/>
        <w:spacing w:after="120"/>
        <w:rPr>
          <w:sz w:val="24"/>
          <w:szCs w:val="24"/>
        </w:rPr>
      </w:pPr>
      <w:r w:rsidRPr="003A53AA">
        <w:rPr>
          <w:sz w:val="24"/>
          <w:szCs w:val="24"/>
        </w:rPr>
        <w:t>C.3.6</w:t>
      </w:r>
      <w:r w:rsidRPr="003A53AA">
        <w:rPr>
          <w:sz w:val="24"/>
          <w:szCs w:val="24"/>
        </w:rPr>
        <w:tab/>
        <w:t>Certificate of release to service / maintenance release</w:t>
      </w:r>
    </w:p>
    <w:p w14:paraId="32BF7828" w14:textId="77777777" w:rsidR="00AD5516" w:rsidRDefault="00AD5516" w:rsidP="00AD5516">
      <w:pPr>
        <w:spacing w:after="120"/>
        <w:ind w:left="360"/>
        <w:rPr>
          <w:b/>
          <w:bCs/>
          <w:color w:val="365F91" w:themeColor="accent1" w:themeShade="BF"/>
        </w:rPr>
      </w:pPr>
    </w:p>
    <w:p w14:paraId="1881183F" w14:textId="77777777" w:rsidR="00AD5516" w:rsidRPr="003A53AA" w:rsidRDefault="00AD5516" w:rsidP="00AD5516">
      <w:pPr>
        <w:spacing w:after="120"/>
        <w:ind w:left="1080"/>
      </w:pPr>
    </w:p>
    <w:p w14:paraId="2B8BF53D" w14:textId="2A4C3608" w:rsidR="00AD5516" w:rsidRDefault="00AD5516" w:rsidP="00AD5516">
      <w:pPr>
        <w:pStyle w:val="ListParagraph"/>
        <w:widowControl/>
        <w:numPr>
          <w:ilvl w:val="0"/>
          <w:numId w:val="19"/>
        </w:numPr>
        <w:autoSpaceDE/>
        <w:autoSpaceDN/>
        <w:spacing w:after="120" w:line="259" w:lineRule="auto"/>
        <w:ind w:left="709" w:hanging="709"/>
        <w:rPr>
          <w:b/>
          <w:bCs/>
        </w:rPr>
      </w:pPr>
      <w:r w:rsidRPr="004D2D88">
        <w:rPr>
          <w:b/>
          <w:bCs/>
        </w:rPr>
        <w:t>Do you agree with the proposed policy and requirements for certificates of release to service?</w:t>
      </w:r>
    </w:p>
    <w:p w14:paraId="48C197B7" w14:textId="0A1A3ABC" w:rsidR="004D2D88" w:rsidRPr="0031610E" w:rsidRDefault="004D2D88" w:rsidP="000D0A32">
      <w:pPr>
        <w:widowControl/>
        <w:pBdr>
          <w:bottom w:val="single" w:sz="6" w:space="1" w:color="auto"/>
        </w:pBdr>
        <w:autoSpaceDE/>
        <w:autoSpaceDN/>
        <w:spacing w:after="120" w:line="259" w:lineRule="auto"/>
        <w:ind w:left="709"/>
      </w:pPr>
    </w:p>
    <w:p w14:paraId="1E513C5F" w14:textId="77777777" w:rsidR="000D0A32" w:rsidRPr="0031610E" w:rsidRDefault="000D0A32" w:rsidP="0031610E">
      <w:pPr>
        <w:widowControl/>
        <w:autoSpaceDE/>
        <w:autoSpaceDN/>
        <w:spacing w:after="120" w:line="259" w:lineRule="auto"/>
        <w:ind w:left="709"/>
      </w:pPr>
    </w:p>
    <w:p w14:paraId="1F62328E" w14:textId="5843B8ED" w:rsidR="004D2D88" w:rsidRPr="00A41D97" w:rsidRDefault="00A41D97" w:rsidP="004D2D88">
      <w:pPr>
        <w:spacing w:after="120"/>
        <w:ind w:left="709"/>
        <w:rPr>
          <w:b/>
          <w:bCs/>
          <w:color w:val="365F91" w:themeColor="accent1" w:themeShade="BF"/>
        </w:rPr>
      </w:pPr>
      <w:r w:rsidRPr="00A41D97">
        <w:rPr>
          <w:b/>
          <w:bCs/>
          <w:color w:val="365F91" w:themeColor="accent1" w:themeShade="BF"/>
        </w:rPr>
        <w:t>(</w:t>
      </w:r>
      <w:r w:rsidR="004D2D88" w:rsidRPr="00A41D97">
        <w:rPr>
          <w:b/>
          <w:bCs/>
          <w:color w:val="365F91" w:themeColor="accent1" w:themeShade="BF"/>
        </w:rPr>
        <w:t xml:space="preserve">Q24) Proposed policy </w:t>
      </w:r>
    </w:p>
    <w:p w14:paraId="153A43A3" w14:textId="459424E9" w:rsidR="004D2D88" w:rsidRPr="004D2D88" w:rsidRDefault="004D2D88" w:rsidP="004D2D88">
      <w:pPr>
        <w:spacing w:after="120"/>
        <w:ind w:left="709"/>
        <w:rPr>
          <w:color w:val="365F91" w:themeColor="accent1" w:themeShade="BF"/>
          <w:sz w:val="20"/>
          <w:szCs w:val="20"/>
        </w:rPr>
      </w:pPr>
      <w:r w:rsidRPr="004D2D88">
        <w:rPr>
          <w:color w:val="365F91" w:themeColor="accent1" w:themeShade="BF"/>
          <w:sz w:val="20"/>
          <w:szCs w:val="20"/>
        </w:rPr>
        <w:t>Reference section(s):</w:t>
      </w:r>
      <w:r w:rsidR="007753BD" w:rsidRPr="007753BD">
        <w:t xml:space="preserve"> </w:t>
      </w:r>
      <w:r w:rsidR="006E1A6F">
        <w:rPr>
          <w:color w:val="365F91" w:themeColor="accent1" w:themeShade="BF"/>
          <w:sz w:val="20"/>
          <w:szCs w:val="20"/>
        </w:rPr>
        <w:t>Annex B</w:t>
      </w:r>
      <w:r w:rsidR="007753BD" w:rsidRPr="007753BD">
        <w:rPr>
          <w:color w:val="365F91" w:themeColor="accent1" w:themeShade="BF"/>
          <w:sz w:val="20"/>
          <w:szCs w:val="20"/>
        </w:rPr>
        <w:t xml:space="preserve"> -</w:t>
      </w:r>
      <w:r w:rsidRPr="004D2D88">
        <w:rPr>
          <w:color w:val="365F91" w:themeColor="accent1" w:themeShade="BF"/>
          <w:sz w:val="20"/>
          <w:szCs w:val="20"/>
        </w:rPr>
        <w:t xml:space="preserve"> H.05-H.09;</w:t>
      </w:r>
      <w:r w:rsidR="007753BD" w:rsidRPr="007753BD">
        <w:t xml:space="preserve"> </w:t>
      </w:r>
      <w:r w:rsidR="006E1A6F">
        <w:rPr>
          <w:color w:val="365F91" w:themeColor="accent1" w:themeShade="BF"/>
          <w:sz w:val="20"/>
          <w:szCs w:val="20"/>
        </w:rPr>
        <w:t>Annex C</w:t>
      </w:r>
      <w:r w:rsidR="007753BD" w:rsidRPr="007753BD">
        <w:rPr>
          <w:color w:val="365F91" w:themeColor="accent1" w:themeShade="BF"/>
          <w:sz w:val="20"/>
          <w:szCs w:val="20"/>
        </w:rPr>
        <w:t xml:space="preserve"> </w:t>
      </w:r>
      <w:r w:rsidR="008444DF">
        <w:rPr>
          <w:color w:val="365F91" w:themeColor="accent1" w:themeShade="BF"/>
          <w:sz w:val="20"/>
          <w:szCs w:val="20"/>
        </w:rPr>
        <w:t>–</w:t>
      </w:r>
      <w:r w:rsidRPr="004D2D88">
        <w:rPr>
          <w:color w:val="365F91" w:themeColor="accent1" w:themeShade="BF"/>
          <w:sz w:val="20"/>
          <w:szCs w:val="20"/>
        </w:rPr>
        <w:t xml:space="preserve"> </w:t>
      </w:r>
      <w:r w:rsidR="008444DF">
        <w:rPr>
          <w:color w:val="365F91" w:themeColor="accent1" w:themeShade="BF"/>
          <w:sz w:val="20"/>
          <w:szCs w:val="20"/>
        </w:rPr>
        <w:t>Appendix 1 Section</w:t>
      </w:r>
      <w:r w:rsidR="00C0382A">
        <w:rPr>
          <w:color w:val="365F91" w:themeColor="accent1" w:themeShade="BF"/>
          <w:sz w:val="20"/>
          <w:szCs w:val="20"/>
        </w:rPr>
        <w:t xml:space="preserve"> 7</w:t>
      </w:r>
    </w:p>
    <w:p w14:paraId="774173B7" w14:textId="7932DA55" w:rsidR="004D2D88" w:rsidRPr="004D2D88" w:rsidRDefault="004D2D88" w:rsidP="004D2D88">
      <w:pPr>
        <w:spacing w:after="120"/>
        <w:ind w:left="1069"/>
        <w:rPr>
          <w:sz w:val="20"/>
          <w:szCs w:val="20"/>
        </w:rPr>
      </w:pPr>
      <w:r w:rsidRPr="004D2D88">
        <w:rPr>
          <w:sz w:val="20"/>
          <w:szCs w:val="20"/>
        </w:rPr>
        <w:lastRenderedPageBreak/>
        <w:t>After the completion of aircraft maintenance, the maintenance organisation or independent maintainer would have to issue a certificate in the aircraft’s flight technical log stating that the maintenance is completed and has been carried out in accordance with the requirements of the applicable legislation</w:t>
      </w:r>
      <w:r w:rsidR="008A1BD6">
        <w:rPr>
          <w:sz w:val="20"/>
          <w:szCs w:val="20"/>
        </w:rPr>
        <w:t>.</w:t>
      </w:r>
    </w:p>
    <w:p w14:paraId="250139D4" w14:textId="4EAC1F01" w:rsidR="004D2D88" w:rsidRPr="004D2D88" w:rsidRDefault="004D2D88" w:rsidP="004D2D88">
      <w:pPr>
        <w:pStyle w:val="ListParagraph"/>
        <w:widowControl/>
        <w:numPr>
          <w:ilvl w:val="1"/>
          <w:numId w:val="15"/>
        </w:numPr>
        <w:autoSpaceDE/>
        <w:autoSpaceDN/>
        <w:spacing w:after="120" w:line="259" w:lineRule="auto"/>
        <w:ind w:left="2149"/>
        <w:rPr>
          <w:sz w:val="20"/>
          <w:szCs w:val="20"/>
        </w:rPr>
      </w:pPr>
      <w:r w:rsidRPr="004D2D88">
        <w:rPr>
          <w:sz w:val="20"/>
          <w:szCs w:val="20"/>
        </w:rPr>
        <w:t xml:space="preserve">The certificate of release to service is </w:t>
      </w:r>
      <w:proofErr w:type="gramStart"/>
      <w:r w:rsidRPr="004D2D88">
        <w:rPr>
          <w:sz w:val="20"/>
          <w:szCs w:val="20"/>
        </w:rPr>
        <w:t>similar to</w:t>
      </w:r>
      <w:proofErr w:type="gramEnd"/>
      <w:r w:rsidRPr="004D2D88">
        <w:rPr>
          <w:sz w:val="20"/>
          <w:szCs w:val="20"/>
        </w:rPr>
        <w:t xml:space="preserve"> the final certification for maintenance under CAR and Schedule 6.</w:t>
      </w:r>
    </w:p>
    <w:p w14:paraId="3B1447B8" w14:textId="4055C187" w:rsidR="004D2D88" w:rsidRPr="004D2D88" w:rsidRDefault="004D2D88" w:rsidP="004D2D88">
      <w:pPr>
        <w:pStyle w:val="ListParagraph"/>
        <w:widowControl/>
        <w:numPr>
          <w:ilvl w:val="1"/>
          <w:numId w:val="15"/>
        </w:numPr>
        <w:autoSpaceDE/>
        <w:autoSpaceDN/>
        <w:spacing w:after="120" w:line="259" w:lineRule="auto"/>
        <w:ind w:left="2149"/>
        <w:rPr>
          <w:sz w:val="20"/>
          <w:szCs w:val="20"/>
        </w:rPr>
      </w:pPr>
      <w:r w:rsidRPr="004D2D88">
        <w:rPr>
          <w:sz w:val="20"/>
          <w:szCs w:val="20"/>
        </w:rPr>
        <w:t xml:space="preserve">The aircraft flight technical log is </w:t>
      </w:r>
      <w:proofErr w:type="gramStart"/>
      <w:r w:rsidRPr="004D2D88">
        <w:rPr>
          <w:sz w:val="20"/>
          <w:szCs w:val="20"/>
        </w:rPr>
        <w:t>similar to</w:t>
      </w:r>
      <w:proofErr w:type="gramEnd"/>
      <w:r w:rsidRPr="004D2D88">
        <w:rPr>
          <w:sz w:val="20"/>
          <w:szCs w:val="20"/>
        </w:rPr>
        <w:t xml:space="preserve"> the current CASA maintenance release document</w:t>
      </w:r>
    </w:p>
    <w:p w14:paraId="14101F2F" w14:textId="2F6FCE9F" w:rsidR="004D2D88" w:rsidRPr="004D2D88" w:rsidRDefault="004D2D88" w:rsidP="004D2D88">
      <w:pPr>
        <w:pStyle w:val="ListParagraph"/>
        <w:widowControl/>
        <w:numPr>
          <w:ilvl w:val="1"/>
          <w:numId w:val="15"/>
        </w:numPr>
        <w:autoSpaceDE/>
        <w:autoSpaceDN/>
        <w:spacing w:after="120" w:line="259" w:lineRule="auto"/>
        <w:ind w:left="2149"/>
        <w:rPr>
          <w:sz w:val="20"/>
          <w:szCs w:val="20"/>
        </w:rPr>
      </w:pPr>
      <w:r w:rsidRPr="004D2D88">
        <w:rPr>
          <w:sz w:val="20"/>
          <w:szCs w:val="20"/>
        </w:rPr>
        <w:t>The proposed aircraft airworthiness review would replace the current annual maintenance release inspection requirement to ensure that all required maintenance has been carried out.</w:t>
      </w:r>
    </w:p>
    <w:p w14:paraId="49891089" w14:textId="77777777" w:rsidR="004D2D88" w:rsidRPr="004D2D88" w:rsidRDefault="004D2D88" w:rsidP="004D2D88">
      <w:pPr>
        <w:ind w:left="1069"/>
        <w:rPr>
          <w:sz w:val="20"/>
          <w:szCs w:val="20"/>
        </w:rPr>
      </w:pPr>
      <w:r w:rsidRPr="004D2D88">
        <w:rPr>
          <w:sz w:val="20"/>
          <w:szCs w:val="20"/>
        </w:rPr>
        <w:t>A maintenance organisation would be required to authorise its certification personnel based on their competency.</w:t>
      </w:r>
    </w:p>
    <w:p w14:paraId="5506FF9E" w14:textId="3F8EB68E" w:rsidR="004D2D88" w:rsidRDefault="004D2D88" w:rsidP="000D0A32">
      <w:pPr>
        <w:widowControl/>
        <w:pBdr>
          <w:bottom w:val="single" w:sz="6" w:space="1" w:color="auto"/>
        </w:pBdr>
        <w:autoSpaceDE/>
        <w:autoSpaceDN/>
        <w:spacing w:after="120" w:line="259" w:lineRule="auto"/>
        <w:ind w:left="720"/>
        <w:rPr>
          <w:sz w:val="20"/>
          <w:szCs w:val="20"/>
        </w:rPr>
      </w:pPr>
    </w:p>
    <w:p w14:paraId="4D1BACE6" w14:textId="77777777" w:rsidR="000D0A32" w:rsidRPr="0031610E" w:rsidRDefault="000D0A32" w:rsidP="0031610E">
      <w:pPr>
        <w:widowControl/>
        <w:autoSpaceDE/>
        <w:autoSpaceDN/>
        <w:spacing w:after="120" w:line="259" w:lineRule="auto"/>
        <w:ind w:left="720"/>
        <w:rPr>
          <w:sz w:val="20"/>
          <w:szCs w:val="20"/>
        </w:rPr>
      </w:pPr>
    </w:p>
    <w:p w14:paraId="06098E99" w14:textId="77777777" w:rsidR="00AD5516" w:rsidRPr="003A53AA" w:rsidRDefault="00AD5516" w:rsidP="00AD5516">
      <w:pPr>
        <w:spacing w:after="120"/>
        <w:ind w:left="720"/>
      </w:pPr>
      <w:r w:rsidRPr="008D777C">
        <w:rPr>
          <w:rStyle w:val="Emphasis"/>
          <w:color w:val="000000"/>
          <w:sz w:val="18"/>
          <w:szCs w:val="18"/>
          <w:lang w:val="en"/>
        </w:rPr>
        <w:t>(Please select one of the options below)</w:t>
      </w:r>
    </w:p>
    <w:p w14:paraId="37B034BC" w14:textId="77777777" w:rsidR="00AD5516" w:rsidRPr="0098686D" w:rsidRDefault="00AD5516" w:rsidP="00AD5516">
      <w:pPr>
        <w:spacing w:after="120"/>
        <w:ind w:left="720"/>
      </w:pPr>
      <w:r w:rsidRPr="0098686D">
        <w:rPr>
          <w:rFonts w:ascii="Segoe UI Symbol" w:hAnsi="Segoe UI Symbol" w:cs="Segoe UI Symbol"/>
        </w:rPr>
        <w:t>☐</w:t>
      </w:r>
      <w:r w:rsidRPr="0098686D">
        <w:t xml:space="preserve"> Yes</w:t>
      </w:r>
    </w:p>
    <w:p w14:paraId="7DE3F020" w14:textId="77777777" w:rsidR="00AD5516" w:rsidRPr="0098686D" w:rsidRDefault="00AD5516" w:rsidP="00AD5516">
      <w:pPr>
        <w:spacing w:after="120"/>
        <w:ind w:left="720"/>
      </w:pPr>
      <w:r w:rsidRPr="0098686D">
        <w:rPr>
          <w:rFonts w:ascii="Segoe UI Symbol" w:hAnsi="Segoe UI Symbol" w:cs="Segoe UI Symbol"/>
        </w:rPr>
        <w:t>☐</w:t>
      </w:r>
      <w:r w:rsidRPr="0098686D">
        <w:t xml:space="preserve"> Yes, with changes. (Please specify below)</w:t>
      </w:r>
    </w:p>
    <w:p w14:paraId="2C80080B" w14:textId="77777777" w:rsidR="00AD5516" w:rsidRPr="0098686D" w:rsidRDefault="00AD5516" w:rsidP="00AD5516">
      <w:pPr>
        <w:spacing w:after="120"/>
        <w:ind w:left="720"/>
      </w:pPr>
      <w:r w:rsidRPr="0098686D">
        <w:rPr>
          <w:rFonts w:ascii="Segoe UI Symbol" w:hAnsi="Segoe UI Symbol" w:cs="Segoe UI Symbol"/>
        </w:rPr>
        <w:t>☐</w:t>
      </w:r>
      <w:r w:rsidRPr="0098686D">
        <w:t xml:space="preserve"> No, requires changes (Please specify below)</w:t>
      </w:r>
    </w:p>
    <w:p w14:paraId="46C150C2" w14:textId="5CCE555A" w:rsidR="00AD5516" w:rsidRDefault="00AD5516" w:rsidP="00AD5516">
      <w:pPr>
        <w:spacing w:after="120"/>
        <w:ind w:left="720"/>
      </w:pPr>
      <w:r w:rsidRPr="0098686D">
        <w:rPr>
          <w:rFonts w:ascii="Segoe UI Symbol" w:hAnsi="Segoe UI Symbol" w:cs="Segoe UI Symbol"/>
        </w:rPr>
        <w:t>☐</w:t>
      </w:r>
      <w:r w:rsidRPr="0098686D">
        <w:t xml:space="preserve"> Don’t know</w:t>
      </w:r>
    </w:p>
    <w:p w14:paraId="72AD4099" w14:textId="77777777" w:rsidR="006D149C" w:rsidRPr="0098686D" w:rsidRDefault="006D149C" w:rsidP="00AD5516">
      <w:pPr>
        <w:spacing w:after="120"/>
        <w:ind w:left="720"/>
      </w:pPr>
    </w:p>
    <w:p w14:paraId="0143F640" w14:textId="77777777" w:rsidR="00AD5516" w:rsidRPr="0031610E" w:rsidRDefault="00AD5516" w:rsidP="00AD5516">
      <w:pPr>
        <w:spacing w:after="120"/>
        <w:ind w:left="720"/>
        <w:rPr>
          <w:sz w:val="20"/>
          <w:szCs w:val="20"/>
        </w:rPr>
      </w:pPr>
      <w:r w:rsidRPr="0031610E">
        <w:rPr>
          <w:sz w:val="20"/>
          <w:szCs w:val="20"/>
        </w:rPr>
        <w:t>If you have selected – Yes, with changes or No, with changes – please enter your comments here.</w:t>
      </w:r>
    </w:p>
    <w:p w14:paraId="274AAB93" w14:textId="77777777" w:rsidR="00AD5516" w:rsidRDefault="00AD5516" w:rsidP="00AD5516">
      <w:pPr>
        <w:pBdr>
          <w:top w:val="single" w:sz="4" w:space="1" w:color="auto"/>
          <w:left w:val="single" w:sz="4" w:space="4" w:color="auto"/>
          <w:bottom w:val="single" w:sz="4" w:space="1" w:color="auto"/>
          <w:right w:val="single" w:sz="4" w:space="4" w:color="auto"/>
        </w:pBdr>
        <w:spacing w:after="120"/>
        <w:ind w:left="720"/>
      </w:pPr>
    </w:p>
    <w:p w14:paraId="76A4F453" w14:textId="77777777" w:rsidR="00AD5516" w:rsidRPr="00F2299F" w:rsidRDefault="00AD5516" w:rsidP="00AD5516">
      <w:pPr>
        <w:spacing w:after="120"/>
      </w:pPr>
    </w:p>
    <w:p w14:paraId="313E1C43" w14:textId="77777777" w:rsidR="00AD5516" w:rsidRPr="003A53AA" w:rsidRDefault="00AD5516" w:rsidP="00AD5516">
      <w:pPr>
        <w:shd w:val="clear" w:color="auto" w:fill="D9D9D9" w:themeFill="background1" w:themeFillShade="D9"/>
        <w:spacing w:after="120"/>
        <w:rPr>
          <w:sz w:val="24"/>
          <w:szCs w:val="24"/>
        </w:rPr>
      </w:pPr>
      <w:r w:rsidRPr="003A53AA">
        <w:rPr>
          <w:sz w:val="24"/>
          <w:szCs w:val="24"/>
        </w:rPr>
        <w:t>C.3.7</w:t>
      </w:r>
      <w:r w:rsidRPr="003A53AA">
        <w:rPr>
          <w:sz w:val="24"/>
          <w:szCs w:val="24"/>
        </w:rPr>
        <w:tab/>
        <w:t>Major defect reporting - maintainers</w:t>
      </w:r>
    </w:p>
    <w:p w14:paraId="36CEFB33" w14:textId="77777777" w:rsidR="00AD5516" w:rsidRDefault="00AD5516" w:rsidP="00AD5516">
      <w:pPr>
        <w:spacing w:after="120"/>
        <w:ind w:left="360"/>
        <w:rPr>
          <w:b/>
          <w:bCs/>
          <w:color w:val="365F91" w:themeColor="accent1" w:themeShade="BF"/>
        </w:rPr>
      </w:pPr>
    </w:p>
    <w:p w14:paraId="5BB776EF" w14:textId="77777777" w:rsidR="00AD5516" w:rsidRPr="003A53AA" w:rsidRDefault="00AD5516" w:rsidP="00AD5516">
      <w:pPr>
        <w:spacing w:after="120"/>
        <w:ind w:left="360"/>
      </w:pPr>
    </w:p>
    <w:p w14:paraId="285A89CA" w14:textId="593641A2" w:rsidR="00AD5516" w:rsidRDefault="00AD5516" w:rsidP="00AD5516">
      <w:pPr>
        <w:pStyle w:val="ListParagraph"/>
        <w:widowControl/>
        <w:numPr>
          <w:ilvl w:val="0"/>
          <w:numId w:val="19"/>
        </w:numPr>
        <w:autoSpaceDE/>
        <w:autoSpaceDN/>
        <w:spacing w:after="120" w:line="259" w:lineRule="auto"/>
        <w:ind w:left="709" w:hanging="709"/>
        <w:rPr>
          <w:b/>
          <w:bCs/>
        </w:rPr>
      </w:pPr>
      <w:r w:rsidRPr="004D2D88">
        <w:rPr>
          <w:b/>
          <w:bCs/>
        </w:rPr>
        <w:t>Do you agree with the proposed policy and requirements for major defect reporting?</w:t>
      </w:r>
    </w:p>
    <w:p w14:paraId="1180CD34" w14:textId="39C4C467" w:rsidR="004D2D88" w:rsidRPr="0031610E" w:rsidRDefault="004D2D88" w:rsidP="000D0A32">
      <w:pPr>
        <w:widowControl/>
        <w:pBdr>
          <w:bottom w:val="single" w:sz="6" w:space="1" w:color="auto"/>
        </w:pBdr>
        <w:autoSpaceDE/>
        <w:autoSpaceDN/>
        <w:spacing w:after="120" w:line="259" w:lineRule="auto"/>
        <w:ind w:left="709"/>
      </w:pPr>
    </w:p>
    <w:p w14:paraId="36AC1493" w14:textId="77777777" w:rsidR="000D0A32" w:rsidRPr="0031610E" w:rsidRDefault="000D0A32" w:rsidP="0031610E">
      <w:pPr>
        <w:widowControl/>
        <w:autoSpaceDE/>
        <w:autoSpaceDN/>
        <w:spacing w:after="120" w:line="259" w:lineRule="auto"/>
        <w:ind w:left="709"/>
      </w:pPr>
    </w:p>
    <w:p w14:paraId="18A99654" w14:textId="11F7DC5B" w:rsidR="004D2D88" w:rsidRPr="00A41D97" w:rsidRDefault="00A41D97" w:rsidP="004D2D88">
      <w:pPr>
        <w:spacing w:after="120"/>
        <w:ind w:left="720"/>
        <w:rPr>
          <w:b/>
          <w:bCs/>
          <w:color w:val="365F91" w:themeColor="accent1" w:themeShade="BF"/>
        </w:rPr>
      </w:pPr>
      <w:r w:rsidRPr="00A41D97">
        <w:rPr>
          <w:b/>
          <w:bCs/>
          <w:color w:val="365F91" w:themeColor="accent1" w:themeShade="BF"/>
        </w:rPr>
        <w:t>(</w:t>
      </w:r>
      <w:r w:rsidR="004D2D88" w:rsidRPr="00A41D97">
        <w:rPr>
          <w:b/>
          <w:bCs/>
          <w:color w:val="365F91" w:themeColor="accent1" w:themeShade="BF"/>
        </w:rPr>
        <w:t xml:space="preserve">Q25) Proposed policy </w:t>
      </w:r>
    </w:p>
    <w:p w14:paraId="3CF8CB97" w14:textId="7E19C4F8" w:rsidR="004D2D88" w:rsidRPr="004D2D88" w:rsidRDefault="004D2D88" w:rsidP="004D2D88">
      <w:pPr>
        <w:spacing w:after="120"/>
        <w:ind w:left="720"/>
        <w:rPr>
          <w:color w:val="365F91" w:themeColor="accent1" w:themeShade="BF"/>
          <w:sz w:val="20"/>
          <w:szCs w:val="20"/>
        </w:rPr>
      </w:pPr>
      <w:r w:rsidRPr="004D2D88">
        <w:rPr>
          <w:color w:val="365F91" w:themeColor="accent1" w:themeShade="BF"/>
          <w:sz w:val="20"/>
          <w:szCs w:val="20"/>
        </w:rPr>
        <w:t>Reference section(s):</w:t>
      </w:r>
      <w:r w:rsidR="002E3C28" w:rsidRPr="002E3C28">
        <w:t xml:space="preserve"> </w:t>
      </w:r>
      <w:r w:rsidR="006E1A6F">
        <w:rPr>
          <w:color w:val="365F91" w:themeColor="accent1" w:themeShade="BF"/>
          <w:sz w:val="20"/>
          <w:szCs w:val="20"/>
        </w:rPr>
        <w:t>Annex B</w:t>
      </w:r>
      <w:r w:rsidR="002E3C28" w:rsidRPr="002E3C28">
        <w:rPr>
          <w:color w:val="365F91" w:themeColor="accent1" w:themeShade="BF"/>
          <w:sz w:val="20"/>
          <w:szCs w:val="20"/>
        </w:rPr>
        <w:t xml:space="preserve"> -</w:t>
      </w:r>
      <w:r w:rsidRPr="004D2D88">
        <w:rPr>
          <w:color w:val="365F91" w:themeColor="accent1" w:themeShade="BF"/>
          <w:sz w:val="20"/>
          <w:szCs w:val="20"/>
        </w:rPr>
        <w:t xml:space="preserve"> D.12</w:t>
      </w:r>
    </w:p>
    <w:p w14:paraId="2FA726BD" w14:textId="5BB6044E" w:rsidR="004D2D88" w:rsidRPr="004D2D88" w:rsidRDefault="004D2D88" w:rsidP="004D2D88">
      <w:pPr>
        <w:spacing w:after="120"/>
        <w:ind w:left="720"/>
        <w:rPr>
          <w:sz w:val="20"/>
          <w:szCs w:val="20"/>
        </w:rPr>
      </w:pPr>
      <w:r w:rsidRPr="004D2D88">
        <w:rPr>
          <w:sz w:val="20"/>
          <w:szCs w:val="20"/>
        </w:rPr>
        <w:t xml:space="preserve">Aircraft maintainers would have to report any major defect to the person responsible for the continuing airworthiness for </w:t>
      </w:r>
      <w:r w:rsidR="007E3843">
        <w:rPr>
          <w:sz w:val="20"/>
          <w:szCs w:val="20"/>
        </w:rPr>
        <w:t>an</w:t>
      </w:r>
      <w:r w:rsidRPr="004D2D88">
        <w:rPr>
          <w:sz w:val="20"/>
          <w:szCs w:val="20"/>
        </w:rPr>
        <w:t xml:space="preserve"> aircraft.</w:t>
      </w:r>
    </w:p>
    <w:p w14:paraId="3A85F40E" w14:textId="77777777" w:rsidR="004D2D88" w:rsidRPr="004D2D88" w:rsidRDefault="004D2D88" w:rsidP="004D2D88">
      <w:pPr>
        <w:spacing w:after="120"/>
        <w:ind w:left="720"/>
        <w:rPr>
          <w:sz w:val="20"/>
          <w:szCs w:val="20"/>
        </w:rPr>
      </w:pPr>
      <w:r w:rsidRPr="004D2D88">
        <w:rPr>
          <w:sz w:val="20"/>
          <w:szCs w:val="20"/>
        </w:rPr>
        <w:t>Maintenance organisations carrying out maintenance on an aeronautical product would have to report any major defect to CASA</w:t>
      </w:r>
    </w:p>
    <w:p w14:paraId="19CB0E1F" w14:textId="77777777" w:rsidR="004D2D88" w:rsidRPr="0031610E" w:rsidRDefault="004D2D88" w:rsidP="0031610E">
      <w:pPr>
        <w:widowControl/>
        <w:pBdr>
          <w:bottom w:val="single" w:sz="6" w:space="1" w:color="auto"/>
        </w:pBdr>
        <w:autoSpaceDE/>
        <w:autoSpaceDN/>
        <w:spacing w:after="120" w:line="259" w:lineRule="auto"/>
        <w:ind w:left="720"/>
        <w:rPr>
          <w:sz w:val="20"/>
          <w:szCs w:val="20"/>
        </w:rPr>
      </w:pPr>
    </w:p>
    <w:p w14:paraId="61FF93F5" w14:textId="77777777" w:rsidR="000D0A32" w:rsidRPr="0031610E" w:rsidRDefault="000D0A32" w:rsidP="00AD5516">
      <w:pPr>
        <w:spacing w:after="120"/>
        <w:ind w:left="720"/>
        <w:rPr>
          <w:rStyle w:val="Emphasis"/>
          <w:color w:val="000000"/>
          <w:sz w:val="20"/>
          <w:szCs w:val="20"/>
          <w:lang w:val="en"/>
        </w:rPr>
      </w:pPr>
    </w:p>
    <w:p w14:paraId="1AC590B7" w14:textId="77777777" w:rsidR="00AD5516" w:rsidRPr="003A53AA" w:rsidRDefault="00AD5516" w:rsidP="00AD5516">
      <w:pPr>
        <w:spacing w:after="120"/>
        <w:ind w:left="720"/>
      </w:pPr>
      <w:r w:rsidRPr="008D777C">
        <w:rPr>
          <w:rStyle w:val="Emphasis"/>
          <w:color w:val="000000"/>
          <w:sz w:val="18"/>
          <w:szCs w:val="18"/>
          <w:lang w:val="en"/>
        </w:rPr>
        <w:t>(Please select one of the options below)</w:t>
      </w:r>
    </w:p>
    <w:p w14:paraId="284D69F7" w14:textId="77777777" w:rsidR="00AD5516" w:rsidRPr="0098686D" w:rsidRDefault="00AD5516" w:rsidP="00AD5516">
      <w:pPr>
        <w:spacing w:after="120"/>
        <w:ind w:left="720"/>
      </w:pPr>
      <w:r w:rsidRPr="0098686D">
        <w:rPr>
          <w:rFonts w:ascii="Segoe UI Symbol" w:hAnsi="Segoe UI Symbol" w:cs="Segoe UI Symbol"/>
        </w:rPr>
        <w:t>☐</w:t>
      </w:r>
      <w:r w:rsidRPr="0098686D">
        <w:t xml:space="preserve"> Yes</w:t>
      </w:r>
    </w:p>
    <w:p w14:paraId="3CE6E606" w14:textId="77777777" w:rsidR="00AD5516" w:rsidRPr="0098686D" w:rsidRDefault="00AD5516" w:rsidP="00AD5516">
      <w:pPr>
        <w:spacing w:after="120"/>
        <w:ind w:left="720"/>
      </w:pPr>
      <w:r w:rsidRPr="0098686D">
        <w:rPr>
          <w:rFonts w:ascii="Segoe UI Symbol" w:hAnsi="Segoe UI Symbol" w:cs="Segoe UI Symbol"/>
        </w:rPr>
        <w:t>☐</w:t>
      </w:r>
      <w:r w:rsidRPr="0098686D">
        <w:t xml:space="preserve"> Yes, with changes. (Please specify below)</w:t>
      </w:r>
    </w:p>
    <w:p w14:paraId="01133DFD" w14:textId="77777777" w:rsidR="00AD5516" w:rsidRPr="0098686D" w:rsidRDefault="00AD5516" w:rsidP="00AD5516">
      <w:pPr>
        <w:spacing w:after="120"/>
        <w:ind w:left="720"/>
      </w:pPr>
      <w:r w:rsidRPr="0098686D">
        <w:rPr>
          <w:rFonts w:ascii="Segoe UI Symbol" w:hAnsi="Segoe UI Symbol" w:cs="Segoe UI Symbol"/>
        </w:rPr>
        <w:t>☐</w:t>
      </w:r>
      <w:r w:rsidRPr="0098686D">
        <w:t xml:space="preserve"> No, requires changes (Please specify below)</w:t>
      </w:r>
    </w:p>
    <w:p w14:paraId="5A3DC32A" w14:textId="646DA028" w:rsidR="00AD5516" w:rsidRDefault="00AD5516" w:rsidP="00AD5516">
      <w:pPr>
        <w:spacing w:after="120"/>
        <w:ind w:left="720"/>
      </w:pPr>
      <w:r w:rsidRPr="0098686D">
        <w:rPr>
          <w:rFonts w:ascii="Segoe UI Symbol" w:hAnsi="Segoe UI Symbol" w:cs="Segoe UI Symbol"/>
        </w:rPr>
        <w:lastRenderedPageBreak/>
        <w:t>☐</w:t>
      </w:r>
      <w:r w:rsidRPr="0098686D">
        <w:t xml:space="preserve"> Don’t know</w:t>
      </w:r>
    </w:p>
    <w:p w14:paraId="5CA60482" w14:textId="77777777" w:rsidR="00EA3A19" w:rsidRPr="0098686D" w:rsidRDefault="00EA3A19" w:rsidP="00AD5516">
      <w:pPr>
        <w:spacing w:after="120"/>
        <w:ind w:left="720"/>
      </w:pPr>
    </w:p>
    <w:p w14:paraId="0E74FB34" w14:textId="77777777" w:rsidR="00AD5516" w:rsidRPr="0031610E" w:rsidRDefault="00AD5516" w:rsidP="00AD5516">
      <w:pPr>
        <w:spacing w:after="120"/>
        <w:ind w:left="720"/>
        <w:rPr>
          <w:sz w:val="20"/>
          <w:szCs w:val="20"/>
        </w:rPr>
      </w:pPr>
      <w:r w:rsidRPr="0031610E">
        <w:rPr>
          <w:sz w:val="20"/>
          <w:szCs w:val="20"/>
        </w:rPr>
        <w:t>If you have selected – Yes, with changes or No, with changes – please enter your comments here.</w:t>
      </w:r>
    </w:p>
    <w:p w14:paraId="38D5A9C5" w14:textId="77777777" w:rsidR="00AD5516" w:rsidRDefault="00AD5516" w:rsidP="00AD5516">
      <w:pPr>
        <w:pBdr>
          <w:top w:val="single" w:sz="4" w:space="1" w:color="auto"/>
          <w:left w:val="single" w:sz="4" w:space="4" w:color="auto"/>
          <w:bottom w:val="single" w:sz="4" w:space="1" w:color="auto"/>
          <w:right w:val="single" w:sz="4" w:space="4" w:color="auto"/>
        </w:pBdr>
        <w:spacing w:after="120"/>
        <w:ind w:left="720"/>
      </w:pPr>
    </w:p>
    <w:p w14:paraId="77DEC706" w14:textId="77777777" w:rsidR="00AD5516" w:rsidRPr="00F2299F" w:rsidRDefault="00AD5516" w:rsidP="00AD5516">
      <w:pPr>
        <w:spacing w:after="120"/>
      </w:pPr>
    </w:p>
    <w:p w14:paraId="388636ED" w14:textId="0DB2D93D" w:rsidR="00AD5516" w:rsidRPr="00267732" w:rsidRDefault="00AD5516" w:rsidP="00AD5516">
      <w:pPr>
        <w:spacing w:after="120"/>
        <w:rPr>
          <w:sz w:val="28"/>
          <w:szCs w:val="28"/>
        </w:rPr>
      </w:pPr>
      <w:r w:rsidRPr="00267732">
        <w:rPr>
          <w:b/>
          <w:bCs/>
          <w:sz w:val="32"/>
          <w:szCs w:val="32"/>
        </w:rPr>
        <w:t>Page:</w:t>
      </w:r>
      <w:r w:rsidRPr="00267732">
        <w:rPr>
          <w:b/>
          <w:bCs/>
          <w:sz w:val="28"/>
          <w:szCs w:val="28"/>
        </w:rPr>
        <w:t xml:space="preserve"> </w:t>
      </w:r>
      <w:r w:rsidRPr="00267732">
        <w:rPr>
          <w:sz w:val="28"/>
          <w:szCs w:val="28"/>
        </w:rPr>
        <w:t>C.4</w:t>
      </w:r>
      <w:r w:rsidR="00267732">
        <w:rPr>
          <w:sz w:val="28"/>
          <w:szCs w:val="28"/>
        </w:rPr>
        <w:t xml:space="preserve"> - </w:t>
      </w:r>
      <w:r w:rsidRPr="00267732">
        <w:rPr>
          <w:sz w:val="28"/>
          <w:szCs w:val="28"/>
        </w:rPr>
        <w:t>Approved Maintenance Organisations (AMOs)</w:t>
      </w:r>
      <w:r w:rsidR="00C10E9B">
        <w:rPr>
          <w:sz w:val="28"/>
          <w:szCs w:val="28"/>
        </w:rPr>
        <w:t xml:space="preserve"> - </w:t>
      </w:r>
      <w:r w:rsidRPr="00267732">
        <w:rPr>
          <w:sz w:val="28"/>
          <w:szCs w:val="28"/>
        </w:rPr>
        <w:t xml:space="preserve">Parts 133 </w:t>
      </w:r>
      <w:r w:rsidR="0010100A">
        <w:rPr>
          <w:sz w:val="28"/>
          <w:szCs w:val="28"/>
        </w:rPr>
        <w:t>and</w:t>
      </w:r>
      <w:r w:rsidRPr="00267732">
        <w:rPr>
          <w:sz w:val="28"/>
          <w:szCs w:val="28"/>
        </w:rPr>
        <w:t xml:space="preserve"> 135</w:t>
      </w:r>
      <w:r w:rsidR="00C10E9B">
        <w:rPr>
          <w:sz w:val="28"/>
          <w:szCs w:val="28"/>
        </w:rPr>
        <w:t xml:space="preserve"> – (Qs 26-38).</w:t>
      </w:r>
    </w:p>
    <w:p w14:paraId="0FF604C8" w14:textId="77777777" w:rsidR="00AD5516" w:rsidRPr="00D65EB9" w:rsidRDefault="00AD5516" w:rsidP="00AD5516">
      <w:pPr>
        <w:spacing w:after="120"/>
        <w:rPr>
          <w:b/>
        </w:rPr>
      </w:pPr>
      <w:r w:rsidRPr="00D65EB9">
        <w:rPr>
          <w:b/>
        </w:rPr>
        <w:t>Overview:</w:t>
      </w:r>
    </w:p>
    <w:p w14:paraId="6C222899" w14:textId="2F3B75FA" w:rsidR="00AD5516" w:rsidRPr="003A53AA" w:rsidRDefault="00AD5516" w:rsidP="00AD5516">
      <w:pPr>
        <w:spacing w:after="120"/>
        <w:ind w:left="360"/>
      </w:pPr>
      <w:r w:rsidRPr="003A53AA">
        <w:t>The proposed policies for maintenance organisations for Part</w:t>
      </w:r>
      <w:r w:rsidR="00F52D3D">
        <w:t>s</w:t>
      </w:r>
      <w:r w:rsidRPr="003A53AA">
        <w:t>133</w:t>
      </w:r>
      <w:r w:rsidR="00F52D3D">
        <w:t xml:space="preserve"> and</w:t>
      </w:r>
      <w:r w:rsidRPr="003A53AA">
        <w:t xml:space="preserve">135 aircraft have been developed </w:t>
      </w:r>
      <w:r w:rsidR="00F52D3D">
        <w:t>using</w:t>
      </w:r>
      <w:r w:rsidR="00F52D3D" w:rsidRPr="003A53AA">
        <w:t xml:space="preserve"> </w:t>
      </w:r>
      <w:r w:rsidRPr="003A53AA">
        <w:t>CAAP 30-4 and the outcomes of the recent maintenance sector risk profile.</w:t>
      </w:r>
    </w:p>
    <w:p w14:paraId="757C5B68" w14:textId="1729CCA4" w:rsidR="00AD5516" w:rsidRPr="00F2299F" w:rsidRDefault="00F52D3D" w:rsidP="00AD5516">
      <w:pPr>
        <w:pStyle w:val="ListParagraph"/>
        <w:widowControl/>
        <w:numPr>
          <w:ilvl w:val="1"/>
          <w:numId w:val="15"/>
        </w:numPr>
        <w:autoSpaceDE/>
        <w:autoSpaceDN/>
        <w:spacing w:after="120" w:line="259" w:lineRule="auto"/>
      </w:pPr>
      <w:r>
        <w:t>i</w:t>
      </w:r>
      <w:r w:rsidRPr="00F2299F">
        <w:t xml:space="preserve">n </w:t>
      </w:r>
      <w:r w:rsidR="00AD5516" w:rsidRPr="00F2299F">
        <w:t>addition to existing elements of CAAP 30-4, Human Factors and Safety Management Systems requirements are proposed to address an elevated risk to safety that was identified by CASA’s sector risk profiling, and for compliance with ICAO standards and harmonisation with leading aviation states.</w:t>
      </w:r>
    </w:p>
    <w:p w14:paraId="3ECB9F4A" w14:textId="025B1AF4" w:rsidR="00AD5516" w:rsidRPr="003A53AA" w:rsidRDefault="00F52D3D" w:rsidP="00AD5516">
      <w:pPr>
        <w:spacing w:after="120"/>
        <w:ind w:left="360"/>
      </w:pPr>
      <w:r>
        <w:t>We</w:t>
      </w:r>
      <w:r w:rsidRPr="003A53AA">
        <w:t xml:space="preserve"> </w:t>
      </w:r>
      <w:r w:rsidR="00AD5516" w:rsidRPr="003A53AA">
        <w:t>will develop legislation for a second kind of maintenance organisation (</w:t>
      </w:r>
      <w:r w:rsidR="00723682">
        <w:t>for example</w:t>
      </w:r>
      <w:r w:rsidR="00AD5516" w:rsidRPr="003A53AA">
        <w:t xml:space="preserve"> in addition to Part 145) for Part</w:t>
      </w:r>
      <w:r w:rsidR="00723682">
        <w:t>s</w:t>
      </w:r>
      <w:r w:rsidR="00AD5516" w:rsidRPr="003A53AA">
        <w:t xml:space="preserve"> 133</w:t>
      </w:r>
      <w:r w:rsidR="00723682">
        <w:t xml:space="preserve"> and</w:t>
      </w:r>
      <w:r w:rsidR="00AD5516" w:rsidRPr="003A53AA">
        <w:t>135 aircraft if it is considered necessary after the policies are finalised.</w:t>
      </w:r>
    </w:p>
    <w:p w14:paraId="24AAB320" w14:textId="08A9D017" w:rsidR="00AD5516" w:rsidRPr="003A53AA" w:rsidRDefault="00AD5516" w:rsidP="00AD5516">
      <w:pPr>
        <w:spacing w:after="120"/>
        <w:ind w:left="360"/>
      </w:pPr>
      <w:r w:rsidRPr="003A53AA">
        <w:t>If a second kind of maintenance organisation is established:</w:t>
      </w:r>
    </w:p>
    <w:p w14:paraId="43A692EA" w14:textId="77777777" w:rsidR="00AD5516" w:rsidRPr="00F2299F" w:rsidRDefault="00AD5516" w:rsidP="00AD5516">
      <w:pPr>
        <w:pStyle w:val="ListParagraph"/>
        <w:widowControl/>
        <w:numPr>
          <w:ilvl w:val="1"/>
          <w:numId w:val="15"/>
        </w:numPr>
        <w:autoSpaceDE/>
        <w:autoSpaceDN/>
        <w:spacing w:after="120" w:line="259" w:lineRule="auto"/>
      </w:pPr>
      <w:r w:rsidRPr="00F2299F">
        <w:t>it would not be permitted to carry out maintenance on Part 121 aircraft or aeronautical products for Part 121 aircraft, however</w:t>
      </w:r>
    </w:p>
    <w:p w14:paraId="685EEF00" w14:textId="10B7FC72" w:rsidR="00AD5516" w:rsidRDefault="00AD5516" w:rsidP="00AD5516">
      <w:pPr>
        <w:pStyle w:val="ListParagraph"/>
        <w:widowControl/>
        <w:numPr>
          <w:ilvl w:val="1"/>
          <w:numId w:val="15"/>
        </w:numPr>
        <w:autoSpaceDE/>
        <w:autoSpaceDN/>
        <w:spacing w:after="120" w:line="259" w:lineRule="auto"/>
      </w:pPr>
      <w:r w:rsidRPr="00F2299F">
        <w:t xml:space="preserve">a </w:t>
      </w:r>
      <w:r w:rsidR="00723682">
        <w:t>Part</w:t>
      </w:r>
      <w:r w:rsidR="00723682" w:rsidRPr="00F2299F">
        <w:t xml:space="preserve"> </w:t>
      </w:r>
      <w:r w:rsidRPr="00F2299F">
        <w:t xml:space="preserve">145 </w:t>
      </w:r>
      <w:r w:rsidR="00723682">
        <w:t xml:space="preserve">approved </w:t>
      </w:r>
      <w:r w:rsidRPr="00F2299F">
        <w:t xml:space="preserve">maintenance organisation would still be permitted to carry out maintenance of </w:t>
      </w:r>
      <w:r w:rsidR="00723682">
        <w:t xml:space="preserve">a </w:t>
      </w:r>
      <w:r w:rsidRPr="00F2299F">
        <w:t>Part 133</w:t>
      </w:r>
      <w:r w:rsidR="00A03AC3">
        <w:t xml:space="preserve"> </w:t>
      </w:r>
      <w:r w:rsidR="00723682">
        <w:t>and</w:t>
      </w:r>
      <w:r w:rsidRPr="00F2299F">
        <w:t>135 aircraft.</w:t>
      </w:r>
    </w:p>
    <w:p w14:paraId="7957E830" w14:textId="77777777" w:rsidR="003A7224" w:rsidRDefault="003A7224" w:rsidP="003A7224">
      <w:pPr>
        <w:widowControl/>
        <w:autoSpaceDE/>
        <w:autoSpaceDN/>
        <w:spacing w:after="120" w:line="259" w:lineRule="auto"/>
        <w:ind w:left="1080"/>
      </w:pPr>
    </w:p>
    <w:p w14:paraId="1D03C498" w14:textId="77777777" w:rsidR="00AD5516" w:rsidRPr="003A53AA" w:rsidRDefault="00AD5516" w:rsidP="00AD5516">
      <w:pPr>
        <w:shd w:val="clear" w:color="auto" w:fill="D9D9D9" w:themeFill="background1" w:themeFillShade="D9"/>
        <w:spacing w:after="120"/>
        <w:rPr>
          <w:sz w:val="24"/>
          <w:szCs w:val="24"/>
        </w:rPr>
      </w:pPr>
      <w:r w:rsidRPr="003A53AA">
        <w:rPr>
          <w:sz w:val="24"/>
          <w:szCs w:val="24"/>
        </w:rPr>
        <w:t>Creation of an additional kind of AMO or inclusion of policies in Part 145.</w:t>
      </w:r>
    </w:p>
    <w:p w14:paraId="3499BCC8" w14:textId="77777777" w:rsidR="00AD5516" w:rsidRPr="003A53AA" w:rsidRDefault="00AD5516" w:rsidP="00AD5516">
      <w:pPr>
        <w:spacing w:after="120"/>
      </w:pPr>
    </w:p>
    <w:p w14:paraId="08EC1C07" w14:textId="20E92414" w:rsidR="00AD5516" w:rsidRDefault="00AD5516" w:rsidP="00AD5516">
      <w:pPr>
        <w:pStyle w:val="ListParagraph"/>
        <w:widowControl/>
        <w:numPr>
          <w:ilvl w:val="0"/>
          <w:numId w:val="19"/>
        </w:numPr>
        <w:autoSpaceDE/>
        <w:autoSpaceDN/>
        <w:spacing w:after="120" w:line="259" w:lineRule="auto"/>
        <w:ind w:left="709" w:hanging="709"/>
      </w:pPr>
      <w:r w:rsidRPr="00892636">
        <w:t xml:space="preserve">Do you </w:t>
      </w:r>
      <w:r w:rsidR="00723682">
        <w:t>think</w:t>
      </w:r>
      <w:r w:rsidR="00723682" w:rsidRPr="00892636">
        <w:t xml:space="preserve"> </w:t>
      </w:r>
      <w:r w:rsidRPr="00892636">
        <w:t>that a second kind of maintenance organisation approval limited to Part 133 and 135 aircraft should be created, or that it would be sufficient to include the proposed maintenance organisation policies into Part 145</w:t>
      </w:r>
      <w:r w:rsidR="00A03AC3">
        <w:t xml:space="preserve"> of CASR</w:t>
      </w:r>
      <w:r w:rsidRPr="00892636">
        <w:t xml:space="preserve"> to improve its scalability and proportionality for Part 133 and 135 aircraft?</w:t>
      </w:r>
    </w:p>
    <w:p w14:paraId="64FBE413" w14:textId="77777777" w:rsidR="00AD5516" w:rsidRDefault="00AD5516" w:rsidP="00AD5516">
      <w:pPr>
        <w:spacing w:after="120"/>
        <w:ind w:left="720"/>
        <w:rPr>
          <w:rStyle w:val="Emphasis"/>
          <w:color w:val="000000"/>
          <w:sz w:val="18"/>
          <w:szCs w:val="18"/>
          <w:lang w:val="en"/>
        </w:rPr>
      </w:pPr>
    </w:p>
    <w:p w14:paraId="2E699B33" w14:textId="77777777" w:rsidR="00AD5516" w:rsidRPr="003A53AA" w:rsidRDefault="00AD5516" w:rsidP="00AD5516">
      <w:pPr>
        <w:spacing w:after="120"/>
        <w:ind w:left="720"/>
      </w:pPr>
      <w:r w:rsidRPr="00011927">
        <w:rPr>
          <w:rStyle w:val="Emphasis"/>
          <w:color w:val="000000"/>
          <w:sz w:val="18"/>
          <w:szCs w:val="18"/>
          <w:lang w:val="en"/>
        </w:rPr>
        <w:t>(Please select one of the options below)</w:t>
      </w:r>
    </w:p>
    <w:p w14:paraId="2473B564" w14:textId="2B19D8BA" w:rsidR="00AD5516" w:rsidRPr="00892636" w:rsidRDefault="005B20E0" w:rsidP="00AD5516">
      <w:pPr>
        <w:spacing w:after="120"/>
        <w:ind w:left="720"/>
      </w:pPr>
      <w:sdt>
        <w:sdtPr>
          <w:id w:val="1422295401"/>
          <w14:checkbox>
            <w14:checked w14:val="0"/>
            <w14:checkedState w14:val="2612" w14:font="MS Gothic"/>
            <w14:uncheckedState w14:val="2610" w14:font="MS Gothic"/>
          </w14:checkbox>
        </w:sdtPr>
        <w:sdtEndPr/>
        <w:sdtContent>
          <w:r w:rsidR="00AD5516">
            <w:rPr>
              <w:rFonts w:ascii="MS Gothic" w:eastAsia="MS Gothic" w:hAnsi="MS Gothic" w:hint="eastAsia"/>
            </w:rPr>
            <w:t>☐</w:t>
          </w:r>
        </w:sdtContent>
      </w:sdt>
      <w:r w:rsidR="00AD5516">
        <w:t xml:space="preserve"> </w:t>
      </w:r>
      <w:r w:rsidR="00AD5516" w:rsidRPr="003A53AA">
        <w:t>Yes</w:t>
      </w:r>
      <w:r w:rsidR="00AD5516">
        <w:t xml:space="preserve">, </w:t>
      </w:r>
      <w:r w:rsidR="00AD5516" w:rsidRPr="00892636">
        <w:t>a second kind of maintenance organisation approval limited to Part 133 and 135 aircraft should be created</w:t>
      </w:r>
      <w:r w:rsidR="00AD5516">
        <w:t>.</w:t>
      </w:r>
    </w:p>
    <w:p w14:paraId="06028A35" w14:textId="199C19A9" w:rsidR="00AD5516" w:rsidRPr="003A53AA" w:rsidRDefault="00AD5516" w:rsidP="00AD5516">
      <w:pPr>
        <w:spacing w:after="120"/>
        <w:ind w:left="720"/>
      </w:pPr>
      <w:r w:rsidRPr="00011927">
        <w:rPr>
          <w:rFonts w:ascii="Segoe UI Symbol" w:hAnsi="Segoe UI Symbol" w:cs="Segoe UI Symbol"/>
        </w:rPr>
        <w:t>☐</w:t>
      </w:r>
      <w:r w:rsidRPr="003A53AA">
        <w:t xml:space="preserve"> </w:t>
      </w:r>
      <w:r w:rsidRPr="00892636">
        <w:t xml:space="preserve">No, it would be </w:t>
      </w:r>
      <w:proofErr w:type="gramStart"/>
      <w:r w:rsidRPr="00892636">
        <w:t>sufficient</w:t>
      </w:r>
      <w:proofErr w:type="gramEnd"/>
      <w:r w:rsidRPr="00892636">
        <w:t xml:space="preserve"> to include the proposed policies in Part 145</w:t>
      </w:r>
      <w:r w:rsidR="0073156B">
        <w:t xml:space="preserve"> of CASR</w:t>
      </w:r>
      <w:r>
        <w:t>.</w:t>
      </w:r>
    </w:p>
    <w:p w14:paraId="2A7CD4AB" w14:textId="24B6A871" w:rsidR="00AD5516" w:rsidRDefault="00AD5516" w:rsidP="00AD5516">
      <w:pPr>
        <w:spacing w:after="120"/>
        <w:ind w:left="720"/>
      </w:pPr>
      <w:r w:rsidRPr="00011927">
        <w:rPr>
          <w:rFonts w:ascii="Segoe UI Symbol" w:hAnsi="Segoe UI Symbol" w:cs="Segoe UI Symbol"/>
        </w:rPr>
        <w:t>☐</w:t>
      </w:r>
      <w:r w:rsidRPr="003A53AA">
        <w:t xml:space="preserve"> Don’t know</w:t>
      </w:r>
      <w:r>
        <w:t>.</w:t>
      </w:r>
    </w:p>
    <w:p w14:paraId="0E68C581" w14:textId="77777777" w:rsidR="00EA3A19" w:rsidRDefault="00EA3A19" w:rsidP="00AD5516">
      <w:pPr>
        <w:spacing w:after="120"/>
        <w:ind w:left="720"/>
      </w:pPr>
    </w:p>
    <w:p w14:paraId="11F76D8E" w14:textId="77777777" w:rsidR="00AD5516" w:rsidRPr="0031610E" w:rsidRDefault="00AD5516" w:rsidP="00AD5516">
      <w:pPr>
        <w:spacing w:after="120"/>
        <w:ind w:left="720"/>
        <w:rPr>
          <w:sz w:val="20"/>
          <w:szCs w:val="20"/>
        </w:rPr>
      </w:pPr>
      <w:r w:rsidRPr="0031610E">
        <w:rPr>
          <w:sz w:val="20"/>
          <w:szCs w:val="20"/>
        </w:rPr>
        <w:t>If you have selected either Yes or No, please enter the reasons for your response here.</w:t>
      </w:r>
    </w:p>
    <w:p w14:paraId="5C32945C" w14:textId="77777777" w:rsidR="00AD5516" w:rsidRPr="00892636" w:rsidRDefault="00AD5516" w:rsidP="00AD5516">
      <w:pPr>
        <w:pBdr>
          <w:top w:val="single" w:sz="4" w:space="1" w:color="auto"/>
          <w:left w:val="single" w:sz="4" w:space="4" w:color="auto"/>
          <w:bottom w:val="single" w:sz="4" w:space="1" w:color="auto"/>
          <w:right w:val="single" w:sz="4" w:space="4" w:color="auto"/>
        </w:pBdr>
        <w:spacing w:after="120"/>
        <w:ind w:left="720"/>
      </w:pPr>
    </w:p>
    <w:p w14:paraId="1B727AF8" w14:textId="77777777" w:rsidR="00AD5516" w:rsidRPr="003A53AA" w:rsidRDefault="00AD5516" w:rsidP="00AD5516">
      <w:pPr>
        <w:spacing w:after="120"/>
      </w:pPr>
    </w:p>
    <w:p w14:paraId="11E44501" w14:textId="77777777" w:rsidR="00AD5516" w:rsidRPr="003A53AA" w:rsidRDefault="00AD5516" w:rsidP="00AD5516">
      <w:pPr>
        <w:shd w:val="clear" w:color="auto" w:fill="D9D9D9" w:themeFill="background1" w:themeFillShade="D9"/>
        <w:spacing w:after="120"/>
        <w:rPr>
          <w:sz w:val="24"/>
          <w:szCs w:val="24"/>
        </w:rPr>
      </w:pPr>
      <w:r w:rsidRPr="003A53AA">
        <w:rPr>
          <w:sz w:val="24"/>
          <w:szCs w:val="24"/>
        </w:rPr>
        <w:t>C.4.1</w:t>
      </w:r>
      <w:r w:rsidRPr="003A53AA">
        <w:rPr>
          <w:sz w:val="24"/>
          <w:szCs w:val="24"/>
        </w:rPr>
        <w:tab/>
        <w:t>Scope of Approval</w:t>
      </w:r>
    </w:p>
    <w:p w14:paraId="7D37E0B8" w14:textId="77777777" w:rsidR="00AD5516" w:rsidRDefault="00AD5516" w:rsidP="00AD5516">
      <w:pPr>
        <w:spacing w:after="120"/>
        <w:ind w:left="360"/>
        <w:rPr>
          <w:b/>
          <w:bCs/>
          <w:color w:val="365F91" w:themeColor="accent1" w:themeShade="BF"/>
        </w:rPr>
      </w:pPr>
    </w:p>
    <w:p w14:paraId="6EA0DC54" w14:textId="77777777" w:rsidR="00AD5516" w:rsidRPr="000A17E2" w:rsidRDefault="00AD5516" w:rsidP="00AD5516">
      <w:pPr>
        <w:spacing w:after="120"/>
      </w:pPr>
    </w:p>
    <w:p w14:paraId="2C316F17" w14:textId="47C2C64B" w:rsidR="00AD5516" w:rsidRPr="008D4CE8" w:rsidRDefault="00AD5516" w:rsidP="00AD5516">
      <w:pPr>
        <w:pStyle w:val="ListParagraph"/>
        <w:widowControl/>
        <w:numPr>
          <w:ilvl w:val="0"/>
          <w:numId w:val="19"/>
        </w:numPr>
        <w:autoSpaceDE/>
        <w:autoSpaceDN/>
        <w:spacing w:after="120" w:line="259" w:lineRule="auto"/>
        <w:ind w:left="709" w:hanging="709"/>
        <w:rPr>
          <w:b/>
          <w:bCs/>
        </w:rPr>
      </w:pPr>
      <w:r w:rsidRPr="008D4CE8">
        <w:rPr>
          <w:b/>
          <w:bCs/>
        </w:rPr>
        <w:t>Do you agree with the proposed policy for the terms and scope of approval of a maintenance organisation?</w:t>
      </w:r>
    </w:p>
    <w:p w14:paraId="163E06BD" w14:textId="25B46BA9" w:rsidR="008D4CE8" w:rsidRPr="0031610E" w:rsidRDefault="008D4CE8" w:rsidP="000D0A32">
      <w:pPr>
        <w:widowControl/>
        <w:pBdr>
          <w:bottom w:val="single" w:sz="6" w:space="1" w:color="auto"/>
        </w:pBdr>
        <w:autoSpaceDE/>
        <w:autoSpaceDN/>
        <w:spacing w:after="120" w:line="259" w:lineRule="auto"/>
        <w:ind w:left="709"/>
        <w:rPr>
          <w:sz w:val="20"/>
          <w:szCs w:val="20"/>
        </w:rPr>
      </w:pPr>
    </w:p>
    <w:p w14:paraId="1938766F" w14:textId="77777777" w:rsidR="000D0A32" w:rsidRPr="0031610E" w:rsidRDefault="000D0A32" w:rsidP="0031610E">
      <w:pPr>
        <w:widowControl/>
        <w:autoSpaceDE/>
        <w:autoSpaceDN/>
        <w:spacing w:after="120" w:line="259" w:lineRule="auto"/>
        <w:ind w:left="709"/>
        <w:rPr>
          <w:sz w:val="20"/>
          <w:szCs w:val="20"/>
        </w:rPr>
      </w:pPr>
    </w:p>
    <w:p w14:paraId="0C0D0018" w14:textId="71162294" w:rsidR="008D4CE8" w:rsidRPr="00A41D97" w:rsidRDefault="00A41D97" w:rsidP="008D4CE8">
      <w:pPr>
        <w:spacing w:after="120"/>
        <w:ind w:left="709"/>
        <w:rPr>
          <w:b/>
          <w:bCs/>
          <w:color w:val="365F91" w:themeColor="accent1" w:themeShade="BF"/>
        </w:rPr>
      </w:pPr>
      <w:r w:rsidRPr="00A41D97">
        <w:rPr>
          <w:b/>
          <w:bCs/>
          <w:color w:val="365F91" w:themeColor="accent1" w:themeShade="BF"/>
        </w:rPr>
        <w:t>(</w:t>
      </w:r>
      <w:r w:rsidR="008D4CE8" w:rsidRPr="00A41D97">
        <w:rPr>
          <w:b/>
          <w:bCs/>
          <w:color w:val="365F91" w:themeColor="accent1" w:themeShade="BF"/>
        </w:rPr>
        <w:t xml:space="preserve">Q27) Proposed policy </w:t>
      </w:r>
    </w:p>
    <w:p w14:paraId="69C95615" w14:textId="330EF4D6" w:rsidR="008D4CE8" w:rsidRPr="008D4CE8" w:rsidRDefault="008D4CE8" w:rsidP="008D4CE8">
      <w:pPr>
        <w:spacing w:after="120"/>
        <w:ind w:left="709"/>
        <w:rPr>
          <w:sz w:val="20"/>
          <w:szCs w:val="20"/>
        </w:rPr>
      </w:pPr>
      <w:r w:rsidRPr="008D4CE8">
        <w:rPr>
          <w:color w:val="365F91" w:themeColor="accent1" w:themeShade="BF"/>
          <w:sz w:val="20"/>
          <w:szCs w:val="20"/>
        </w:rPr>
        <w:t>Reference section(s):</w:t>
      </w:r>
      <w:r w:rsidR="002E3C28" w:rsidRPr="002E3C28">
        <w:t xml:space="preserve"> </w:t>
      </w:r>
      <w:r w:rsidR="006E1A6F">
        <w:rPr>
          <w:color w:val="365F91" w:themeColor="accent1" w:themeShade="BF"/>
          <w:sz w:val="20"/>
          <w:szCs w:val="20"/>
        </w:rPr>
        <w:t>Annex C</w:t>
      </w:r>
      <w:r w:rsidR="002E3C28" w:rsidRPr="002E3C28">
        <w:rPr>
          <w:color w:val="365F91" w:themeColor="accent1" w:themeShade="BF"/>
          <w:sz w:val="20"/>
          <w:szCs w:val="20"/>
        </w:rPr>
        <w:t xml:space="preserve"> </w:t>
      </w:r>
      <w:r w:rsidR="00DB38D4">
        <w:rPr>
          <w:color w:val="365F91" w:themeColor="accent1" w:themeShade="BF"/>
          <w:sz w:val="20"/>
          <w:szCs w:val="20"/>
        </w:rPr>
        <w:t>–</w:t>
      </w:r>
      <w:r w:rsidRPr="008D4CE8">
        <w:rPr>
          <w:color w:val="365F91" w:themeColor="accent1" w:themeShade="BF"/>
          <w:sz w:val="20"/>
          <w:szCs w:val="20"/>
        </w:rPr>
        <w:t xml:space="preserve"> </w:t>
      </w:r>
      <w:r w:rsidR="00DB38D4">
        <w:rPr>
          <w:color w:val="365F91" w:themeColor="accent1" w:themeShade="BF"/>
          <w:sz w:val="20"/>
          <w:szCs w:val="20"/>
        </w:rPr>
        <w:t>B.01, B.02</w:t>
      </w:r>
    </w:p>
    <w:p w14:paraId="6BF85AC3" w14:textId="77777777" w:rsidR="008D4CE8" w:rsidRPr="008D4CE8" w:rsidRDefault="008D4CE8" w:rsidP="008D4CE8">
      <w:pPr>
        <w:spacing w:after="120"/>
        <w:ind w:left="1069"/>
        <w:rPr>
          <w:sz w:val="20"/>
          <w:szCs w:val="20"/>
        </w:rPr>
      </w:pPr>
      <w:r w:rsidRPr="008D4CE8">
        <w:rPr>
          <w:sz w:val="20"/>
          <w:szCs w:val="20"/>
        </w:rPr>
        <w:t>Scope would be granted broadly according to capability and procedures</w:t>
      </w:r>
      <w:r>
        <w:rPr>
          <w:sz w:val="20"/>
          <w:szCs w:val="20"/>
        </w:rPr>
        <w:t>.</w:t>
      </w:r>
    </w:p>
    <w:p w14:paraId="31BEE3B3" w14:textId="77777777" w:rsidR="008D4CE8" w:rsidRPr="008D4CE8" w:rsidRDefault="008D4CE8" w:rsidP="008D4CE8">
      <w:pPr>
        <w:spacing w:after="120"/>
        <w:ind w:left="1069"/>
        <w:rPr>
          <w:sz w:val="20"/>
          <w:szCs w:val="20"/>
        </w:rPr>
      </w:pPr>
      <w:r w:rsidRPr="008D4CE8">
        <w:rPr>
          <w:sz w:val="20"/>
          <w:szCs w:val="20"/>
        </w:rPr>
        <w:t>Separate aircraft and component maintenance scope would continue.</w:t>
      </w:r>
    </w:p>
    <w:p w14:paraId="0332236C" w14:textId="77777777" w:rsidR="008D4CE8" w:rsidRPr="008D4CE8" w:rsidRDefault="008D4CE8" w:rsidP="008D4CE8">
      <w:pPr>
        <w:spacing w:after="120"/>
        <w:ind w:left="1069"/>
        <w:rPr>
          <w:sz w:val="20"/>
          <w:szCs w:val="20"/>
        </w:rPr>
      </w:pPr>
      <w:r w:rsidRPr="008D4CE8">
        <w:rPr>
          <w:sz w:val="20"/>
          <w:szCs w:val="20"/>
        </w:rPr>
        <w:t>The approval would be expressed in terms of:</w:t>
      </w:r>
    </w:p>
    <w:p w14:paraId="35858E19" w14:textId="77777777" w:rsidR="008D4CE8" w:rsidRPr="008D4CE8" w:rsidRDefault="008D4CE8" w:rsidP="008D4CE8">
      <w:pPr>
        <w:pStyle w:val="ListParagraph"/>
        <w:widowControl/>
        <w:numPr>
          <w:ilvl w:val="1"/>
          <w:numId w:val="19"/>
        </w:numPr>
        <w:autoSpaceDE/>
        <w:autoSpaceDN/>
        <w:spacing w:after="120" w:line="259" w:lineRule="auto"/>
        <w:ind w:left="2149"/>
        <w:rPr>
          <w:sz w:val="20"/>
          <w:szCs w:val="20"/>
        </w:rPr>
      </w:pPr>
      <w:r w:rsidRPr="008D4CE8">
        <w:rPr>
          <w:sz w:val="20"/>
          <w:szCs w:val="20"/>
        </w:rPr>
        <w:t>The type of aircraft and kind of aeronautical products on which maintenance may be carried out, or</w:t>
      </w:r>
    </w:p>
    <w:p w14:paraId="5FA920D6" w14:textId="2455E7C5" w:rsidR="008D4CE8" w:rsidRPr="008D4CE8" w:rsidRDefault="008D4CE8" w:rsidP="008D4CE8">
      <w:pPr>
        <w:pStyle w:val="ListParagraph"/>
        <w:widowControl/>
        <w:numPr>
          <w:ilvl w:val="1"/>
          <w:numId w:val="19"/>
        </w:numPr>
        <w:autoSpaceDE/>
        <w:autoSpaceDN/>
        <w:spacing w:after="120" w:line="259" w:lineRule="auto"/>
        <w:ind w:left="2149"/>
        <w:rPr>
          <w:sz w:val="20"/>
          <w:szCs w:val="20"/>
        </w:rPr>
      </w:pPr>
      <w:r w:rsidRPr="008D4CE8">
        <w:rPr>
          <w:sz w:val="20"/>
          <w:szCs w:val="20"/>
        </w:rPr>
        <w:t>The types of maintenance (</w:t>
      </w:r>
      <w:r w:rsidR="00452A39">
        <w:rPr>
          <w:sz w:val="20"/>
          <w:szCs w:val="20"/>
        </w:rPr>
        <w:t>for example,</w:t>
      </w:r>
      <w:r w:rsidRPr="008D4CE8">
        <w:rPr>
          <w:sz w:val="20"/>
          <w:szCs w:val="20"/>
        </w:rPr>
        <w:t xml:space="preserve"> NDT or welding) that may be carried out on an aircraft or aeronautical product.</w:t>
      </w:r>
    </w:p>
    <w:p w14:paraId="7F7F8078" w14:textId="6405D989" w:rsidR="00AD5516" w:rsidRDefault="00AD5516" w:rsidP="00AD5516">
      <w:pPr>
        <w:pBdr>
          <w:bottom w:val="single" w:sz="6" w:space="1" w:color="auto"/>
        </w:pBdr>
        <w:spacing w:after="120"/>
        <w:ind w:left="720"/>
        <w:rPr>
          <w:rStyle w:val="Emphasis"/>
          <w:color w:val="000000"/>
          <w:sz w:val="18"/>
          <w:szCs w:val="18"/>
          <w:lang w:val="en"/>
        </w:rPr>
      </w:pPr>
    </w:p>
    <w:p w14:paraId="5B352A72" w14:textId="77777777" w:rsidR="000D0A32" w:rsidRDefault="000D0A32" w:rsidP="00AD5516">
      <w:pPr>
        <w:spacing w:after="120"/>
        <w:ind w:left="720"/>
        <w:rPr>
          <w:rStyle w:val="Emphasis"/>
          <w:color w:val="000000"/>
          <w:sz w:val="18"/>
          <w:szCs w:val="18"/>
          <w:lang w:val="en"/>
        </w:rPr>
      </w:pPr>
    </w:p>
    <w:p w14:paraId="597087DC" w14:textId="77777777" w:rsidR="00AD5516" w:rsidRPr="003A53AA" w:rsidRDefault="00AD5516" w:rsidP="00AD5516">
      <w:pPr>
        <w:spacing w:after="120"/>
        <w:ind w:left="720"/>
      </w:pPr>
      <w:r w:rsidRPr="001E37FB">
        <w:rPr>
          <w:rStyle w:val="Emphasis"/>
          <w:color w:val="000000"/>
          <w:sz w:val="18"/>
          <w:szCs w:val="18"/>
          <w:lang w:val="en"/>
        </w:rPr>
        <w:t>(Please select one of the options below)</w:t>
      </w:r>
    </w:p>
    <w:p w14:paraId="4D18DDF6" w14:textId="77777777" w:rsidR="00AD5516" w:rsidRPr="0098686D" w:rsidRDefault="00AD5516" w:rsidP="00AD5516">
      <w:pPr>
        <w:spacing w:after="120"/>
        <w:ind w:left="720"/>
      </w:pPr>
      <w:r w:rsidRPr="0098686D">
        <w:rPr>
          <w:rFonts w:ascii="Segoe UI Symbol" w:hAnsi="Segoe UI Symbol" w:cs="Segoe UI Symbol"/>
        </w:rPr>
        <w:t>☐</w:t>
      </w:r>
      <w:r w:rsidRPr="0098686D">
        <w:t xml:space="preserve"> Yes</w:t>
      </w:r>
    </w:p>
    <w:p w14:paraId="4E07F471" w14:textId="77777777" w:rsidR="00AD5516" w:rsidRPr="0098686D" w:rsidRDefault="00AD5516" w:rsidP="00AD5516">
      <w:pPr>
        <w:spacing w:after="120"/>
        <w:ind w:left="720"/>
      </w:pPr>
      <w:r w:rsidRPr="0098686D">
        <w:rPr>
          <w:rFonts w:ascii="Segoe UI Symbol" w:hAnsi="Segoe UI Symbol" w:cs="Segoe UI Symbol"/>
        </w:rPr>
        <w:t>☐</w:t>
      </w:r>
      <w:r w:rsidRPr="0098686D">
        <w:t xml:space="preserve"> Yes, with changes. (Please specify below)</w:t>
      </w:r>
    </w:p>
    <w:p w14:paraId="2239773B" w14:textId="77777777" w:rsidR="00AD5516" w:rsidRPr="0098686D" w:rsidRDefault="00AD5516" w:rsidP="00AD5516">
      <w:pPr>
        <w:spacing w:after="120"/>
        <w:ind w:left="720"/>
      </w:pPr>
      <w:r w:rsidRPr="0098686D">
        <w:rPr>
          <w:rFonts w:ascii="Segoe UI Symbol" w:hAnsi="Segoe UI Symbol" w:cs="Segoe UI Symbol"/>
        </w:rPr>
        <w:t>☐</w:t>
      </w:r>
      <w:r w:rsidRPr="0098686D">
        <w:t xml:space="preserve"> No, requires changes (Please specify below)</w:t>
      </w:r>
    </w:p>
    <w:p w14:paraId="119FE6A8" w14:textId="072D5BEC" w:rsidR="00AD5516" w:rsidRDefault="00AD5516" w:rsidP="00AD5516">
      <w:pPr>
        <w:spacing w:after="120"/>
        <w:ind w:left="720"/>
      </w:pPr>
      <w:r w:rsidRPr="0098686D">
        <w:rPr>
          <w:rFonts w:ascii="Segoe UI Symbol" w:hAnsi="Segoe UI Symbol" w:cs="Segoe UI Symbol"/>
        </w:rPr>
        <w:t>☐</w:t>
      </w:r>
      <w:r w:rsidRPr="0098686D">
        <w:t xml:space="preserve"> Don’t know</w:t>
      </w:r>
    </w:p>
    <w:p w14:paraId="722C333D" w14:textId="77777777" w:rsidR="00EA3A19" w:rsidRPr="0098686D" w:rsidRDefault="00EA3A19" w:rsidP="00AD5516">
      <w:pPr>
        <w:spacing w:after="120"/>
        <w:ind w:left="720"/>
      </w:pPr>
    </w:p>
    <w:p w14:paraId="3E6074CD" w14:textId="77777777" w:rsidR="00AD5516" w:rsidRPr="0031610E" w:rsidRDefault="00AD5516" w:rsidP="00AD5516">
      <w:pPr>
        <w:spacing w:after="120"/>
        <w:ind w:left="720"/>
        <w:rPr>
          <w:sz w:val="20"/>
          <w:szCs w:val="20"/>
        </w:rPr>
      </w:pPr>
      <w:r w:rsidRPr="0031610E">
        <w:rPr>
          <w:sz w:val="20"/>
          <w:szCs w:val="20"/>
        </w:rPr>
        <w:t>If you have selected – Yes, with changes or No, with changes – please enter your comments here.</w:t>
      </w:r>
    </w:p>
    <w:p w14:paraId="156DB80A" w14:textId="77777777" w:rsidR="00AD5516" w:rsidRDefault="00AD5516" w:rsidP="00AD5516">
      <w:pPr>
        <w:pBdr>
          <w:top w:val="single" w:sz="4" w:space="1" w:color="auto"/>
          <w:left w:val="single" w:sz="4" w:space="4" w:color="auto"/>
          <w:bottom w:val="single" w:sz="4" w:space="1" w:color="auto"/>
          <w:right w:val="single" w:sz="4" w:space="4" w:color="auto"/>
        </w:pBdr>
        <w:spacing w:after="120"/>
        <w:ind w:left="720"/>
      </w:pPr>
    </w:p>
    <w:p w14:paraId="2D3A09C3" w14:textId="77777777" w:rsidR="00AD5516" w:rsidRPr="00F2299F" w:rsidRDefault="00AD5516" w:rsidP="00AD5516">
      <w:pPr>
        <w:spacing w:after="120"/>
      </w:pPr>
    </w:p>
    <w:p w14:paraId="2695452C" w14:textId="77777777" w:rsidR="00AD5516" w:rsidRPr="003A53AA" w:rsidRDefault="00AD5516" w:rsidP="00AD5516">
      <w:pPr>
        <w:shd w:val="clear" w:color="auto" w:fill="D9D9D9" w:themeFill="background1" w:themeFillShade="D9"/>
        <w:spacing w:after="120"/>
        <w:rPr>
          <w:sz w:val="24"/>
          <w:szCs w:val="24"/>
        </w:rPr>
      </w:pPr>
      <w:r w:rsidRPr="003A53AA">
        <w:rPr>
          <w:sz w:val="24"/>
          <w:szCs w:val="24"/>
        </w:rPr>
        <w:t>C.4.2</w:t>
      </w:r>
      <w:r w:rsidRPr="003A53AA">
        <w:rPr>
          <w:sz w:val="24"/>
          <w:szCs w:val="24"/>
        </w:rPr>
        <w:tab/>
        <w:t xml:space="preserve">Procedures Manual </w:t>
      </w:r>
    </w:p>
    <w:p w14:paraId="478B7FD3" w14:textId="77777777" w:rsidR="00AD5516" w:rsidRDefault="00AD5516" w:rsidP="00AD5516">
      <w:pPr>
        <w:spacing w:after="120"/>
        <w:ind w:left="360"/>
        <w:rPr>
          <w:b/>
          <w:bCs/>
          <w:color w:val="365F91" w:themeColor="accent1" w:themeShade="BF"/>
        </w:rPr>
      </w:pPr>
    </w:p>
    <w:p w14:paraId="04D4D81A" w14:textId="55BF1BC3" w:rsidR="00AD5516" w:rsidRPr="008D4CE8" w:rsidRDefault="00AD5516" w:rsidP="00AD5516">
      <w:pPr>
        <w:pStyle w:val="ListParagraph"/>
        <w:widowControl/>
        <w:numPr>
          <w:ilvl w:val="0"/>
          <w:numId w:val="19"/>
        </w:numPr>
        <w:autoSpaceDE/>
        <w:autoSpaceDN/>
        <w:spacing w:after="120" w:line="259" w:lineRule="auto"/>
        <w:ind w:left="709" w:hanging="709"/>
        <w:rPr>
          <w:b/>
          <w:bCs/>
        </w:rPr>
      </w:pPr>
      <w:r w:rsidRPr="008D4CE8">
        <w:rPr>
          <w:b/>
          <w:bCs/>
        </w:rPr>
        <w:t>Do you agree with the proposed policy and requirements for a maintenance organisation’s procedures manual?</w:t>
      </w:r>
    </w:p>
    <w:p w14:paraId="1F98D877" w14:textId="21AA2C4F" w:rsidR="008D4CE8" w:rsidRPr="0031610E" w:rsidRDefault="008D4CE8" w:rsidP="000D0A32">
      <w:pPr>
        <w:widowControl/>
        <w:pBdr>
          <w:bottom w:val="single" w:sz="6" w:space="1" w:color="auto"/>
        </w:pBdr>
        <w:autoSpaceDE/>
        <w:autoSpaceDN/>
        <w:spacing w:after="120" w:line="259" w:lineRule="auto"/>
        <w:ind w:left="709"/>
        <w:rPr>
          <w:sz w:val="20"/>
          <w:szCs w:val="20"/>
        </w:rPr>
      </w:pPr>
    </w:p>
    <w:p w14:paraId="496383DB" w14:textId="77777777" w:rsidR="000D0A32" w:rsidRPr="0031610E" w:rsidRDefault="000D0A32" w:rsidP="0031610E">
      <w:pPr>
        <w:widowControl/>
        <w:autoSpaceDE/>
        <w:autoSpaceDN/>
        <w:spacing w:after="120" w:line="259" w:lineRule="auto"/>
        <w:ind w:left="709"/>
        <w:rPr>
          <w:sz w:val="20"/>
          <w:szCs w:val="20"/>
        </w:rPr>
      </w:pPr>
    </w:p>
    <w:p w14:paraId="4066AD0D" w14:textId="5D4A9363" w:rsidR="008D4CE8" w:rsidRPr="00A41D97" w:rsidRDefault="00A41D97" w:rsidP="008D4CE8">
      <w:pPr>
        <w:spacing w:after="120"/>
        <w:ind w:left="709"/>
        <w:rPr>
          <w:b/>
          <w:bCs/>
          <w:color w:val="365F91" w:themeColor="accent1" w:themeShade="BF"/>
        </w:rPr>
      </w:pPr>
      <w:r w:rsidRPr="00A41D97">
        <w:rPr>
          <w:b/>
          <w:bCs/>
          <w:color w:val="365F91" w:themeColor="accent1" w:themeShade="BF"/>
        </w:rPr>
        <w:t>(</w:t>
      </w:r>
      <w:r w:rsidR="008D4CE8" w:rsidRPr="00A41D97">
        <w:rPr>
          <w:b/>
          <w:bCs/>
          <w:color w:val="365F91" w:themeColor="accent1" w:themeShade="BF"/>
        </w:rPr>
        <w:t xml:space="preserve">Q28) Proposed policy </w:t>
      </w:r>
    </w:p>
    <w:p w14:paraId="3E09B359" w14:textId="5FD38AB6" w:rsidR="008D4CE8" w:rsidRPr="008D4CE8" w:rsidRDefault="008D4CE8" w:rsidP="008D4CE8">
      <w:pPr>
        <w:spacing w:after="120"/>
        <w:ind w:left="709"/>
        <w:rPr>
          <w:color w:val="365F91" w:themeColor="accent1" w:themeShade="BF"/>
          <w:sz w:val="20"/>
          <w:szCs w:val="20"/>
        </w:rPr>
      </w:pPr>
      <w:r w:rsidRPr="008D4CE8">
        <w:rPr>
          <w:color w:val="365F91" w:themeColor="accent1" w:themeShade="BF"/>
          <w:sz w:val="20"/>
          <w:szCs w:val="20"/>
        </w:rPr>
        <w:t>Reference section(s):</w:t>
      </w:r>
      <w:r w:rsidR="002E3C28" w:rsidRPr="002E3C28">
        <w:t xml:space="preserve"> </w:t>
      </w:r>
      <w:r w:rsidR="006E1A6F">
        <w:rPr>
          <w:color w:val="365F91" w:themeColor="accent1" w:themeShade="BF"/>
          <w:sz w:val="20"/>
          <w:szCs w:val="20"/>
        </w:rPr>
        <w:t>Annex C</w:t>
      </w:r>
      <w:r w:rsidR="002E3C28" w:rsidRPr="002E3C28">
        <w:rPr>
          <w:color w:val="365F91" w:themeColor="accent1" w:themeShade="BF"/>
          <w:sz w:val="20"/>
          <w:szCs w:val="20"/>
        </w:rPr>
        <w:t xml:space="preserve"> </w:t>
      </w:r>
      <w:r w:rsidR="00DB38D4">
        <w:rPr>
          <w:color w:val="365F91" w:themeColor="accent1" w:themeShade="BF"/>
          <w:sz w:val="20"/>
          <w:szCs w:val="20"/>
        </w:rPr>
        <w:t>–</w:t>
      </w:r>
      <w:r w:rsidRPr="008D4CE8">
        <w:rPr>
          <w:color w:val="365F91" w:themeColor="accent1" w:themeShade="BF"/>
          <w:sz w:val="20"/>
          <w:szCs w:val="20"/>
        </w:rPr>
        <w:t xml:space="preserve"> </w:t>
      </w:r>
      <w:r w:rsidR="00DB38D4">
        <w:rPr>
          <w:color w:val="365F91" w:themeColor="accent1" w:themeShade="BF"/>
          <w:sz w:val="20"/>
          <w:szCs w:val="20"/>
        </w:rPr>
        <w:t>Appendix</w:t>
      </w:r>
      <w:r w:rsidR="004E37F9">
        <w:rPr>
          <w:color w:val="365F91" w:themeColor="accent1" w:themeShade="BF"/>
          <w:sz w:val="20"/>
          <w:szCs w:val="20"/>
        </w:rPr>
        <w:t xml:space="preserve"> </w:t>
      </w:r>
      <w:r w:rsidR="00DB38D4">
        <w:rPr>
          <w:color w:val="365F91" w:themeColor="accent1" w:themeShade="BF"/>
          <w:sz w:val="20"/>
          <w:szCs w:val="20"/>
        </w:rPr>
        <w:t xml:space="preserve">1 </w:t>
      </w:r>
      <w:r w:rsidR="004E37F9">
        <w:rPr>
          <w:color w:val="365F91" w:themeColor="accent1" w:themeShade="BF"/>
          <w:sz w:val="20"/>
          <w:szCs w:val="20"/>
        </w:rPr>
        <w:t>S</w:t>
      </w:r>
      <w:r w:rsidR="00DB38D4">
        <w:rPr>
          <w:color w:val="365F91" w:themeColor="accent1" w:themeShade="BF"/>
          <w:sz w:val="20"/>
          <w:szCs w:val="20"/>
        </w:rPr>
        <w:t>ection 1</w:t>
      </w:r>
    </w:p>
    <w:p w14:paraId="15323F31" w14:textId="77777777" w:rsidR="008D4CE8" w:rsidRPr="008D4CE8" w:rsidRDefault="008D4CE8" w:rsidP="008D4CE8">
      <w:pPr>
        <w:spacing w:after="120"/>
        <w:ind w:left="1069"/>
        <w:rPr>
          <w:sz w:val="20"/>
          <w:szCs w:val="20"/>
        </w:rPr>
      </w:pPr>
      <w:r w:rsidRPr="008D4CE8">
        <w:rPr>
          <w:sz w:val="20"/>
          <w:szCs w:val="20"/>
        </w:rPr>
        <w:t>Maintenance organisations would be required to have a procedures manual describing:</w:t>
      </w:r>
    </w:p>
    <w:p w14:paraId="43AEF6D2" w14:textId="77777777" w:rsidR="008D4CE8" w:rsidRPr="008D4CE8" w:rsidRDefault="008D4CE8" w:rsidP="008D4CE8">
      <w:pPr>
        <w:pStyle w:val="ListParagraph"/>
        <w:widowControl/>
        <w:numPr>
          <w:ilvl w:val="1"/>
          <w:numId w:val="15"/>
        </w:numPr>
        <w:autoSpaceDE/>
        <w:autoSpaceDN/>
        <w:spacing w:after="120" w:line="259" w:lineRule="auto"/>
        <w:ind w:left="2149"/>
        <w:rPr>
          <w:sz w:val="20"/>
          <w:szCs w:val="20"/>
        </w:rPr>
      </w:pPr>
      <w:r w:rsidRPr="008D4CE8">
        <w:rPr>
          <w:sz w:val="20"/>
          <w:szCs w:val="20"/>
        </w:rPr>
        <w:t>the organisation’s structure</w:t>
      </w:r>
    </w:p>
    <w:p w14:paraId="2A3F9CB9" w14:textId="77777777" w:rsidR="008D4CE8" w:rsidRPr="008D4CE8" w:rsidRDefault="008D4CE8" w:rsidP="008D4CE8">
      <w:pPr>
        <w:pStyle w:val="ListParagraph"/>
        <w:widowControl/>
        <w:numPr>
          <w:ilvl w:val="1"/>
          <w:numId w:val="15"/>
        </w:numPr>
        <w:autoSpaceDE/>
        <w:autoSpaceDN/>
        <w:spacing w:after="120" w:line="259" w:lineRule="auto"/>
        <w:ind w:left="2149"/>
        <w:rPr>
          <w:sz w:val="20"/>
          <w:szCs w:val="20"/>
        </w:rPr>
      </w:pPr>
      <w:r w:rsidRPr="008D4CE8">
        <w:rPr>
          <w:sz w:val="20"/>
          <w:szCs w:val="20"/>
        </w:rPr>
        <w:t>the roles and responsibilities of key personnel</w:t>
      </w:r>
    </w:p>
    <w:p w14:paraId="656C3527" w14:textId="77777777" w:rsidR="008D4CE8" w:rsidRPr="008D4CE8" w:rsidRDefault="008D4CE8" w:rsidP="008D4CE8">
      <w:pPr>
        <w:pStyle w:val="ListParagraph"/>
        <w:widowControl/>
        <w:numPr>
          <w:ilvl w:val="1"/>
          <w:numId w:val="15"/>
        </w:numPr>
        <w:autoSpaceDE/>
        <w:autoSpaceDN/>
        <w:spacing w:after="120" w:line="259" w:lineRule="auto"/>
        <w:ind w:left="2149"/>
        <w:rPr>
          <w:sz w:val="20"/>
          <w:szCs w:val="20"/>
        </w:rPr>
      </w:pPr>
      <w:r w:rsidRPr="008D4CE8">
        <w:rPr>
          <w:sz w:val="20"/>
          <w:szCs w:val="20"/>
        </w:rPr>
        <w:t>location of maintenance facilities</w:t>
      </w:r>
    </w:p>
    <w:p w14:paraId="0340121B" w14:textId="77777777" w:rsidR="008D4CE8" w:rsidRPr="008D4CE8" w:rsidRDefault="008D4CE8" w:rsidP="008D4CE8">
      <w:pPr>
        <w:pStyle w:val="ListParagraph"/>
        <w:widowControl/>
        <w:numPr>
          <w:ilvl w:val="1"/>
          <w:numId w:val="15"/>
        </w:numPr>
        <w:autoSpaceDE/>
        <w:autoSpaceDN/>
        <w:spacing w:after="120" w:line="259" w:lineRule="auto"/>
        <w:ind w:left="2149"/>
        <w:rPr>
          <w:sz w:val="20"/>
          <w:szCs w:val="20"/>
        </w:rPr>
      </w:pPr>
      <w:r w:rsidRPr="008D4CE8">
        <w:rPr>
          <w:sz w:val="20"/>
          <w:szCs w:val="20"/>
        </w:rPr>
        <w:t>scope of approval</w:t>
      </w:r>
    </w:p>
    <w:p w14:paraId="4C034FBA" w14:textId="77777777" w:rsidR="008D4CE8" w:rsidRPr="008D4CE8" w:rsidRDefault="008D4CE8" w:rsidP="008D4CE8">
      <w:pPr>
        <w:pStyle w:val="ListParagraph"/>
        <w:widowControl/>
        <w:numPr>
          <w:ilvl w:val="1"/>
          <w:numId w:val="15"/>
        </w:numPr>
        <w:autoSpaceDE/>
        <w:autoSpaceDN/>
        <w:spacing w:after="120" w:line="259" w:lineRule="auto"/>
        <w:ind w:left="2149"/>
        <w:rPr>
          <w:sz w:val="20"/>
          <w:szCs w:val="20"/>
        </w:rPr>
      </w:pPr>
      <w:r w:rsidRPr="008D4CE8">
        <w:rPr>
          <w:sz w:val="20"/>
          <w:szCs w:val="20"/>
        </w:rPr>
        <w:t>general description of the facilities at each location</w:t>
      </w:r>
    </w:p>
    <w:p w14:paraId="36167C13" w14:textId="77777777" w:rsidR="008D4CE8" w:rsidRPr="008D4CE8" w:rsidRDefault="008D4CE8" w:rsidP="008D4CE8">
      <w:pPr>
        <w:pStyle w:val="ListParagraph"/>
        <w:widowControl/>
        <w:numPr>
          <w:ilvl w:val="1"/>
          <w:numId w:val="15"/>
        </w:numPr>
        <w:autoSpaceDE/>
        <w:autoSpaceDN/>
        <w:spacing w:after="120" w:line="259" w:lineRule="auto"/>
        <w:ind w:left="2149"/>
        <w:rPr>
          <w:sz w:val="20"/>
          <w:szCs w:val="20"/>
        </w:rPr>
      </w:pPr>
      <w:r w:rsidRPr="008D4CE8">
        <w:rPr>
          <w:sz w:val="20"/>
          <w:szCs w:val="20"/>
        </w:rPr>
        <w:t>procedures for carrying out maintenance.</w:t>
      </w:r>
    </w:p>
    <w:p w14:paraId="17A2A5CB" w14:textId="77777777" w:rsidR="008D4CE8" w:rsidRPr="008D4CE8" w:rsidRDefault="008D4CE8" w:rsidP="008D4CE8">
      <w:pPr>
        <w:spacing w:after="120"/>
        <w:ind w:left="1069"/>
        <w:rPr>
          <w:sz w:val="20"/>
          <w:szCs w:val="20"/>
        </w:rPr>
      </w:pPr>
      <w:r w:rsidRPr="008D4CE8">
        <w:rPr>
          <w:sz w:val="20"/>
          <w:szCs w:val="20"/>
        </w:rPr>
        <w:lastRenderedPageBreak/>
        <w:t>The complexity of the manual would depend on the organisation’s size, scope and the complexity of its activity.</w:t>
      </w:r>
    </w:p>
    <w:p w14:paraId="3A00A0CC" w14:textId="77777777" w:rsidR="008D4CE8" w:rsidRPr="0031610E" w:rsidRDefault="008D4CE8" w:rsidP="0031610E">
      <w:pPr>
        <w:widowControl/>
        <w:pBdr>
          <w:bottom w:val="single" w:sz="6" w:space="1" w:color="auto"/>
        </w:pBdr>
        <w:autoSpaceDE/>
        <w:autoSpaceDN/>
        <w:spacing w:after="120" w:line="259" w:lineRule="auto"/>
        <w:ind w:left="720"/>
        <w:rPr>
          <w:sz w:val="20"/>
          <w:szCs w:val="20"/>
        </w:rPr>
      </w:pPr>
    </w:p>
    <w:p w14:paraId="7C295FFA" w14:textId="77777777" w:rsidR="000D0A32" w:rsidRPr="0031610E" w:rsidRDefault="000D0A32" w:rsidP="00AD5516">
      <w:pPr>
        <w:spacing w:after="120"/>
        <w:ind w:left="720"/>
        <w:rPr>
          <w:rStyle w:val="Emphasis"/>
          <w:color w:val="000000"/>
          <w:sz w:val="20"/>
          <w:szCs w:val="20"/>
          <w:lang w:val="en"/>
        </w:rPr>
      </w:pPr>
    </w:p>
    <w:p w14:paraId="7C3AAC77" w14:textId="77777777" w:rsidR="00AD5516" w:rsidRPr="003A53AA" w:rsidRDefault="00AD5516" w:rsidP="00AD5516">
      <w:pPr>
        <w:spacing w:after="120"/>
        <w:ind w:left="720"/>
      </w:pPr>
      <w:r w:rsidRPr="001E37FB">
        <w:rPr>
          <w:rStyle w:val="Emphasis"/>
          <w:color w:val="000000"/>
          <w:sz w:val="18"/>
          <w:szCs w:val="18"/>
          <w:lang w:val="en"/>
        </w:rPr>
        <w:t>(Please select one of the options below)</w:t>
      </w:r>
    </w:p>
    <w:p w14:paraId="71F74B49" w14:textId="77777777" w:rsidR="00AD5516" w:rsidRPr="0098686D" w:rsidRDefault="00AD5516" w:rsidP="00AD5516">
      <w:pPr>
        <w:spacing w:after="120"/>
        <w:ind w:left="720"/>
      </w:pPr>
      <w:r w:rsidRPr="0098686D">
        <w:rPr>
          <w:rFonts w:ascii="Segoe UI Symbol" w:hAnsi="Segoe UI Symbol" w:cs="Segoe UI Symbol"/>
        </w:rPr>
        <w:t>☐</w:t>
      </w:r>
      <w:r w:rsidRPr="0098686D">
        <w:t xml:space="preserve"> Yes</w:t>
      </w:r>
    </w:p>
    <w:p w14:paraId="37102BAD" w14:textId="77777777" w:rsidR="00AD5516" w:rsidRPr="0098686D" w:rsidRDefault="00AD5516" w:rsidP="00AD5516">
      <w:pPr>
        <w:spacing w:after="120"/>
        <w:ind w:left="720"/>
      </w:pPr>
      <w:r w:rsidRPr="0098686D">
        <w:rPr>
          <w:rFonts w:ascii="Segoe UI Symbol" w:hAnsi="Segoe UI Symbol" w:cs="Segoe UI Symbol"/>
        </w:rPr>
        <w:t>☐</w:t>
      </w:r>
      <w:r w:rsidRPr="0098686D">
        <w:t xml:space="preserve"> Yes, with changes. (Please specify below)</w:t>
      </w:r>
    </w:p>
    <w:p w14:paraId="026864F1" w14:textId="77777777" w:rsidR="00AD5516" w:rsidRPr="0098686D" w:rsidRDefault="00AD5516" w:rsidP="00AD5516">
      <w:pPr>
        <w:spacing w:after="120"/>
        <w:ind w:left="720"/>
      </w:pPr>
      <w:r w:rsidRPr="0098686D">
        <w:rPr>
          <w:rFonts w:ascii="Segoe UI Symbol" w:hAnsi="Segoe UI Symbol" w:cs="Segoe UI Symbol"/>
        </w:rPr>
        <w:t>☐</w:t>
      </w:r>
      <w:r w:rsidRPr="0098686D">
        <w:t xml:space="preserve"> No, requires changes (Please specify below)</w:t>
      </w:r>
    </w:p>
    <w:p w14:paraId="79F523E6" w14:textId="3D03021A" w:rsidR="00AD5516" w:rsidRDefault="00AD5516" w:rsidP="00AD5516">
      <w:pPr>
        <w:spacing w:after="120"/>
        <w:ind w:left="720"/>
      </w:pPr>
      <w:r w:rsidRPr="0098686D">
        <w:rPr>
          <w:rFonts w:ascii="Segoe UI Symbol" w:hAnsi="Segoe UI Symbol" w:cs="Segoe UI Symbol"/>
        </w:rPr>
        <w:t>☐</w:t>
      </w:r>
      <w:r w:rsidRPr="0098686D">
        <w:t xml:space="preserve"> Don’t know</w:t>
      </w:r>
    </w:p>
    <w:p w14:paraId="37746401" w14:textId="77777777" w:rsidR="00EA3A19" w:rsidRPr="0098686D" w:rsidRDefault="00EA3A19" w:rsidP="00AD5516">
      <w:pPr>
        <w:spacing w:after="120"/>
        <w:ind w:left="720"/>
      </w:pPr>
    </w:p>
    <w:p w14:paraId="4C6F3128" w14:textId="77777777" w:rsidR="00AD5516" w:rsidRPr="0031610E" w:rsidRDefault="00AD5516" w:rsidP="00AD5516">
      <w:pPr>
        <w:spacing w:after="120"/>
        <w:ind w:left="720"/>
        <w:rPr>
          <w:sz w:val="20"/>
          <w:szCs w:val="20"/>
        </w:rPr>
      </w:pPr>
      <w:r w:rsidRPr="0031610E">
        <w:rPr>
          <w:sz w:val="20"/>
          <w:szCs w:val="20"/>
        </w:rPr>
        <w:t>If you have selected – Yes, with changes or No, with changes – please enter your comments here.</w:t>
      </w:r>
    </w:p>
    <w:p w14:paraId="60BDAD03" w14:textId="77777777" w:rsidR="00AD5516" w:rsidRDefault="00AD5516" w:rsidP="00AD5516">
      <w:pPr>
        <w:pBdr>
          <w:top w:val="single" w:sz="4" w:space="1" w:color="auto"/>
          <w:left w:val="single" w:sz="4" w:space="4" w:color="auto"/>
          <w:bottom w:val="single" w:sz="4" w:space="1" w:color="auto"/>
          <w:right w:val="single" w:sz="4" w:space="4" w:color="auto"/>
        </w:pBdr>
        <w:spacing w:after="120"/>
        <w:ind w:left="720"/>
      </w:pPr>
    </w:p>
    <w:p w14:paraId="67A331FD" w14:textId="77777777" w:rsidR="00AD5516" w:rsidRDefault="00AD5516" w:rsidP="00AD5516">
      <w:pPr>
        <w:spacing w:after="120"/>
      </w:pPr>
    </w:p>
    <w:p w14:paraId="7AC1B84F" w14:textId="77777777" w:rsidR="00AD5516" w:rsidRPr="00F2299F" w:rsidRDefault="00AD5516" w:rsidP="00AD5516">
      <w:pPr>
        <w:spacing w:after="120"/>
      </w:pPr>
    </w:p>
    <w:p w14:paraId="74C8A323" w14:textId="77777777" w:rsidR="00AD5516" w:rsidRPr="003A53AA" w:rsidRDefault="00AD5516" w:rsidP="00AD5516">
      <w:pPr>
        <w:shd w:val="clear" w:color="auto" w:fill="D9D9D9" w:themeFill="background1" w:themeFillShade="D9"/>
        <w:spacing w:after="120"/>
        <w:rPr>
          <w:sz w:val="24"/>
          <w:szCs w:val="24"/>
        </w:rPr>
      </w:pPr>
      <w:r w:rsidRPr="003A53AA">
        <w:rPr>
          <w:sz w:val="24"/>
          <w:szCs w:val="24"/>
        </w:rPr>
        <w:t>C.4.3</w:t>
      </w:r>
      <w:r w:rsidRPr="003A53AA">
        <w:rPr>
          <w:sz w:val="24"/>
          <w:szCs w:val="24"/>
        </w:rPr>
        <w:tab/>
        <w:t>Maintenance location approvals</w:t>
      </w:r>
    </w:p>
    <w:p w14:paraId="50275A0B" w14:textId="77777777" w:rsidR="00AD5516" w:rsidRDefault="00AD5516" w:rsidP="00AD5516">
      <w:pPr>
        <w:spacing w:after="120"/>
        <w:rPr>
          <w:b/>
          <w:bCs/>
          <w:color w:val="365F91" w:themeColor="accent1" w:themeShade="BF"/>
        </w:rPr>
      </w:pPr>
    </w:p>
    <w:p w14:paraId="1B5DD772" w14:textId="282BB073" w:rsidR="00AD5516" w:rsidRDefault="00AD5516" w:rsidP="00AD5516">
      <w:pPr>
        <w:pStyle w:val="ListParagraph"/>
        <w:widowControl/>
        <w:numPr>
          <w:ilvl w:val="0"/>
          <w:numId w:val="19"/>
        </w:numPr>
        <w:autoSpaceDE/>
        <w:autoSpaceDN/>
        <w:spacing w:after="120" w:line="259" w:lineRule="auto"/>
        <w:ind w:left="709" w:hanging="709"/>
        <w:rPr>
          <w:b/>
          <w:bCs/>
        </w:rPr>
      </w:pPr>
      <w:r w:rsidRPr="008D4CE8">
        <w:rPr>
          <w:b/>
          <w:bCs/>
        </w:rPr>
        <w:t xml:space="preserve">Do you agree with the proposed policy and requirements for the approval of the organisation’s maintenance facility locations? </w:t>
      </w:r>
    </w:p>
    <w:p w14:paraId="2F1CE9D2" w14:textId="78A05BCA" w:rsidR="008D4CE8" w:rsidRDefault="008D4CE8" w:rsidP="000D0A32">
      <w:pPr>
        <w:widowControl/>
        <w:pBdr>
          <w:bottom w:val="single" w:sz="6" w:space="1" w:color="auto"/>
        </w:pBdr>
        <w:autoSpaceDE/>
        <w:autoSpaceDN/>
        <w:spacing w:after="120" w:line="259" w:lineRule="auto"/>
        <w:ind w:left="709"/>
        <w:rPr>
          <w:b/>
          <w:bCs/>
          <w:sz w:val="20"/>
          <w:szCs w:val="20"/>
        </w:rPr>
      </w:pPr>
    </w:p>
    <w:p w14:paraId="48148046" w14:textId="77777777" w:rsidR="000D0A32" w:rsidRPr="0031610E" w:rsidRDefault="000D0A32" w:rsidP="0031610E">
      <w:pPr>
        <w:widowControl/>
        <w:autoSpaceDE/>
        <w:autoSpaceDN/>
        <w:spacing w:after="120" w:line="259" w:lineRule="auto"/>
        <w:ind w:left="709"/>
        <w:rPr>
          <w:b/>
          <w:bCs/>
          <w:sz w:val="20"/>
          <w:szCs w:val="20"/>
        </w:rPr>
      </w:pPr>
    </w:p>
    <w:p w14:paraId="65BE346E" w14:textId="1D3C0D5F" w:rsidR="008D4CE8" w:rsidRPr="00A41D97" w:rsidRDefault="00A41D97" w:rsidP="008D4CE8">
      <w:pPr>
        <w:spacing w:after="120"/>
        <w:ind w:left="709"/>
        <w:rPr>
          <w:b/>
          <w:bCs/>
          <w:color w:val="365F91" w:themeColor="accent1" w:themeShade="BF"/>
        </w:rPr>
      </w:pPr>
      <w:r w:rsidRPr="00A41D97">
        <w:rPr>
          <w:b/>
          <w:bCs/>
          <w:color w:val="365F91" w:themeColor="accent1" w:themeShade="BF"/>
        </w:rPr>
        <w:t>(</w:t>
      </w:r>
      <w:r w:rsidR="008D4CE8" w:rsidRPr="00A41D97">
        <w:rPr>
          <w:b/>
          <w:bCs/>
          <w:color w:val="365F91" w:themeColor="accent1" w:themeShade="BF"/>
        </w:rPr>
        <w:t>Q29) Proposed policy</w:t>
      </w:r>
      <w:r w:rsidR="008D4CE8" w:rsidRPr="00A41D97">
        <w:rPr>
          <w:b/>
          <w:bCs/>
        </w:rPr>
        <w:t xml:space="preserve"> </w:t>
      </w:r>
    </w:p>
    <w:p w14:paraId="4CEE5EBD" w14:textId="7BF8512D" w:rsidR="008D4CE8" w:rsidRPr="008D4CE8" w:rsidRDefault="008D4CE8" w:rsidP="008D4CE8">
      <w:pPr>
        <w:spacing w:after="120"/>
        <w:ind w:left="709"/>
        <w:rPr>
          <w:color w:val="365F91" w:themeColor="accent1" w:themeShade="BF"/>
          <w:sz w:val="20"/>
          <w:szCs w:val="20"/>
        </w:rPr>
      </w:pPr>
      <w:r w:rsidRPr="008D4CE8">
        <w:rPr>
          <w:color w:val="365F91" w:themeColor="accent1" w:themeShade="BF"/>
          <w:sz w:val="20"/>
          <w:szCs w:val="20"/>
        </w:rPr>
        <w:t>Reference section(s):</w:t>
      </w:r>
      <w:r w:rsidR="002E3C28" w:rsidRPr="002E3C28">
        <w:t xml:space="preserve"> </w:t>
      </w:r>
      <w:r w:rsidR="006E1A6F">
        <w:rPr>
          <w:color w:val="365F91" w:themeColor="accent1" w:themeShade="BF"/>
          <w:sz w:val="20"/>
          <w:szCs w:val="20"/>
        </w:rPr>
        <w:t>Annex C</w:t>
      </w:r>
      <w:r w:rsidR="002E3C28" w:rsidRPr="002E3C28">
        <w:rPr>
          <w:color w:val="365F91" w:themeColor="accent1" w:themeShade="BF"/>
          <w:sz w:val="20"/>
          <w:szCs w:val="20"/>
        </w:rPr>
        <w:t xml:space="preserve"> </w:t>
      </w:r>
      <w:r w:rsidR="006113F6">
        <w:rPr>
          <w:color w:val="365F91" w:themeColor="accent1" w:themeShade="BF"/>
          <w:sz w:val="20"/>
          <w:szCs w:val="20"/>
        </w:rPr>
        <w:t>–</w:t>
      </w:r>
      <w:r w:rsidRPr="008D4CE8">
        <w:rPr>
          <w:color w:val="365F91" w:themeColor="accent1" w:themeShade="BF"/>
          <w:sz w:val="20"/>
          <w:szCs w:val="20"/>
        </w:rPr>
        <w:t xml:space="preserve"> </w:t>
      </w:r>
      <w:r w:rsidR="006113F6">
        <w:rPr>
          <w:color w:val="365F91" w:themeColor="accent1" w:themeShade="BF"/>
          <w:sz w:val="20"/>
          <w:szCs w:val="20"/>
        </w:rPr>
        <w:t>C.03</w:t>
      </w:r>
    </w:p>
    <w:p w14:paraId="6FB55F62" w14:textId="77777777" w:rsidR="008D4CE8" w:rsidRPr="008D4CE8" w:rsidRDefault="008D4CE8" w:rsidP="008D4CE8">
      <w:pPr>
        <w:spacing w:after="120"/>
        <w:ind w:left="1069"/>
        <w:rPr>
          <w:sz w:val="20"/>
          <w:szCs w:val="20"/>
        </w:rPr>
      </w:pPr>
      <w:r w:rsidRPr="008D4CE8">
        <w:rPr>
          <w:sz w:val="20"/>
          <w:szCs w:val="20"/>
        </w:rPr>
        <w:t>Locations where the maintenance organisation intends to carry out maintenance would have to be approved</w:t>
      </w:r>
    </w:p>
    <w:p w14:paraId="1C1933EE" w14:textId="77777777" w:rsidR="008D4CE8" w:rsidRPr="008D4CE8" w:rsidRDefault="008D4CE8" w:rsidP="008D4CE8">
      <w:pPr>
        <w:pStyle w:val="ListParagraph"/>
        <w:widowControl/>
        <w:numPr>
          <w:ilvl w:val="1"/>
          <w:numId w:val="15"/>
        </w:numPr>
        <w:autoSpaceDE/>
        <w:autoSpaceDN/>
        <w:spacing w:after="120" w:line="259" w:lineRule="auto"/>
        <w:ind w:left="2149"/>
        <w:rPr>
          <w:sz w:val="20"/>
          <w:szCs w:val="20"/>
        </w:rPr>
      </w:pPr>
      <w:r w:rsidRPr="008D4CE8">
        <w:rPr>
          <w:sz w:val="20"/>
          <w:szCs w:val="20"/>
        </w:rPr>
        <w:t>A maintenance location would be approved for the maintenance that is proposed to be carried out there, and in consideration of the facilities and resources available at the location.</w:t>
      </w:r>
    </w:p>
    <w:p w14:paraId="0DE9F8B9" w14:textId="77777777" w:rsidR="008D4CE8" w:rsidRPr="008D4CE8" w:rsidRDefault="008D4CE8" w:rsidP="008D4CE8">
      <w:pPr>
        <w:pStyle w:val="ListParagraph"/>
        <w:widowControl/>
        <w:numPr>
          <w:ilvl w:val="1"/>
          <w:numId w:val="15"/>
        </w:numPr>
        <w:autoSpaceDE/>
        <w:autoSpaceDN/>
        <w:spacing w:after="120" w:line="259" w:lineRule="auto"/>
        <w:ind w:left="2149"/>
        <w:rPr>
          <w:sz w:val="20"/>
          <w:szCs w:val="20"/>
        </w:rPr>
      </w:pPr>
      <w:r w:rsidRPr="008D4CE8">
        <w:rPr>
          <w:sz w:val="20"/>
          <w:szCs w:val="20"/>
        </w:rPr>
        <w:t>Unscheduled maintenance at locations not approved would be permitted.</w:t>
      </w:r>
    </w:p>
    <w:p w14:paraId="63F77AB7" w14:textId="77777777" w:rsidR="008D4CE8" w:rsidRPr="008D4CE8" w:rsidRDefault="008D4CE8" w:rsidP="008D4CE8">
      <w:pPr>
        <w:pStyle w:val="ListParagraph"/>
        <w:widowControl/>
        <w:numPr>
          <w:ilvl w:val="1"/>
          <w:numId w:val="15"/>
        </w:numPr>
        <w:autoSpaceDE/>
        <w:autoSpaceDN/>
        <w:spacing w:after="120" w:line="259" w:lineRule="auto"/>
        <w:ind w:left="2149"/>
        <w:rPr>
          <w:sz w:val="20"/>
          <w:szCs w:val="20"/>
        </w:rPr>
      </w:pPr>
      <w:r w:rsidRPr="008D4CE8">
        <w:rPr>
          <w:sz w:val="20"/>
          <w:szCs w:val="20"/>
        </w:rPr>
        <w:t>Limited scheduled maintenance at locations not approved would also be permitted in accordance with procedures.</w:t>
      </w:r>
    </w:p>
    <w:p w14:paraId="7A1EF558" w14:textId="5589E893" w:rsidR="00AD5516" w:rsidRDefault="00AD5516" w:rsidP="00AD5516">
      <w:pPr>
        <w:pBdr>
          <w:bottom w:val="single" w:sz="6" w:space="1" w:color="auto"/>
        </w:pBdr>
        <w:spacing w:after="120"/>
        <w:ind w:left="720"/>
        <w:rPr>
          <w:rStyle w:val="Emphasis"/>
          <w:color w:val="000000"/>
          <w:sz w:val="18"/>
          <w:szCs w:val="18"/>
          <w:lang w:val="en"/>
        </w:rPr>
      </w:pPr>
    </w:p>
    <w:p w14:paraId="67C381A9" w14:textId="77777777" w:rsidR="000D0A32" w:rsidRDefault="000D0A32" w:rsidP="00AD5516">
      <w:pPr>
        <w:spacing w:after="120"/>
        <w:ind w:left="720"/>
        <w:rPr>
          <w:rStyle w:val="Emphasis"/>
          <w:color w:val="000000"/>
          <w:sz w:val="18"/>
          <w:szCs w:val="18"/>
          <w:lang w:val="en"/>
        </w:rPr>
      </w:pPr>
    </w:p>
    <w:p w14:paraId="10B7355F" w14:textId="77777777" w:rsidR="00AD5516" w:rsidRPr="003A53AA" w:rsidRDefault="00AD5516" w:rsidP="00AD5516">
      <w:pPr>
        <w:spacing w:after="120"/>
        <w:ind w:left="720"/>
      </w:pPr>
      <w:r w:rsidRPr="001E37FB">
        <w:rPr>
          <w:rStyle w:val="Emphasis"/>
          <w:color w:val="000000"/>
          <w:sz w:val="18"/>
          <w:szCs w:val="18"/>
          <w:lang w:val="en"/>
        </w:rPr>
        <w:t>(Please select one of the options below)</w:t>
      </w:r>
    </w:p>
    <w:p w14:paraId="5F872F7D" w14:textId="77777777" w:rsidR="00AD5516" w:rsidRPr="0098686D" w:rsidRDefault="00AD5516" w:rsidP="00AD5516">
      <w:pPr>
        <w:spacing w:after="120"/>
        <w:ind w:left="720"/>
      </w:pPr>
      <w:r w:rsidRPr="0098686D">
        <w:rPr>
          <w:rFonts w:ascii="Segoe UI Symbol" w:hAnsi="Segoe UI Symbol" w:cs="Segoe UI Symbol"/>
        </w:rPr>
        <w:t>☐</w:t>
      </w:r>
      <w:r w:rsidRPr="0098686D">
        <w:t xml:space="preserve"> Yes</w:t>
      </w:r>
    </w:p>
    <w:p w14:paraId="6035AE2B" w14:textId="77777777" w:rsidR="00AD5516" w:rsidRPr="0098686D" w:rsidRDefault="00AD5516" w:rsidP="00AD5516">
      <w:pPr>
        <w:spacing w:after="120"/>
        <w:ind w:left="720"/>
      </w:pPr>
      <w:r w:rsidRPr="0098686D">
        <w:rPr>
          <w:rFonts w:ascii="Segoe UI Symbol" w:hAnsi="Segoe UI Symbol" w:cs="Segoe UI Symbol"/>
        </w:rPr>
        <w:t>☐</w:t>
      </w:r>
      <w:r w:rsidRPr="0098686D">
        <w:t xml:space="preserve"> Yes, with changes. (Please specify below)</w:t>
      </w:r>
    </w:p>
    <w:p w14:paraId="066786B5" w14:textId="77777777" w:rsidR="00AD5516" w:rsidRPr="0098686D" w:rsidRDefault="00AD5516" w:rsidP="00AD5516">
      <w:pPr>
        <w:spacing w:after="120"/>
        <w:ind w:left="720"/>
      </w:pPr>
      <w:r w:rsidRPr="0098686D">
        <w:rPr>
          <w:rFonts w:ascii="Segoe UI Symbol" w:hAnsi="Segoe UI Symbol" w:cs="Segoe UI Symbol"/>
        </w:rPr>
        <w:t>☐</w:t>
      </w:r>
      <w:r w:rsidRPr="0098686D">
        <w:t xml:space="preserve"> No, requires changes (Please specify below)</w:t>
      </w:r>
    </w:p>
    <w:p w14:paraId="4CA7947C" w14:textId="6E092880" w:rsidR="00AD5516" w:rsidRDefault="00AD5516" w:rsidP="00AD5516">
      <w:pPr>
        <w:spacing w:after="120"/>
        <w:ind w:left="720"/>
      </w:pPr>
      <w:r w:rsidRPr="0098686D">
        <w:rPr>
          <w:rFonts w:ascii="Segoe UI Symbol" w:hAnsi="Segoe UI Symbol" w:cs="Segoe UI Symbol"/>
        </w:rPr>
        <w:t>☐</w:t>
      </w:r>
      <w:r w:rsidRPr="0098686D">
        <w:t xml:space="preserve"> Don’t know</w:t>
      </w:r>
    </w:p>
    <w:p w14:paraId="7063BAD2" w14:textId="77777777" w:rsidR="00EA3A19" w:rsidRPr="0098686D" w:rsidRDefault="00EA3A19" w:rsidP="00AD5516">
      <w:pPr>
        <w:spacing w:after="120"/>
        <w:ind w:left="720"/>
      </w:pPr>
    </w:p>
    <w:p w14:paraId="53F844DE" w14:textId="77777777" w:rsidR="00AD5516" w:rsidRPr="0031610E" w:rsidRDefault="00AD5516" w:rsidP="00AD5516">
      <w:pPr>
        <w:spacing w:after="120"/>
        <w:ind w:left="720"/>
        <w:rPr>
          <w:sz w:val="20"/>
          <w:szCs w:val="20"/>
        </w:rPr>
      </w:pPr>
      <w:r w:rsidRPr="0031610E">
        <w:rPr>
          <w:sz w:val="20"/>
          <w:szCs w:val="20"/>
        </w:rPr>
        <w:t>If you have selected – Yes, with changes or No, with changes – please enter your comments here.</w:t>
      </w:r>
    </w:p>
    <w:p w14:paraId="7676E118" w14:textId="77777777" w:rsidR="00AD5516" w:rsidRDefault="00AD5516" w:rsidP="00AD5516">
      <w:pPr>
        <w:pBdr>
          <w:top w:val="single" w:sz="4" w:space="1" w:color="auto"/>
          <w:left w:val="single" w:sz="4" w:space="4" w:color="auto"/>
          <w:bottom w:val="single" w:sz="4" w:space="1" w:color="auto"/>
          <w:right w:val="single" w:sz="4" w:space="4" w:color="auto"/>
        </w:pBdr>
        <w:spacing w:after="120"/>
        <w:ind w:left="720"/>
      </w:pPr>
    </w:p>
    <w:p w14:paraId="49A65DDD" w14:textId="77777777" w:rsidR="00AD5516" w:rsidRPr="00F2299F" w:rsidRDefault="00AD5516" w:rsidP="00AD5516">
      <w:pPr>
        <w:spacing w:after="120"/>
      </w:pPr>
    </w:p>
    <w:p w14:paraId="0E6BC2C7" w14:textId="77777777" w:rsidR="00AD5516" w:rsidRPr="003A53AA" w:rsidRDefault="00AD5516" w:rsidP="00AD5516">
      <w:pPr>
        <w:shd w:val="clear" w:color="auto" w:fill="D9D9D9" w:themeFill="background1" w:themeFillShade="D9"/>
        <w:spacing w:after="120"/>
        <w:rPr>
          <w:sz w:val="24"/>
          <w:szCs w:val="24"/>
        </w:rPr>
      </w:pPr>
      <w:r w:rsidRPr="003A53AA">
        <w:rPr>
          <w:sz w:val="24"/>
          <w:szCs w:val="24"/>
        </w:rPr>
        <w:t>C.4.4</w:t>
      </w:r>
      <w:r w:rsidRPr="003A53AA">
        <w:rPr>
          <w:sz w:val="24"/>
          <w:szCs w:val="24"/>
        </w:rPr>
        <w:tab/>
        <w:t>Changes to maintenance approval</w:t>
      </w:r>
    </w:p>
    <w:p w14:paraId="6CB8C169" w14:textId="77777777" w:rsidR="00AD5516" w:rsidRPr="003A53AA" w:rsidRDefault="00AD5516" w:rsidP="00AD5516">
      <w:pPr>
        <w:spacing w:after="120"/>
        <w:ind w:left="1080"/>
      </w:pPr>
    </w:p>
    <w:p w14:paraId="0B5B36CB" w14:textId="520D8481" w:rsidR="008D4CE8" w:rsidRDefault="00AD5516" w:rsidP="00AD5516">
      <w:pPr>
        <w:pStyle w:val="ListParagraph"/>
        <w:widowControl/>
        <w:numPr>
          <w:ilvl w:val="0"/>
          <w:numId w:val="19"/>
        </w:numPr>
        <w:autoSpaceDE/>
        <w:autoSpaceDN/>
        <w:spacing w:after="120" w:line="259" w:lineRule="auto"/>
        <w:ind w:left="720" w:hanging="709"/>
        <w:rPr>
          <w:b/>
          <w:bCs/>
        </w:rPr>
      </w:pPr>
      <w:r w:rsidRPr="008D4CE8">
        <w:rPr>
          <w:b/>
          <w:bCs/>
        </w:rPr>
        <w:t xml:space="preserve">Do you agree with the proposed policy, that changes to the original maintenance approval such </w:t>
      </w:r>
      <w:r w:rsidR="009A3C38">
        <w:rPr>
          <w:b/>
          <w:bCs/>
        </w:rPr>
        <w:t xml:space="preserve">as the </w:t>
      </w:r>
      <w:r w:rsidRPr="008D4CE8">
        <w:rPr>
          <w:b/>
          <w:bCs/>
        </w:rPr>
        <w:t>scope of maintenance, location and accountable manager would require CASA approval?</w:t>
      </w:r>
    </w:p>
    <w:p w14:paraId="06E0D8FA" w14:textId="26678D1B" w:rsidR="00AD5516" w:rsidRPr="0031610E" w:rsidRDefault="00AD5516" w:rsidP="000D0A32">
      <w:pPr>
        <w:widowControl/>
        <w:pBdr>
          <w:bottom w:val="single" w:sz="6" w:space="1" w:color="auto"/>
        </w:pBdr>
        <w:autoSpaceDE/>
        <w:autoSpaceDN/>
        <w:spacing w:after="120" w:line="259" w:lineRule="auto"/>
        <w:ind w:left="720"/>
        <w:rPr>
          <w:sz w:val="20"/>
          <w:szCs w:val="20"/>
        </w:rPr>
      </w:pPr>
    </w:p>
    <w:p w14:paraId="3B68B0D6" w14:textId="77777777" w:rsidR="000D0A32" w:rsidRPr="0031610E" w:rsidRDefault="000D0A32" w:rsidP="0031610E">
      <w:pPr>
        <w:widowControl/>
        <w:autoSpaceDE/>
        <w:autoSpaceDN/>
        <w:spacing w:after="120" w:line="259" w:lineRule="auto"/>
        <w:ind w:left="720"/>
        <w:rPr>
          <w:sz w:val="20"/>
          <w:szCs w:val="20"/>
        </w:rPr>
      </w:pPr>
    </w:p>
    <w:p w14:paraId="53BA49DA" w14:textId="7746630D" w:rsidR="00A41D97" w:rsidRPr="00A41D97" w:rsidRDefault="00A41D97" w:rsidP="00A41D97">
      <w:pPr>
        <w:spacing w:after="120"/>
        <w:ind w:left="720"/>
        <w:rPr>
          <w:b/>
          <w:bCs/>
          <w:color w:val="365F91" w:themeColor="accent1" w:themeShade="BF"/>
        </w:rPr>
      </w:pPr>
      <w:r w:rsidRPr="00A41D97">
        <w:rPr>
          <w:b/>
          <w:bCs/>
          <w:color w:val="365F91" w:themeColor="accent1" w:themeShade="BF"/>
        </w:rPr>
        <w:t>(</w:t>
      </w:r>
      <w:r w:rsidR="008D4CE8" w:rsidRPr="00A41D97">
        <w:rPr>
          <w:b/>
          <w:bCs/>
          <w:color w:val="365F91" w:themeColor="accent1" w:themeShade="BF"/>
        </w:rPr>
        <w:t xml:space="preserve">Q30) Proposed policy </w:t>
      </w:r>
    </w:p>
    <w:p w14:paraId="2CB0137A" w14:textId="004F1381" w:rsidR="008D4CE8" w:rsidRPr="008D4CE8" w:rsidRDefault="008D4CE8" w:rsidP="008D4CE8">
      <w:pPr>
        <w:spacing w:after="120"/>
        <w:ind w:left="720"/>
        <w:rPr>
          <w:color w:val="365F91" w:themeColor="accent1" w:themeShade="BF"/>
          <w:sz w:val="20"/>
          <w:szCs w:val="20"/>
        </w:rPr>
      </w:pPr>
      <w:r w:rsidRPr="008D4CE8">
        <w:rPr>
          <w:color w:val="365F91" w:themeColor="accent1" w:themeShade="BF"/>
          <w:sz w:val="20"/>
          <w:szCs w:val="20"/>
        </w:rPr>
        <w:t>Reference section(s):</w:t>
      </w:r>
      <w:r w:rsidR="002E3C28" w:rsidRPr="002E3C28">
        <w:t xml:space="preserve"> </w:t>
      </w:r>
      <w:r w:rsidR="006E1A6F">
        <w:rPr>
          <w:color w:val="365F91" w:themeColor="accent1" w:themeShade="BF"/>
          <w:sz w:val="20"/>
          <w:szCs w:val="20"/>
        </w:rPr>
        <w:t>Annex C</w:t>
      </w:r>
      <w:r w:rsidR="002E3C28" w:rsidRPr="002E3C28">
        <w:rPr>
          <w:color w:val="365F91" w:themeColor="accent1" w:themeShade="BF"/>
          <w:sz w:val="20"/>
          <w:szCs w:val="20"/>
        </w:rPr>
        <w:t xml:space="preserve"> </w:t>
      </w:r>
      <w:r w:rsidR="006113F6">
        <w:rPr>
          <w:color w:val="365F91" w:themeColor="accent1" w:themeShade="BF"/>
          <w:sz w:val="20"/>
          <w:szCs w:val="20"/>
        </w:rPr>
        <w:t>–</w:t>
      </w:r>
      <w:r w:rsidRPr="008D4CE8">
        <w:rPr>
          <w:color w:val="365F91" w:themeColor="accent1" w:themeShade="BF"/>
          <w:sz w:val="20"/>
          <w:szCs w:val="20"/>
        </w:rPr>
        <w:t xml:space="preserve"> </w:t>
      </w:r>
      <w:r w:rsidR="006113F6">
        <w:rPr>
          <w:color w:val="365F91" w:themeColor="accent1" w:themeShade="BF"/>
          <w:sz w:val="20"/>
          <w:szCs w:val="20"/>
        </w:rPr>
        <w:t>D.01 – D.03</w:t>
      </w:r>
    </w:p>
    <w:p w14:paraId="79E7FCA5" w14:textId="77777777" w:rsidR="008D4CE8" w:rsidRPr="008D3333" w:rsidRDefault="008D4CE8" w:rsidP="008D3333">
      <w:pPr>
        <w:widowControl/>
        <w:autoSpaceDE/>
        <w:autoSpaceDN/>
        <w:spacing w:after="120" w:line="259" w:lineRule="auto"/>
        <w:ind w:left="1080"/>
        <w:rPr>
          <w:sz w:val="20"/>
          <w:szCs w:val="20"/>
        </w:rPr>
      </w:pPr>
      <w:r w:rsidRPr="008D3333">
        <w:rPr>
          <w:sz w:val="20"/>
          <w:szCs w:val="20"/>
        </w:rPr>
        <w:t>The following changes would require approval by CASA:</w:t>
      </w:r>
    </w:p>
    <w:p w14:paraId="53D4312A" w14:textId="77777777" w:rsidR="008D4CE8" w:rsidRPr="008D4CE8" w:rsidRDefault="008D4CE8" w:rsidP="008D4CE8">
      <w:pPr>
        <w:pStyle w:val="ListParagraph"/>
        <w:widowControl/>
        <w:numPr>
          <w:ilvl w:val="1"/>
          <w:numId w:val="15"/>
        </w:numPr>
        <w:autoSpaceDE/>
        <w:autoSpaceDN/>
        <w:spacing w:after="120" w:line="259" w:lineRule="auto"/>
        <w:ind w:left="2160"/>
        <w:rPr>
          <w:sz w:val="20"/>
          <w:szCs w:val="20"/>
        </w:rPr>
      </w:pPr>
      <w:r w:rsidRPr="008D4CE8">
        <w:rPr>
          <w:sz w:val="20"/>
          <w:szCs w:val="20"/>
        </w:rPr>
        <w:t xml:space="preserve">Change of scope of maintenance </w:t>
      </w:r>
    </w:p>
    <w:p w14:paraId="0E6EEF67" w14:textId="77777777" w:rsidR="008D4CE8" w:rsidRPr="008D4CE8" w:rsidRDefault="008D4CE8" w:rsidP="008D4CE8">
      <w:pPr>
        <w:pStyle w:val="ListParagraph"/>
        <w:widowControl/>
        <w:numPr>
          <w:ilvl w:val="1"/>
          <w:numId w:val="15"/>
        </w:numPr>
        <w:autoSpaceDE/>
        <w:autoSpaceDN/>
        <w:spacing w:after="120" w:line="259" w:lineRule="auto"/>
        <w:ind w:left="2160"/>
        <w:rPr>
          <w:sz w:val="20"/>
          <w:szCs w:val="20"/>
        </w:rPr>
      </w:pPr>
      <w:r w:rsidRPr="008D4CE8">
        <w:rPr>
          <w:sz w:val="20"/>
          <w:szCs w:val="20"/>
        </w:rPr>
        <w:t>Change of the accountable manager</w:t>
      </w:r>
    </w:p>
    <w:p w14:paraId="50E2FF69" w14:textId="77777777" w:rsidR="008D4CE8" w:rsidRPr="008D4CE8" w:rsidRDefault="008D4CE8" w:rsidP="008D4CE8">
      <w:pPr>
        <w:pStyle w:val="ListParagraph"/>
        <w:widowControl/>
        <w:numPr>
          <w:ilvl w:val="1"/>
          <w:numId w:val="15"/>
        </w:numPr>
        <w:autoSpaceDE/>
        <w:autoSpaceDN/>
        <w:spacing w:after="120" w:line="259" w:lineRule="auto"/>
        <w:ind w:left="2160"/>
        <w:rPr>
          <w:sz w:val="20"/>
          <w:szCs w:val="20"/>
        </w:rPr>
      </w:pPr>
      <w:r w:rsidRPr="008D4CE8">
        <w:rPr>
          <w:sz w:val="20"/>
          <w:szCs w:val="20"/>
        </w:rPr>
        <w:t>Change to an approved location.</w:t>
      </w:r>
    </w:p>
    <w:p w14:paraId="4EEA75C0" w14:textId="77777777" w:rsidR="008D4CE8" w:rsidRPr="0031610E" w:rsidRDefault="008D4CE8" w:rsidP="0031610E">
      <w:pPr>
        <w:widowControl/>
        <w:pBdr>
          <w:bottom w:val="single" w:sz="6" w:space="1" w:color="auto"/>
        </w:pBdr>
        <w:autoSpaceDE/>
        <w:autoSpaceDN/>
        <w:spacing w:after="120" w:line="259" w:lineRule="auto"/>
        <w:ind w:left="720"/>
        <w:rPr>
          <w:sz w:val="20"/>
          <w:szCs w:val="20"/>
        </w:rPr>
      </w:pPr>
    </w:p>
    <w:p w14:paraId="0FD563EE" w14:textId="77777777" w:rsidR="000D0A32" w:rsidRPr="0031610E" w:rsidRDefault="000D0A32" w:rsidP="00AD5516">
      <w:pPr>
        <w:spacing w:after="120"/>
        <w:ind w:left="720"/>
        <w:rPr>
          <w:rStyle w:val="Emphasis"/>
          <w:color w:val="000000"/>
          <w:sz w:val="20"/>
          <w:szCs w:val="20"/>
          <w:lang w:val="en"/>
        </w:rPr>
      </w:pPr>
    </w:p>
    <w:p w14:paraId="7BE2970A" w14:textId="77777777" w:rsidR="00AD5516" w:rsidRPr="003A53AA" w:rsidRDefault="00AD5516" w:rsidP="00AD5516">
      <w:pPr>
        <w:spacing w:after="120"/>
        <w:ind w:left="720"/>
      </w:pPr>
      <w:r w:rsidRPr="001E37FB">
        <w:rPr>
          <w:rStyle w:val="Emphasis"/>
          <w:color w:val="000000"/>
          <w:sz w:val="18"/>
          <w:szCs w:val="18"/>
          <w:lang w:val="en"/>
        </w:rPr>
        <w:t>(Please select one of the options below)</w:t>
      </w:r>
    </w:p>
    <w:p w14:paraId="3EC94542" w14:textId="77777777" w:rsidR="00AD5516" w:rsidRPr="00E62E89" w:rsidRDefault="00AD5516" w:rsidP="00AD5516">
      <w:pPr>
        <w:spacing w:after="120"/>
        <w:ind w:left="720"/>
      </w:pPr>
      <w:r w:rsidRPr="00E62E89">
        <w:rPr>
          <w:rFonts w:ascii="Segoe UI Symbol" w:hAnsi="Segoe UI Symbol" w:cs="Segoe UI Symbol"/>
        </w:rPr>
        <w:t>☐</w:t>
      </w:r>
      <w:r w:rsidRPr="00E62E89">
        <w:t xml:space="preserve"> Yes</w:t>
      </w:r>
    </w:p>
    <w:p w14:paraId="4A72BABC" w14:textId="77777777" w:rsidR="00AD5516" w:rsidRPr="0098686D" w:rsidRDefault="00AD5516" w:rsidP="00AD5516">
      <w:pPr>
        <w:spacing w:after="120"/>
        <w:ind w:left="720"/>
      </w:pPr>
      <w:r w:rsidRPr="0098686D">
        <w:rPr>
          <w:rFonts w:ascii="Segoe UI Symbol" w:hAnsi="Segoe UI Symbol" w:cs="Segoe UI Symbol"/>
        </w:rPr>
        <w:t>☐</w:t>
      </w:r>
      <w:r w:rsidRPr="0098686D">
        <w:t xml:space="preserve"> Yes, with changes. (Please specify below)</w:t>
      </w:r>
    </w:p>
    <w:p w14:paraId="2E729C42" w14:textId="77777777" w:rsidR="00AD5516" w:rsidRPr="0098686D" w:rsidRDefault="00AD5516" w:rsidP="00AD5516">
      <w:pPr>
        <w:spacing w:after="120"/>
        <w:ind w:left="720"/>
      </w:pPr>
      <w:r w:rsidRPr="0098686D">
        <w:rPr>
          <w:rFonts w:ascii="Segoe UI Symbol" w:hAnsi="Segoe UI Symbol" w:cs="Segoe UI Symbol"/>
        </w:rPr>
        <w:t>☐</w:t>
      </w:r>
      <w:r w:rsidRPr="0098686D">
        <w:t xml:space="preserve"> No, requires changes (Please specify below)</w:t>
      </w:r>
    </w:p>
    <w:p w14:paraId="7DE16145" w14:textId="675A0616" w:rsidR="00AD5516" w:rsidRDefault="00AD5516" w:rsidP="00AD5516">
      <w:pPr>
        <w:spacing w:after="120"/>
        <w:ind w:left="720"/>
      </w:pPr>
      <w:r w:rsidRPr="0098686D">
        <w:rPr>
          <w:rFonts w:ascii="Segoe UI Symbol" w:hAnsi="Segoe UI Symbol" w:cs="Segoe UI Symbol"/>
        </w:rPr>
        <w:t>☐</w:t>
      </w:r>
      <w:r w:rsidRPr="0098686D">
        <w:t xml:space="preserve"> Don’t know</w:t>
      </w:r>
    </w:p>
    <w:p w14:paraId="03A863CC" w14:textId="77777777" w:rsidR="00EA3A19" w:rsidRPr="0098686D" w:rsidRDefault="00EA3A19" w:rsidP="00AD5516">
      <w:pPr>
        <w:spacing w:after="120"/>
        <w:ind w:left="720"/>
      </w:pPr>
    </w:p>
    <w:p w14:paraId="4A5D9757" w14:textId="77777777" w:rsidR="00AD5516" w:rsidRPr="0031610E" w:rsidRDefault="00AD5516" w:rsidP="00AD5516">
      <w:pPr>
        <w:spacing w:after="120"/>
        <w:ind w:left="720"/>
        <w:rPr>
          <w:sz w:val="20"/>
          <w:szCs w:val="20"/>
        </w:rPr>
      </w:pPr>
      <w:r w:rsidRPr="0031610E">
        <w:rPr>
          <w:sz w:val="20"/>
          <w:szCs w:val="20"/>
        </w:rPr>
        <w:t>If you have selected – Yes, with changes or No, with changes – please enter your comments here.</w:t>
      </w:r>
    </w:p>
    <w:p w14:paraId="0383C771" w14:textId="77777777" w:rsidR="00AD5516" w:rsidRDefault="00AD5516" w:rsidP="00AD5516">
      <w:pPr>
        <w:pBdr>
          <w:top w:val="single" w:sz="4" w:space="1" w:color="auto"/>
          <w:left w:val="single" w:sz="4" w:space="4" w:color="auto"/>
          <w:bottom w:val="single" w:sz="4" w:space="1" w:color="auto"/>
          <w:right w:val="single" w:sz="4" w:space="4" w:color="auto"/>
        </w:pBdr>
        <w:spacing w:after="120"/>
        <w:ind w:left="720"/>
      </w:pPr>
    </w:p>
    <w:p w14:paraId="7186DD90" w14:textId="77777777" w:rsidR="00AD5516" w:rsidRPr="0005110B" w:rsidRDefault="00AD5516" w:rsidP="00AD5516">
      <w:pPr>
        <w:spacing w:after="120"/>
        <w:rPr>
          <w:b/>
          <w:bCs/>
        </w:rPr>
      </w:pPr>
    </w:p>
    <w:p w14:paraId="5DEEE142" w14:textId="77777777" w:rsidR="00AD5516" w:rsidRPr="003A53AA" w:rsidRDefault="00AD5516" w:rsidP="00AD5516">
      <w:pPr>
        <w:shd w:val="clear" w:color="auto" w:fill="D9D9D9" w:themeFill="background1" w:themeFillShade="D9"/>
        <w:spacing w:after="120"/>
        <w:rPr>
          <w:sz w:val="24"/>
          <w:szCs w:val="24"/>
        </w:rPr>
      </w:pPr>
      <w:r w:rsidRPr="003A53AA">
        <w:rPr>
          <w:sz w:val="24"/>
          <w:szCs w:val="24"/>
        </w:rPr>
        <w:t>C.4.5</w:t>
      </w:r>
      <w:r w:rsidRPr="003A53AA">
        <w:rPr>
          <w:sz w:val="24"/>
          <w:szCs w:val="24"/>
        </w:rPr>
        <w:tab/>
        <w:t>Key Personnel</w:t>
      </w:r>
    </w:p>
    <w:p w14:paraId="4E23A0C2" w14:textId="77777777" w:rsidR="00AD5516" w:rsidRPr="003A53AA" w:rsidRDefault="00AD5516" w:rsidP="00AD5516">
      <w:pPr>
        <w:spacing w:after="120"/>
        <w:ind w:left="1080"/>
      </w:pPr>
    </w:p>
    <w:p w14:paraId="47DB1E4C" w14:textId="6E51C2E6" w:rsidR="00AD5516" w:rsidRPr="008D4CE8" w:rsidRDefault="00AD5516" w:rsidP="00AD5516">
      <w:pPr>
        <w:pStyle w:val="ListParagraph"/>
        <w:widowControl/>
        <w:numPr>
          <w:ilvl w:val="0"/>
          <w:numId w:val="19"/>
        </w:numPr>
        <w:autoSpaceDE/>
        <w:autoSpaceDN/>
        <w:spacing w:after="120" w:line="259" w:lineRule="auto"/>
        <w:ind w:left="709" w:hanging="709"/>
        <w:rPr>
          <w:b/>
          <w:bCs/>
        </w:rPr>
      </w:pPr>
      <w:r w:rsidRPr="008D4CE8">
        <w:rPr>
          <w:b/>
          <w:bCs/>
        </w:rPr>
        <w:t>Do you agree with the proposed policy and requirements for key personnel?</w:t>
      </w:r>
    </w:p>
    <w:p w14:paraId="51AEE000" w14:textId="7E60764C" w:rsidR="008D4CE8" w:rsidRPr="0031610E" w:rsidRDefault="008D4CE8" w:rsidP="000D0A32">
      <w:pPr>
        <w:widowControl/>
        <w:pBdr>
          <w:bottom w:val="single" w:sz="6" w:space="1" w:color="auto"/>
        </w:pBdr>
        <w:autoSpaceDE/>
        <w:autoSpaceDN/>
        <w:spacing w:after="120" w:line="259" w:lineRule="auto"/>
        <w:ind w:left="709"/>
        <w:rPr>
          <w:sz w:val="20"/>
          <w:szCs w:val="20"/>
        </w:rPr>
      </w:pPr>
    </w:p>
    <w:p w14:paraId="64B0C9DE" w14:textId="77777777" w:rsidR="000D0A32" w:rsidRPr="0031610E" w:rsidRDefault="000D0A32" w:rsidP="0031610E">
      <w:pPr>
        <w:widowControl/>
        <w:autoSpaceDE/>
        <w:autoSpaceDN/>
        <w:spacing w:after="120" w:line="259" w:lineRule="auto"/>
        <w:ind w:left="709"/>
        <w:rPr>
          <w:sz w:val="20"/>
          <w:szCs w:val="20"/>
        </w:rPr>
      </w:pPr>
    </w:p>
    <w:p w14:paraId="7B9D1B31" w14:textId="5CE54AF6" w:rsidR="008D4CE8" w:rsidRPr="00A41D97" w:rsidRDefault="00A41D97" w:rsidP="008D4CE8">
      <w:pPr>
        <w:spacing w:after="120"/>
        <w:ind w:left="709"/>
        <w:rPr>
          <w:b/>
          <w:bCs/>
          <w:color w:val="365F91" w:themeColor="accent1" w:themeShade="BF"/>
        </w:rPr>
      </w:pPr>
      <w:r w:rsidRPr="00A41D97">
        <w:rPr>
          <w:b/>
          <w:bCs/>
          <w:color w:val="365F91" w:themeColor="accent1" w:themeShade="BF"/>
        </w:rPr>
        <w:t>(</w:t>
      </w:r>
      <w:r w:rsidR="008D4CE8" w:rsidRPr="00A41D97">
        <w:rPr>
          <w:b/>
          <w:bCs/>
          <w:color w:val="365F91" w:themeColor="accent1" w:themeShade="BF"/>
        </w:rPr>
        <w:t>Q31) Proposed policy</w:t>
      </w:r>
    </w:p>
    <w:p w14:paraId="55290F53" w14:textId="74ABE6F2" w:rsidR="008D4CE8" w:rsidRPr="008D4CE8" w:rsidRDefault="008D4CE8" w:rsidP="008D4CE8">
      <w:pPr>
        <w:spacing w:after="120"/>
        <w:ind w:left="709"/>
        <w:rPr>
          <w:color w:val="365F91" w:themeColor="accent1" w:themeShade="BF"/>
          <w:sz w:val="20"/>
          <w:szCs w:val="20"/>
        </w:rPr>
      </w:pPr>
      <w:r w:rsidRPr="008D4CE8">
        <w:rPr>
          <w:color w:val="365F91" w:themeColor="accent1" w:themeShade="BF"/>
          <w:sz w:val="20"/>
          <w:szCs w:val="20"/>
        </w:rPr>
        <w:t>Reference section(s):</w:t>
      </w:r>
      <w:r w:rsidR="002E3C28" w:rsidRPr="002E3C28">
        <w:t xml:space="preserve"> </w:t>
      </w:r>
      <w:r w:rsidR="006E1A6F">
        <w:rPr>
          <w:color w:val="365F91" w:themeColor="accent1" w:themeShade="BF"/>
          <w:sz w:val="20"/>
          <w:szCs w:val="20"/>
        </w:rPr>
        <w:t>Annex C</w:t>
      </w:r>
      <w:r w:rsidR="002E3C28" w:rsidRPr="002E3C28">
        <w:rPr>
          <w:color w:val="365F91" w:themeColor="accent1" w:themeShade="BF"/>
          <w:sz w:val="20"/>
          <w:szCs w:val="20"/>
        </w:rPr>
        <w:t xml:space="preserve"> </w:t>
      </w:r>
      <w:r w:rsidR="006113F6">
        <w:rPr>
          <w:color w:val="365F91" w:themeColor="accent1" w:themeShade="BF"/>
          <w:sz w:val="20"/>
          <w:szCs w:val="20"/>
        </w:rPr>
        <w:t>–</w:t>
      </w:r>
      <w:r w:rsidRPr="008D4CE8">
        <w:rPr>
          <w:color w:val="365F91" w:themeColor="accent1" w:themeShade="BF"/>
          <w:sz w:val="20"/>
          <w:szCs w:val="20"/>
        </w:rPr>
        <w:t xml:space="preserve"> </w:t>
      </w:r>
      <w:r w:rsidR="006113F6">
        <w:rPr>
          <w:color w:val="365F91" w:themeColor="accent1" w:themeShade="BF"/>
          <w:sz w:val="20"/>
          <w:szCs w:val="20"/>
        </w:rPr>
        <w:t xml:space="preserve">Appendix 1 </w:t>
      </w:r>
      <w:r w:rsidR="001375F6">
        <w:rPr>
          <w:color w:val="365F91" w:themeColor="accent1" w:themeShade="BF"/>
          <w:sz w:val="20"/>
          <w:szCs w:val="20"/>
        </w:rPr>
        <w:t>S</w:t>
      </w:r>
      <w:r w:rsidR="006113F6">
        <w:rPr>
          <w:color w:val="365F91" w:themeColor="accent1" w:themeShade="BF"/>
          <w:sz w:val="20"/>
          <w:szCs w:val="20"/>
        </w:rPr>
        <w:t>ections 5</w:t>
      </w:r>
      <w:r w:rsidR="00A93C8B">
        <w:rPr>
          <w:color w:val="365F91" w:themeColor="accent1" w:themeShade="BF"/>
          <w:sz w:val="20"/>
          <w:szCs w:val="20"/>
        </w:rPr>
        <w:t xml:space="preserve"> &amp; 6</w:t>
      </w:r>
    </w:p>
    <w:p w14:paraId="233DCBFB" w14:textId="77777777" w:rsidR="008D4CE8" w:rsidRPr="008D4CE8" w:rsidRDefault="008D4CE8" w:rsidP="008D4CE8">
      <w:pPr>
        <w:spacing w:after="120"/>
        <w:ind w:left="1069"/>
        <w:rPr>
          <w:sz w:val="20"/>
          <w:szCs w:val="20"/>
        </w:rPr>
      </w:pPr>
      <w:r w:rsidRPr="008D4CE8">
        <w:rPr>
          <w:sz w:val="20"/>
          <w:szCs w:val="20"/>
        </w:rPr>
        <w:t>Maintenance organisations would be required to have the following management personnel:</w:t>
      </w:r>
    </w:p>
    <w:p w14:paraId="14C71415" w14:textId="2E2A5150" w:rsidR="008D4CE8" w:rsidRPr="008D4CE8" w:rsidRDefault="006F4FFC" w:rsidP="008D4CE8">
      <w:pPr>
        <w:pStyle w:val="ListParagraph"/>
        <w:widowControl/>
        <w:numPr>
          <w:ilvl w:val="1"/>
          <w:numId w:val="15"/>
        </w:numPr>
        <w:autoSpaceDE/>
        <w:autoSpaceDN/>
        <w:spacing w:after="120" w:line="259" w:lineRule="auto"/>
        <w:ind w:left="2149"/>
        <w:rPr>
          <w:sz w:val="20"/>
          <w:szCs w:val="20"/>
        </w:rPr>
      </w:pPr>
      <w:r>
        <w:rPr>
          <w:sz w:val="20"/>
          <w:szCs w:val="20"/>
        </w:rPr>
        <w:t>a</w:t>
      </w:r>
      <w:r w:rsidRPr="008D4CE8">
        <w:rPr>
          <w:sz w:val="20"/>
          <w:szCs w:val="20"/>
        </w:rPr>
        <w:t xml:space="preserve">n </w:t>
      </w:r>
      <w:r w:rsidR="008D4CE8" w:rsidRPr="008D4CE8">
        <w:rPr>
          <w:sz w:val="20"/>
          <w:szCs w:val="20"/>
        </w:rPr>
        <w:t>accountable manager with ultimate authority</w:t>
      </w:r>
    </w:p>
    <w:p w14:paraId="345A3070" w14:textId="287E246F" w:rsidR="008D4CE8" w:rsidRPr="008D4CE8" w:rsidRDefault="006F4FFC" w:rsidP="008D4CE8">
      <w:pPr>
        <w:pStyle w:val="ListParagraph"/>
        <w:widowControl/>
        <w:numPr>
          <w:ilvl w:val="1"/>
          <w:numId w:val="15"/>
        </w:numPr>
        <w:autoSpaceDE/>
        <w:autoSpaceDN/>
        <w:spacing w:after="120" w:line="259" w:lineRule="auto"/>
        <w:ind w:left="2149"/>
        <w:rPr>
          <w:sz w:val="20"/>
          <w:szCs w:val="20"/>
        </w:rPr>
      </w:pPr>
      <w:r>
        <w:rPr>
          <w:sz w:val="20"/>
          <w:szCs w:val="20"/>
        </w:rPr>
        <w:t>r</w:t>
      </w:r>
      <w:r w:rsidRPr="008D4CE8">
        <w:rPr>
          <w:sz w:val="20"/>
          <w:szCs w:val="20"/>
        </w:rPr>
        <w:t xml:space="preserve">esponsible </w:t>
      </w:r>
      <w:r w:rsidR="008D4CE8" w:rsidRPr="008D4CE8">
        <w:rPr>
          <w:sz w:val="20"/>
          <w:szCs w:val="20"/>
        </w:rPr>
        <w:t>manager(s) for controlling the organisation’s maintenance activities</w:t>
      </w:r>
    </w:p>
    <w:p w14:paraId="0301051E" w14:textId="0A487CE9" w:rsidR="008D4CE8" w:rsidRPr="008D4CE8" w:rsidRDefault="006F4FFC" w:rsidP="008D4CE8">
      <w:pPr>
        <w:pStyle w:val="ListParagraph"/>
        <w:widowControl/>
        <w:numPr>
          <w:ilvl w:val="1"/>
          <w:numId w:val="15"/>
        </w:numPr>
        <w:autoSpaceDE/>
        <w:autoSpaceDN/>
        <w:spacing w:after="120" w:line="259" w:lineRule="auto"/>
        <w:ind w:left="2149"/>
        <w:rPr>
          <w:sz w:val="20"/>
          <w:szCs w:val="20"/>
        </w:rPr>
      </w:pPr>
      <w:r>
        <w:rPr>
          <w:sz w:val="20"/>
          <w:szCs w:val="20"/>
        </w:rPr>
        <w:t>a</w:t>
      </w:r>
      <w:r w:rsidRPr="008D4CE8">
        <w:rPr>
          <w:sz w:val="20"/>
          <w:szCs w:val="20"/>
        </w:rPr>
        <w:t xml:space="preserve"> </w:t>
      </w:r>
      <w:r w:rsidR="008D4CE8" w:rsidRPr="008D4CE8">
        <w:rPr>
          <w:sz w:val="20"/>
          <w:szCs w:val="20"/>
        </w:rPr>
        <w:t>head of quality with responsibility for internal audit processes</w:t>
      </w:r>
    </w:p>
    <w:p w14:paraId="592E0DDD" w14:textId="19ECAE2B" w:rsidR="008D4CE8" w:rsidRPr="008D4CE8" w:rsidRDefault="006F4FFC" w:rsidP="008D4CE8">
      <w:pPr>
        <w:pStyle w:val="ListParagraph"/>
        <w:widowControl/>
        <w:numPr>
          <w:ilvl w:val="1"/>
          <w:numId w:val="15"/>
        </w:numPr>
        <w:autoSpaceDE/>
        <w:autoSpaceDN/>
        <w:spacing w:after="120" w:line="259" w:lineRule="auto"/>
        <w:ind w:left="2149"/>
        <w:rPr>
          <w:sz w:val="20"/>
          <w:szCs w:val="20"/>
        </w:rPr>
      </w:pPr>
      <w:r>
        <w:rPr>
          <w:sz w:val="20"/>
          <w:szCs w:val="20"/>
        </w:rPr>
        <w:t>a</w:t>
      </w:r>
      <w:r w:rsidRPr="008D4CE8">
        <w:rPr>
          <w:sz w:val="20"/>
          <w:szCs w:val="20"/>
        </w:rPr>
        <w:t xml:space="preserve"> </w:t>
      </w:r>
      <w:r w:rsidR="008D4CE8" w:rsidRPr="008D4CE8">
        <w:rPr>
          <w:sz w:val="20"/>
          <w:szCs w:val="20"/>
        </w:rPr>
        <w:t>head of safety with responsibility for the safety management system</w:t>
      </w:r>
      <w:r>
        <w:rPr>
          <w:sz w:val="20"/>
          <w:szCs w:val="20"/>
        </w:rPr>
        <w:t>.</w:t>
      </w:r>
    </w:p>
    <w:p w14:paraId="56D6B971" w14:textId="5776CDA3" w:rsidR="008D4CE8" w:rsidRPr="008D4CE8" w:rsidRDefault="008D4CE8" w:rsidP="008A1BD6">
      <w:pPr>
        <w:tabs>
          <w:tab w:val="left" w:pos="7655"/>
        </w:tabs>
        <w:spacing w:after="120"/>
        <w:ind w:left="1069"/>
        <w:rPr>
          <w:sz w:val="20"/>
          <w:szCs w:val="20"/>
        </w:rPr>
      </w:pPr>
      <w:r w:rsidRPr="008D4CE8">
        <w:rPr>
          <w:sz w:val="20"/>
          <w:szCs w:val="20"/>
        </w:rPr>
        <w:t xml:space="preserve">It would be possible to have one individual </w:t>
      </w:r>
      <w:r w:rsidR="006F4FFC">
        <w:rPr>
          <w:sz w:val="20"/>
          <w:szCs w:val="20"/>
        </w:rPr>
        <w:t>occupying</w:t>
      </w:r>
      <w:r w:rsidR="006F4FFC" w:rsidRPr="008D4CE8">
        <w:rPr>
          <w:sz w:val="20"/>
          <w:szCs w:val="20"/>
        </w:rPr>
        <w:t xml:space="preserve"> </w:t>
      </w:r>
      <w:proofErr w:type="gramStart"/>
      <w:r w:rsidRPr="008D4CE8">
        <w:rPr>
          <w:sz w:val="20"/>
          <w:szCs w:val="20"/>
        </w:rPr>
        <w:t>all of</w:t>
      </w:r>
      <w:proofErr w:type="gramEnd"/>
      <w:r w:rsidRPr="008D4CE8">
        <w:rPr>
          <w:sz w:val="20"/>
          <w:szCs w:val="20"/>
        </w:rPr>
        <w:t xml:space="preserve"> the above</w:t>
      </w:r>
      <w:r w:rsidR="006F4FFC">
        <w:rPr>
          <w:sz w:val="20"/>
          <w:szCs w:val="20"/>
        </w:rPr>
        <w:t>mentioned</w:t>
      </w:r>
      <w:r w:rsidRPr="008D4CE8">
        <w:rPr>
          <w:sz w:val="20"/>
          <w:szCs w:val="20"/>
        </w:rPr>
        <w:t xml:space="preserve"> positions depending on the size and complexity of the organisation</w:t>
      </w:r>
      <w:r w:rsidR="008A1BD6">
        <w:rPr>
          <w:sz w:val="20"/>
          <w:szCs w:val="20"/>
        </w:rPr>
        <w:t>.</w:t>
      </w:r>
    </w:p>
    <w:p w14:paraId="069512F3" w14:textId="6F5CD57B" w:rsidR="008D4CE8" w:rsidRPr="008D4CE8" w:rsidRDefault="008A1BD6" w:rsidP="008D4CE8">
      <w:pPr>
        <w:pStyle w:val="ListParagraph"/>
        <w:widowControl/>
        <w:numPr>
          <w:ilvl w:val="1"/>
          <w:numId w:val="15"/>
        </w:numPr>
        <w:autoSpaceDE/>
        <w:autoSpaceDN/>
        <w:spacing w:after="120" w:line="259" w:lineRule="auto"/>
        <w:ind w:left="2149"/>
        <w:rPr>
          <w:sz w:val="20"/>
          <w:szCs w:val="20"/>
        </w:rPr>
      </w:pPr>
      <w:r>
        <w:rPr>
          <w:sz w:val="20"/>
          <w:szCs w:val="20"/>
        </w:rPr>
        <w:lastRenderedPageBreak/>
        <w:t>T</w:t>
      </w:r>
      <w:r w:rsidR="008D4CE8" w:rsidRPr="008D4CE8">
        <w:rPr>
          <w:sz w:val="20"/>
          <w:szCs w:val="20"/>
        </w:rPr>
        <w:t>he individuals performing internal audits would have to be independent of the activity being audited.</w:t>
      </w:r>
    </w:p>
    <w:p w14:paraId="758B49DA" w14:textId="42D553C7" w:rsidR="008D4CE8" w:rsidRDefault="008D4CE8" w:rsidP="000D0A32">
      <w:pPr>
        <w:widowControl/>
        <w:pBdr>
          <w:bottom w:val="single" w:sz="6" w:space="1" w:color="auto"/>
        </w:pBdr>
        <w:autoSpaceDE/>
        <w:autoSpaceDN/>
        <w:spacing w:after="120" w:line="259" w:lineRule="auto"/>
        <w:ind w:left="720"/>
      </w:pPr>
    </w:p>
    <w:p w14:paraId="41FAE32A" w14:textId="77777777" w:rsidR="000D0A32" w:rsidRDefault="000D0A32" w:rsidP="0031610E">
      <w:pPr>
        <w:widowControl/>
        <w:autoSpaceDE/>
        <w:autoSpaceDN/>
        <w:spacing w:after="120" w:line="259" w:lineRule="auto"/>
        <w:ind w:left="720"/>
      </w:pPr>
    </w:p>
    <w:p w14:paraId="205B4B3C" w14:textId="77777777" w:rsidR="00AD5516" w:rsidRPr="003A53AA" w:rsidRDefault="00AD5516" w:rsidP="00AD5516">
      <w:pPr>
        <w:spacing w:after="120"/>
        <w:ind w:left="720"/>
      </w:pPr>
      <w:r w:rsidRPr="00452EAF">
        <w:rPr>
          <w:rStyle w:val="Emphasis"/>
          <w:color w:val="000000"/>
          <w:sz w:val="18"/>
          <w:szCs w:val="18"/>
          <w:lang w:val="en"/>
        </w:rPr>
        <w:t>(Please select one of the options below)</w:t>
      </w:r>
    </w:p>
    <w:p w14:paraId="6961F1D8" w14:textId="77777777" w:rsidR="00AD5516" w:rsidRPr="0098686D" w:rsidRDefault="00AD5516" w:rsidP="00AD5516">
      <w:pPr>
        <w:spacing w:after="120"/>
        <w:ind w:left="720"/>
      </w:pPr>
      <w:r w:rsidRPr="0098686D">
        <w:rPr>
          <w:rFonts w:ascii="Segoe UI Symbol" w:hAnsi="Segoe UI Symbol" w:cs="Segoe UI Symbol"/>
        </w:rPr>
        <w:t>☐</w:t>
      </w:r>
      <w:r w:rsidRPr="0098686D">
        <w:t xml:space="preserve"> Yes</w:t>
      </w:r>
    </w:p>
    <w:p w14:paraId="6D87DC62" w14:textId="77777777" w:rsidR="00AD5516" w:rsidRPr="0098686D" w:rsidRDefault="00AD5516" w:rsidP="00AD5516">
      <w:pPr>
        <w:spacing w:after="120"/>
        <w:ind w:left="720"/>
      </w:pPr>
      <w:r w:rsidRPr="0098686D">
        <w:rPr>
          <w:rFonts w:ascii="Segoe UI Symbol" w:hAnsi="Segoe UI Symbol" w:cs="Segoe UI Symbol"/>
        </w:rPr>
        <w:t>☐</w:t>
      </w:r>
      <w:r w:rsidRPr="0098686D">
        <w:t xml:space="preserve"> Yes, with changes. (Please specify below)</w:t>
      </w:r>
    </w:p>
    <w:p w14:paraId="101E918B" w14:textId="77777777" w:rsidR="00AD5516" w:rsidRPr="0098686D" w:rsidRDefault="00AD5516" w:rsidP="00AD5516">
      <w:pPr>
        <w:spacing w:after="120"/>
        <w:ind w:left="720"/>
      </w:pPr>
      <w:r w:rsidRPr="0098686D">
        <w:rPr>
          <w:rFonts w:ascii="Segoe UI Symbol" w:hAnsi="Segoe UI Symbol" w:cs="Segoe UI Symbol"/>
        </w:rPr>
        <w:t>☐</w:t>
      </w:r>
      <w:r w:rsidRPr="0098686D">
        <w:t xml:space="preserve"> No, requires changes (Please specify below)</w:t>
      </w:r>
    </w:p>
    <w:p w14:paraId="7FC2315F" w14:textId="2C6B6C7D" w:rsidR="00AD5516" w:rsidRDefault="00AD5516" w:rsidP="00AD5516">
      <w:pPr>
        <w:spacing w:after="120"/>
        <w:ind w:left="720"/>
      </w:pPr>
      <w:r w:rsidRPr="0098686D">
        <w:rPr>
          <w:rFonts w:ascii="Segoe UI Symbol" w:hAnsi="Segoe UI Symbol" w:cs="Segoe UI Symbol"/>
        </w:rPr>
        <w:t>☐</w:t>
      </w:r>
      <w:r w:rsidRPr="0098686D">
        <w:t xml:space="preserve"> Don’t know</w:t>
      </w:r>
    </w:p>
    <w:p w14:paraId="302DC7E2" w14:textId="77777777" w:rsidR="00EA3A19" w:rsidRPr="0098686D" w:rsidRDefault="00EA3A19" w:rsidP="00AD5516">
      <w:pPr>
        <w:spacing w:after="120"/>
        <w:ind w:left="720"/>
      </w:pPr>
    </w:p>
    <w:p w14:paraId="57ED0C56" w14:textId="77777777" w:rsidR="00AD5516" w:rsidRPr="0031610E" w:rsidRDefault="00AD5516" w:rsidP="00AD5516">
      <w:pPr>
        <w:spacing w:after="120"/>
        <w:ind w:left="720"/>
        <w:rPr>
          <w:sz w:val="20"/>
          <w:szCs w:val="20"/>
        </w:rPr>
      </w:pPr>
      <w:r w:rsidRPr="0031610E">
        <w:rPr>
          <w:sz w:val="20"/>
          <w:szCs w:val="20"/>
        </w:rPr>
        <w:t>If you have selected – Yes, with changes or No, with changes – please enter your comments here.</w:t>
      </w:r>
    </w:p>
    <w:p w14:paraId="3BFF1EC7" w14:textId="77777777" w:rsidR="00AD5516" w:rsidRDefault="00AD5516" w:rsidP="00AD5516">
      <w:pPr>
        <w:pBdr>
          <w:top w:val="single" w:sz="4" w:space="1" w:color="auto"/>
          <w:left w:val="single" w:sz="4" w:space="4" w:color="auto"/>
          <w:bottom w:val="single" w:sz="4" w:space="1" w:color="auto"/>
          <w:right w:val="single" w:sz="4" w:space="4" w:color="auto"/>
        </w:pBdr>
        <w:spacing w:after="120"/>
        <w:ind w:left="720"/>
      </w:pPr>
    </w:p>
    <w:p w14:paraId="454C8279" w14:textId="77777777" w:rsidR="00AD5516" w:rsidRPr="00F2299F" w:rsidRDefault="00AD5516" w:rsidP="00AD5516">
      <w:pPr>
        <w:spacing w:after="120"/>
      </w:pPr>
    </w:p>
    <w:p w14:paraId="23362F0E" w14:textId="77777777" w:rsidR="00AD5516" w:rsidRPr="003A53AA" w:rsidRDefault="00AD5516" w:rsidP="00AD5516">
      <w:pPr>
        <w:shd w:val="clear" w:color="auto" w:fill="D9D9D9" w:themeFill="background1" w:themeFillShade="D9"/>
        <w:spacing w:after="120"/>
        <w:rPr>
          <w:sz w:val="24"/>
          <w:szCs w:val="24"/>
        </w:rPr>
      </w:pPr>
      <w:r w:rsidRPr="003A53AA">
        <w:rPr>
          <w:sz w:val="24"/>
          <w:szCs w:val="24"/>
        </w:rPr>
        <w:t>C.4.6</w:t>
      </w:r>
      <w:r w:rsidRPr="003A53AA">
        <w:rPr>
          <w:sz w:val="24"/>
          <w:szCs w:val="24"/>
        </w:rPr>
        <w:tab/>
        <w:t>Maintenance and other personnel</w:t>
      </w:r>
    </w:p>
    <w:p w14:paraId="70B7F06B" w14:textId="77777777" w:rsidR="00AD5516" w:rsidRDefault="00AD5516" w:rsidP="00AD5516">
      <w:pPr>
        <w:spacing w:after="120"/>
        <w:rPr>
          <w:b/>
          <w:bCs/>
          <w:color w:val="365F91" w:themeColor="accent1" w:themeShade="BF"/>
        </w:rPr>
      </w:pPr>
    </w:p>
    <w:p w14:paraId="2D1A976E" w14:textId="22CE63CC" w:rsidR="00AD5516" w:rsidRPr="00612A8D" w:rsidRDefault="00AD5516" w:rsidP="00AD5516">
      <w:pPr>
        <w:pStyle w:val="ListParagraph"/>
        <w:widowControl/>
        <w:numPr>
          <w:ilvl w:val="0"/>
          <w:numId w:val="19"/>
        </w:numPr>
        <w:autoSpaceDE/>
        <w:autoSpaceDN/>
        <w:spacing w:after="120" w:line="259" w:lineRule="auto"/>
        <w:ind w:left="709" w:hanging="709"/>
        <w:rPr>
          <w:b/>
          <w:bCs/>
        </w:rPr>
      </w:pPr>
      <w:r w:rsidRPr="00612A8D">
        <w:rPr>
          <w:b/>
          <w:bCs/>
        </w:rPr>
        <w:t>Do you agree with the proposed policy and requirements for maintenance and other personnel?</w:t>
      </w:r>
    </w:p>
    <w:p w14:paraId="08A6E964" w14:textId="0CFBCC18" w:rsidR="00612A8D" w:rsidRDefault="00612A8D" w:rsidP="00612A8D">
      <w:pPr>
        <w:pBdr>
          <w:bottom w:val="single" w:sz="6" w:space="1" w:color="auto"/>
        </w:pBdr>
        <w:spacing w:after="120"/>
        <w:ind w:left="720"/>
        <w:rPr>
          <w:b/>
          <w:bCs/>
          <w:color w:val="365F91" w:themeColor="accent1" w:themeShade="BF"/>
          <w:sz w:val="20"/>
          <w:szCs w:val="20"/>
        </w:rPr>
      </w:pPr>
    </w:p>
    <w:p w14:paraId="2301B80D" w14:textId="77777777" w:rsidR="000D0A32" w:rsidRDefault="000D0A32" w:rsidP="00612A8D">
      <w:pPr>
        <w:spacing w:after="120"/>
        <w:ind w:left="720"/>
        <w:rPr>
          <w:b/>
          <w:bCs/>
          <w:color w:val="365F91" w:themeColor="accent1" w:themeShade="BF"/>
          <w:sz w:val="20"/>
          <w:szCs w:val="20"/>
        </w:rPr>
      </w:pPr>
    </w:p>
    <w:p w14:paraId="6C34E1CE" w14:textId="480FA7A4" w:rsidR="00612A8D" w:rsidRPr="00D109CB" w:rsidRDefault="00D109CB" w:rsidP="00612A8D">
      <w:pPr>
        <w:spacing w:after="120"/>
        <w:ind w:left="720"/>
        <w:rPr>
          <w:b/>
          <w:bCs/>
          <w:color w:val="365F91" w:themeColor="accent1" w:themeShade="BF"/>
        </w:rPr>
      </w:pPr>
      <w:r w:rsidRPr="00D109CB">
        <w:rPr>
          <w:b/>
          <w:bCs/>
          <w:color w:val="365F91" w:themeColor="accent1" w:themeShade="BF"/>
        </w:rPr>
        <w:t>(</w:t>
      </w:r>
      <w:r w:rsidR="00612A8D" w:rsidRPr="00D109CB">
        <w:rPr>
          <w:b/>
          <w:bCs/>
          <w:color w:val="365F91" w:themeColor="accent1" w:themeShade="BF"/>
        </w:rPr>
        <w:t>Q32) Proposed policy</w:t>
      </w:r>
    </w:p>
    <w:p w14:paraId="43C785DC" w14:textId="01C7BCC4" w:rsidR="00612A8D" w:rsidRPr="00612A8D" w:rsidRDefault="00612A8D" w:rsidP="00612A8D">
      <w:pPr>
        <w:spacing w:after="120"/>
        <w:ind w:left="720"/>
        <w:rPr>
          <w:color w:val="365F91" w:themeColor="accent1" w:themeShade="BF"/>
          <w:sz w:val="20"/>
          <w:szCs w:val="20"/>
        </w:rPr>
      </w:pPr>
      <w:r w:rsidRPr="00612A8D">
        <w:rPr>
          <w:color w:val="365F91" w:themeColor="accent1" w:themeShade="BF"/>
          <w:sz w:val="20"/>
          <w:szCs w:val="20"/>
        </w:rPr>
        <w:t>Reference section(s):</w:t>
      </w:r>
      <w:r w:rsidR="002E3C28" w:rsidRPr="002E3C28">
        <w:t xml:space="preserve"> </w:t>
      </w:r>
      <w:r w:rsidR="006E1A6F">
        <w:rPr>
          <w:color w:val="365F91" w:themeColor="accent1" w:themeShade="BF"/>
          <w:sz w:val="20"/>
          <w:szCs w:val="20"/>
        </w:rPr>
        <w:t>Annex C</w:t>
      </w:r>
      <w:r w:rsidR="002E3C28" w:rsidRPr="002E3C28">
        <w:rPr>
          <w:color w:val="365F91" w:themeColor="accent1" w:themeShade="BF"/>
          <w:sz w:val="20"/>
          <w:szCs w:val="20"/>
        </w:rPr>
        <w:t xml:space="preserve"> </w:t>
      </w:r>
      <w:r w:rsidR="00CC16B6">
        <w:rPr>
          <w:color w:val="365F91" w:themeColor="accent1" w:themeShade="BF"/>
          <w:sz w:val="20"/>
          <w:szCs w:val="20"/>
        </w:rPr>
        <w:t>–</w:t>
      </w:r>
      <w:r w:rsidRPr="00612A8D">
        <w:rPr>
          <w:color w:val="365F91" w:themeColor="accent1" w:themeShade="BF"/>
          <w:sz w:val="20"/>
          <w:szCs w:val="20"/>
        </w:rPr>
        <w:t xml:space="preserve"> </w:t>
      </w:r>
      <w:r w:rsidR="00CC16B6">
        <w:rPr>
          <w:color w:val="365F91" w:themeColor="accent1" w:themeShade="BF"/>
          <w:sz w:val="20"/>
          <w:szCs w:val="20"/>
        </w:rPr>
        <w:t xml:space="preserve">Appendix 1 </w:t>
      </w:r>
      <w:r w:rsidR="001375F6">
        <w:rPr>
          <w:color w:val="365F91" w:themeColor="accent1" w:themeShade="BF"/>
          <w:sz w:val="20"/>
          <w:szCs w:val="20"/>
        </w:rPr>
        <w:t>S</w:t>
      </w:r>
      <w:r w:rsidR="00CC16B6">
        <w:rPr>
          <w:color w:val="365F91" w:themeColor="accent1" w:themeShade="BF"/>
          <w:sz w:val="20"/>
          <w:szCs w:val="20"/>
        </w:rPr>
        <w:t>ections 5 &amp; 7</w:t>
      </w:r>
    </w:p>
    <w:p w14:paraId="586723A9" w14:textId="77777777" w:rsidR="00612A8D" w:rsidRPr="00612A8D" w:rsidRDefault="00612A8D" w:rsidP="00612A8D">
      <w:pPr>
        <w:spacing w:after="120"/>
        <w:ind w:left="720"/>
        <w:rPr>
          <w:sz w:val="20"/>
          <w:szCs w:val="20"/>
        </w:rPr>
      </w:pPr>
      <w:r w:rsidRPr="00612A8D">
        <w:rPr>
          <w:sz w:val="20"/>
          <w:szCs w:val="20"/>
        </w:rPr>
        <w:t>Maintenance organisations would be required to have appropriately qualified maintenance personnel to carry out maintenance under the scope of approval.</w:t>
      </w:r>
    </w:p>
    <w:p w14:paraId="07CFE2F7" w14:textId="77777777" w:rsidR="00612A8D" w:rsidRPr="00612A8D" w:rsidRDefault="00612A8D" w:rsidP="00612A8D">
      <w:pPr>
        <w:spacing w:after="120"/>
        <w:ind w:left="720"/>
        <w:rPr>
          <w:sz w:val="20"/>
          <w:szCs w:val="20"/>
        </w:rPr>
      </w:pPr>
      <w:r w:rsidRPr="00612A8D">
        <w:rPr>
          <w:sz w:val="20"/>
          <w:szCs w:val="20"/>
        </w:rPr>
        <w:t>The organisation would be required to authorise certification personnel based on their competency (i.e. listing certification personnel in a register and making the personnel aware of their scope of authorisation).</w:t>
      </w:r>
    </w:p>
    <w:p w14:paraId="4D42C5AB" w14:textId="77777777" w:rsidR="00612A8D" w:rsidRPr="00612A8D" w:rsidRDefault="00612A8D" w:rsidP="00612A8D">
      <w:pPr>
        <w:spacing w:after="120"/>
        <w:ind w:left="720"/>
        <w:rPr>
          <w:sz w:val="20"/>
          <w:szCs w:val="20"/>
        </w:rPr>
      </w:pPr>
      <w:r w:rsidRPr="00612A8D">
        <w:rPr>
          <w:sz w:val="20"/>
          <w:szCs w:val="20"/>
        </w:rPr>
        <w:t>Individuals performing internal audits would have to be competent in auditing.</w:t>
      </w:r>
    </w:p>
    <w:p w14:paraId="703032D2" w14:textId="13FE7E6D" w:rsidR="00AD5516" w:rsidRDefault="00AD5516" w:rsidP="00AD5516">
      <w:pPr>
        <w:pBdr>
          <w:bottom w:val="single" w:sz="6" w:space="1" w:color="auto"/>
        </w:pBdr>
        <w:spacing w:after="120"/>
        <w:ind w:left="720"/>
        <w:rPr>
          <w:rStyle w:val="Emphasis"/>
          <w:color w:val="000000"/>
          <w:sz w:val="18"/>
          <w:szCs w:val="18"/>
          <w:lang w:val="en"/>
        </w:rPr>
      </w:pPr>
    </w:p>
    <w:p w14:paraId="0BF9CB6F" w14:textId="77777777" w:rsidR="000D0A32" w:rsidRDefault="000D0A32" w:rsidP="00AD5516">
      <w:pPr>
        <w:spacing w:after="120"/>
        <w:ind w:left="720"/>
        <w:rPr>
          <w:rStyle w:val="Emphasis"/>
          <w:color w:val="000000"/>
          <w:sz w:val="18"/>
          <w:szCs w:val="18"/>
          <w:lang w:val="en"/>
        </w:rPr>
      </w:pPr>
    </w:p>
    <w:p w14:paraId="041A96A8" w14:textId="77777777" w:rsidR="00AD5516" w:rsidRPr="003A53AA" w:rsidRDefault="00AD5516" w:rsidP="00AD5516">
      <w:pPr>
        <w:spacing w:after="120"/>
        <w:ind w:left="720"/>
      </w:pPr>
      <w:r w:rsidRPr="00452EAF">
        <w:rPr>
          <w:rStyle w:val="Emphasis"/>
          <w:color w:val="000000"/>
          <w:sz w:val="18"/>
          <w:szCs w:val="18"/>
          <w:lang w:val="en"/>
        </w:rPr>
        <w:t>(Please select one of the options below)</w:t>
      </w:r>
    </w:p>
    <w:p w14:paraId="0B1261F5" w14:textId="77777777" w:rsidR="00AD5516" w:rsidRPr="0098686D" w:rsidRDefault="00AD5516" w:rsidP="00AD5516">
      <w:pPr>
        <w:spacing w:after="120"/>
        <w:ind w:left="720"/>
      </w:pPr>
      <w:r w:rsidRPr="0098686D">
        <w:rPr>
          <w:rFonts w:ascii="Segoe UI Symbol" w:hAnsi="Segoe UI Symbol" w:cs="Segoe UI Symbol"/>
        </w:rPr>
        <w:t>☐</w:t>
      </w:r>
      <w:r w:rsidRPr="0098686D">
        <w:t xml:space="preserve"> Yes</w:t>
      </w:r>
    </w:p>
    <w:p w14:paraId="5B44ACF3" w14:textId="77777777" w:rsidR="00AD5516" w:rsidRPr="0098686D" w:rsidRDefault="00AD5516" w:rsidP="00AD5516">
      <w:pPr>
        <w:spacing w:after="120"/>
        <w:ind w:left="720"/>
      </w:pPr>
      <w:r w:rsidRPr="0098686D">
        <w:rPr>
          <w:rFonts w:ascii="Segoe UI Symbol" w:hAnsi="Segoe UI Symbol" w:cs="Segoe UI Symbol"/>
        </w:rPr>
        <w:t>☐</w:t>
      </w:r>
      <w:r w:rsidRPr="0098686D">
        <w:t xml:space="preserve"> Yes, with changes. (Please specify below)</w:t>
      </w:r>
    </w:p>
    <w:p w14:paraId="74ABC1E9" w14:textId="77777777" w:rsidR="00AD5516" w:rsidRPr="0098686D" w:rsidRDefault="00AD5516" w:rsidP="00AD5516">
      <w:pPr>
        <w:spacing w:after="120"/>
        <w:ind w:left="720"/>
      </w:pPr>
      <w:r w:rsidRPr="0098686D">
        <w:rPr>
          <w:rFonts w:ascii="Segoe UI Symbol" w:hAnsi="Segoe UI Symbol" w:cs="Segoe UI Symbol"/>
        </w:rPr>
        <w:t>☐</w:t>
      </w:r>
      <w:r w:rsidRPr="0098686D">
        <w:t xml:space="preserve"> No, requires changes (Please specify below)</w:t>
      </w:r>
    </w:p>
    <w:p w14:paraId="7C3B0D77" w14:textId="7CE71020" w:rsidR="00AD5516" w:rsidRDefault="00AD5516" w:rsidP="00AD5516">
      <w:pPr>
        <w:spacing w:after="120"/>
        <w:ind w:left="720"/>
      </w:pPr>
      <w:r w:rsidRPr="0098686D">
        <w:rPr>
          <w:rFonts w:ascii="Segoe UI Symbol" w:hAnsi="Segoe UI Symbol" w:cs="Segoe UI Symbol"/>
        </w:rPr>
        <w:t>☐</w:t>
      </w:r>
      <w:r w:rsidRPr="0098686D">
        <w:t xml:space="preserve"> Don’t know</w:t>
      </w:r>
    </w:p>
    <w:p w14:paraId="476297EE" w14:textId="77777777" w:rsidR="00EA3A19" w:rsidRPr="0098686D" w:rsidRDefault="00EA3A19" w:rsidP="00AD5516">
      <w:pPr>
        <w:spacing w:after="120"/>
        <w:ind w:left="720"/>
      </w:pPr>
    </w:p>
    <w:p w14:paraId="008077F5" w14:textId="77777777" w:rsidR="00AD5516" w:rsidRPr="0031610E" w:rsidRDefault="00AD5516" w:rsidP="00AD5516">
      <w:pPr>
        <w:spacing w:after="120"/>
        <w:ind w:left="720"/>
        <w:rPr>
          <w:sz w:val="20"/>
          <w:szCs w:val="20"/>
        </w:rPr>
      </w:pPr>
      <w:r w:rsidRPr="0031610E">
        <w:rPr>
          <w:sz w:val="20"/>
          <w:szCs w:val="20"/>
        </w:rPr>
        <w:t>If you have selected – Yes, with changes or No, with changes – please enter your comments here.</w:t>
      </w:r>
    </w:p>
    <w:p w14:paraId="5B86B0DE" w14:textId="77777777" w:rsidR="00AD5516" w:rsidRDefault="00AD5516" w:rsidP="00AD5516">
      <w:pPr>
        <w:pBdr>
          <w:top w:val="single" w:sz="4" w:space="1" w:color="auto"/>
          <w:left w:val="single" w:sz="4" w:space="4" w:color="auto"/>
          <w:bottom w:val="single" w:sz="4" w:space="1" w:color="auto"/>
          <w:right w:val="single" w:sz="4" w:space="4" w:color="auto"/>
        </w:pBdr>
        <w:spacing w:after="120"/>
        <w:ind w:left="720"/>
      </w:pPr>
    </w:p>
    <w:p w14:paraId="593C1DB3" w14:textId="77777777" w:rsidR="00AD5516" w:rsidRPr="00F2299F" w:rsidRDefault="00AD5516" w:rsidP="00AD5516">
      <w:pPr>
        <w:spacing w:after="120"/>
      </w:pPr>
    </w:p>
    <w:p w14:paraId="724C344A" w14:textId="77777777" w:rsidR="00AD5516" w:rsidRPr="003A53AA" w:rsidRDefault="00AD5516" w:rsidP="00AD5516">
      <w:pPr>
        <w:shd w:val="clear" w:color="auto" w:fill="D9D9D9" w:themeFill="background1" w:themeFillShade="D9"/>
        <w:spacing w:after="120"/>
        <w:rPr>
          <w:sz w:val="24"/>
          <w:szCs w:val="24"/>
        </w:rPr>
      </w:pPr>
      <w:r w:rsidRPr="003A53AA">
        <w:rPr>
          <w:sz w:val="24"/>
          <w:szCs w:val="24"/>
        </w:rPr>
        <w:t>C.4.7</w:t>
      </w:r>
      <w:r w:rsidRPr="003A53AA">
        <w:rPr>
          <w:sz w:val="24"/>
          <w:szCs w:val="24"/>
        </w:rPr>
        <w:tab/>
        <w:t>Training</w:t>
      </w:r>
    </w:p>
    <w:p w14:paraId="707EFA09" w14:textId="77777777" w:rsidR="00AD5516" w:rsidRPr="00612A8D" w:rsidRDefault="00AD5516" w:rsidP="00AD5516">
      <w:pPr>
        <w:spacing w:after="120"/>
        <w:ind w:left="360"/>
        <w:rPr>
          <w:b/>
          <w:bCs/>
          <w:color w:val="365F91" w:themeColor="accent1" w:themeShade="BF"/>
        </w:rPr>
      </w:pPr>
    </w:p>
    <w:p w14:paraId="6BBC883C" w14:textId="12965528" w:rsidR="00AD5516" w:rsidRDefault="00AD5516" w:rsidP="00AD5516">
      <w:pPr>
        <w:pStyle w:val="ListParagraph"/>
        <w:widowControl/>
        <w:numPr>
          <w:ilvl w:val="0"/>
          <w:numId w:val="19"/>
        </w:numPr>
        <w:autoSpaceDE/>
        <w:autoSpaceDN/>
        <w:spacing w:after="120" w:line="259" w:lineRule="auto"/>
        <w:ind w:left="709" w:hanging="709"/>
        <w:rPr>
          <w:b/>
          <w:bCs/>
        </w:rPr>
      </w:pPr>
      <w:r w:rsidRPr="00612A8D">
        <w:rPr>
          <w:b/>
          <w:bCs/>
        </w:rPr>
        <w:lastRenderedPageBreak/>
        <w:t>Do you agree with the proposed policy and requirements for training?</w:t>
      </w:r>
    </w:p>
    <w:p w14:paraId="2C4D9B67" w14:textId="08FE1F25" w:rsidR="00612A8D" w:rsidRPr="0031610E" w:rsidRDefault="00612A8D" w:rsidP="000D0A32">
      <w:pPr>
        <w:widowControl/>
        <w:pBdr>
          <w:bottom w:val="single" w:sz="6" w:space="1" w:color="auto"/>
        </w:pBdr>
        <w:autoSpaceDE/>
        <w:autoSpaceDN/>
        <w:spacing w:after="120" w:line="259" w:lineRule="auto"/>
        <w:ind w:left="709"/>
        <w:rPr>
          <w:sz w:val="20"/>
          <w:szCs w:val="20"/>
        </w:rPr>
      </w:pPr>
    </w:p>
    <w:p w14:paraId="66857C1E" w14:textId="77777777" w:rsidR="000D0A32" w:rsidRPr="0031610E" w:rsidRDefault="000D0A32" w:rsidP="0031610E">
      <w:pPr>
        <w:widowControl/>
        <w:autoSpaceDE/>
        <w:autoSpaceDN/>
        <w:spacing w:after="120" w:line="259" w:lineRule="auto"/>
        <w:ind w:left="709"/>
        <w:rPr>
          <w:sz w:val="20"/>
          <w:szCs w:val="20"/>
        </w:rPr>
      </w:pPr>
    </w:p>
    <w:p w14:paraId="07878655" w14:textId="2F6533BB" w:rsidR="00612A8D" w:rsidRPr="00D109CB" w:rsidRDefault="00D109CB" w:rsidP="00612A8D">
      <w:pPr>
        <w:spacing w:after="120"/>
        <w:ind w:left="709"/>
        <w:rPr>
          <w:b/>
          <w:bCs/>
          <w:color w:val="365F91" w:themeColor="accent1" w:themeShade="BF"/>
          <w:sz w:val="20"/>
          <w:szCs w:val="20"/>
        </w:rPr>
      </w:pPr>
      <w:r w:rsidRPr="00D109CB">
        <w:rPr>
          <w:b/>
          <w:bCs/>
          <w:color w:val="365F91" w:themeColor="accent1" w:themeShade="BF"/>
        </w:rPr>
        <w:t>(</w:t>
      </w:r>
      <w:r w:rsidR="00612A8D" w:rsidRPr="00D109CB">
        <w:rPr>
          <w:b/>
          <w:bCs/>
          <w:color w:val="365F91" w:themeColor="accent1" w:themeShade="BF"/>
        </w:rPr>
        <w:t>Q33) Proposed policy</w:t>
      </w:r>
      <w:r w:rsidR="00612A8D" w:rsidRPr="00D109CB">
        <w:rPr>
          <w:b/>
          <w:bCs/>
          <w:color w:val="365F91" w:themeColor="accent1" w:themeShade="BF"/>
          <w:sz w:val="20"/>
          <w:szCs w:val="20"/>
        </w:rPr>
        <w:t xml:space="preserve"> </w:t>
      </w:r>
    </w:p>
    <w:p w14:paraId="75391D27" w14:textId="66A16DD0" w:rsidR="00612A8D" w:rsidRPr="00612A8D" w:rsidRDefault="00612A8D" w:rsidP="00612A8D">
      <w:pPr>
        <w:spacing w:after="120"/>
        <w:ind w:left="709"/>
        <w:rPr>
          <w:sz w:val="20"/>
          <w:szCs w:val="20"/>
        </w:rPr>
      </w:pPr>
      <w:r w:rsidRPr="00612A8D">
        <w:rPr>
          <w:color w:val="365F91" w:themeColor="accent1" w:themeShade="BF"/>
          <w:sz w:val="20"/>
          <w:szCs w:val="20"/>
        </w:rPr>
        <w:t>Reference section(s):</w:t>
      </w:r>
      <w:r w:rsidR="002E3C28" w:rsidRPr="002E3C28">
        <w:t xml:space="preserve"> </w:t>
      </w:r>
      <w:r w:rsidR="006E1A6F">
        <w:rPr>
          <w:color w:val="365F91" w:themeColor="accent1" w:themeShade="BF"/>
          <w:sz w:val="20"/>
          <w:szCs w:val="20"/>
        </w:rPr>
        <w:t>Annex C</w:t>
      </w:r>
      <w:r w:rsidR="002E3C28" w:rsidRPr="002E3C28">
        <w:rPr>
          <w:color w:val="365F91" w:themeColor="accent1" w:themeShade="BF"/>
          <w:sz w:val="20"/>
          <w:szCs w:val="20"/>
        </w:rPr>
        <w:t xml:space="preserve"> </w:t>
      </w:r>
      <w:r w:rsidR="00CC16B6">
        <w:rPr>
          <w:color w:val="365F91" w:themeColor="accent1" w:themeShade="BF"/>
          <w:sz w:val="20"/>
          <w:szCs w:val="20"/>
        </w:rPr>
        <w:t>–</w:t>
      </w:r>
      <w:r w:rsidRPr="00612A8D">
        <w:rPr>
          <w:color w:val="365F91" w:themeColor="accent1" w:themeShade="BF"/>
          <w:sz w:val="20"/>
          <w:szCs w:val="20"/>
        </w:rPr>
        <w:t xml:space="preserve"> </w:t>
      </w:r>
      <w:r w:rsidR="00CC16B6">
        <w:rPr>
          <w:color w:val="365F91" w:themeColor="accent1" w:themeShade="BF"/>
          <w:sz w:val="20"/>
          <w:szCs w:val="20"/>
        </w:rPr>
        <w:t xml:space="preserve">Appendix 1 </w:t>
      </w:r>
      <w:r w:rsidR="001375F6">
        <w:rPr>
          <w:color w:val="365F91" w:themeColor="accent1" w:themeShade="BF"/>
          <w:sz w:val="20"/>
          <w:szCs w:val="20"/>
        </w:rPr>
        <w:t>S</w:t>
      </w:r>
      <w:r w:rsidR="00CC16B6">
        <w:rPr>
          <w:color w:val="365F91" w:themeColor="accent1" w:themeShade="BF"/>
          <w:sz w:val="20"/>
          <w:szCs w:val="20"/>
        </w:rPr>
        <w:t>ection 8</w:t>
      </w:r>
    </w:p>
    <w:p w14:paraId="2B205CCD" w14:textId="77777777" w:rsidR="00612A8D" w:rsidRPr="00612A8D" w:rsidRDefault="00612A8D" w:rsidP="00612A8D">
      <w:pPr>
        <w:spacing w:after="120"/>
        <w:ind w:left="1069"/>
        <w:rPr>
          <w:sz w:val="20"/>
          <w:szCs w:val="20"/>
        </w:rPr>
      </w:pPr>
      <w:r w:rsidRPr="00612A8D">
        <w:rPr>
          <w:sz w:val="20"/>
          <w:szCs w:val="20"/>
        </w:rPr>
        <w:t>Personnel would have to be trained on the organisation’s procedures and activities as applicable to their role to ensure competency for maintenance.</w:t>
      </w:r>
    </w:p>
    <w:p w14:paraId="1394F33A" w14:textId="77777777" w:rsidR="00612A8D" w:rsidRPr="00612A8D" w:rsidRDefault="00612A8D" w:rsidP="00612A8D">
      <w:pPr>
        <w:spacing w:after="120"/>
        <w:ind w:left="1069"/>
        <w:rPr>
          <w:sz w:val="20"/>
          <w:szCs w:val="20"/>
        </w:rPr>
      </w:pPr>
      <w:r w:rsidRPr="00612A8D">
        <w:rPr>
          <w:sz w:val="20"/>
          <w:szCs w:val="20"/>
        </w:rPr>
        <w:t>Human factors awareness training would have to be provided to maintenance personnel.</w:t>
      </w:r>
    </w:p>
    <w:p w14:paraId="5443A7E0" w14:textId="2DCCED67" w:rsidR="00612A8D" w:rsidRPr="00612A8D" w:rsidRDefault="00CD338F" w:rsidP="00612A8D">
      <w:pPr>
        <w:pStyle w:val="ListParagraph"/>
        <w:widowControl/>
        <w:numPr>
          <w:ilvl w:val="1"/>
          <w:numId w:val="15"/>
        </w:numPr>
        <w:autoSpaceDE/>
        <w:autoSpaceDN/>
        <w:spacing w:after="120" w:line="259" w:lineRule="auto"/>
        <w:ind w:left="2149"/>
        <w:rPr>
          <w:sz w:val="20"/>
          <w:szCs w:val="20"/>
        </w:rPr>
      </w:pPr>
      <w:r>
        <w:rPr>
          <w:sz w:val="20"/>
          <w:szCs w:val="20"/>
        </w:rPr>
        <w:t>T</w:t>
      </w:r>
      <w:r w:rsidR="00E26424" w:rsidRPr="00612A8D">
        <w:rPr>
          <w:sz w:val="20"/>
          <w:szCs w:val="20"/>
        </w:rPr>
        <w:t xml:space="preserve">his </w:t>
      </w:r>
      <w:r w:rsidR="00612A8D" w:rsidRPr="00612A8D">
        <w:rPr>
          <w:sz w:val="20"/>
          <w:szCs w:val="20"/>
        </w:rPr>
        <w:t xml:space="preserve">policy </w:t>
      </w:r>
      <w:r w:rsidR="00E26424">
        <w:rPr>
          <w:sz w:val="20"/>
          <w:szCs w:val="20"/>
        </w:rPr>
        <w:t>change aims</w:t>
      </w:r>
      <w:r w:rsidR="00612A8D" w:rsidRPr="00612A8D">
        <w:rPr>
          <w:sz w:val="20"/>
          <w:szCs w:val="20"/>
        </w:rPr>
        <w:t xml:space="preserve"> to address an elevated risk to safety identified </w:t>
      </w:r>
      <w:r w:rsidR="00E26424">
        <w:rPr>
          <w:sz w:val="20"/>
          <w:szCs w:val="20"/>
        </w:rPr>
        <w:t>in</w:t>
      </w:r>
      <w:r w:rsidR="00E26424" w:rsidRPr="00612A8D">
        <w:rPr>
          <w:sz w:val="20"/>
          <w:szCs w:val="20"/>
        </w:rPr>
        <w:t xml:space="preserve"> </w:t>
      </w:r>
      <w:r w:rsidR="00612A8D" w:rsidRPr="00612A8D">
        <w:rPr>
          <w:sz w:val="20"/>
          <w:szCs w:val="20"/>
        </w:rPr>
        <w:t>CASA’s sector risk profiling.</w:t>
      </w:r>
    </w:p>
    <w:p w14:paraId="428C11DE" w14:textId="77777777" w:rsidR="00612A8D" w:rsidRPr="00612A8D" w:rsidRDefault="00612A8D" w:rsidP="00612A8D">
      <w:pPr>
        <w:spacing w:after="120"/>
        <w:ind w:left="1069"/>
        <w:rPr>
          <w:sz w:val="20"/>
          <w:szCs w:val="20"/>
        </w:rPr>
      </w:pPr>
      <w:r w:rsidRPr="00612A8D">
        <w:rPr>
          <w:sz w:val="20"/>
          <w:szCs w:val="20"/>
        </w:rPr>
        <w:t>Organisations would be required to keep records of training provided.</w:t>
      </w:r>
    </w:p>
    <w:p w14:paraId="305CE021" w14:textId="77777777" w:rsidR="000D0A32" w:rsidRPr="0031610E" w:rsidRDefault="000D0A32" w:rsidP="0031610E">
      <w:pPr>
        <w:widowControl/>
        <w:pBdr>
          <w:bottom w:val="single" w:sz="6" w:space="1" w:color="auto"/>
        </w:pBdr>
        <w:autoSpaceDE/>
        <w:autoSpaceDN/>
        <w:spacing w:after="120" w:line="259" w:lineRule="auto"/>
        <w:ind w:left="720"/>
        <w:rPr>
          <w:sz w:val="20"/>
          <w:szCs w:val="20"/>
        </w:rPr>
      </w:pPr>
    </w:p>
    <w:p w14:paraId="1C889A85" w14:textId="77777777" w:rsidR="000D0A32" w:rsidRPr="0031610E" w:rsidRDefault="000D0A32" w:rsidP="00AD5516">
      <w:pPr>
        <w:spacing w:after="120"/>
        <w:ind w:left="720"/>
        <w:rPr>
          <w:rStyle w:val="Emphasis"/>
          <w:color w:val="000000"/>
          <w:sz w:val="20"/>
          <w:szCs w:val="20"/>
          <w:lang w:val="en"/>
        </w:rPr>
      </w:pPr>
    </w:p>
    <w:p w14:paraId="75AE39D9" w14:textId="77777777" w:rsidR="00AD5516" w:rsidRPr="003A53AA" w:rsidRDefault="00AD5516" w:rsidP="00AD5516">
      <w:pPr>
        <w:spacing w:after="120"/>
        <w:ind w:left="720"/>
      </w:pPr>
      <w:r w:rsidRPr="00452EAF">
        <w:rPr>
          <w:rStyle w:val="Emphasis"/>
          <w:color w:val="000000"/>
          <w:sz w:val="18"/>
          <w:szCs w:val="18"/>
          <w:lang w:val="en"/>
        </w:rPr>
        <w:t>(Please select one of the options below)</w:t>
      </w:r>
    </w:p>
    <w:p w14:paraId="37EE3FF4" w14:textId="77777777" w:rsidR="00AD5516" w:rsidRPr="0098686D" w:rsidRDefault="00AD5516" w:rsidP="00AD5516">
      <w:pPr>
        <w:spacing w:after="120"/>
        <w:ind w:left="720"/>
      </w:pPr>
      <w:r w:rsidRPr="0098686D">
        <w:rPr>
          <w:rFonts w:ascii="Segoe UI Symbol" w:hAnsi="Segoe UI Symbol" w:cs="Segoe UI Symbol"/>
        </w:rPr>
        <w:t>☐</w:t>
      </w:r>
      <w:r w:rsidRPr="0098686D">
        <w:t xml:space="preserve"> Yes</w:t>
      </w:r>
    </w:p>
    <w:p w14:paraId="4A1852E0" w14:textId="77777777" w:rsidR="00AD5516" w:rsidRPr="0098686D" w:rsidRDefault="00AD5516" w:rsidP="00AD5516">
      <w:pPr>
        <w:spacing w:after="120"/>
        <w:ind w:left="720"/>
      </w:pPr>
      <w:r w:rsidRPr="0098686D">
        <w:rPr>
          <w:rFonts w:ascii="Segoe UI Symbol" w:hAnsi="Segoe UI Symbol" w:cs="Segoe UI Symbol"/>
        </w:rPr>
        <w:t>☐</w:t>
      </w:r>
      <w:r w:rsidRPr="0098686D">
        <w:t xml:space="preserve"> Yes, with changes. (Please specify below)</w:t>
      </w:r>
    </w:p>
    <w:p w14:paraId="2230300C" w14:textId="77777777" w:rsidR="00AD5516" w:rsidRPr="0098686D" w:rsidRDefault="00AD5516" w:rsidP="00AD5516">
      <w:pPr>
        <w:spacing w:after="120"/>
        <w:ind w:left="720"/>
      </w:pPr>
      <w:r w:rsidRPr="0098686D">
        <w:rPr>
          <w:rFonts w:ascii="Segoe UI Symbol" w:hAnsi="Segoe UI Symbol" w:cs="Segoe UI Symbol"/>
        </w:rPr>
        <w:t>☐</w:t>
      </w:r>
      <w:r w:rsidRPr="0098686D">
        <w:t xml:space="preserve"> No, requires changes (Please specify below)</w:t>
      </w:r>
    </w:p>
    <w:p w14:paraId="2DAFF994" w14:textId="78DA61E5" w:rsidR="00AD5516" w:rsidRDefault="00AD5516" w:rsidP="00AD5516">
      <w:pPr>
        <w:spacing w:after="120"/>
        <w:ind w:left="720"/>
      </w:pPr>
      <w:r w:rsidRPr="0098686D">
        <w:rPr>
          <w:rFonts w:ascii="Segoe UI Symbol" w:hAnsi="Segoe UI Symbol" w:cs="Segoe UI Symbol"/>
        </w:rPr>
        <w:t>☐</w:t>
      </w:r>
      <w:r w:rsidRPr="0098686D">
        <w:t xml:space="preserve"> Don’t know</w:t>
      </w:r>
    </w:p>
    <w:p w14:paraId="6CEA8B18" w14:textId="77777777" w:rsidR="00EA3A19" w:rsidRPr="0098686D" w:rsidRDefault="00EA3A19" w:rsidP="00AD5516">
      <w:pPr>
        <w:spacing w:after="120"/>
        <w:ind w:left="720"/>
      </w:pPr>
    </w:p>
    <w:p w14:paraId="5306659A" w14:textId="77777777" w:rsidR="00AD5516" w:rsidRPr="0031610E" w:rsidRDefault="00AD5516" w:rsidP="00AD5516">
      <w:pPr>
        <w:spacing w:after="120"/>
        <w:ind w:left="720"/>
        <w:rPr>
          <w:sz w:val="20"/>
          <w:szCs w:val="20"/>
        </w:rPr>
      </w:pPr>
      <w:r w:rsidRPr="0031610E">
        <w:rPr>
          <w:sz w:val="20"/>
          <w:szCs w:val="20"/>
        </w:rPr>
        <w:t>If you have selected – Yes, with changes or No, with changes – please enter your comments here.</w:t>
      </w:r>
    </w:p>
    <w:p w14:paraId="37749FAF" w14:textId="77777777" w:rsidR="00AD5516" w:rsidRDefault="00AD5516" w:rsidP="00AD5516">
      <w:pPr>
        <w:pBdr>
          <w:top w:val="single" w:sz="4" w:space="1" w:color="auto"/>
          <w:left w:val="single" w:sz="4" w:space="4" w:color="auto"/>
          <w:bottom w:val="single" w:sz="4" w:space="1" w:color="auto"/>
          <w:right w:val="single" w:sz="4" w:space="4" w:color="auto"/>
        </w:pBdr>
        <w:spacing w:after="120"/>
        <w:ind w:left="720"/>
      </w:pPr>
    </w:p>
    <w:p w14:paraId="101ED525" w14:textId="77777777" w:rsidR="00AD5516" w:rsidRPr="00F2299F" w:rsidRDefault="00AD5516" w:rsidP="00AD5516">
      <w:pPr>
        <w:spacing w:after="120"/>
      </w:pPr>
    </w:p>
    <w:p w14:paraId="09E39462" w14:textId="77777777" w:rsidR="00AD5516" w:rsidRPr="003A53AA" w:rsidRDefault="00AD5516" w:rsidP="00AD5516">
      <w:pPr>
        <w:shd w:val="clear" w:color="auto" w:fill="D9D9D9" w:themeFill="background1" w:themeFillShade="D9"/>
        <w:spacing w:after="120"/>
        <w:rPr>
          <w:sz w:val="24"/>
          <w:szCs w:val="24"/>
        </w:rPr>
      </w:pPr>
      <w:r w:rsidRPr="003A53AA">
        <w:rPr>
          <w:sz w:val="24"/>
          <w:szCs w:val="24"/>
        </w:rPr>
        <w:t>C.4.8</w:t>
      </w:r>
      <w:r w:rsidRPr="003A53AA">
        <w:rPr>
          <w:sz w:val="24"/>
          <w:szCs w:val="24"/>
        </w:rPr>
        <w:tab/>
        <w:t>Tools and Equipment</w:t>
      </w:r>
    </w:p>
    <w:p w14:paraId="7AC01FF5" w14:textId="77777777" w:rsidR="00AD5516" w:rsidRDefault="00AD5516" w:rsidP="00AD5516">
      <w:pPr>
        <w:spacing w:after="120"/>
        <w:rPr>
          <w:b/>
          <w:bCs/>
          <w:color w:val="365F91" w:themeColor="accent1" w:themeShade="BF"/>
        </w:rPr>
      </w:pPr>
    </w:p>
    <w:p w14:paraId="5FA8A1E5" w14:textId="43DB1364" w:rsidR="00AD5516" w:rsidRPr="00ED7A1D" w:rsidRDefault="00AD5516" w:rsidP="00AD5516">
      <w:pPr>
        <w:pStyle w:val="ListParagraph"/>
        <w:widowControl/>
        <w:numPr>
          <w:ilvl w:val="0"/>
          <w:numId w:val="19"/>
        </w:numPr>
        <w:autoSpaceDE/>
        <w:autoSpaceDN/>
        <w:spacing w:after="120" w:line="259" w:lineRule="auto"/>
        <w:ind w:left="709" w:hanging="709"/>
        <w:rPr>
          <w:b/>
          <w:bCs/>
        </w:rPr>
      </w:pPr>
      <w:r w:rsidRPr="00ED7A1D">
        <w:rPr>
          <w:b/>
          <w:bCs/>
        </w:rPr>
        <w:t>Do you agree with the proposed policy and requirements for tools and equipment?</w:t>
      </w:r>
    </w:p>
    <w:p w14:paraId="4683C5C9" w14:textId="16343002" w:rsidR="00ED7A1D" w:rsidRDefault="00ED7A1D" w:rsidP="0031610E">
      <w:pPr>
        <w:widowControl/>
        <w:pBdr>
          <w:bottom w:val="single" w:sz="6" w:space="1" w:color="auto"/>
        </w:pBdr>
        <w:autoSpaceDE/>
        <w:autoSpaceDN/>
        <w:spacing w:after="120" w:line="259" w:lineRule="auto"/>
        <w:ind w:left="709"/>
        <w:rPr>
          <w:sz w:val="20"/>
          <w:szCs w:val="20"/>
        </w:rPr>
      </w:pPr>
    </w:p>
    <w:p w14:paraId="5935FB55" w14:textId="77777777" w:rsidR="00274BBB" w:rsidRPr="0031610E" w:rsidRDefault="00274BBB" w:rsidP="0031610E">
      <w:pPr>
        <w:widowControl/>
        <w:autoSpaceDE/>
        <w:autoSpaceDN/>
        <w:spacing w:after="120" w:line="259" w:lineRule="auto"/>
        <w:ind w:left="709"/>
        <w:rPr>
          <w:sz w:val="20"/>
          <w:szCs w:val="20"/>
        </w:rPr>
      </w:pPr>
    </w:p>
    <w:p w14:paraId="3C5CEA5E" w14:textId="2FFB4A8A" w:rsidR="00ED7A1D" w:rsidRPr="00D109CB" w:rsidRDefault="00D109CB" w:rsidP="00ED7A1D">
      <w:pPr>
        <w:spacing w:after="120"/>
        <w:ind w:left="709"/>
        <w:rPr>
          <w:b/>
          <w:bCs/>
          <w:color w:val="365F91" w:themeColor="accent1" w:themeShade="BF"/>
        </w:rPr>
      </w:pPr>
      <w:r w:rsidRPr="00D109CB">
        <w:rPr>
          <w:b/>
          <w:bCs/>
          <w:color w:val="365F91" w:themeColor="accent1" w:themeShade="BF"/>
        </w:rPr>
        <w:t>(</w:t>
      </w:r>
      <w:r w:rsidR="00ED7A1D" w:rsidRPr="00D109CB">
        <w:rPr>
          <w:b/>
          <w:bCs/>
          <w:color w:val="365F91" w:themeColor="accent1" w:themeShade="BF"/>
        </w:rPr>
        <w:t xml:space="preserve">Q34) Proposed policy </w:t>
      </w:r>
    </w:p>
    <w:p w14:paraId="5397F8BB" w14:textId="59FEB0C3" w:rsidR="00ED7A1D" w:rsidRPr="00ED7A1D" w:rsidRDefault="00ED7A1D" w:rsidP="00ED7A1D">
      <w:pPr>
        <w:spacing w:after="120"/>
        <w:ind w:left="709"/>
        <w:rPr>
          <w:sz w:val="20"/>
          <w:szCs w:val="20"/>
        </w:rPr>
      </w:pPr>
      <w:r w:rsidRPr="00ED7A1D">
        <w:rPr>
          <w:color w:val="365F91" w:themeColor="accent1" w:themeShade="BF"/>
          <w:sz w:val="20"/>
          <w:szCs w:val="20"/>
        </w:rPr>
        <w:t>Reference section(s):</w:t>
      </w:r>
      <w:r w:rsidR="002E3C28" w:rsidRPr="002E3C28">
        <w:t xml:space="preserve"> </w:t>
      </w:r>
      <w:r w:rsidR="006E1A6F">
        <w:rPr>
          <w:color w:val="365F91" w:themeColor="accent1" w:themeShade="BF"/>
          <w:sz w:val="20"/>
          <w:szCs w:val="20"/>
        </w:rPr>
        <w:t>Annex C</w:t>
      </w:r>
      <w:r w:rsidR="002E3C28" w:rsidRPr="002E3C28">
        <w:rPr>
          <w:color w:val="365F91" w:themeColor="accent1" w:themeShade="BF"/>
          <w:sz w:val="20"/>
          <w:szCs w:val="20"/>
        </w:rPr>
        <w:t xml:space="preserve"> </w:t>
      </w:r>
      <w:r w:rsidR="00CC16B6">
        <w:rPr>
          <w:color w:val="365F91" w:themeColor="accent1" w:themeShade="BF"/>
          <w:sz w:val="20"/>
          <w:szCs w:val="20"/>
        </w:rPr>
        <w:t>–</w:t>
      </w:r>
      <w:r w:rsidRPr="00ED7A1D">
        <w:rPr>
          <w:color w:val="365F91" w:themeColor="accent1" w:themeShade="BF"/>
          <w:sz w:val="20"/>
          <w:szCs w:val="20"/>
        </w:rPr>
        <w:t xml:space="preserve"> </w:t>
      </w:r>
      <w:r w:rsidR="00CC16B6">
        <w:rPr>
          <w:color w:val="365F91" w:themeColor="accent1" w:themeShade="BF"/>
          <w:sz w:val="20"/>
          <w:szCs w:val="20"/>
        </w:rPr>
        <w:t xml:space="preserve">Appendix 1 </w:t>
      </w:r>
      <w:r w:rsidR="001375F6">
        <w:rPr>
          <w:color w:val="365F91" w:themeColor="accent1" w:themeShade="BF"/>
          <w:sz w:val="20"/>
          <w:szCs w:val="20"/>
        </w:rPr>
        <w:t>S</w:t>
      </w:r>
      <w:r w:rsidR="00CC16B6">
        <w:rPr>
          <w:color w:val="365F91" w:themeColor="accent1" w:themeShade="BF"/>
          <w:sz w:val="20"/>
          <w:szCs w:val="20"/>
        </w:rPr>
        <w:t>ection 3</w:t>
      </w:r>
    </w:p>
    <w:p w14:paraId="082DFCF2" w14:textId="77777777" w:rsidR="00ED7A1D" w:rsidRPr="00ED7A1D" w:rsidRDefault="00ED7A1D" w:rsidP="00ED7A1D">
      <w:pPr>
        <w:spacing w:after="120"/>
        <w:ind w:left="1069"/>
        <w:rPr>
          <w:sz w:val="20"/>
          <w:szCs w:val="20"/>
        </w:rPr>
      </w:pPr>
      <w:r w:rsidRPr="00ED7A1D">
        <w:rPr>
          <w:sz w:val="20"/>
          <w:szCs w:val="20"/>
        </w:rPr>
        <w:t>The organisation would be required to have access to the required tools and equipment for their scope of approval.</w:t>
      </w:r>
    </w:p>
    <w:p w14:paraId="674D8FAD" w14:textId="77777777" w:rsidR="00ED7A1D" w:rsidRPr="00ED7A1D" w:rsidRDefault="00ED7A1D" w:rsidP="00ED7A1D">
      <w:pPr>
        <w:spacing w:after="120"/>
        <w:ind w:left="1069"/>
        <w:rPr>
          <w:sz w:val="20"/>
          <w:szCs w:val="20"/>
        </w:rPr>
      </w:pPr>
      <w:r w:rsidRPr="00ED7A1D">
        <w:rPr>
          <w:sz w:val="20"/>
          <w:szCs w:val="20"/>
        </w:rPr>
        <w:t>Tools that require calibration would have to be calibrated to applicable standards.</w:t>
      </w:r>
    </w:p>
    <w:p w14:paraId="258DCFCB" w14:textId="77777777" w:rsidR="00ED7A1D" w:rsidRPr="00ED7A1D" w:rsidRDefault="00ED7A1D" w:rsidP="00ED7A1D">
      <w:pPr>
        <w:spacing w:after="120"/>
        <w:ind w:left="1069"/>
        <w:rPr>
          <w:sz w:val="20"/>
          <w:szCs w:val="20"/>
        </w:rPr>
      </w:pPr>
      <w:r w:rsidRPr="00ED7A1D">
        <w:rPr>
          <w:sz w:val="20"/>
          <w:szCs w:val="20"/>
        </w:rPr>
        <w:t>Alternate tools and equipment may be used in accordance with procedures.</w:t>
      </w:r>
    </w:p>
    <w:p w14:paraId="7DFBB508" w14:textId="494B9FCC" w:rsidR="00ED7A1D" w:rsidRPr="0031610E" w:rsidRDefault="00ED7A1D" w:rsidP="00274BBB">
      <w:pPr>
        <w:widowControl/>
        <w:pBdr>
          <w:bottom w:val="single" w:sz="6" w:space="1" w:color="auto"/>
        </w:pBdr>
        <w:autoSpaceDE/>
        <w:autoSpaceDN/>
        <w:spacing w:after="120" w:line="259" w:lineRule="auto"/>
        <w:ind w:left="720"/>
        <w:rPr>
          <w:sz w:val="20"/>
          <w:szCs w:val="20"/>
        </w:rPr>
      </w:pPr>
    </w:p>
    <w:p w14:paraId="05D31B66" w14:textId="77777777" w:rsidR="00274BBB" w:rsidRPr="0031610E" w:rsidRDefault="00274BBB" w:rsidP="0031610E">
      <w:pPr>
        <w:widowControl/>
        <w:autoSpaceDE/>
        <w:autoSpaceDN/>
        <w:spacing w:after="120" w:line="259" w:lineRule="auto"/>
        <w:ind w:left="720"/>
        <w:rPr>
          <w:sz w:val="20"/>
          <w:szCs w:val="20"/>
        </w:rPr>
      </w:pPr>
    </w:p>
    <w:p w14:paraId="346BB15D" w14:textId="4A4A5759" w:rsidR="00AD5516" w:rsidRPr="003A53AA" w:rsidRDefault="00AD5516" w:rsidP="00AD5516">
      <w:pPr>
        <w:spacing w:after="120"/>
        <w:ind w:left="720"/>
      </w:pPr>
      <w:r w:rsidRPr="00C53A60">
        <w:rPr>
          <w:rStyle w:val="Emphasis"/>
          <w:color w:val="000000"/>
          <w:sz w:val="18"/>
          <w:szCs w:val="18"/>
          <w:lang w:val="en"/>
        </w:rPr>
        <w:t>(Please select one of the options below)</w:t>
      </w:r>
    </w:p>
    <w:p w14:paraId="22801534" w14:textId="77777777" w:rsidR="00AD5516" w:rsidRPr="0098686D" w:rsidRDefault="00AD5516" w:rsidP="00AD5516">
      <w:pPr>
        <w:spacing w:after="120"/>
        <w:ind w:left="720"/>
      </w:pPr>
      <w:r w:rsidRPr="0098686D">
        <w:rPr>
          <w:rFonts w:ascii="Segoe UI Symbol" w:hAnsi="Segoe UI Symbol" w:cs="Segoe UI Symbol"/>
        </w:rPr>
        <w:t>☐</w:t>
      </w:r>
      <w:r w:rsidRPr="0098686D">
        <w:t xml:space="preserve"> Yes</w:t>
      </w:r>
    </w:p>
    <w:p w14:paraId="26BA2C42" w14:textId="77777777" w:rsidR="00AD5516" w:rsidRPr="0098686D" w:rsidRDefault="00AD5516" w:rsidP="00AD5516">
      <w:pPr>
        <w:spacing w:after="120"/>
        <w:ind w:left="720"/>
      </w:pPr>
      <w:r w:rsidRPr="0098686D">
        <w:rPr>
          <w:rFonts w:ascii="Segoe UI Symbol" w:hAnsi="Segoe UI Symbol" w:cs="Segoe UI Symbol"/>
        </w:rPr>
        <w:t>☐</w:t>
      </w:r>
      <w:r w:rsidRPr="0098686D">
        <w:t xml:space="preserve"> Yes, with changes. (Please specify below)</w:t>
      </w:r>
    </w:p>
    <w:p w14:paraId="4F409493" w14:textId="77777777" w:rsidR="00AD5516" w:rsidRPr="0098686D" w:rsidRDefault="00AD5516" w:rsidP="00AD5516">
      <w:pPr>
        <w:spacing w:after="120"/>
        <w:ind w:left="720"/>
      </w:pPr>
      <w:r w:rsidRPr="0098686D">
        <w:rPr>
          <w:rFonts w:ascii="Segoe UI Symbol" w:hAnsi="Segoe UI Symbol" w:cs="Segoe UI Symbol"/>
        </w:rPr>
        <w:t>☐</w:t>
      </w:r>
      <w:r w:rsidRPr="0098686D">
        <w:t xml:space="preserve"> No, requires changes (Please specify below)</w:t>
      </w:r>
    </w:p>
    <w:p w14:paraId="7B90B8DF" w14:textId="358600A4" w:rsidR="00AD5516" w:rsidRDefault="00AD5516" w:rsidP="00AD5516">
      <w:pPr>
        <w:spacing w:after="120"/>
        <w:ind w:left="720"/>
      </w:pPr>
      <w:r w:rsidRPr="0098686D">
        <w:rPr>
          <w:rFonts w:ascii="Segoe UI Symbol" w:hAnsi="Segoe UI Symbol" w:cs="Segoe UI Symbol"/>
        </w:rPr>
        <w:lastRenderedPageBreak/>
        <w:t>☐</w:t>
      </w:r>
      <w:r w:rsidRPr="0098686D">
        <w:t xml:space="preserve"> Don’t know</w:t>
      </w:r>
    </w:p>
    <w:p w14:paraId="70D36519" w14:textId="77777777" w:rsidR="00EA3A19" w:rsidRPr="0098686D" w:rsidRDefault="00EA3A19" w:rsidP="00AD5516">
      <w:pPr>
        <w:spacing w:after="120"/>
        <w:ind w:left="720"/>
      </w:pPr>
    </w:p>
    <w:p w14:paraId="7A112B4F" w14:textId="77777777" w:rsidR="00AD5516" w:rsidRPr="0031610E" w:rsidRDefault="00AD5516" w:rsidP="00AD5516">
      <w:pPr>
        <w:spacing w:after="120"/>
        <w:ind w:left="720"/>
        <w:rPr>
          <w:sz w:val="20"/>
          <w:szCs w:val="20"/>
        </w:rPr>
      </w:pPr>
      <w:r w:rsidRPr="0031610E">
        <w:rPr>
          <w:sz w:val="20"/>
          <w:szCs w:val="20"/>
        </w:rPr>
        <w:t>If you have selected – Yes, with changes or No, with changes – please enter your comments here.</w:t>
      </w:r>
    </w:p>
    <w:p w14:paraId="7FB76FE7" w14:textId="77777777" w:rsidR="00AD5516" w:rsidRDefault="00AD5516" w:rsidP="00AD5516">
      <w:pPr>
        <w:pBdr>
          <w:top w:val="single" w:sz="4" w:space="1" w:color="auto"/>
          <w:left w:val="single" w:sz="4" w:space="4" w:color="auto"/>
          <w:bottom w:val="single" w:sz="4" w:space="1" w:color="auto"/>
          <w:right w:val="single" w:sz="4" w:space="4" w:color="auto"/>
        </w:pBdr>
        <w:spacing w:after="120"/>
        <w:ind w:left="720"/>
      </w:pPr>
    </w:p>
    <w:p w14:paraId="3B4CFB03" w14:textId="77777777" w:rsidR="00AD5516" w:rsidRPr="00F2299F" w:rsidRDefault="00AD5516" w:rsidP="00AD5516">
      <w:pPr>
        <w:spacing w:after="120"/>
      </w:pPr>
    </w:p>
    <w:p w14:paraId="134672F1" w14:textId="77777777" w:rsidR="00AD5516" w:rsidRPr="003A53AA" w:rsidRDefault="00AD5516" w:rsidP="00AD5516">
      <w:pPr>
        <w:shd w:val="clear" w:color="auto" w:fill="D9D9D9" w:themeFill="background1" w:themeFillShade="D9"/>
        <w:spacing w:after="120"/>
        <w:rPr>
          <w:sz w:val="24"/>
          <w:szCs w:val="24"/>
        </w:rPr>
      </w:pPr>
      <w:r w:rsidRPr="003A53AA">
        <w:rPr>
          <w:sz w:val="24"/>
          <w:szCs w:val="24"/>
        </w:rPr>
        <w:t>C.4.9</w:t>
      </w:r>
      <w:r w:rsidRPr="003A53AA">
        <w:rPr>
          <w:sz w:val="24"/>
          <w:szCs w:val="24"/>
        </w:rPr>
        <w:tab/>
        <w:t>Maintenance Data</w:t>
      </w:r>
    </w:p>
    <w:p w14:paraId="10B43AA8" w14:textId="77777777" w:rsidR="00AD5516" w:rsidRDefault="00AD5516" w:rsidP="00AD5516">
      <w:pPr>
        <w:spacing w:after="120"/>
        <w:ind w:left="360"/>
        <w:rPr>
          <w:b/>
          <w:bCs/>
          <w:color w:val="365F91" w:themeColor="accent1" w:themeShade="BF"/>
        </w:rPr>
      </w:pPr>
    </w:p>
    <w:p w14:paraId="32741B92" w14:textId="64DEE2F6" w:rsidR="00AD5516" w:rsidRPr="00925B08" w:rsidRDefault="00AD5516" w:rsidP="00AD5516">
      <w:pPr>
        <w:pStyle w:val="ListParagraph"/>
        <w:widowControl/>
        <w:numPr>
          <w:ilvl w:val="0"/>
          <w:numId w:val="19"/>
        </w:numPr>
        <w:autoSpaceDE/>
        <w:autoSpaceDN/>
        <w:spacing w:after="120" w:line="259" w:lineRule="auto"/>
        <w:ind w:left="709" w:hanging="709"/>
        <w:rPr>
          <w:b/>
          <w:bCs/>
        </w:rPr>
      </w:pPr>
      <w:r w:rsidRPr="00925B08">
        <w:rPr>
          <w:b/>
          <w:bCs/>
        </w:rPr>
        <w:t>Do you agree with the proposed policy and requirements for maintenance data?</w:t>
      </w:r>
    </w:p>
    <w:p w14:paraId="20A81D2C" w14:textId="0ECEDC51" w:rsidR="00925B08" w:rsidRPr="0031610E" w:rsidRDefault="00925B08" w:rsidP="0031610E">
      <w:pPr>
        <w:widowControl/>
        <w:pBdr>
          <w:bottom w:val="single" w:sz="6" w:space="1" w:color="auto"/>
        </w:pBdr>
        <w:autoSpaceDE/>
        <w:autoSpaceDN/>
        <w:spacing w:after="120" w:line="259" w:lineRule="auto"/>
        <w:ind w:left="709"/>
        <w:rPr>
          <w:sz w:val="20"/>
          <w:szCs w:val="20"/>
        </w:rPr>
      </w:pPr>
    </w:p>
    <w:p w14:paraId="21515D39" w14:textId="77777777" w:rsidR="00274BBB" w:rsidRPr="0031610E" w:rsidRDefault="00274BBB" w:rsidP="0031610E">
      <w:pPr>
        <w:widowControl/>
        <w:autoSpaceDE/>
        <w:autoSpaceDN/>
        <w:spacing w:after="120" w:line="259" w:lineRule="auto"/>
        <w:ind w:left="709"/>
        <w:rPr>
          <w:sz w:val="20"/>
          <w:szCs w:val="20"/>
        </w:rPr>
      </w:pPr>
    </w:p>
    <w:p w14:paraId="5BD64F63" w14:textId="1A73AAA5" w:rsidR="00925B08" w:rsidRPr="00D109CB" w:rsidRDefault="00D109CB" w:rsidP="00925B08">
      <w:pPr>
        <w:spacing w:after="120"/>
        <w:ind w:left="709"/>
        <w:rPr>
          <w:b/>
          <w:bCs/>
          <w:color w:val="365F91" w:themeColor="accent1" w:themeShade="BF"/>
        </w:rPr>
      </w:pPr>
      <w:r w:rsidRPr="00D109CB">
        <w:rPr>
          <w:b/>
          <w:bCs/>
          <w:color w:val="365F91" w:themeColor="accent1" w:themeShade="BF"/>
        </w:rPr>
        <w:t>(</w:t>
      </w:r>
      <w:r w:rsidR="00925B08" w:rsidRPr="00D109CB">
        <w:rPr>
          <w:b/>
          <w:bCs/>
          <w:color w:val="365F91" w:themeColor="accent1" w:themeShade="BF"/>
        </w:rPr>
        <w:t>Q35) Proposed policy</w:t>
      </w:r>
    </w:p>
    <w:p w14:paraId="47B07B3B" w14:textId="1ACFFE69" w:rsidR="00925B08" w:rsidRPr="00925B08" w:rsidRDefault="00925B08" w:rsidP="00925B08">
      <w:pPr>
        <w:spacing w:after="120"/>
        <w:ind w:left="709"/>
        <w:rPr>
          <w:color w:val="365F91" w:themeColor="accent1" w:themeShade="BF"/>
          <w:sz w:val="20"/>
          <w:szCs w:val="20"/>
        </w:rPr>
      </w:pPr>
      <w:r w:rsidRPr="00925B08">
        <w:rPr>
          <w:color w:val="365F91" w:themeColor="accent1" w:themeShade="BF"/>
          <w:sz w:val="20"/>
          <w:szCs w:val="20"/>
        </w:rPr>
        <w:t>Reference section(s):</w:t>
      </w:r>
      <w:r w:rsidR="002E3C28" w:rsidRPr="002E3C28">
        <w:t xml:space="preserve"> </w:t>
      </w:r>
      <w:r w:rsidR="006E1A6F">
        <w:rPr>
          <w:color w:val="365F91" w:themeColor="accent1" w:themeShade="BF"/>
          <w:sz w:val="20"/>
          <w:szCs w:val="20"/>
        </w:rPr>
        <w:t>Annex C</w:t>
      </w:r>
      <w:r w:rsidR="002E3C28" w:rsidRPr="002E3C28">
        <w:rPr>
          <w:color w:val="365F91" w:themeColor="accent1" w:themeShade="BF"/>
          <w:sz w:val="20"/>
          <w:szCs w:val="20"/>
        </w:rPr>
        <w:t xml:space="preserve"> </w:t>
      </w:r>
      <w:r w:rsidR="00645525">
        <w:rPr>
          <w:color w:val="365F91" w:themeColor="accent1" w:themeShade="BF"/>
          <w:sz w:val="20"/>
          <w:szCs w:val="20"/>
        </w:rPr>
        <w:t>–</w:t>
      </w:r>
      <w:r w:rsidRPr="00925B08">
        <w:rPr>
          <w:color w:val="365F91" w:themeColor="accent1" w:themeShade="BF"/>
          <w:sz w:val="20"/>
          <w:szCs w:val="20"/>
        </w:rPr>
        <w:t xml:space="preserve"> </w:t>
      </w:r>
      <w:r w:rsidR="001863DF">
        <w:rPr>
          <w:color w:val="365F91" w:themeColor="accent1" w:themeShade="BF"/>
          <w:sz w:val="20"/>
          <w:szCs w:val="20"/>
        </w:rPr>
        <w:t xml:space="preserve">E.02, and </w:t>
      </w:r>
      <w:r w:rsidR="00645525">
        <w:rPr>
          <w:color w:val="365F91" w:themeColor="accent1" w:themeShade="BF"/>
          <w:sz w:val="20"/>
          <w:szCs w:val="20"/>
        </w:rPr>
        <w:t xml:space="preserve">Appendix 1 </w:t>
      </w:r>
      <w:r w:rsidR="001375F6">
        <w:rPr>
          <w:color w:val="365F91" w:themeColor="accent1" w:themeShade="BF"/>
          <w:sz w:val="20"/>
          <w:szCs w:val="20"/>
        </w:rPr>
        <w:t>S</w:t>
      </w:r>
      <w:r w:rsidR="00645525">
        <w:rPr>
          <w:color w:val="365F91" w:themeColor="accent1" w:themeShade="BF"/>
          <w:sz w:val="20"/>
          <w:szCs w:val="20"/>
        </w:rPr>
        <w:t>ection 4</w:t>
      </w:r>
    </w:p>
    <w:p w14:paraId="58746059" w14:textId="77777777" w:rsidR="00925B08" w:rsidRPr="00925B08" w:rsidRDefault="00925B08" w:rsidP="00925B08">
      <w:pPr>
        <w:spacing w:after="120"/>
        <w:ind w:left="1069"/>
        <w:rPr>
          <w:sz w:val="20"/>
          <w:szCs w:val="20"/>
        </w:rPr>
      </w:pPr>
      <w:r w:rsidRPr="00925B08">
        <w:rPr>
          <w:sz w:val="20"/>
          <w:szCs w:val="20"/>
        </w:rPr>
        <w:t>The organisation would be required to have access to applicable maintenance data.</w:t>
      </w:r>
    </w:p>
    <w:p w14:paraId="03A10EFA" w14:textId="1AA2103B" w:rsidR="00925B08" w:rsidRPr="00925B08" w:rsidRDefault="00925B08" w:rsidP="00925B08">
      <w:pPr>
        <w:pStyle w:val="ListParagraph"/>
        <w:widowControl/>
        <w:numPr>
          <w:ilvl w:val="1"/>
          <w:numId w:val="15"/>
        </w:numPr>
        <w:autoSpaceDE/>
        <w:autoSpaceDN/>
        <w:spacing w:after="120" w:line="259" w:lineRule="auto"/>
        <w:ind w:left="2149"/>
        <w:rPr>
          <w:sz w:val="20"/>
          <w:szCs w:val="20"/>
        </w:rPr>
      </w:pPr>
      <w:r w:rsidRPr="00925B08">
        <w:rPr>
          <w:sz w:val="20"/>
          <w:szCs w:val="20"/>
        </w:rPr>
        <w:t xml:space="preserve">In specified circumstances and subject to conditions, an individual who is authorised by the organisation would be permitted to approve a change to maintenance data. </w:t>
      </w:r>
    </w:p>
    <w:p w14:paraId="09D8C805" w14:textId="77777777" w:rsidR="00925B08" w:rsidRPr="0031610E" w:rsidRDefault="00925B08" w:rsidP="0031610E">
      <w:pPr>
        <w:widowControl/>
        <w:pBdr>
          <w:bottom w:val="single" w:sz="6" w:space="1" w:color="auto"/>
        </w:pBdr>
        <w:autoSpaceDE/>
        <w:autoSpaceDN/>
        <w:spacing w:after="120" w:line="259" w:lineRule="auto"/>
        <w:ind w:left="720"/>
        <w:rPr>
          <w:sz w:val="20"/>
          <w:szCs w:val="20"/>
        </w:rPr>
      </w:pPr>
    </w:p>
    <w:p w14:paraId="19CA077E" w14:textId="77777777" w:rsidR="00274BBB" w:rsidRPr="0031610E" w:rsidRDefault="00274BBB" w:rsidP="00AD5516">
      <w:pPr>
        <w:spacing w:after="120"/>
        <w:ind w:left="720"/>
        <w:rPr>
          <w:rStyle w:val="Emphasis"/>
          <w:color w:val="000000"/>
          <w:sz w:val="20"/>
          <w:szCs w:val="20"/>
          <w:lang w:val="en"/>
        </w:rPr>
      </w:pPr>
    </w:p>
    <w:p w14:paraId="149DBB29" w14:textId="77777777" w:rsidR="00AD5516" w:rsidRPr="003A53AA" w:rsidRDefault="00AD5516" w:rsidP="00AD5516">
      <w:pPr>
        <w:spacing w:after="120"/>
        <w:ind w:left="720"/>
      </w:pPr>
      <w:r w:rsidRPr="00794055">
        <w:rPr>
          <w:rStyle w:val="Emphasis"/>
          <w:color w:val="000000"/>
          <w:sz w:val="18"/>
          <w:szCs w:val="18"/>
          <w:lang w:val="en"/>
        </w:rPr>
        <w:t>(Please select one of the options below)</w:t>
      </w:r>
    </w:p>
    <w:p w14:paraId="0221CD5E" w14:textId="77777777" w:rsidR="00AD5516" w:rsidRPr="0098686D" w:rsidRDefault="00AD5516" w:rsidP="00AD5516">
      <w:pPr>
        <w:spacing w:after="120"/>
        <w:ind w:left="720"/>
      </w:pPr>
      <w:r w:rsidRPr="0098686D">
        <w:rPr>
          <w:rFonts w:ascii="Segoe UI Symbol" w:hAnsi="Segoe UI Symbol" w:cs="Segoe UI Symbol"/>
        </w:rPr>
        <w:t>☐</w:t>
      </w:r>
      <w:r w:rsidRPr="0098686D">
        <w:t xml:space="preserve"> Yes</w:t>
      </w:r>
    </w:p>
    <w:p w14:paraId="65D04ED6" w14:textId="77777777" w:rsidR="00AD5516" w:rsidRPr="0098686D" w:rsidRDefault="00AD5516" w:rsidP="00AD5516">
      <w:pPr>
        <w:spacing w:after="120"/>
        <w:ind w:left="720"/>
      </w:pPr>
      <w:r w:rsidRPr="0098686D">
        <w:rPr>
          <w:rFonts w:ascii="Segoe UI Symbol" w:hAnsi="Segoe UI Symbol" w:cs="Segoe UI Symbol"/>
        </w:rPr>
        <w:t>☐</w:t>
      </w:r>
      <w:r w:rsidRPr="0098686D">
        <w:t xml:space="preserve"> Yes, with changes. (Please specify below)</w:t>
      </w:r>
    </w:p>
    <w:p w14:paraId="036D50B9" w14:textId="77777777" w:rsidR="00AD5516" w:rsidRPr="0098686D" w:rsidRDefault="00AD5516" w:rsidP="00AD5516">
      <w:pPr>
        <w:spacing w:after="120"/>
        <w:ind w:left="720"/>
      </w:pPr>
      <w:r w:rsidRPr="0098686D">
        <w:rPr>
          <w:rFonts w:ascii="Segoe UI Symbol" w:hAnsi="Segoe UI Symbol" w:cs="Segoe UI Symbol"/>
        </w:rPr>
        <w:t>☐</w:t>
      </w:r>
      <w:r w:rsidRPr="0098686D">
        <w:t xml:space="preserve"> No, requires changes (Please specify below)</w:t>
      </w:r>
    </w:p>
    <w:p w14:paraId="13BE7FAF" w14:textId="209CB7F7" w:rsidR="00AD5516" w:rsidRDefault="00AD5516" w:rsidP="00AD5516">
      <w:pPr>
        <w:spacing w:after="120"/>
        <w:ind w:left="720"/>
      </w:pPr>
      <w:r w:rsidRPr="0098686D">
        <w:rPr>
          <w:rFonts w:ascii="Segoe UI Symbol" w:hAnsi="Segoe UI Symbol" w:cs="Segoe UI Symbol"/>
        </w:rPr>
        <w:t>☐</w:t>
      </w:r>
      <w:r w:rsidRPr="0098686D">
        <w:t xml:space="preserve"> Don’t know</w:t>
      </w:r>
    </w:p>
    <w:p w14:paraId="374A3953" w14:textId="77777777" w:rsidR="00EA3A19" w:rsidRPr="0098686D" w:rsidRDefault="00EA3A19" w:rsidP="00AD5516">
      <w:pPr>
        <w:spacing w:after="120"/>
        <w:ind w:left="720"/>
      </w:pPr>
    </w:p>
    <w:p w14:paraId="0E351214" w14:textId="77777777" w:rsidR="00AD5516" w:rsidRPr="0031610E" w:rsidRDefault="00AD5516" w:rsidP="00AD5516">
      <w:pPr>
        <w:spacing w:after="120"/>
        <w:ind w:left="720"/>
        <w:rPr>
          <w:sz w:val="20"/>
          <w:szCs w:val="20"/>
        </w:rPr>
      </w:pPr>
      <w:r w:rsidRPr="0031610E">
        <w:rPr>
          <w:sz w:val="20"/>
          <w:szCs w:val="20"/>
        </w:rPr>
        <w:t>If you have selected – Yes, with changes or No, with changes – please enter your comments here.</w:t>
      </w:r>
    </w:p>
    <w:p w14:paraId="250330E8" w14:textId="77777777" w:rsidR="00AD5516" w:rsidRDefault="00AD5516" w:rsidP="00AD5516">
      <w:pPr>
        <w:pBdr>
          <w:top w:val="single" w:sz="4" w:space="1" w:color="auto"/>
          <w:left w:val="single" w:sz="4" w:space="4" w:color="auto"/>
          <w:bottom w:val="single" w:sz="4" w:space="1" w:color="auto"/>
          <w:right w:val="single" w:sz="4" w:space="4" w:color="auto"/>
        </w:pBdr>
        <w:spacing w:after="120"/>
        <w:ind w:left="720"/>
      </w:pPr>
    </w:p>
    <w:p w14:paraId="0677EB22" w14:textId="77777777" w:rsidR="00AD5516" w:rsidRPr="00F2299F" w:rsidRDefault="00AD5516" w:rsidP="00AD5516">
      <w:pPr>
        <w:spacing w:after="120"/>
      </w:pPr>
    </w:p>
    <w:p w14:paraId="41842954" w14:textId="1D4ACFA9" w:rsidR="00AD5516" w:rsidRPr="003A53AA" w:rsidRDefault="00AD5516" w:rsidP="00AD5516">
      <w:pPr>
        <w:shd w:val="clear" w:color="auto" w:fill="D9D9D9" w:themeFill="background1" w:themeFillShade="D9"/>
        <w:spacing w:after="120"/>
        <w:rPr>
          <w:sz w:val="24"/>
          <w:szCs w:val="24"/>
        </w:rPr>
      </w:pPr>
      <w:r w:rsidRPr="003A53AA">
        <w:rPr>
          <w:sz w:val="24"/>
          <w:szCs w:val="24"/>
        </w:rPr>
        <w:t>C.4.10</w:t>
      </w:r>
      <w:r w:rsidRPr="003A53AA">
        <w:rPr>
          <w:sz w:val="24"/>
          <w:szCs w:val="24"/>
        </w:rPr>
        <w:tab/>
      </w:r>
      <w:r w:rsidR="007D62FB">
        <w:rPr>
          <w:sz w:val="24"/>
          <w:szCs w:val="24"/>
        </w:rPr>
        <w:tab/>
      </w:r>
      <w:r w:rsidR="00C92ECC">
        <w:rPr>
          <w:sz w:val="24"/>
          <w:szCs w:val="24"/>
        </w:rPr>
        <w:t xml:space="preserve">Fabrication </w:t>
      </w:r>
      <w:r w:rsidRPr="003A53AA">
        <w:rPr>
          <w:sz w:val="24"/>
          <w:szCs w:val="24"/>
        </w:rPr>
        <w:t>of parts during maintenance</w:t>
      </w:r>
    </w:p>
    <w:p w14:paraId="06325B47" w14:textId="77777777" w:rsidR="00AD5516" w:rsidRDefault="00AD5516" w:rsidP="00AD5516">
      <w:pPr>
        <w:spacing w:after="120"/>
        <w:ind w:left="360"/>
        <w:rPr>
          <w:b/>
          <w:bCs/>
          <w:color w:val="365F91" w:themeColor="accent1" w:themeShade="BF"/>
        </w:rPr>
      </w:pPr>
    </w:p>
    <w:p w14:paraId="6A65BE65" w14:textId="77777777" w:rsidR="00AD5516" w:rsidRPr="004F5114" w:rsidRDefault="00AD5516" w:rsidP="00AD5516">
      <w:pPr>
        <w:spacing w:after="120"/>
      </w:pPr>
    </w:p>
    <w:p w14:paraId="5C461124" w14:textId="4436ABD7" w:rsidR="00AD5516" w:rsidRPr="00925B08" w:rsidRDefault="00AD5516" w:rsidP="00AD5516">
      <w:pPr>
        <w:pStyle w:val="ListParagraph"/>
        <w:widowControl/>
        <w:numPr>
          <w:ilvl w:val="0"/>
          <w:numId w:val="19"/>
        </w:numPr>
        <w:autoSpaceDE/>
        <w:autoSpaceDN/>
        <w:spacing w:after="120" w:line="259" w:lineRule="auto"/>
        <w:ind w:left="709" w:hanging="709"/>
        <w:rPr>
          <w:b/>
          <w:bCs/>
        </w:rPr>
      </w:pPr>
      <w:r w:rsidRPr="00925B08">
        <w:rPr>
          <w:b/>
          <w:bCs/>
        </w:rPr>
        <w:t xml:space="preserve">Do you agree with the proposed policy and requirements for </w:t>
      </w:r>
      <w:r w:rsidR="00C92ECC" w:rsidRPr="00925B08">
        <w:rPr>
          <w:b/>
          <w:bCs/>
        </w:rPr>
        <w:t xml:space="preserve">fabrication </w:t>
      </w:r>
      <w:r w:rsidRPr="00925B08">
        <w:rPr>
          <w:b/>
          <w:bCs/>
        </w:rPr>
        <w:t>of parts during maintenance?</w:t>
      </w:r>
    </w:p>
    <w:p w14:paraId="43C98205" w14:textId="47D96D81" w:rsidR="00925B08" w:rsidRPr="0031610E" w:rsidRDefault="00925B08" w:rsidP="00274BBB">
      <w:pPr>
        <w:widowControl/>
        <w:pBdr>
          <w:bottom w:val="single" w:sz="6" w:space="1" w:color="auto"/>
        </w:pBdr>
        <w:autoSpaceDE/>
        <w:autoSpaceDN/>
        <w:spacing w:after="120" w:line="259" w:lineRule="auto"/>
        <w:ind w:left="709"/>
        <w:rPr>
          <w:sz w:val="20"/>
          <w:szCs w:val="20"/>
        </w:rPr>
      </w:pPr>
    </w:p>
    <w:p w14:paraId="7FA0D5C2" w14:textId="77777777" w:rsidR="00274BBB" w:rsidRPr="0031610E" w:rsidRDefault="00274BBB" w:rsidP="0031610E">
      <w:pPr>
        <w:widowControl/>
        <w:autoSpaceDE/>
        <w:autoSpaceDN/>
        <w:spacing w:after="120" w:line="259" w:lineRule="auto"/>
        <w:ind w:left="709"/>
        <w:rPr>
          <w:sz w:val="20"/>
          <w:szCs w:val="20"/>
        </w:rPr>
      </w:pPr>
    </w:p>
    <w:p w14:paraId="568D825A" w14:textId="7FE1D6DC" w:rsidR="00925B08" w:rsidRPr="00D109CB" w:rsidRDefault="00D109CB" w:rsidP="00925B08">
      <w:pPr>
        <w:spacing w:after="120"/>
        <w:ind w:left="709"/>
        <w:rPr>
          <w:b/>
          <w:bCs/>
          <w:color w:val="365F91" w:themeColor="accent1" w:themeShade="BF"/>
        </w:rPr>
      </w:pPr>
      <w:r w:rsidRPr="00D109CB">
        <w:rPr>
          <w:b/>
          <w:bCs/>
          <w:color w:val="365F91" w:themeColor="accent1" w:themeShade="BF"/>
        </w:rPr>
        <w:t>(</w:t>
      </w:r>
      <w:r w:rsidR="00925B08" w:rsidRPr="00D109CB">
        <w:rPr>
          <w:b/>
          <w:bCs/>
          <w:color w:val="365F91" w:themeColor="accent1" w:themeShade="BF"/>
        </w:rPr>
        <w:t xml:space="preserve">Q36) Proposed policy </w:t>
      </w:r>
    </w:p>
    <w:p w14:paraId="0DCE8EF7" w14:textId="18E36AD9" w:rsidR="00925B08" w:rsidRPr="00925B08" w:rsidRDefault="00925B08" w:rsidP="00925B08">
      <w:pPr>
        <w:spacing w:after="120"/>
        <w:ind w:left="709"/>
        <w:rPr>
          <w:color w:val="365F91" w:themeColor="accent1" w:themeShade="BF"/>
          <w:sz w:val="20"/>
          <w:szCs w:val="20"/>
        </w:rPr>
      </w:pPr>
      <w:r w:rsidRPr="00925B08">
        <w:rPr>
          <w:color w:val="365F91" w:themeColor="accent1" w:themeShade="BF"/>
          <w:sz w:val="20"/>
          <w:szCs w:val="20"/>
        </w:rPr>
        <w:t>Reference section(s):</w:t>
      </w:r>
      <w:r w:rsidR="002E3C28" w:rsidRPr="002E3C28">
        <w:t xml:space="preserve"> </w:t>
      </w:r>
      <w:r w:rsidR="006E1A6F">
        <w:rPr>
          <w:color w:val="365F91" w:themeColor="accent1" w:themeShade="BF"/>
          <w:sz w:val="20"/>
          <w:szCs w:val="20"/>
        </w:rPr>
        <w:t>Annex B</w:t>
      </w:r>
      <w:r w:rsidR="002E3C28" w:rsidRPr="002E3C28">
        <w:rPr>
          <w:color w:val="365F91" w:themeColor="accent1" w:themeShade="BF"/>
          <w:sz w:val="20"/>
          <w:szCs w:val="20"/>
        </w:rPr>
        <w:t xml:space="preserve"> -</w:t>
      </w:r>
      <w:r w:rsidRPr="00925B08">
        <w:rPr>
          <w:color w:val="365F91" w:themeColor="accent1" w:themeShade="BF"/>
          <w:sz w:val="20"/>
          <w:szCs w:val="20"/>
        </w:rPr>
        <w:t xml:space="preserve"> E.11;</w:t>
      </w:r>
      <w:r w:rsidR="00941650" w:rsidRPr="00941650">
        <w:t xml:space="preserve"> </w:t>
      </w:r>
      <w:r w:rsidR="006E1A6F">
        <w:rPr>
          <w:color w:val="365F91" w:themeColor="accent1" w:themeShade="BF"/>
          <w:sz w:val="20"/>
          <w:szCs w:val="20"/>
        </w:rPr>
        <w:t>Annex C</w:t>
      </w:r>
      <w:r w:rsidR="00941650" w:rsidRPr="00941650">
        <w:rPr>
          <w:color w:val="365F91" w:themeColor="accent1" w:themeShade="BF"/>
          <w:sz w:val="20"/>
          <w:szCs w:val="20"/>
        </w:rPr>
        <w:t xml:space="preserve"> </w:t>
      </w:r>
      <w:r w:rsidR="00290713">
        <w:rPr>
          <w:color w:val="365F91" w:themeColor="accent1" w:themeShade="BF"/>
          <w:sz w:val="20"/>
          <w:szCs w:val="20"/>
        </w:rPr>
        <w:t>–</w:t>
      </w:r>
      <w:r w:rsidRPr="00925B08">
        <w:rPr>
          <w:color w:val="365F91" w:themeColor="accent1" w:themeShade="BF"/>
          <w:sz w:val="20"/>
          <w:szCs w:val="20"/>
        </w:rPr>
        <w:t xml:space="preserve"> </w:t>
      </w:r>
      <w:r w:rsidR="00290713">
        <w:rPr>
          <w:color w:val="365F91" w:themeColor="accent1" w:themeShade="BF"/>
          <w:sz w:val="20"/>
          <w:szCs w:val="20"/>
        </w:rPr>
        <w:t>E.01</w:t>
      </w:r>
    </w:p>
    <w:p w14:paraId="484F4C28" w14:textId="77777777" w:rsidR="00925B08" w:rsidRPr="00925B08" w:rsidRDefault="00925B08" w:rsidP="00925B08">
      <w:pPr>
        <w:spacing w:after="120"/>
        <w:ind w:left="1069"/>
        <w:rPr>
          <w:sz w:val="20"/>
          <w:szCs w:val="20"/>
        </w:rPr>
      </w:pPr>
      <w:r w:rsidRPr="00925B08">
        <w:rPr>
          <w:sz w:val="20"/>
          <w:szCs w:val="20"/>
        </w:rPr>
        <w:t>Organisations would be able to fabricate parts in the course of maintenance within the scope of their approval, and within their technical and procedural capabilities.</w:t>
      </w:r>
    </w:p>
    <w:p w14:paraId="070C73DD" w14:textId="58357075" w:rsidR="00AD5516" w:rsidRDefault="00AD5516" w:rsidP="00AD5516">
      <w:pPr>
        <w:pBdr>
          <w:bottom w:val="single" w:sz="6" w:space="1" w:color="auto"/>
        </w:pBdr>
        <w:spacing w:after="120"/>
        <w:ind w:left="720"/>
        <w:rPr>
          <w:rStyle w:val="Emphasis"/>
          <w:color w:val="000000"/>
          <w:sz w:val="18"/>
          <w:szCs w:val="18"/>
          <w:lang w:val="en"/>
        </w:rPr>
      </w:pPr>
    </w:p>
    <w:p w14:paraId="5976AD30" w14:textId="77777777" w:rsidR="00274BBB" w:rsidRDefault="00274BBB" w:rsidP="00AD5516">
      <w:pPr>
        <w:spacing w:after="120"/>
        <w:ind w:left="720"/>
        <w:rPr>
          <w:rStyle w:val="Emphasis"/>
          <w:color w:val="000000"/>
          <w:sz w:val="18"/>
          <w:szCs w:val="18"/>
          <w:lang w:val="en"/>
        </w:rPr>
      </w:pPr>
    </w:p>
    <w:p w14:paraId="03C59A57" w14:textId="77777777" w:rsidR="00AD5516" w:rsidRPr="003A53AA" w:rsidRDefault="00AD5516" w:rsidP="00AD5516">
      <w:pPr>
        <w:spacing w:after="120"/>
        <w:ind w:left="720"/>
      </w:pPr>
      <w:r w:rsidRPr="00794055">
        <w:rPr>
          <w:rStyle w:val="Emphasis"/>
          <w:color w:val="000000"/>
          <w:sz w:val="18"/>
          <w:szCs w:val="18"/>
          <w:lang w:val="en"/>
        </w:rPr>
        <w:lastRenderedPageBreak/>
        <w:t>(Please select one of the options below)</w:t>
      </w:r>
    </w:p>
    <w:p w14:paraId="4EBE9FCC" w14:textId="77777777" w:rsidR="00AD5516" w:rsidRPr="0098686D" w:rsidRDefault="00AD5516" w:rsidP="00AD5516">
      <w:pPr>
        <w:spacing w:after="120"/>
        <w:ind w:left="720"/>
      </w:pPr>
      <w:r w:rsidRPr="0098686D">
        <w:rPr>
          <w:rFonts w:ascii="Segoe UI Symbol" w:hAnsi="Segoe UI Symbol" w:cs="Segoe UI Symbol"/>
        </w:rPr>
        <w:t>☐</w:t>
      </w:r>
      <w:r w:rsidRPr="0098686D">
        <w:t xml:space="preserve"> Yes</w:t>
      </w:r>
    </w:p>
    <w:p w14:paraId="020524B0" w14:textId="77777777" w:rsidR="00AD5516" w:rsidRPr="0098686D" w:rsidRDefault="00AD5516" w:rsidP="00AD5516">
      <w:pPr>
        <w:spacing w:after="120"/>
        <w:ind w:left="720"/>
      </w:pPr>
      <w:r w:rsidRPr="0098686D">
        <w:rPr>
          <w:rFonts w:ascii="Segoe UI Symbol" w:hAnsi="Segoe UI Symbol" w:cs="Segoe UI Symbol"/>
        </w:rPr>
        <w:t>☐</w:t>
      </w:r>
      <w:r w:rsidRPr="0098686D">
        <w:t xml:space="preserve"> Yes, with changes. (Please specify below)</w:t>
      </w:r>
    </w:p>
    <w:p w14:paraId="1A5D23AB" w14:textId="77777777" w:rsidR="00AD5516" w:rsidRPr="0098686D" w:rsidRDefault="00AD5516" w:rsidP="00AD5516">
      <w:pPr>
        <w:spacing w:after="120"/>
        <w:ind w:left="720"/>
      </w:pPr>
      <w:r w:rsidRPr="0098686D">
        <w:rPr>
          <w:rFonts w:ascii="Segoe UI Symbol" w:hAnsi="Segoe UI Symbol" w:cs="Segoe UI Symbol"/>
        </w:rPr>
        <w:t>☐</w:t>
      </w:r>
      <w:r w:rsidRPr="0098686D">
        <w:t xml:space="preserve"> No, requires changes (Please specify below)</w:t>
      </w:r>
    </w:p>
    <w:p w14:paraId="022E25A7" w14:textId="2BC8CADD" w:rsidR="00AD5516" w:rsidRDefault="00AD5516" w:rsidP="00AD5516">
      <w:pPr>
        <w:spacing w:after="120"/>
        <w:ind w:left="720"/>
      </w:pPr>
      <w:r w:rsidRPr="0098686D">
        <w:rPr>
          <w:rFonts w:ascii="Segoe UI Symbol" w:hAnsi="Segoe UI Symbol" w:cs="Segoe UI Symbol"/>
        </w:rPr>
        <w:t>☐</w:t>
      </w:r>
      <w:r w:rsidRPr="0098686D">
        <w:t xml:space="preserve"> Don’t know</w:t>
      </w:r>
    </w:p>
    <w:p w14:paraId="511B551A" w14:textId="77777777" w:rsidR="00EA3A19" w:rsidRPr="0098686D" w:rsidRDefault="00EA3A19" w:rsidP="00AD5516">
      <w:pPr>
        <w:spacing w:after="120"/>
        <w:ind w:left="720"/>
      </w:pPr>
    </w:p>
    <w:p w14:paraId="3F672992" w14:textId="77777777" w:rsidR="00AD5516" w:rsidRPr="0031610E" w:rsidRDefault="00AD5516" w:rsidP="00AD5516">
      <w:pPr>
        <w:spacing w:after="120"/>
        <w:ind w:left="720"/>
        <w:rPr>
          <w:sz w:val="20"/>
          <w:szCs w:val="20"/>
        </w:rPr>
      </w:pPr>
      <w:r w:rsidRPr="0031610E">
        <w:rPr>
          <w:sz w:val="20"/>
          <w:szCs w:val="20"/>
        </w:rPr>
        <w:t>If you have selected – Yes, with changes or No, with changes – please enter your comments here.</w:t>
      </w:r>
    </w:p>
    <w:p w14:paraId="73B29ED4" w14:textId="77777777" w:rsidR="00AD5516" w:rsidRDefault="00AD5516" w:rsidP="00AD5516">
      <w:pPr>
        <w:pBdr>
          <w:top w:val="single" w:sz="4" w:space="1" w:color="auto"/>
          <w:left w:val="single" w:sz="4" w:space="4" w:color="auto"/>
          <w:bottom w:val="single" w:sz="4" w:space="1" w:color="auto"/>
          <w:right w:val="single" w:sz="4" w:space="4" w:color="auto"/>
        </w:pBdr>
        <w:spacing w:after="120"/>
        <w:ind w:left="720"/>
      </w:pPr>
    </w:p>
    <w:p w14:paraId="2684253A" w14:textId="77777777" w:rsidR="00AD5516" w:rsidRPr="00F2299F" w:rsidRDefault="00AD5516" w:rsidP="00AD5516">
      <w:pPr>
        <w:spacing w:after="120"/>
      </w:pPr>
    </w:p>
    <w:p w14:paraId="3694DF70" w14:textId="569262A6" w:rsidR="00AD5516" w:rsidRPr="003A53AA" w:rsidRDefault="00AD5516" w:rsidP="00AD5516">
      <w:pPr>
        <w:shd w:val="clear" w:color="auto" w:fill="D9D9D9" w:themeFill="background1" w:themeFillShade="D9"/>
        <w:spacing w:after="120"/>
        <w:rPr>
          <w:sz w:val="24"/>
          <w:szCs w:val="24"/>
        </w:rPr>
      </w:pPr>
      <w:r w:rsidRPr="003A53AA">
        <w:rPr>
          <w:sz w:val="24"/>
          <w:szCs w:val="24"/>
        </w:rPr>
        <w:t>C.4.11</w:t>
      </w:r>
      <w:r w:rsidRPr="003A53AA">
        <w:rPr>
          <w:sz w:val="24"/>
          <w:szCs w:val="24"/>
        </w:rPr>
        <w:tab/>
      </w:r>
      <w:r w:rsidR="00127705">
        <w:rPr>
          <w:sz w:val="24"/>
          <w:szCs w:val="24"/>
        </w:rPr>
        <w:tab/>
      </w:r>
      <w:r w:rsidRPr="003A53AA">
        <w:rPr>
          <w:sz w:val="24"/>
          <w:szCs w:val="24"/>
        </w:rPr>
        <w:t>Human Factors in maintenance</w:t>
      </w:r>
    </w:p>
    <w:p w14:paraId="084C9C77" w14:textId="77777777" w:rsidR="00AD5516" w:rsidRDefault="00AD5516" w:rsidP="0031610E">
      <w:pPr>
        <w:spacing w:after="120"/>
        <w:ind w:left="709"/>
        <w:rPr>
          <w:b/>
          <w:bCs/>
          <w:color w:val="365F91" w:themeColor="accent1" w:themeShade="BF"/>
        </w:rPr>
      </w:pPr>
    </w:p>
    <w:p w14:paraId="664F972D" w14:textId="5F681B20" w:rsidR="00AD5516" w:rsidRPr="00925B08" w:rsidRDefault="00AD5516" w:rsidP="00AD5516">
      <w:pPr>
        <w:pStyle w:val="ListParagraph"/>
        <w:widowControl/>
        <w:numPr>
          <w:ilvl w:val="0"/>
          <w:numId w:val="19"/>
        </w:numPr>
        <w:autoSpaceDE/>
        <w:autoSpaceDN/>
        <w:spacing w:after="120" w:line="259" w:lineRule="auto"/>
        <w:ind w:left="709" w:hanging="709"/>
        <w:rPr>
          <w:b/>
          <w:bCs/>
        </w:rPr>
      </w:pPr>
      <w:r w:rsidRPr="00925B08">
        <w:rPr>
          <w:b/>
          <w:bCs/>
        </w:rPr>
        <w:t>Do you agree with the proposed policy and requirements for human factors in maintenance?</w:t>
      </w:r>
    </w:p>
    <w:p w14:paraId="37E58B78" w14:textId="5B944F86" w:rsidR="00925B08" w:rsidRDefault="00925B08" w:rsidP="00274BBB">
      <w:pPr>
        <w:widowControl/>
        <w:pBdr>
          <w:bottom w:val="single" w:sz="6" w:space="1" w:color="auto"/>
        </w:pBdr>
        <w:autoSpaceDE/>
        <w:autoSpaceDN/>
        <w:spacing w:after="120" w:line="259" w:lineRule="auto"/>
        <w:ind w:left="709"/>
        <w:rPr>
          <w:sz w:val="20"/>
          <w:szCs w:val="20"/>
        </w:rPr>
      </w:pPr>
    </w:p>
    <w:p w14:paraId="2734EBB1" w14:textId="77777777" w:rsidR="00274BBB" w:rsidRPr="0031610E" w:rsidRDefault="00274BBB" w:rsidP="0031610E">
      <w:pPr>
        <w:widowControl/>
        <w:autoSpaceDE/>
        <w:autoSpaceDN/>
        <w:spacing w:after="120" w:line="259" w:lineRule="auto"/>
        <w:ind w:left="709"/>
        <w:rPr>
          <w:sz w:val="20"/>
          <w:szCs w:val="20"/>
        </w:rPr>
      </w:pPr>
    </w:p>
    <w:p w14:paraId="3BAA6917" w14:textId="12865D62" w:rsidR="00925B08" w:rsidRPr="00D109CB" w:rsidRDefault="00D109CB" w:rsidP="00925B08">
      <w:pPr>
        <w:spacing w:after="120"/>
        <w:ind w:left="709"/>
        <w:rPr>
          <w:b/>
          <w:bCs/>
          <w:color w:val="365F91" w:themeColor="accent1" w:themeShade="BF"/>
        </w:rPr>
      </w:pPr>
      <w:r w:rsidRPr="00D109CB">
        <w:rPr>
          <w:b/>
          <w:bCs/>
          <w:color w:val="365F91" w:themeColor="accent1" w:themeShade="BF"/>
        </w:rPr>
        <w:t>(</w:t>
      </w:r>
      <w:r w:rsidR="00925B08" w:rsidRPr="00D109CB">
        <w:rPr>
          <w:b/>
          <w:bCs/>
          <w:color w:val="365F91" w:themeColor="accent1" w:themeShade="BF"/>
        </w:rPr>
        <w:t>Q37) Proposed policy</w:t>
      </w:r>
    </w:p>
    <w:p w14:paraId="138E60F0" w14:textId="6786B9DB" w:rsidR="00925B08" w:rsidRPr="00925B08" w:rsidRDefault="00925B08" w:rsidP="00925B08">
      <w:pPr>
        <w:spacing w:after="120"/>
        <w:ind w:left="709"/>
        <w:rPr>
          <w:color w:val="365F91" w:themeColor="accent1" w:themeShade="BF"/>
          <w:sz w:val="20"/>
          <w:szCs w:val="20"/>
        </w:rPr>
      </w:pPr>
      <w:r w:rsidRPr="00925B08">
        <w:rPr>
          <w:color w:val="365F91" w:themeColor="accent1" w:themeShade="BF"/>
          <w:sz w:val="20"/>
          <w:szCs w:val="20"/>
        </w:rPr>
        <w:t>Reference section(s):</w:t>
      </w:r>
      <w:r w:rsidR="00941650" w:rsidRPr="00941650">
        <w:t xml:space="preserve"> </w:t>
      </w:r>
      <w:r w:rsidR="006E1A6F">
        <w:rPr>
          <w:color w:val="365F91" w:themeColor="accent1" w:themeShade="BF"/>
          <w:sz w:val="20"/>
          <w:szCs w:val="20"/>
        </w:rPr>
        <w:t>Annex C</w:t>
      </w:r>
      <w:r w:rsidR="00941650" w:rsidRPr="00941650">
        <w:rPr>
          <w:color w:val="365F91" w:themeColor="accent1" w:themeShade="BF"/>
          <w:sz w:val="20"/>
          <w:szCs w:val="20"/>
        </w:rPr>
        <w:t xml:space="preserve"> </w:t>
      </w:r>
      <w:r w:rsidR="00290713">
        <w:rPr>
          <w:color w:val="365F91" w:themeColor="accent1" w:themeShade="BF"/>
          <w:sz w:val="20"/>
          <w:szCs w:val="20"/>
        </w:rPr>
        <w:t>–</w:t>
      </w:r>
      <w:r w:rsidRPr="00925B08">
        <w:rPr>
          <w:color w:val="365F91" w:themeColor="accent1" w:themeShade="BF"/>
          <w:sz w:val="20"/>
          <w:szCs w:val="20"/>
        </w:rPr>
        <w:t xml:space="preserve"> </w:t>
      </w:r>
      <w:r w:rsidR="00290713">
        <w:rPr>
          <w:color w:val="365F91" w:themeColor="accent1" w:themeShade="BF"/>
          <w:sz w:val="20"/>
          <w:szCs w:val="20"/>
        </w:rPr>
        <w:t xml:space="preserve">Appendix 1 </w:t>
      </w:r>
      <w:r w:rsidR="001375F6">
        <w:rPr>
          <w:color w:val="365F91" w:themeColor="accent1" w:themeShade="BF"/>
          <w:sz w:val="20"/>
          <w:szCs w:val="20"/>
        </w:rPr>
        <w:t>S</w:t>
      </w:r>
      <w:r w:rsidR="00290713">
        <w:rPr>
          <w:color w:val="365F91" w:themeColor="accent1" w:themeShade="BF"/>
          <w:sz w:val="20"/>
          <w:szCs w:val="20"/>
        </w:rPr>
        <w:t>ection 16</w:t>
      </w:r>
    </w:p>
    <w:p w14:paraId="582998E6" w14:textId="5655682C" w:rsidR="00925B08" w:rsidRPr="00925B08" w:rsidRDefault="00925B08" w:rsidP="00925B08">
      <w:pPr>
        <w:spacing w:after="120"/>
        <w:ind w:left="1069"/>
        <w:rPr>
          <w:sz w:val="20"/>
          <w:szCs w:val="20"/>
        </w:rPr>
      </w:pPr>
      <w:r w:rsidRPr="00925B08">
        <w:rPr>
          <w:sz w:val="20"/>
          <w:szCs w:val="20"/>
        </w:rPr>
        <w:t>Maintenance performance rules would integrate human factors and human performance issues</w:t>
      </w:r>
      <w:r w:rsidR="00CD338F">
        <w:rPr>
          <w:sz w:val="20"/>
          <w:szCs w:val="20"/>
        </w:rPr>
        <w:t>.</w:t>
      </w:r>
    </w:p>
    <w:p w14:paraId="4EDB94DB" w14:textId="5FD1E995" w:rsidR="00925B08" w:rsidRPr="00925B08" w:rsidRDefault="00925B08" w:rsidP="00925B08">
      <w:pPr>
        <w:pStyle w:val="ListParagraph"/>
        <w:widowControl/>
        <w:numPr>
          <w:ilvl w:val="1"/>
          <w:numId w:val="15"/>
        </w:numPr>
        <w:autoSpaceDE/>
        <w:autoSpaceDN/>
        <w:spacing w:after="120" w:line="259" w:lineRule="auto"/>
        <w:ind w:left="2149"/>
        <w:rPr>
          <w:sz w:val="20"/>
          <w:szCs w:val="20"/>
        </w:rPr>
      </w:pPr>
      <w:r w:rsidRPr="00925B08">
        <w:rPr>
          <w:sz w:val="20"/>
          <w:szCs w:val="20"/>
        </w:rPr>
        <w:t>This proposal would formally include human factors considerations in maintenance, the objective being to treat an elevated risk to safety recently identified in the sectors risk profiling.</w:t>
      </w:r>
    </w:p>
    <w:p w14:paraId="166779A2" w14:textId="3442B2C7" w:rsidR="00AD5516" w:rsidRDefault="00AD5516" w:rsidP="00AD5516">
      <w:pPr>
        <w:pBdr>
          <w:bottom w:val="single" w:sz="6" w:space="1" w:color="auto"/>
        </w:pBdr>
        <w:spacing w:after="120"/>
        <w:ind w:left="720"/>
        <w:rPr>
          <w:rStyle w:val="Emphasis"/>
          <w:color w:val="000000"/>
          <w:sz w:val="18"/>
          <w:szCs w:val="18"/>
          <w:lang w:val="en"/>
        </w:rPr>
      </w:pPr>
    </w:p>
    <w:p w14:paraId="2AF91947" w14:textId="77777777" w:rsidR="00274BBB" w:rsidRDefault="00274BBB" w:rsidP="00AD5516">
      <w:pPr>
        <w:spacing w:after="120"/>
        <w:ind w:left="720"/>
        <w:rPr>
          <w:rStyle w:val="Emphasis"/>
          <w:color w:val="000000"/>
          <w:sz w:val="18"/>
          <w:szCs w:val="18"/>
          <w:lang w:val="en"/>
        </w:rPr>
      </w:pPr>
    </w:p>
    <w:p w14:paraId="1AB1FEFD" w14:textId="77777777" w:rsidR="00AD5516" w:rsidRPr="003A53AA" w:rsidRDefault="00AD5516" w:rsidP="00AD5516">
      <w:pPr>
        <w:spacing w:after="120"/>
        <w:ind w:left="720"/>
      </w:pPr>
      <w:r w:rsidRPr="00794055">
        <w:rPr>
          <w:rStyle w:val="Emphasis"/>
          <w:color w:val="000000"/>
          <w:sz w:val="18"/>
          <w:szCs w:val="18"/>
          <w:lang w:val="en"/>
        </w:rPr>
        <w:t>(Please select one of the options below)</w:t>
      </w:r>
    </w:p>
    <w:p w14:paraId="39900029" w14:textId="77777777" w:rsidR="00AD5516" w:rsidRPr="0098686D" w:rsidRDefault="00AD5516" w:rsidP="00AD5516">
      <w:pPr>
        <w:spacing w:after="120"/>
        <w:ind w:left="720"/>
      </w:pPr>
      <w:r w:rsidRPr="0098686D">
        <w:rPr>
          <w:rFonts w:ascii="Segoe UI Symbol" w:hAnsi="Segoe UI Symbol" w:cs="Segoe UI Symbol"/>
        </w:rPr>
        <w:t>☐</w:t>
      </w:r>
      <w:r w:rsidRPr="0098686D">
        <w:t xml:space="preserve"> Yes</w:t>
      </w:r>
    </w:p>
    <w:p w14:paraId="6462ECF9" w14:textId="77777777" w:rsidR="00AD5516" w:rsidRPr="0098686D" w:rsidRDefault="00AD5516" w:rsidP="00AD5516">
      <w:pPr>
        <w:spacing w:after="120"/>
        <w:ind w:left="720"/>
      </w:pPr>
      <w:r w:rsidRPr="0098686D">
        <w:rPr>
          <w:rFonts w:ascii="Segoe UI Symbol" w:hAnsi="Segoe UI Symbol" w:cs="Segoe UI Symbol"/>
        </w:rPr>
        <w:t>☐</w:t>
      </w:r>
      <w:r w:rsidRPr="0098686D">
        <w:t xml:space="preserve"> Yes, with changes. (Please specify below)</w:t>
      </w:r>
    </w:p>
    <w:p w14:paraId="422A029E" w14:textId="77777777" w:rsidR="00AD5516" w:rsidRPr="0098686D" w:rsidRDefault="00AD5516" w:rsidP="00AD5516">
      <w:pPr>
        <w:spacing w:after="120"/>
        <w:ind w:left="720"/>
      </w:pPr>
      <w:r w:rsidRPr="0098686D">
        <w:rPr>
          <w:rFonts w:ascii="Segoe UI Symbol" w:hAnsi="Segoe UI Symbol" w:cs="Segoe UI Symbol"/>
        </w:rPr>
        <w:t>☐</w:t>
      </w:r>
      <w:r w:rsidRPr="0098686D">
        <w:t xml:space="preserve"> No, requires changes (Please specify below)</w:t>
      </w:r>
    </w:p>
    <w:p w14:paraId="60B35265" w14:textId="2281293A" w:rsidR="00AD5516" w:rsidRDefault="00AD5516" w:rsidP="00AD5516">
      <w:pPr>
        <w:spacing w:after="120"/>
        <w:ind w:left="720"/>
      </w:pPr>
      <w:r w:rsidRPr="0098686D">
        <w:rPr>
          <w:rFonts w:ascii="Segoe UI Symbol" w:hAnsi="Segoe UI Symbol" w:cs="Segoe UI Symbol"/>
        </w:rPr>
        <w:t>☐</w:t>
      </w:r>
      <w:r w:rsidRPr="0098686D">
        <w:t xml:space="preserve"> Don’t know</w:t>
      </w:r>
    </w:p>
    <w:p w14:paraId="50175FF3" w14:textId="77777777" w:rsidR="00EA3A19" w:rsidRPr="0098686D" w:rsidRDefault="00EA3A19" w:rsidP="00AD5516">
      <w:pPr>
        <w:spacing w:after="120"/>
        <w:ind w:left="720"/>
      </w:pPr>
    </w:p>
    <w:p w14:paraId="5A6CD537" w14:textId="77777777" w:rsidR="00AD5516" w:rsidRPr="0031610E" w:rsidRDefault="00AD5516" w:rsidP="00AD5516">
      <w:pPr>
        <w:spacing w:after="120"/>
        <w:ind w:left="720"/>
        <w:rPr>
          <w:sz w:val="20"/>
          <w:szCs w:val="20"/>
        </w:rPr>
      </w:pPr>
      <w:r w:rsidRPr="0031610E">
        <w:rPr>
          <w:sz w:val="20"/>
          <w:szCs w:val="20"/>
        </w:rPr>
        <w:t>If you have selected – Yes, with changes or No, with changes – please enter your comments here.</w:t>
      </w:r>
    </w:p>
    <w:p w14:paraId="1C3C87BC" w14:textId="77777777" w:rsidR="00AD5516" w:rsidRDefault="00AD5516" w:rsidP="00AD5516">
      <w:pPr>
        <w:pBdr>
          <w:top w:val="single" w:sz="4" w:space="1" w:color="auto"/>
          <w:left w:val="single" w:sz="4" w:space="4" w:color="auto"/>
          <w:bottom w:val="single" w:sz="4" w:space="1" w:color="auto"/>
          <w:right w:val="single" w:sz="4" w:space="4" w:color="auto"/>
        </w:pBdr>
        <w:spacing w:after="120"/>
        <w:ind w:left="720"/>
      </w:pPr>
    </w:p>
    <w:p w14:paraId="592FE839" w14:textId="77777777" w:rsidR="00AD5516" w:rsidRPr="00F2299F" w:rsidRDefault="00AD5516" w:rsidP="00AD5516">
      <w:pPr>
        <w:spacing w:after="120"/>
      </w:pPr>
    </w:p>
    <w:p w14:paraId="1DECC400" w14:textId="48DF4FCC" w:rsidR="00AD5516" w:rsidRPr="003A53AA" w:rsidRDefault="00AD5516" w:rsidP="00AD5516">
      <w:pPr>
        <w:shd w:val="clear" w:color="auto" w:fill="D9D9D9" w:themeFill="background1" w:themeFillShade="D9"/>
        <w:spacing w:after="120"/>
        <w:rPr>
          <w:sz w:val="24"/>
          <w:szCs w:val="24"/>
        </w:rPr>
      </w:pPr>
      <w:r w:rsidRPr="003A53AA">
        <w:rPr>
          <w:sz w:val="24"/>
          <w:szCs w:val="24"/>
        </w:rPr>
        <w:t>C.4.12</w:t>
      </w:r>
      <w:r w:rsidRPr="003A53AA">
        <w:rPr>
          <w:sz w:val="24"/>
          <w:szCs w:val="24"/>
        </w:rPr>
        <w:tab/>
      </w:r>
      <w:r w:rsidR="00127705">
        <w:rPr>
          <w:sz w:val="24"/>
          <w:szCs w:val="24"/>
        </w:rPr>
        <w:tab/>
      </w:r>
      <w:r w:rsidRPr="003A53AA">
        <w:rPr>
          <w:sz w:val="24"/>
          <w:szCs w:val="24"/>
        </w:rPr>
        <w:t>Safety Management System</w:t>
      </w:r>
    </w:p>
    <w:p w14:paraId="1F28000E" w14:textId="77777777" w:rsidR="00AD5516" w:rsidRDefault="00AD5516" w:rsidP="00AD5516">
      <w:pPr>
        <w:spacing w:after="120"/>
        <w:ind w:left="360"/>
        <w:rPr>
          <w:b/>
          <w:bCs/>
          <w:color w:val="365F91" w:themeColor="accent1" w:themeShade="BF"/>
        </w:rPr>
      </w:pPr>
    </w:p>
    <w:p w14:paraId="4FC3F5D2" w14:textId="2A155505" w:rsidR="00AD5516" w:rsidRPr="00925B08" w:rsidRDefault="00AD5516" w:rsidP="00AD5516">
      <w:pPr>
        <w:pStyle w:val="ListParagraph"/>
        <w:widowControl/>
        <w:numPr>
          <w:ilvl w:val="0"/>
          <w:numId w:val="19"/>
        </w:numPr>
        <w:autoSpaceDE/>
        <w:autoSpaceDN/>
        <w:spacing w:after="120" w:line="259" w:lineRule="auto"/>
        <w:ind w:left="709" w:hanging="709"/>
        <w:rPr>
          <w:b/>
          <w:bCs/>
        </w:rPr>
      </w:pPr>
      <w:r w:rsidRPr="00925B08">
        <w:rPr>
          <w:b/>
          <w:bCs/>
        </w:rPr>
        <w:t>Do you agree with the proposed policy and requirements for safety management systems?</w:t>
      </w:r>
    </w:p>
    <w:p w14:paraId="0F6B5C3D" w14:textId="314B830C" w:rsidR="00925B08" w:rsidRPr="0031610E" w:rsidRDefault="00925B08" w:rsidP="00274BBB">
      <w:pPr>
        <w:widowControl/>
        <w:pBdr>
          <w:bottom w:val="single" w:sz="6" w:space="1" w:color="auto"/>
        </w:pBdr>
        <w:autoSpaceDE/>
        <w:autoSpaceDN/>
        <w:spacing w:after="120" w:line="259" w:lineRule="auto"/>
        <w:ind w:left="709"/>
        <w:rPr>
          <w:sz w:val="20"/>
          <w:szCs w:val="20"/>
        </w:rPr>
      </w:pPr>
    </w:p>
    <w:p w14:paraId="1761A148" w14:textId="77777777" w:rsidR="00274BBB" w:rsidRPr="0031610E" w:rsidRDefault="00274BBB" w:rsidP="0031610E">
      <w:pPr>
        <w:widowControl/>
        <w:autoSpaceDE/>
        <w:autoSpaceDN/>
        <w:spacing w:after="120" w:line="259" w:lineRule="auto"/>
        <w:ind w:left="709"/>
        <w:rPr>
          <w:sz w:val="20"/>
          <w:szCs w:val="20"/>
        </w:rPr>
      </w:pPr>
    </w:p>
    <w:p w14:paraId="2934362A" w14:textId="049CEE63" w:rsidR="00925B08" w:rsidRPr="003F012C" w:rsidRDefault="003F012C" w:rsidP="00925B08">
      <w:pPr>
        <w:spacing w:after="120"/>
        <w:ind w:left="709"/>
        <w:rPr>
          <w:b/>
          <w:bCs/>
          <w:color w:val="365F91" w:themeColor="accent1" w:themeShade="BF"/>
        </w:rPr>
      </w:pPr>
      <w:r w:rsidRPr="003F012C">
        <w:rPr>
          <w:b/>
          <w:bCs/>
          <w:color w:val="365F91" w:themeColor="accent1" w:themeShade="BF"/>
        </w:rPr>
        <w:t>(</w:t>
      </w:r>
      <w:r w:rsidR="00925B08" w:rsidRPr="003F012C">
        <w:rPr>
          <w:b/>
          <w:bCs/>
          <w:color w:val="365F91" w:themeColor="accent1" w:themeShade="BF"/>
        </w:rPr>
        <w:t xml:space="preserve">Q38) Proposed policy </w:t>
      </w:r>
    </w:p>
    <w:p w14:paraId="530EAFC4" w14:textId="3694FB26" w:rsidR="00925B08" w:rsidRPr="00925B08" w:rsidRDefault="00925B08" w:rsidP="00925B08">
      <w:pPr>
        <w:spacing w:after="120"/>
        <w:ind w:left="709"/>
        <w:rPr>
          <w:color w:val="365F91" w:themeColor="accent1" w:themeShade="BF"/>
          <w:sz w:val="20"/>
          <w:szCs w:val="20"/>
        </w:rPr>
      </w:pPr>
      <w:r w:rsidRPr="00925B08">
        <w:rPr>
          <w:color w:val="365F91" w:themeColor="accent1" w:themeShade="BF"/>
          <w:sz w:val="20"/>
          <w:szCs w:val="20"/>
        </w:rPr>
        <w:lastRenderedPageBreak/>
        <w:t>Reference section(s):</w:t>
      </w:r>
      <w:r w:rsidR="00941650" w:rsidRPr="00941650">
        <w:t xml:space="preserve"> </w:t>
      </w:r>
      <w:r w:rsidR="006E1A6F">
        <w:rPr>
          <w:color w:val="365F91" w:themeColor="accent1" w:themeShade="BF"/>
          <w:sz w:val="20"/>
          <w:szCs w:val="20"/>
        </w:rPr>
        <w:t>Annex C</w:t>
      </w:r>
      <w:r w:rsidR="00941650" w:rsidRPr="00941650">
        <w:rPr>
          <w:color w:val="365F91" w:themeColor="accent1" w:themeShade="BF"/>
          <w:sz w:val="20"/>
          <w:szCs w:val="20"/>
        </w:rPr>
        <w:t xml:space="preserve"> </w:t>
      </w:r>
      <w:r w:rsidR="00290713">
        <w:rPr>
          <w:color w:val="365F91" w:themeColor="accent1" w:themeShade="BF"/>
          <w:sz w:val="20"/>
          <w:szCs w:val="20"/>
        </w:rPr>
        <w:t>–</w:t>
      </w:r>
      <w:r w:rsidRPr="00925B08">
        <w:rPr>
          <w:color w:val="365F91" w:themeColor="accent1" w:themeShade="BF"/>
          <w:sz w:val="20"/>
          <w:szCs w:val="20"/>
        </w:rPr>
        <w:t xml:space="preserve"> </w:t>
      </w:r>
      <w:r w:rsidR="00290713">
        <w:rPr>
          <w:color w:val="365F91" w:themeColor="accent1" w:themeShade="BF"/>
          <w:sz w:val="20"/>
          <w:szCs w:val="20"/>
        </w:rPr>
        <w:t xml:space="preserve">Appendix 1 </w:t>
      </w:r>
      <w:r w:rsidR="001375F6">
        <w:rPr>
          <w:color w:val="365F91" w:themeColor="accent1" w:themeShade="BF"/>
          <w:sz w:val="20"/>
          <w:szCs w:val="20"/>
        </w:rPr>
        <w:t>S</w:t>
      </w:r>
      <w:r w:rsidR="00290713">
        <w:rPr>
          <w:color w:val="365F91" w:themeColor="accent1" w:themeShade="BF"/>
          <w:sz w:val="20"/>
          <w:szCs w:val="20"/>
        </w:rPr>
        <w:t>ection 15</w:t>
      </w:r>
    </w:p>
    <w:p w14:paraId="7579C91E" w14:textId="77777777" w:rsidR="00925B08" w:rsidRPr="00925B08" w:rsidRDefault="00925B08" w:rsidP="00925B08">
      <w:pPr>
        <w:spacing w:after="120"/>
        <w:ind w:left="1069"/>
        <w:rPr>
          <w:sz w:val="20"/>
          <w:szCs w:val="20"/>
        </w:rPr>
      </w:pPr>
      <w:r w:rsidRPr="00925B08">
        <w:rPr>
          <w:sz w:val="20"/>
          <w:szCs w:val="20"/>
        </w:rPr>
        <w:t>An organisation would need to have appropriate and relevant elements of SMS based on the size and complexity of the organisation</w:t>
      </w:r>
    </w:p>
    <w:p w14:paraId="5C2578B6" w14:textId="77777777" w:rsidR="00925B08" w:rsidRPr="00925B08" w:rsidRDefault="00925B08" w:rsidP="00925B08">
      <w:pPr>
        <w:pStyle w:val="ListParagraph"/>
        <w:widowControl/>
        <w:numPr>
          <w:ilvl w:val="1"/>
          <w:numId w:val="15"/>
        </w:numPr>
        <w:autoSpaceDE/>
        <w:autoSpaceDN/>
        <w:spacing w:after="120" w:line="259" w:lineRule="auto"/>
        <w:ind w:left="2149"/>
        <w:rPr>
          <w:sz w:val="20"/>
          <w:szCs w:val="20"/>
        </w:rPr>
      </w:pPr>
      <w:r w:rsidRPr="00925B08">
        <w:rPr>
          <w:sz w:val="20"/>
          <w:szCs w:val="20"/>
        </w:rPr>
        <w:t>This proposal would formally include proportionate SMS in all maintenance organisations working on air transport aircraft, which aims to treat an elevated risk to safety identified at the recent sector risk profile</w:t>
      </w:r>
    </w:p>
    <w:p w14:paraId="2494BEDA" w14:textId="5F807E96" w:rsidR="00925B08" w:rsidRPr="00925B08" w:rsidRDefault="006E6342" w:rsidP="00925B08">
      <w:pPr>
        <w:pStyle w:val="ListParagraph"/>
        <w:widowControl/>
        <w:numPr>
          <w:ilvl w:val="1"/>
          <w:numId w:val="15"/>
        </w:numPr>
        <w:autoSpaceDE/>
        <w:autoSpaceDN/>
        <w:spacing w:after="120" w:line="259" w:lineRule="auto"/>
        <w:ind w:left="2149"/>
        <w:rPr>
          <w:sz w:val="20"/>
          <w:szCs w:val="20"/>
        </w:rPr>
      </w:pPr>
      <w:r>
        <w:rPr>
          <w:sz w:val="20"/>
          <w:szCs w:val="20"/>
        </w:rPr>
        <w:t>‘</w:t>
      </w:r>
      <w:r w:rsidR="00925B08" w:rsidRPr="00925B08">
        <w:rPr>
          <w:sz w:val="20"/>
          <w:szCs w:val="20"/>
        </w:rPr>
        <w:t>appropriate and relevant</w:t>
      </w:r>
      <w:r>
        <w:rPr>
          <w:sz w:val="20"/>
          <w:szCs w:val="20"/>
        </w:rPr>
        <w:t>’</w:t>
      </w:r>
      <w:r w:rsidR="00925B08" w:rsidRPr="00925B08">
        <w:rPr>
          <w:sz w:val="20"/>
          <w:szCs w:val="20"/>
        </w:rPr>
        <w:t xml:space="preserve"> elements </w:t>
      </w:r>
      <w:proofErr w:type="gramStart"/>
      <w:r w:rsidR="00925B08" w:rsidRPr="00925B08">
        <w:rPr>
          <w:sz w:val="20"/>
          <w:szCs w:val="20"/>
        </w:rPr>
        <w:t>means</w:t>
      </w:r>
      <w:proofErr w:type="gramEnd"/>
      <w:r w:rsidR="00925B08" w:rsidRPr="00925B08">
        <w:rPr>
          <w:sz w:val="20"/>
          <w:szCs w:val="20"/>
        </w:rPr>
        <w:t xml:space="preserve"> that an organisation would develop a proportionate SMS over a reasonable implementation timeframe. </w:t>
      </w:r>
    </w:p>
    <w:p w14:paraId="2BBA5F31" w14:textId="1774F371" w:rsidR="00AD5516" w:rsidRPr="0031610E" w:rsidRDefault="00AD5516" w:rsidP="0031610E">
      <w:pPr>
        <w:pBdr>
          <w:bottom w:val="single" w:sz="6" w:space="1" w:color="auto"/>
        </w:pBdr>
        <w:spacing w:after="120"/>
        <w:ind w:left="720"/>
        <w:rPr>
          <w:sz w:val="20"/>
          <w:szCs w:val="20"/>
        </w:rPr>
      </w:pPr>
    </w:p>
    <w:p w14:paraId="3698E9C5" w14:textId="77777777" w:rsidR="00274BBB" w:rsidRPr="0031610E" w:rsidRDefault="00274BBB" w:rsidP="0031610E">
      <w:pPr>
        <w:spacing w:after="120"/>
        <w:ind w:left="720"/>
        <w:rPr>
          <w:sz w:val="20"/>
          <w:szCs w:val="20"/>
        </w:rPr>
      </w:pPr>
    </w:p>
    <w:p w14:paraId="27E2B5D7" w14:textId="77777777" w:rsidR="00AD5516" w:rsidRPr="003A53AA" w:rsidRDefault="00AD5516" w:rsidP="00AD5516">
      <w:pPr>
        <w:spacing w:after="120"/>
        <w:ind w:left="720"/>
      </w:pPr>
      <w:r w:rsidRPr="00875E2B">
        <w:rPr>
          <w:rStyle w:val="Emphasis"/>
          <w:color w:val="000000"/>
          <w:sz w:val="18"/>
          <w:szCs w:val="18"/>
          <w:lang w:val="en"/>
        </w:rPr>
        <w:t>(Please select one of the options below)</w:t>
      </w:r>
    </w:p>
    <w:p w14:paraId="3F66C72E" w14:textId="77777777" w:rsidR="00AD5516" w:rsidRPr="0098686D" w:rsidRDefault="00AD5516" w:rsidP="00AD5516">
      <w:pPr>
        <w:spacing w:after="120"/>
        <w:ind w:left="720"/>
      </w:pPr>
      <w:r w:rsidRPr="0098686D">
        <w:rPr>
          <w:rFonts w:ascii="Segoe UI Symbol" w:hAnsi="Segoe UI Symbol" w:cs="Segoe UI Symbol"/>
        </w:rPr>
        <w:t>☐</w:t>
      </w:r>
      <w:r w:rsidRPr="0098686D">
        <w:t xml:space="preserve"> Yes</w:t>
      </w:r>
    </w:p>
    <w:p w14:paraId="64F413E3" w14:textId="77777777" w:rsidR="00AD5516" w:rsidRPr="0098686D" w:rsidRDefault="00AD5516" w:rsidP="00AD5516">
      <w:pPr>
        <w:spacing w:after="120"/>
        <w:ind w:left="720"/>
      </w:pPr>
      <w:r w:rsidRPr="0098686D">
        <w:rPr>
          <w:rFonts w:ascii="Segoe UI Symbol" w:hAnsi="Segoe UI Symbol" w:cs="Segoe UI Symbol"/>
        </w:rPr>
        <w:t>☐</w:t>
      </w:r>
      <w:r w:rsidRPr="0098686D">
        <w:t xml:space="preserve"> Yes, with changes. (Please specify below)</w:t>
      </w:r>
    </w:p>
    <w:p w14:paraId="02ABE60D" w14:textId="77777777" w:rsidR="00AD5516" w:rsidRPr="0098686D" w:rsidRDefault="00AD5516" w:rsidP="00AD5516">
      <w:pPr>
        <w:spacing w:after="120"/>
        <w:ind w:left="720"/>
      </w:pPr>
      <w:r w:rsidRPr="0098686D">
        <w:rPr>
          <w:rFonts w:ascii="Segoe UI Symbol" w:hAnsi="Segoe UI Symbol" w:cs="Segoe UI Symbol"/>
        </w:rPr>
        <w:t>☐</w:t>
      </w:r>
      <w:r w:rsidRPr="0098686D">
        <w:t xml:space="preserve"> No, requires changes (Please specify below)</w:t>
      </w:r>
    </w:p>
    <w:p w14:paraId="17A53A7F" w14:textId="2E4ED1C0" w:rsidR="00AD5516" w:rsidRDefault="00AD5516" w:rsidP="00AD5516">
      <w:pPr>
        <w:spacing w:after="120"/>
        <w:ind w:left="720"/>
      </w:pPr>
      <w:r w:rsidRPr="0098686D">
        <w:rPr>
          <w:rFonts w:ascii="Segoe UI Symbol" w:hAnsi="Segoe UI Symbol" w:cs="Segoe UI Symbol"/>
        </w:rPr>
        <w:t>☐</w:t>
      </w:r>
      <w:r w:rsidRPr="0098686D">
        <w:t xml:space="preserve"> Don’t know</w:t>
      </w:r>
    </w:p>
    <w:p w14:paraId="20D18FAA" w14:textId="77777777" w:rsidR="00EA3A19" w:rsidRPr="0098686D" w:rsidRDefault="00EA3A19" w:rsidP="00AD5516">
      <w:pPr>
        <w:spacing w:after="120"/>
        <w:ind w:left="720"/>
      </w:pPr>
    </w:p>
    <w:p w14:paraId="38C1CF57" w14:textId="77777777" w:rsidR="00AD5516" w:rsidRPr="0031610E" w:rsidRDefault="00AD5516" w:rsidP="00AD5516">
      <w:pPr>
        <w:spacing w:after="120"/>
        <w:ind w:left="720"/>
        <w:rPr>
          <w:sz w:val="20"/>
          <w:szCs w:val="20"/>
        </w:rPr>
      </w:pPr>
      <w:r w:rsidRPr="0031610E">
        <w:rPr>
          <w:sz w:val="20"/>
          <w:szCs w:val="20"/>
        </w:rPr>
        <w:t>If you have selected – Yes, with changes or No, with changes – please enter your comments, including a recommended appropriate implementation timeframe, here.</w:t>
      </w:r>
    </w:p>
    <w:p w14:paraId="7E3C05BB" w14:textId="77777777" w:rsidR="00AD5516" w:rsidRDefault="00AD5516" w:rsidP="00AD5516">
      <w:pPr>
        <w:pBdr>
          <w:top w:val="single" w:sz="4" w:space="1" w:color="auto"/>
          <w:left w:val="single" w:sz="4" w:space="4" w:color="auto"/>
          <w:bottom w:val="single" w:sz="4" w:space="1" w:color="auto"/>
          <w:right w:val="single" w:sz="4" w:space="4" w:color="auto"/>
        </w:pBdr>
        <w:spacing w:after="120"/>
        <w:ind w:left="720"/>
      </w:pPr>
    </w:p>
    <w:p w14:paraId="5FB4E1ED" w14:textId="77777777" w:rsidR="00AD5516" w:rsidRDefault="00AD5516" w:rsidP="00AD5516">
      <w:pPr>
        <w:spacing w:after="120"/>
        <w:rPr>
          <w:b/>
          <w:bCs/>
        </w:rPr>
      </w:pPr>
    </w:p>
    <w:p w14:paraId="394C18D7" w14:textId="580EAF4A" w:rsidR="00AD5516" w:rsidRPr="003F012C" w:rsidRDefault="00AD5516" w:rsidP="00AD5516">
      <w:pPr>
        <w:spacing w:after="120"/>
        <w:rPr>
          <w:sz w:val="28"/>
          <w:szCs w:val="28"/>
        </w:rPr>
      </w:pPr>
      <w:r w:rsidRPr="003F012C">
        <w:rPr>
          <w:b/>
          <w:bCs/>
          <w:sz w:val="32"/>
          <w:szCs w:val="32"/>
        </w:rPr>
        <w:t xml:space="preserve">Page: </w:t>
      </w:r>
      <w:bookmarkStart w:id="25" w:name="_Hlk24541789"/>
      <w:bookmarkStart w:id="26" w:name="_Hlk24381196"/>
      <w:r w:rsidRPr="003F012C">
        <w:rPr>
          <w:sz w:val="28"/>
          <w:szCs w:val="28"/>
        </w:rPr>
        <w:t xml:space="preserve">Section D. Overview of proposed policies for Part 121 </w:t>
      </w:r>
      <w:r w:rsidR="00EC028B">
        <w:rPr>
          <w:sz w:val="28"/>
          <w:szCs w:val="28"/>
        </w:rPr>
        <w:t>of CASR</w:t>
      </w:r>
      <w:r w:rsidRPr="003F012C">
        <w:rPr>
          <w:sz w:val="28"/>
          <w:szCs w:val="28"/>
        </w:rPr>
        <w:t>– larger aeroplanes</w:t>
      </w:r>
    </w:p>
    <w:p w14:paraId="3761BE7B" w14:textId="77777777" w:rsidR="00AD5516" w:rsidRDefault="00AD5516" w:rsidP="00AD5516">
      <w:pPr>
        <w:spacing w:after="120"/>
        <w:ind w:left="360"/>
      </w:pPr>
      <w:bookmarkStart w:id="27" w:name="_Hlk24541897"/>
      <w:bookmarkEnd w:id="25"/>
    </w:p>
    <w:p w14:paraId="3BD54E60" w14:textId="6BEA593A" w:rsidR="00AD5516" w:rsidRPr="007D4CB9" w:rsidRDefault="00AD5516" w:rsidP="00AD5516">
      <w:pPr>
        <w:spacing w:after="120"/>
        <w:ind w:left="360"/>
      </w:pPr>
      <w:r w:rsidRPr="007D4CB9">
        <w:t xml:space="preserve">Part 121 will cover air transport operations in larger aeroplanes. This includes any current charter or RPT operations in larger aeroplanes. Larger aeroplanes are those that meet either of the following criteria: </w:t>
      </w:r>
    </w:p>
    <w:p w14:paraId="012C7C9D" w14:textId="5F851E00" w:rsidR="00AD5516" w:rsidRPr="00C31C99" w:rsidRDefault="00AD5516" w:rsidP="00AD5516">
      <w:pPr>
        <w:pStyle w:val="ListParagraph"/>
        <w:widowControl/>
        <w:numPr>
          <w:ilvl w:val="1"/>
          <w:numId w:val="20"/>
        </w:numPr>
        <w:autoSpaceDE/>
        <w:autoSpaceDN/>
        <w:spacing w:after="120" w:line="259" w:lineRule="auto"/>
        <w:contextualSpacing/>
      </w:pPr>
      <w:bookmarkStart w:id="28" w:name="_Hlk24542100"/>
      <w:bookmarkEnd w:id="27"/>
      <w:r w:rsidRPr="00C31C99">
        <w:t xml:space="preserve">fitted with more than </w:t>
      </w:r>
      <w:r w:rsidR="00E26424">
        <w:t>nine</w:t>
      </w:r>
      <w:r w:rsidR="00E26424" w:rsidRPr="00C31C99">
        <w:t xml:space="preserve"> </w:t>
      </w:r>
      <w:r w:rsidRPr="00C31C99">
        <w:t xml:space="preserve">passenger seats in its approved configuration </w:t>
      </w:r>
    </w:p>
    <w:p w14:paraId="22B54E4E" w14:textId="77777777" w:rsidR="00AD5516" w:rsidRPr="00C31C99" w:rsidRDefault="00AD5516" w:rsidP="00AD5516">
      <w:pPr>
        <w:pStyle w:val="ListParagraph"/>
        <w:widowControl/>
        <w:numPr>
          <w:ilvl w:val="1"/>
          <w:numId w:val="20"/>
        </w:numPr>
        <w:autoSpaceDE/>
        <w:autoSpaceDN/>
        <w:spacing w:after="120" w:line="259" w:lineRule="auto"/>
        <w:contextualSpacing/>
      </w:pPr>
      <w:r w:rsidRPr="00C31C99">
        <w:t>a maximum take-off weight (MTOW) of more than 8,618 kg.</w:t>
      </w:r>
    </w:p>
    <w:p w14:paraId="2089D3D1" w14:textId="1E59891F" w:rsidR="00AD5516" w:rsidRPr="007D4CB9" w:rsidRDefault="00AD5516" w:rsidP="00AD5516">
      <w:pPr>
        <w:spacing w:after="120"/>
        <w:ind w:left="360"/>
      </w:pPr>
      <w:bookmarkStart w:id="29" w:name="_Hlk24542319"/>
      <w:bookmarkEnd w:id="28"/>
      <w:r w:rsidRPr="007D4CB9">
        <w:t xml:space="preserve">Note: </w:t>
      </w:r>
      <w:r w:rsidR="00E26424">
        <w:t>We are</w:t>
      </w:r>
      <w:r w:rsidRPr="007D4CB9">
        <w:t xml:space="preserve"> currently considering a request from industry </w:t>
      </w:r>
      <w:r w:rsidR="00E26424">
        <w:t>to increase</w:t>
      </w:r>
      <w:r w:rsidRPr="007D4CB9">
        <w:t xml:space="preserve"> the number of passenger seats for Part 135 operation.</w:t>
      </w:r>
    </w:p>
    <w:p w14:paraId="628FB0DC" w14:textId="149123D1" w:rsidR="00AD5516" w:rsidRPr="007D4CB9" w:rsidRDefault="00AD5516" w:rsidP="00AD5516">
      <w:pPr>
        <w:spacing w:after="120"/>
        <w:ind w:left="360"/>
      </w:pPr>
      <w:bookmarkStart w:id="30" w:name="_Hlk24542358"/>
      <w:bookmarkEnd w:id="29"/>
      <w:r w:rsidRPr="007D4CB9">
        <w:t xml:space="preserve">Part 121 aircraft would comply with Part 42 and Part 145 </w:t>
      </w:r>
      <w:r w:rsidR="00EC028B">
        <w:t xml:space="preserve">of CASR </w:t>
      </w:r>
      <w:r w:rsidRPr="007D4CB9">
        <w:t>as currently applicable to RPT aircraft, with the changes as proposed below.</w:t>
      </w:r>
      <w:bookmarkEnd w:id="30"/>
      <w:r w:rsidRPr="007D4CB9">
        <w:t xml:space="preserve"> </w:t>
      </w:r>
    </w:p>
    <w:p w14:paraId="3D80C565" w14:textId="7A4DA7B8" w:rsidR="00AD5516" w:rsidRPr="007D4CB9" w:rsidRDefault="00AD5516" w:rsidP="00AD5516">
      <w:pPr>
        <w:spacing w:after="120"/>
        <w:ind w:left="360"/>
      </w:pPr>
      <w:bookmarkStart w:id="31" w:name="_Hlk24542369"/>
      <w:r w:rsidRPr="007D4CB9">
        <w:t>It is proposed that aircraft to which Subpart 121.Z would apply (i.e. certain single engine aeroplanes) should comply with the requirements for Part 135 aircraft.</w:t>
      </w:r>
    </w:p>
    <w:p w14:paraId="10219135" w14:textId="77777777" w:rsidR="00AD5516" w:rsidRPr="00E13004" w:rsidRDefault="00AD5516" w:rsidP="00AD5516">
      <w:pPr>
        <w:spacing w:after="120"/>
        <w:ind w:left="360"/>
      </w:pPr>
      <w:bookmarkStart w:id="32" w:name="_Hlk24542421"/>
      <w:bookmarkEnd w:id="31"/>
      <w:r w:rsidRPr="00E13004">
        <w:t xml:space="preserve">The following sections provide a summary of the policies across the </w:t>
      </w:r>
      <w:r w:rsidRPr="00F2299F">
        <w:t xml:space="preserve">following </w:t>
      </w:r>
      <w:r w:rsidRPr="00E13004">
        <w:t xml:space="preserve">elements of continuing airworthiness: </w:t>
      </w:r>
    </w:p>
    <w:p w14:paraId="72CC45BD" w14:textId="77777777" w:rsidR="00AD5516" w:rsidRPr="00E13004" w:rsidRDefault="00AD5516" w:rsidP="00AD5516">
      <w:pPr>
        <w:spacing w:after="120"/>
        <w:ind w:left="709"/>
      </w:pPr>
      <w:bookmarkStart w:id="33" w:name="_Hlk24542473"/>
      <w:bookmarkEnd w:id="32"/>
      <w:r>
        <w:t xml:space="preserve">D.1 - </w:t>
      </w:r>
      <w:r w:rsidRPr="00E13004">
        <w:t>continuing airworthiness management</w:t>
      </w:r>
    </w:p>
    <w:bookmarkEnd w:id="33"/>
    <w:p w14:paraId="219C594D" w14:textId="44B71C1D" w:rsidR="00AD5516" w:rsidRDefault="00AD5516" w:rsidP="00AD5516">
      <w:pPr>
        <w:spacing w:after="120"/>
        <w:ind w:left="709"/>
      </w:pPr>
      <w:r>
        <w:t xml:space="preserve">D.2 - </w:t>
      </w:r>
      <w:r w:rsidRPr="00E13004">
        <w:t>who may carry out maintenance</w:t>
      </w:r>
    </w:p>
    <w:p w14:paraId="3FBE6B1D" w14:textId="76263BCE" w:rsidR="00287C38" w:rsidRPr="00E13004" w:rsidRDefault="00287C38" w:rsidP="00AD5516">
      <w:pPr>
        <w:spacing w:after="120"/>
        <w:ind w:left="709"/>
      </w:pPr>
      <w:r>
        <w:t xml:space="preserve">D.3 </w:t>
      </w:r>
      <w:r w:rsidR="00571E76">
        <w:t>–</w:t>
      </w:r>
      <w:r>
        <w:t xml:space="preserve"> </w:t>
      </w:r>
      <w:r w:rsidR="00571E76">
        <w:t>maintenance performance rules</w:t>
      </w:r>
    </w:p>
    <w:p w14:paraId="061A9958" w14:textId="550D7B1B" w:rsidR="00AD5516" w:rsidRPr="00E13004" w:rsidRDefault="00AD5516" w:rsidP="00AD5516">
      <w:pPr>
        <w:spacing w:after="120"/>
        <w:ind w:left="709"/>
      </w:pPr>
      <w:r>
        <w:t>D.</w:t>
      </w:r>
      <w:r w:rsidR="00571E76">
        <w:t>4</w:t>
      </w:r>
      <w:r>
        <w:t xml:space="preserve"> - </w:t>
      </w:r>
      <w:r w:rsidRPr="00E13004">
        <w:t>approved maintenance organisations.</w:t>
      </w:r>
    </w:p>
    <w:bookmarkEnd w:id="26"/>
    <w:p w14:paraId="45798B8D" w14:textId="77777777" w:rsidR="00AD5516" w:rsidRPr="00F2299F" w:rsidRDefault="00AD5516" w:rsidP="00AD5516">
      <w:pPr>
        <w:spacing w:after="120"/>
      </w:pPr>
    </w:p>
    <w:p w14:paraId="62EB7E1B" w14:textId="090B1782" w:rsidR="00AD5516" w:rsidRPr="00267732" w:rsidRDefault="00AD5516" w:rsidP="00AD5516">
      <w:pPr>
        <w:spacing w:after="120"/>
        <w:rPr>
          <w:sz w:val="28"/>
          <w:szCs w:val="28"/>
        </w:rPr>
      </w:pPr>
      <w:r w:rsidRPr="00267732">
        <w:rPr>
          <w:b/>
          <w:bCs/>
          <w:sz w:val="32"/>
          <w:szCs w:val="32"/>
        </w:rPr>
        <w:t xml:space="preserve">Page: </w:t>
      </w:r>
      <w:r w:rsidRPr="00267732">
        <w:rPr>
          <w:sz w:val="28"/>
          <w:szCs w:val="28"/>
        </w:rPr>
        <w:t>D.1</w:t>
      </w:r>
      <w:r w:rsidR="00267732">
        <w:rPr>
          <w:sz w:val="28"/>
          <w:szCs w:val="28"/>
        </w:rPr>
        <w:t xml:space="preserve"> - </w:t>
      </w:r>
      <w:r w:rsidRPr="00267732">
        <w:rPr>
          <w:sz w:val="28"/>
          <w:szCs w:val="28"/>
        </w:rPr>
        <w:t>Continuing Airworthiness Management</w:t>
      </w:r>
      <w:r w:rsidR="009472A8">
        <w:rPr>
          <w:sz w:val="28"/>
          <w:szCs w:val="28"/>
        </w:rPr>
        <w:t xml:space="preserve"> - </w:t>
      </w:r>
      <w:r w:rsidRPr="00267732">
        <w:rPr>
          <w:sz w:val="28"/>
          <w:szCs w:val="28"/>
        </w:rPr>
        <w:t>Part 121</w:t>
      </w:r>
      <w:r w:rsidR="009472A8">
        <w:rPr>
          <w:sz w:val="28"/>
          <w:szCs w:val="28"/>
        </w:rPr>
        <w:t xml:space="preserve"> – (Qs 39-43</w:t>
      </w:r>
      <w:r w:rsidRPr="00267732">
        <w:rPr>
          <w:sz w:val="28"/>
          <w:szCs w:val="28"/>
        </w:rPr>
        <w:t>)</w:t>
      </w:r>
    </w:p>
    <w:p w14:paraId="527DCA00" w14:textId="77777777" w:rsidR="00380DB0" w:rsidRDefault="00380DB0" w:rsidP="00AD5516">
      <w:pPr>
        <w:spacing w:after="120"/>
        <w:rPr>
          <w:bCs/>
        </w:rPr>
      </w:pPr>
    </w:p>
    <w:p w14:paraId="4215A641" w14:textId="1F17BDFA" w:rsidR="005E01BB" w:rsidRPr="005E01BB" w:rsidRDefault="0082059D" w:rsidP="005E01BB">
      <w:pPr>
        <w:shd w:val="clear" w:color="auto" w:fill="D9D9D9" w:themeFill="background1" w:themeFillShade="D9"/>
        <w:spacing w:after="120"/>
        <w:rPr>
          <w:sz w:val="24"/>
          <w:szCs w:val="24"/>
        </w:rPr>
      </w:pPr>
      <w:r w:rsidRPr="003A53AA">
        <w:rPr>
          <w:sz w:val="24"/>
          <w:szCs w:val="24"/>
        </w:rPr>
        <w:t>D.1.1</w:t>
      </w:r>
      <w:r w:rsidRPr="003A53AA">
        <w:rPr>
          <w:sz w:val="24"/>
          <w:szCs w:val="24"/>
        </w:rPr>
        <w:tab/>
        <w:t xml:space="preserve">Changes to Part 42 </w:t>
      </w:r>
      <w:r w:rsidR="00EC028B">
        <w:rPr>
          <w:sz w:val="24"/>
          <w:szCs w:val="24"/>
        </w:rPr>
        <w:t xml:space="preserve">of CASR </w:t>
      </w:r>
      <w:r w:rsidRPr="003A53AA">
        <w:rPr>
          <w:sz w:val="24"/>
          <w:szCs w:val="24"/>
        </w:rPr>
        <w:t xml:space="preserve">– </w:t>
      </w:r>
      <w:r w:rsidR="00BA05A6">
        <w:rPr>
          <w:sz w:val="24"/>
          <w:szCs w:val="24"/>
        </w:rPr>
        <w:t>Responsibility</w:t>
      </w:r>
      <w:r>
        <w:rPr>
          <w:sz w:val="24"/>
          <w:szCs w:val="24"/>
        </w:rPr>
        <w:t xml:space="preserve"> for </w:t>
      </w:r>
      <w:r w:rsidR="00BA05A6">
        <w:rPr>
          <w:sz w:val="24"/>
          <w:szCs w:val="24"/>
        </w:rPr>
        <w:t>continuing airworthiness for an aircraft</w:t>
      </w:r>
    </w:p>
    <w:p w14:paraId="5397E54D" w14:textId="77777777" w:rsidR="005E01BB" w:rsidRPr="005E01BB" w:rsidRDefault="005E01BB" w:rsidP="005E01BB">
      <w:pPr>
        <w:shd w:val="clear" w:color="auto" w:fill="FFFFFF"/>
        <w:rPr>
          <w:rFonts w:ascii="Lato" w:eastAsia="Times New Roman" w:hAnsi="Lato"/>
          <w:b/>
          <w:bCs/>
          <w:color w:val="000000"/>
          <w:lang w:val="en" w:eastAsia="en-AU"/>
        </w:rPr>
      </w:pPr>
    </w:p>
    <w:p w14:paraId="0544A513" w14:textId="77777777" w:rsidR="005E01BB" w:rsidRPr="006E6342" w:rsidRDefault="005E01BB" w:rsidP="005E01BB">
      <w:pPr>
        <w:shd w:val="clear" w:color="auto" w:fill="FFFFFF"/>
        <w:spacing w:after="120"/>
        <w:rPr>
          <w:rFonts w:ascii="Lato" w:eastAsia="Times New Roman" w:hAnsi="Lato"/>
          <w:color w:val="000000"/>
          <w:lang w:val="en" w:eastAsia="en-AU"/>
        </w:rPr>
      </w:pPr>
      <w:r w:rsidRPr="006E6342">
        <w:rPr>
          <w:rFonts w:ascii="Lato" w:eastAsia="Times New Roman" w:hAnsi="Lato"/>
          <w:b/>
          <w:bCs/>
          <w:color w:val="000000"/>
          <w:lang w:val="en" w:eastAsia="en-AU"/>
        </w:rPr>
        <w:t>Person responsible</w:t>
      </w:r>
    </w:p>
    <w:p w14:paraId="357D852C" w14:textId="0571F3BC" w:rsidR="005E01BB" w:rsidRPr="006E6342" w:rsidRDefault="005E01BB" w:rsidP="005E01BB">
      <w:pPr>
        <w:shd w:val="clear" w:color="auto" w:fill="FFFFFF"/>
        <w:spacing w:after="120"/>
        <w:rPr>
          <w:rFonts w:ascii="Lato" w:eastAsia="Times New Roman" w:hAnsi="Lato"/>
          <w:color w:val="000000"/>
          <w:lang w:val="en" w:eastAsia="en-AU"/>
        </w:rPr>
      </w:pPr>
      <w:r w:rsidRPr="006E6342">
        <w:rPr>
          <w:rFonts w:ascii="Lato" w:eastAsia="Times New Roman" w:hAnsi="Lato"/>
          <w:color w:val="000000"/>
          <w:lang w:val="en" w:eastAsia="en-AU"/>
        </w:rPr>
        <w:t>On this page, the 'person responsible</w:t>
      </w:r>
      <w:r w:rsidR="00735D25">
        <w:rPr>
          <w:rFonts w:ascii="Lato" w:eastAsia="Times New Roman" w:hAnsi="Lato"/>
          <w:color w:val="000000"/>
          <w:lang w:val="en" w:eastAsia="en-AU"/>
        </w:rPr>
        <w:t xml:space="preserve"> for the aircraft</w:t>
      </w:r>
      <w:r w:rsidRPr="006E6342">
        <w:rPr>
          <w:rFonts w:ascii="Lato" w:eastAsia="Times New Roman" w:hAnsi="Lato"/>
          <w:color w:val="000000"/>
          <w:lang w:val="en" w:eastAsia="en-AU"/>
        </w:rPr>
        <w:t>' refers to the ‘</w:t>
      </w:r>
      <w:r w:rsidRPr="003F012C">
        <w:rPr>
          <w:rFonts w:ascii="Lato" w:eastAsia="Times New Roman" w:hAnsi="Lato"/>
          <w:i/>
          <w:iCs/>
          <w:color w:val="000000"/>
          <w:lang w:val="en" w:eastAsia="en-AU"/>
        </w:rPr>
        <w:t xml:space="preserve">person responsible for continuing airworthiness </w:t>
      </w:r>
      <w:r w:rsidR="00735D25">
        <w:rPr>
          <w:rFonts w:ascii="Lato" w:eastAsia="Times New Roman" w:hAnsi="Lato"/>
          <w:i/>
          <w:iCs/>
          <w:color w:val="000000"/>
          <w:lang w:val="en" w:eastAsia="en-AU"/>
        </w:rPr>
        <w:t>for an</w:t>
      </w:r>
      <w:r w:rsidRPr="003F012C">
        <w:rPr>
          <w:rFonts w:ascii="Lato" w:eastAsia="Times New Roman" w:hAnsi="Lato"/>
          <w:i/>
          <w:iCs/>
          <w:color w:val="000000"/>
          <w:lang w:val="en" w:eastAsia="en-AU"/>
        </w:rPr>
        <w:t xml:space="preserve"> aircraft</w:t>
      </w:r>
      <w:r w:rsidRPr="006E6342">
        <w:rPr>
          <w:rFonts w:ascii="Lato" w:eastAsia="Times New Roman" w:hAnsi="Lato" w:hint="eastAsia"/>
          <w:color w:val="000000"/>
          <w:lang w:val="en" w:eastAsia="en-AU"/>
        </w:rPr>
        <w:t>’</w:t>
      </w:r>
      <w:r w:rsidRPr="006E6342">
        <w:rPr>
          <w:rFonts w:ascii="Lato" w:eastAsia="Times New Roman" w:hAnsi="Lato"/>
          <w:color w:val="000000"/>
          <w:lang w:val="en" w:eastAsia="en-AU"/>
        </w:rPr>
        <w:t>, whether that person is:</w:t>
      </w:r>
    </w:p>
    <w:p w14:paraId="435AF758" w14:textId="77777777" w:rsidR="006E6342" w:rsidRPr="006E6342" w:rsidRDefault="005E01BB" w:rsidP="005E01BB">
      <w:pPr>
        <w:widowControl/>
        <w:numPr>
          <w:ilvl w:val="0"/>
          <w:numId w:val="14"/>
        </w:numPr>
        <w:autoSpaceDE/>
        <w:autoSpaceDN/>
        <w:spacing w:after="120" w:line="259" w:lineRule="auto"/>
      </w:pPr>
      <w:r w:rsidRPr="006E6342">
        <w:t>The AOC holder</w:t>
      </w:r>
    </w:p>
    <w:p w14:paraId="2B6AB676" w14:textId="55C6B6AD" w:rsidR="005E01BB" w:rsidRPr="006E6342" w:rsidRDefault="005E01BB" w:rsidP="006E6342">
      <w:pPr>
        <w:widowControl/>
        <w:autoSpaceDE/>
        <w:autoSpaceDN/>
        <w:spacing w:after="120" w:line="259" w:lineRule="auto"/>
        <w:ind w:left="709"/>
      </w:pPr>
      <w:r w:rsidRPr="006E6342">
        <w:t xml:space="preserve"> or</w:t>
      </w:r>
    </w:p>
    <w:p w14:paraId="37E69FAA" w14:textId="24B55780" w:rsidR="005E01BB" w:rsidRPr="006E6342" w:rsidRDefault="00C05737" w:rsidP="005E01BB">
      <w:pPr>
        <w:widowControl/>
        <w:numPr>
          <w:ilvl w:val="0"/>
          <w:numId w:val="14"/>
        </w:numPr>
        <w:autoSpaceDE/>
        <w:autoSpaceDN/>
        <w:spacing w:after="120" w:line="259" w:lineRule="auto"/>
      </w:pPr>
      <w:r w:rsidRPr="006E6342">
        <w:t>a</w:t>
      </w:r>
      <w:r w:rsidR="005E01BB" w:rsidRPr="006E6342">
        <w:t>n</w:t>
      </w:r>
      <w:r w:rsidRPr="006E6342">
        <w:t xml:space="preserve">other AOC holder </w:t>
      </w:r>
      <w:r w:rsidR="005E01BB" w:rsidRPr="006E6342">
        <w:t>contracted to be the</w:t>
      </w:r>
      <w:r w:rsidR="005E01BB" w:rsidRPr="006E6342">
        <w:rPr>
          <w:rFonts w:hint="eastAsia"/>
        </w:rPr>
        <w:t> </w:t>
      </w:r>
      <w:r w:rsidR="005E01BB" w:rsidRPr="006E6342">
        <w:t>'person responsible</w:t>
      </w:r>
      <w:r w:rsidR="007E3843">
        <w:t xml:space="preserve"> for the aircraft</w:t>
      </w:r>
      <w:r w:rsidR="005E01BB" w:rsidRPr="006E6342">
        <w:t>'.</w:t>
      </w:r>
    </w:p>
    <w:p w14:paraId="25880B96" w14:textId="77777777" w:rsidR="005E01BB" w:rsidRPr="005E01BB" w:rsidRDefault="005E01BB" w:rsidP="005E01BB">
      <w:pPr>
        <w:spacing w:after="120"/>
        <w:rPr>
          <w:bCs/>
          <w:color w:val="365F91" w:themeColor="accent1" w:themeShade="BF"/>
        </w:rPr>
      </w:pPr>
    </w:p>
    <w:p w14:paraId="3B7ECBD5" w14:textId="610F3870" w:rsidR="00F10F50" w:rsidRPr="00372956" w:rsidRDefault="00F10F50" w:rsidP="00F10F50">
      <w:pPr>
        <w:widowControl/>
        <w:numPr>
          <w:ilvl w:val="0"/>
          <w:numId w:val="19"/>
        </w:numPr>
        <w:autoSpaceDE/>
        <w:autoSpaceDN/>
        <w:spacing w:after="120" w:line="259" w:lineRule="auto"/>
        <w:ind w:left="709" w:hanging="709"/>
        <w:rPr>
          <w:rFonts w:eastAsia="Calibri"/>
          <w:b/>
          <w:bCs/>
          <w:lang w:val="en-AU"/>
        </w:rPr>
      </w:pPr>
      <w:r w:rsidRPr="00372956">
        <w:rPr>
          <w:rFonts w:eastAsia="Calibri"/>
          <w:b/>
          <w:bCs/>
          <w:lang w:val="en-AU"/>
        </w:rPr>
        <w:t xml:space="preserve">Do you agree with the proposal </w:t>
      </w:r>
      <w:r w:rsidR="00D5570D">
        <w:rPr>
          <w:rFonts w:eastAsia="Calibri"/>
          <w:b/>
          <w:bCs/>
          <w:lang w:val="en-AU"/>
        </w:rPr>
        <w:t xml:space="preserve">for the </w:t>
      </w:r>
      <w:r w:rsidRPr="00372956">
        <w:rPr>
          <w:rFonts w:eastAsia="Calibri"/>
          <w:b/>
          <w:bCs/>
          <w:lang w:val="en-AU"/>
        </w:rPr>
        <w:t>AOC holder</w:t>
      </w:r>
      <w:r w:rsidR="00316E47">
        <w:rPr>
          <w:rFonts w:eastAsia="Calibri"/>
          <w:b/>
          <w:bCs/>
          <w:lang w:val="en-AU"/>
        </w:rPr>
        <w:t xml:space="preserve"> </w:t>
      </w:r>
      <w:r w:rsidR="00D5570D">
        <w:rPr>
          <w:rFonts w:eastAsia="Calibri"/>
          <w:b/>
          <w:bCs/>
          <w:lang w:val="en-AU"/>
        </w:rPr>
        <w:t xml:space="preserve">to </w:t>
      </w:r>
      <w:r w:rsidRPr="00372956">
        <w:rPr>
          <w:rFonts w:eastAsia="Calibri"/>
          <w:b/>
          <w:bCs/>
          <w:lang w:val="en-AU"/>
        </w:rPr>
        <w:t xml:space="preserve">be ultimately responsible for the airworthiness of the aircraft before flight, and </w:t>
      </w:r>
      <w:r w:rsidR="009E762B">
        <w:rPr>
          <w:rFonts w:eastAsia="Calibri"/>
          <w:b/>
          <w:bCs/>
          <w:lang w:val="en-AU"/>
        </w:rPr>
        <w:t>to perform, or to ensure the proper performance of the continuing airworthiness management tasks?</w:t>
      </w:r>
      <w:r w:rsidR="009E762B" w:rsidRPr="00372956" w:rsidDel="009E762B">
        <w:rPr>
          <w:rFonts w:eastAsia="Calibri"/>
          <w:b/>
          <w:bCs/>
          <w:lang w:val="en-AU"/>
        </w:rPr>
        <w:t xml:space="preserve"> </w:t>
      </w:r>
    </w:p>
    <w:p w14:paraId="13FBA6E6" w14:textId="234D0708" w:rsidR="00372956" w:rsidRPr="0031610E" w:rsidRDefault="00372956" w:rsidP="00274BBB">
      <w:pPr>
        <w:widowControl/>
        <w:pBdr>
          <w:bottom w:val="single" w:sz="6" w:space="1" w:color="auto"/>
        </w:pBdr>
        <w:autoSpaceDE/>
        <w:autoSpaceDN/>
        <w:spacing w:after="120" w:line="259" w:lineRule="auto"/>
        <w:ind w:left="709"/>
        <w:rPr>
          <w:rFonts w:eastAsia="Calibri"/>
          <w:sz w:val="20"/>
          <w:szCs w:val="20"/>
          <w:lang w:val="en-AU"/>
        </w:rPr>
      </w:pPr>
    </w:p>
    <w:p w14:paraId="2FCB3BCF" w14:textId="77777777" w:rsidR="00274BBB" w:rsidRPr="0031610E" w:rsidRDefault="00274BBB" w:rsidP="0031610E">
      <w:pPr>
        <w:widowControl/>
        <w:autoSpaceDE/>
        <w:autoSpaceDN/>
        <w:spacing w:after="120" w:line="259" w:lineRule="auto"/>
        <w:ind w:left="709"/>
        <w:rPr>
          <w:rFonts w:eastAsia="Calibri"/>
          <w:sz w:val="20"/>
          <w:szCs w:val="20"/>
          <w:lang w:val="en-AU"/>
        </w:rPr>
      </w:pPr>
    </w:p>
    <w:p w14:paraId="1B255B75" w14:textId="34396DB4" w:rsidR="00372956" w:rsidRPr="00372956" w:rsidRDefault="003F012C" w:rsidP="00372956">
      <w:pPr>
        <w:spacing w:after="120"/>
        <w:ind w:left="709"/>
        <w:rPr>
          <w:b/>
          <w:bCs/>
          <w:color w:val="365F91" w:themeColor="accent1" w:themeShade="BF"/>
          <w:sz w:val="20"/>
          <w:szCs w:val="20"/>
        </w:rPr>
      </w:pPr>
      <w:r>
        <w:rPr>
          <w:b/>
          <w:bCs/>
          <w:color w:val="365F91" w:themeColor="accent1" w:themeShade="BF"/>
          <w:sz w:val="20"/>
          <w:szCs w:val="20"/>
        </w:rPr>
        <w:t>(</w:t>
      </w:r>
      <w:r w:rsidR="00372956" w:rsidRPr="00372956">
        <w:rPr>
          <w:b/>
          <w:bCs/>
          <w:color w:val="365F91" w:themeColor="accent1" w:themeShade="BF"/>
          <w:sz w:val="20"/>
          <w:szCs w:val="20"/>
        </w:rPr>
        <w:t xml:space="preserve">Q39) </w:t>
      </w:r>
      <w:r w:rsidR="00372956" w:rsidRPr="00372956">
        <w:rPr>
          <w:color w:val="365F91" w:themeColor="accent1" w:themeShade="BF"/>
          <w:sz w:val="20"/>
          <w:szCs w:val="20"/>
        </w:rPr>
        <w:t>Proposed policy</w:t>
      </w:r>
      <w:r w:rsidR="00372956" w:rsidRPr="00372956">
        <w:rPr>
          <w:b/>
          <w:bCs/>
          <w:color w:val="365F91" w:themeColor="accent1" w:themeShade="BF"/>
          <w:sz w:val="20"/>
          <w:szCs w:val="20"/>
        </w:rPr>
        <w:t xml:space="preserve"> </w:t>
      </w:r>
    </w:p>
    <w:p w14:paraId="03326429" w14:textId="47797BE7" w:rsidR="00372956" w:rsidRPr="00372956" w:rsidRDefault="00372956" w:rsidP="00372956">
      <w:pPr>
        <w:spacing w:after="120"/>
        <w:ind w:left="709"/>
        <w:rPr>
          <w:color w:val="365F91" w:themeColor="accent1" w:themeShade="BF"/>
          <w:sz w:val="20"/>
          <w:szCs w:val="20"/>
        </w:rPr>
      </w:pPr>
      <w:r w:rsidRPr="00372956">
        <w:rPr>
          <w:color w:val="365F91" w:themeColor="accent1" w:themeShade="BF"/>
          <w:sz w:val="20"/>
          <w:szCs w:val="20"/>
        </w:rPr>
        <w:t>Reference section(s):</w:t>
      </w:r>
      <w:r w:rsidR="00941650" w:rsidRPr="00941650">
        <w:t xml:space="preserve"> </w:t>
      </w:r>
      <w:r w:rsidR="006E1A6F">
        <w:rPr>
          <w:color w:val="365F91" w:themeColor="accent1" w:themeShade="BF"/>
          <w:sz w:val="20"/>
          <w:szCs w:val="20"/>
        </w:rPr>
        <w:t>Annex A</w:t>
      </w:r>
      <w:r w:rsidR="00941650" w:rsidRPr="00941650">
        <w:rPr>
          <w:color w:val="365F91" w:themeColor="accent1" w:themeShade="BF"/>
          <w:sz w:val="20"/>
          <w:szCs w:val="20"/>
        </w:rPr>
        <w:t xml:space="preserve"> </w:t>
      </w:r>
      <w:r w:rsidR="001B4953">
        <w:rPr>
          <w:color w:val="365F91" w:themeColor="accent1" w:themeShade="BF"/>
          <w:sz w:val="20"/>
          <w:szCs w:val="20"/>
        </w:rPr>
        <w:t>–</w:t>
      </w:r>
      <w:r w:rsidRPr="00372956">
        <w:rPr>
          <w:color w:val="365F91" w:themeColor="accent1" w:themeShade="BF"/>
          <w:sz w:val="20"/>
          <w:szCs w:val="20"/>
        </w:rPr>
        <w:t xml:space="preserve"> </w:t>
      </w:r>
      <w:r w:rsidR="001B4953">
        <w:rPr>
          <w:color w:val="365F91" w:themeColor="accent1" w:themeShade="BF"/>
          <w:sz w:val="20"/>
          <w:szCs w:val="20"/>
        </w:rPr>
        <w:t>B.01</w:t>
      </w:r>
    </w:p>
    <w:p w14:paraId="3F392567" w14:textId="4D6BB7C5" w:rsidR="00372956" w:rsidRPr="00372956" w:rsidRDefault="00372956" w:rsidP="00372956">
      <w:pPr>
        <w:widowControl/>
        <w:autoSpaceDE/>
        <w:autoSpaceDN/>
        <w:spacing w:after="120" w:line="259" w:lineRule="auto"/>
        <w:ind w:left="1069"/>
        <w:rPr>
          <w:rFonts w:eastAsia="Calibri"/>
          <w:sz w:val="20"/>
          <w:szCs w:val="20"/>
          <w:lang w:val="en-AU"/>
        </w:rPr>
      </w:pPr>
      <w:r w:rsidRPr="00372956">
        <w:rPr>
          <w:rFonts w:eastAsia="Calibri"/>
          <w:sz w:val="20"/>
          <w:szCs w:val="20"/>
          <w:lang w:val="en-AU"/>
        </w:rPr>
        <w:t>The AOC holder would ultimately</w:t>
      </w:r>
      <w:r w:rsidR="00E26424">
        <w:rPr>
          <w:rFonts w:eastAsia="Calibri"/>
          <w:sz w:val="20"/>
          <w:szCs w:val="20"/>
          <w:lang w:val="en-AU"/>
        </w:rPr>
        <w:t xml:space="preserve"> be</w:t>
      </w:r>
      <w:r w:rsidRPr="00372956">
        <w:rPr>
          <w:rFonts w:eastAsia="Calibri"/>
          <w:sz w:val="20"/>
          <w:szCs w:val="20"/>
          <w:lang w:val="en-AU"/>
        </w:rPr>
        <w:t xml:space="preserve"> responsible for the airworthiness </w:t>
      </w:r>
      <w:r w:rsidR="007E3843">
        <w:rPr>
          <w:rFonts w:eastAsia="Calibri"/>
          <w:sz w:val="20"/>
          <w:szCs w:val="20"/>
          <w:lang w:val="en-AU"/>
        </w:rPr>
        <w:t>for an</w:t>
      </w:r>
      <w:r w:rsidRPr="00372956">
        <w:rPr>
          <w:rFonts w:eastAsia="Calibri"/>
          <w:sz w:val="20"/>
          <w:szCs w:val="20"/>
          <w:lang w:val="en-AU"/>
        </w:rPr>
        <w:t xml:space="preserve"> aircraft before flight.</w:t>
      </w:r>
    </w:p>
    <w:p w14:paraId="0E5CB637" w14:textId="06EDA691" w:rsidR="00372956" w:rsidRDefault="00372956" w:rsidP="00372956">
      <w:pPr>
        <w:widowControl/>
        <w:numPr>
          <w:ilvl w:val="1"/>
          <w:numId w:val="13"/>
        </w:numPr>
        <w:autoSpaceDE/>
        <w:autoSpaceDN/>
        <w:spacing w:after="120" w:line="259" w:lineRule="auto"/>
        <w:ind w:left="2149"/>
        <w:rPr>
          <w:rFonts w:eastAsia="Calibri"/>
          <w:sz w:val="20"/>
          <w:szCs w:val="20"/>
          <w:lang w:val="en-AU"/>
        </w:rPr>
      </w:pPr>
      <w:r w:rsidRPr="00372956">
        <w:rPr>
          <w:rFonts w:eastAsia="Calibri"/>
          <w:sz w:val="20"/>
          <w:szCs w:val="20"/>
          <w:lang w:val="en-AU"/>
        </w:rPr>
        <w:t>this policy would officially transfer primary responsibility for airworthiness from the registered operator to the AOC holder. This is a fundamental improvement to ensure a clear definition of the roles and responsibilities of the various entities and is consistent with ICAO standards.</w:t>
      </w:r>
    </w:p>
    <w:p w14:paraId="6A110877" w14:textId="5FEE1324" w:rsidR="00367E93" w:rsidRPr="00367E93" w:rsidRDefault="00367E93" w:rsidP="00367E93">
      <w:pPr>
        <w:spacing w:after="120"/>
        <w:ind w:left="720"/>
        <w:rPr>
          <w:color w:val="365F91" w:themeColor="accent1" w:themeShade="BF"/>
          <w:sz w:val="20"/>
          <w:szCs w:val="20"/>
        </w:rPr>
      </w:pPr>
      <w:r w:rsidRPr="00367E93">
        <w:rPr>
          <w:color w:val="365F91" w:themeColor="accent1" w:themeShade="BF"/>
          <w:sz w:val="20"/>
          <w:szCs w:val="20"/>
        </w:rPr>
        <w:t>Reference section(s):</w:t>
      </w:r>
      <w:r w:rsidR="00941650" w:rsidRPr="00941650">
        <w:t xml:space="preserve"> </w:t>
      </w:r>
      <w:r w:rsidR="006E1A6F">
        <w:rPr>
          <w:color w:val="365F91" w:themeColor="accent1" w:themeShade="BF"/>
          <w:sz w:val="20"/>
          <w:szCs w:val="20"/>
        </w:rPr>
        <w:t>Annex A</w:t>
      </w:r>
      <w:r w:rsidR="00941650" w:rsidRPr="00941650">
        <w:rPr>
          <w:color w:val="365F91" w:themeColor="accent1" w:themeShade="BF"/>
          <w:sz w:val="20"/>
          <w:szCs w:val="20"/>
        </w:rPr>
        <w:t xml:space="preserve"> </w:t>
      </w:r>
      <w:r w:rsidR="001B4953">
        <w:rPr>
          <w:color w:val="365F91" w:themeColor="accent1" w:themeShade="BF"/>
          <w:sz w:val="20"/>
          <w:szCs w:val="20"/>
        </w:rPr>
        <w:t>–</w:t>
      </w:r>
      <w:r w:rsidRPr="00367E93">
        <w:rPr>
          <w:color w:val="365F91" w:themeColor="accent1" w:themeShade="BF"/>
          <w:sz w:val="20"/>
          <w:szCs w:val="20"/>
        </w:rPr>
        <w:t xml:space="preserve"> </w:t>
      </w:r>
      <w:r w:rsidR="001B4953">
        <w:rPr>
          <w:color w:val="365F91" w:themeColor="accent1" w:themeShade="BF"/>
          <w:sz w:val="20"/>
          <w:szCs w:val="20"/>
        </w:rPr>
        <w:t>B.01</w:t>
      </w:r>
      <w:r w:rsidR="001B4953" w:rsidRPr="00367E93" w:rsidDel="001B4953">
        <w:rPr>
          <w:color w:val="365F91" w:themeColor="accent1" w:themeShade="BF"/>
          <w:sz w:val="20"/>
          <w:szCs w:val="20"/>
        </w:rPr>
        <w:t xml:space="preserve">    </w:t>
      </w:r>
    </w:p>
    <w:p w14:paraId="2A7EAFA6" w14:textId="3875D0BE" w:rsidR="00367E93" w:rsidRPr="00367E93" w:rsidRDefault="00367E93" w:rsidP="00367E93">
      <w:pPr>
        <w:widowControl/>
        <w:autoSpaceDE/>
        <w:autoSpaceDN/>
        <w:spacing w:after="120" w:line="259" w:lineRule="auto"/>
        <w:ind w:left="1080"/>
        <w:rPr>
          <w:sz w:val="20"/>
          <w:szCs w:val="20"/>
        </w:rPr>
      </w:pPr>
      <w:r w:rsidRPr="00367E93">
        <w:rPr>
          <w:rFonts w:eastAsia="Calibri"/>
          <w:sz w:val="20"/>
          <w:szCs w:val="20"/>
          <w:lang w:val="en-AU"/>
        </w:rPr>
        <w:t xml:space="preserve">The AOC holder would be the </w:t>
      </w:r>
      <w:r w:rsidR="007E3843">
        <w:rPr>
          <w:rFonts w:eastAsia="Calibri"/>
          <w:sz w:val="20"/>
          <w:szCs w:val="20"/>
          <w:lang w:val="en-AU"/>
        </w:rPr>
        <w:t>‘</w:t>
      </w:r>
      <w:r w:rsidRPr="00367E93">
        <w:rPr>
          <w:rFonts w:eastAsia="Calibri"/>
          <w:sz w:val="20"/>
          <w:szCs w:val="20"/>
          <w:lang w:val="en-AU"/>
        </w:rPr>
        <w:t>person responsible</w:t>
      </w:r>
      <w:r w:rsidR="007E3843">
        <w:rPr>
          <w:rFonts w:eastAsia="Calibri"/>
          <w:sz w:val="20"/>
          <w:szCs w:val="20"/>
          <w:lang w:val="en-AU"/>
        </w:rPr>
        <w:t xml:space="preserve"> for the aircraft’</w:t>
      </w:r>
      <w:r w:rsidR="0044564C">
        <w:rPr>
          <w:rFonts w:eastAsia="Calibri"/>
          <w:sz w:val="20"/>
          <w:szCs w:val="20"/>
          <w:lang w:val="en-AU"/>
        </w:rPr>
        <w:t>. That is, the ‘person responsible</w:t>
      </w:r>
      <w:r w:rsidRPr="00367E93">
        <w:rPr>
          <w:rFonts w:eastAsia="Calibri"/>
          <w:sz w:val="20"/>
          <w:szCs w:val="20"/>
          <w:lang w:val="en-AU"/>
        </w:rPr>
        <w:t xml:space="preserve"> for continuing airworthiness for </w:t>
      </w:r>
      <w:r w:rsidR="007E3843">
        <w:rPr>
          <w:rFonts w:eastAsia="Calibri"/>
          <w:sz w:val="20"/>
          <w:szCs w:val="20"/>
          <w:lang w:val="en-AU"/>
        </w:rPr>
        <w:t>an</w:t>
      </w:r>
      <w:r w:rsidRPr="00367E93">
        <w:rPr>
          <w:rFonts w:eastAsia="Calibri"/>
          <w:sz w:val="20"/>
          <w:szCs w:val="20"/>
          <w:lang w:val="en-AU"/>
        </w:rPr>
        <w:t xml:space="preserve"> aircraft’</w:t>
      </w:r>
      <w:r w:rsidR="00F64925">
        <w:rPr>
          <w:rFonts w:eastAsia="Calibri"/>
          <w:sz w:val="20"/>
          <w:szCs w:val="20"/>
          <w:lang w:val="en-AU"/>
        </w:rPr>
        <w:t>.</w:t>
      </w:r>
      <w:r w:rsidRPr="00367E93">
        <w:rPr>
          <w:sz w:val="20"/>
          <w:szCs w:val="20"/>
        </w:rPr>
        <w:t xml:space="preserve"> </w:t>
      </w:r>
      <w:bookmarkStart w:id="34" w:name="_Hlk25102377"/>
      <w:r w:rsidR="00F64925">
        <w:rPr>
          <w:sz w:val="20"/>
          <w:szCs w:val="20"/>
        </w:rPr>
        <w:t>H</w:t>
      </w:r>
      <w:r w:rsidRPr="00367E93">
        <w:rPr>
          <w:sz w:val="20"/>
          <w:szCs w:val="20"/>
        </w:rPr>
        <w:t xml:space="preserve">owever, if an aircraft is operated under multiple AOCs, the AOC holder would be able to contract one of the other AOC holders to be the </w:t>
      </w:r>
      <w:r w:rsidR="007E3843">
        <w:rPr>
          <w:sz w:val="20"/>
          <w:szCs w:val="20"/>
        </w:rPr>
        <w:t>‘</w:t>
      </w:r>
      <w:r w:rsidR="00854E0E">
        <w:rPr>
          <w:sz w:val="20"/>
          <w:szCs w:val="20"/>
        </w:rPr>
        <w:t>person responsible</w:t>
      </w:r>
      <w:r w:rsidR="007E3843">
        <w:rPr>
          <w:sz w:val="20"/>
          <w:szCs w:val="20"/>
        </w:rPr>
        <w:t xml:space="preserve"> for the aircraft’</w:t>
      </w:r>
      <w:r w:rsidRPr="00367E93">
        <w:rPr>
          <w:sz w:val="20"/>
          <w:szCs w:val="20"/>
        </w:rPr>
        <w:t>.</w:t>
      </w:r>
    </w:p>
    <w:bookmarkEnd w:id="34"/>
    <w:p w14:paraId="03672026" w14:textId="0C8FD13A" w:rsidR="00367E93" w:rsidRDefault="00367E93" w:rsidP="00367E93">
      <w:pPr>
        <w:widowControl/>
        <w:autoSpaceDE/>
        <w:autoSpaceDN/>
        <w:spacing w:after="120" w:line="259" w:lineRule="auto"/>
        <w:ind w:left="1080"/>
        <w:rPr>
          <w:rFonts w:eastAsia="Calibri"/>
          <w:sz w:val="20"/>
          <w:szCs w:val="20"/>
          <w:lang w:val="en-AU"/>
        </w:rPr>
      </w:pPr>
      <w:r w:rsidRPr="00367E93">
        <w:rPr>
          <w:rFonts w:eastAsia="Calibri"/>
          <w:sz w:val="20"/>
          <w:szCs w:val="20"/>
          <w:lang w:val="en-AU"/>
        </w:rPr>
        <w:t xml:space="preserve">The </w:t>
      </w:r>
      <w:r w:rsidR="007E3843">
        <w:rPr>
          <w:rFonts w:eastAsia="Calibri"/>
          <w:sz w:val="20"/>
          <w:szCs w:val="20"/>
          <w:lang w:val="en-AU"/>
        </w:rPr>
        <w:t>‘</w:t>
      </w:r>
      <w:r w:rsidR="00854E0E">
        <w:rPr>
          <w:rFonts w:eastAsia="Calibri"/>
          <w:sz w:val="20"/>
          <w:szCs w:val="20"/>
          <w:lang w:val="en-AU"/>
        </w:rPr>
        <w:t>person responsible</w:t>
      </w:r>
      <w:r w:rsidR="007E3843">
        <w:rPr>
          <w:rFonts w:eastAsia="Calibri"/>
          <w:sz w:val="20"/>
          <w:szCs w:val="20"/>
          <w:lang w:val="en-AU"/>
        </w:rPr>
        <w:t xml:space="preserve"> for the aircraft’</w:t>
      </w:r>
      <w:r w:rsidRPr="00367E93">
        <w:rPr>
          <w:rFonts w:eastAsia="Calibri"/>
          <w:sz w:val="20"/>
          <w:szCs w:val="20"/>
          <w:lang w:val="en-AU"/>
        </w:rPr>
        <w:t xml:space="preserve"> would have the responsibility to perform the continuing airworthiness management tasks for the aircraft and </w:t>
      </w:r>
      <w:r w:rsidRPr="00290442">
        <w:rPr>
          <w:rFonts w:eastAsia="Calibri"/>
          <w:sz w:val="20"/>
          <w:szCs w:val="20"/>
          <w:lang w:val="en-AU"/>
        </w:rPr>
        <w:t>would need to be assessed and approved by CASA as a continuing airworthiness management organisation (CAMO).</w:t>
      </w:r>
    </w:p>
    <w:p w14:paraId="653DDFB6" w14:textId="24C62642" w:rsidR="00EB3F4B" w:rsidRPr="00367E93" w:rsidRDefault="003F012C" w:rsidP="00EB3F4B">
      <w:pPr>
        <w:spacing w:after="120"/>
        <w:ind w:left="709"/>
        <w:rPr>
          <w:bCs/>
          <w:color w:val="365F91" w:themeColor="accent1" w:themeShade="BF"/>
          <w:sz w:val="20"/>
          <w:szCs w:val="20"/>
        </w:rPr>
      </w:pPr>
      <w:r w:rsidRPr="00367E93">
        <w:rPr>
          <w:color w:val="365F91" w:themeColor="accent1" w:themeShade="BF"/>
          <w:sz w:val="20"/>
          <w:szCs w:val="20"/>
        </w:rPr>
        <w:t xml:space="preserve"> </w:t>
      </w:r>
      <w:r w:rsidR="00EB3F4B" w:rsidRPr="00367E93">
        <w:rPr>
          <w:color w:val="365F91" w:themeColor="accent1" w:themeShade="BF"/>
          <w:sz w:val="20"/>
          <w:szCs w:val="20"/>
        </w:rPr>
        <w:t>Reference section(s):</w:t>
      </w:r>
      <w:r w:rsidR="00941650" w:rsidRPr="00941650">
        <w:t xml:space="preserve"> </w:t>
      </w:r>
      <w:r w:rsidR="006E1A6F">
        <w:rPr>
          <w:color w:val="365F91" w:themeColor="accent1" w:themeShade="BF"/>
          <w:sz w:val="20"/>
          <w:szCs w:val="20"/>
        </w:rPr>
        <w:t>Annex A</w:t>
      </w:r>
      <w:r w:rsidR="00941650" w:rsidRPr="00941650">
        <w:rPr>
          <w:color w:val="365F91" w:themeColor="accent1" w:themeShade="BF"/>
          <w:sz w:val="20"/>
          <w:szCs w:val="20"/>
        </w:rPr>
        <w:t xml:space="preserve"> </w:t>
      </w:r>
      <w:r w:rsidR="001B4953">
        <w:rPr>
          <w:color w:val="365F91" w:themeColor="accent1" w:themeShade="BF"/>
          <w:sz w:val="20"/>
          <w:szCs w:val="20"/>
        </w:rPr>
        <w:t>–</w:t>
      </w:r>
      <w:r w:rsidR="00EB3F4B" w:rsidRPr="00367E93">
        <w:rPr>
          <w:color w:val="365F91" w:themeColor="accent1" w:themeShade="BF"/>
          <w:sz w:val="20"/>
          <w:szCs w:val="20"/>
        </w:rPr>
        <w:t xml:space="preserve"> </w:t>
      </w:r>
      <w:r w:rsidR="001B4953">
        <w:rPr>
          <w:color w:val="365F91" w:themeColor="accent1" w:themeShade="BF"/>
          <w:sz w:val="20"/>
          <w:szCs w:val="20"/>
        </w:rPr>
        <w:t>B.01</w:t>
      </w:r>
    </w:p>
    <w:p w14:paraId="4F9CA475" w14:textId="7DB2EEA3" w:rsidR="00B15751" w:rsidRDefault="00EA12FB" w:rsidP="00EA12FB">
      <w:pPr>
        <w:widowControl/>
        <w:autoSpaceDE/>
        <w:autoSpaceDN/>
        <w:spacing w:after="120" w:line="259" w:lineRule="auto"/>
        <w:ind w:left="1069"/>
        <w:rPr>
          <w:rFonts w:eastAsia="Calibri"/>
          <w:sz w:val="20"/>
          <w:szCs w:val="20"/>
          <w:lang w:val="en-AU"/>
        </w:rPr>
      </w:pPr>
      <w:r w:rsidRPr="00945D28">
        <w:rPr>
          <w:rFonts w:eastAsia="Calibri"/>
          <w:sz w:val="20"/>
          <w:szCs w:val="20"/>
          <w:lang w:val="en-AU"/>
        </w:rPr>
        <w:t>Even if an AOC holder contracts the management of continuing airworthiness to another AOC holder, the</w:t>
      </w:r>
      <w:r w:rsidRPr="00367E93">
        <w:rPr>
          <w:rFonts w:eastAsia="Calibri"/>
          <w:sz w:val="20"/>
          <w:szCs w:val="20"/>
          <w:lang w:val="en-AU"/>
        </w:rPr>
        <w:t xml:space="preserve"> AOC holder (who is not the </w:t>
      </w:r>
      <w:r w:rsidR="00C957D7">
        <w:rPr>
          <w:rFonts w:eastAsia="Calibri"/>
          <w:sz w:val="20"/>
          <w:szCs w:val="20"/>
          <w:lang w:val="en-AU"/>
        </w:rPr>
        <w:t>‘</w:t>
      </w:r>
      <w:r w:rsidRPr="00367E93">
        <w:rPr>
          <w:rFonts w:eastAsia="Calibri"/>
          <w:sz w:val="20"/>
          <w:szCs w:val="20"/>
          <w:lang w:val="en-AU"/>
        </w:rPr>
        <w:t>person responsible</w:t>
      </w:r>
      <w:r w:rsidR="00C957D7">
        <w:rPr>
          <w:rFonts w:eastAsia="Calibri"/>
          <w:sz w:val="20"/>
          <w:szCs w:val="20"/>
          <w:lang w:val="en-AU"/>
        </w:rPr>
        <w:t xml:space="preserve"> for the aircraft’</w:t>
      </w:r>
      <w:r w:rsidRPr="00367E93">
        <w:rPr>
          <w:rFonts w:eastAsia="Calibri"/>
          <w:sz w:val="20"/>
          <w:szCs w:val="20"/>
          <w:lang w:val="en-AU"/>
        </w:rPr>
        <w:t>) would</w:t>
      </w:r>
      <w:r w:rsidR="00B15751">
        <w:rPr>
          <w:rFonts w:eastAsia="Calibri"/>
          <w:sz w:val="20"/>
          <w:szCs w:val="20"/>
          <w:lang w:val="en-AU"/>
        </w:rPr>
        <w:t>:</w:t>
      </w:r>
    </w:p>
    <w:p w14:paraId="69B1C51D" w14:textId="0F48D647" w:rsidR="00EA12FB" w:rsidRPr="00367E93" w:rsidRDefault="00EA12FB" w:rsidP="00B15751">
      <w:pPr>
        <w:widowControl/>
        <w:numPr>
          <w:ilvl w:val="1"/>
          <w:numId w:val="13"/>
        </w:numPr>
        <w:autoSpaceDE/>
        <w:autoSpaceDN/>
        <w:spacing w:after="120" w:line="259" w:lineRule="auto"/>
        <w:ind w:left="2149"/>
        <w:rPr>
          <w:rFonts w:eastAsia="Calibri"/>
          <w:sz w:val="20"/>
          <w:szCs w:val="20"/>
          <w:lang w:val="en-AU"/>
        </w:rPr>
      </w:pPr>
      <w:r w:rsidRPr="00367E93">
        <w:rPr>
          <w:rFonts w:eastAsia="Calibri"/>
          <w:sz w:val="20"/>
          <w:szCs w:val="20"/>
          <w:lang w:val="en-AU"/>
        </w:rPr>
        <w:t xml:space="preserve">still have </w:t>
      </w:r>
      <w:r w:rsidR="007771C6">
        <w:rPr>
          <w:rFonts w:eastAsia="Calibri"/>
          <w:sz w:val="20"/>
          <w:szCs w:val="20"/>
          <w:lang w:val="en-AU"/>
        </w:rPr>
        <w:t>ultimate responsibility</w:t>
      </w:r>
      <w:r w:rsidRPr="00367E93">
        <w:rPr>
          <w:rFonts w:eastAsia="Calibri"/>
          <w:sz w:val="20"/>
          <w:szCs w:val="20"/>
          <w:lang w:val="en-AU"/>
        </w:rPr>
        <w:t xml:space="preserve"> to ensure the airworthiness of the aircraft before flight and to ensure the proper performance of the continuing airworthiness management tasks by the </w:t>
      </w:r>
      <w:r w:rsidR="00C957D7">
        <w:rPr>
          <w:rFonts w:eastAsia="Calibri"/>
          <w:sz w:val="20"/>
          <w:szCs w:val="20"/>
          <w:lang w:val="en-AU"/>
        </w:rPr>
        <w:t>‘</w:t>
      </w:r>
      <w:r w:rsidRPr="00367E93">
        <w:rPr>
          <w:rFonts w:eastAsia="Calibri"/>
          <w:sz w:val="20"/>
          <w:szCs w:val="20"/>
          <w:lang w:val="en-AU"/>
        </w:rPr>
        <w:t>person responsible</w:t>
      </w:r>
      <w:r w:rsidR="00C957D7">
        <w:rPr>
          <w:rFonts w:eastAsia="Calibri"/>
          <w:sz w:val="20"/>
          <w:szCs w:val="20"/>
          <w:lang w:val="en-AU"/>
        </w:rPr>
        <w:t xml:space="preserve"> for the aircraft’</w:t>
      </w:r>
      <w:r w:rsidRPr="00367E93">
        <w:rPr>
          <w:rFonts w:eastAsia="Calibri"/>
          <w:sz w:val="20"/>
          <w:szCs w:val="20"/>
          <w:lang w:val="en-AU"/>
        </w:rPr>
        <w:t>:</w:t>
      </w:r>
    </w:p>
    <w:p w14:paraId="63E3DD73" w14:textId="257076CC" w:rsidR="00EA12FB" w:rsidRPr="00945D28" w:rsidRDefault="00EA12FB" w:rsidP="00EA12FB">
      <w:pPr>
        <w:widowControl/>
        <w:numPr>
          <w:ilvl w:val="1"/>
          <w:numId w:val="13"/>
        </w:numPr>
        <w:autoSpaceDE/>
        <w:autoSpaceDN/>
        <w:spacing w:after="120" w:line="259" w:lineRule="auto"/>
        <w:ind w:left="2149"/>
        <w:rPr>
          <w:rFonts w:eastAsia="Calibri"/>
          <w:sz w:val="20"/>
          <w:szCs w:val="20"/>
          <w:lang w:val="en-AU"/>
        </w:rPr>
      </w:pPr>
      <w:r w:rsidRPr="00945D28">
        <w:rPr>
          <w:rFonts w:eastAsia="Calibri"/>
          <w:sz w:val="20"/>
          <w:szCs w:val="20"/>
          <w:lang w:val="en-AU"/>
        </w:rPr>
        <w:t>be required to have a continuing airworthiness manager to provide oversight of the continuing airworthiness management tasks. An existing HAAMC (required under the Civil Aviation Act) or continuing airworthiness manager (CAM) would be able to fill this role.</w:t>
      </w:r>
    </w:p>
    <w:p w14:paraId="37B35E8B" w14:textId="68C8007A" w:rsidR="00EA12FB" w:rsidRPr="00367E93" w:rsidRDefault="00EA12FB" w:rsidP="00EA12FB">
      <w:pPr>
        <w:widowControl/>
        <w:numPr>
          <w:ilvl w:val="1"/>
          <w:numId w:val="13"/>
        </w:numPr>
        <w:autoSpaceDE/>
        <w:autoSpaceDN/>
        <w:spacing w:after="120" w:line="259" w:lineRule="auto"/>
        <w:ind w:left="2149"/>
        <w:rPr>
          <w:rFonts w:eastAsia="Calibri"/>
          <w:sz w:val="20"/>
          <w:szCs w:val="20"/>
          <w:lang w:val="en-AU"/>
        </w:rPr>
      </w:pPr>
      <w:r w:rsidRPr="00367E93">
        <w:rPr>
          <w:rFonts w:eastAsia="Calibri"/>
          <w:sz w:val="20"/>
          <w:szCs w:val="20"/>
          <w:lang w:val="en-AU"/>
        </w:rPr>
        <w:t xml:space="preserve">be assessed by CASA for </w:t>
      </w:r>
      <w:r w:rsidR="007771C6">
        <w:rPr>
          <w:rFonts w:eastAsia="Calibri"/>
          <w:sz w:val="20"/>
          <w:szCs w:val="20"/>
          <w:lang w:val="en-AU"/>
        </w:rPr>
        <w:t xml:space="preserve">the </w:t>
      </w:r>
      <w:r w:rsidRPr="00367E93">
        <w:rPr>
          <w:rFonts w:eastAsia="Calibri"/>
          <w:sz w:val="20"/>
          <w:szCs w:val="20"/>
          <w:lang w:val="en-AU"/>
        </w:rPr>
        <w:t xml:space="preserve">ability to manage </w:t>
      </w:r>
      <w:r w:rsidR="007771C6">
        <w:rPr>
          <w:rFonts w:eastAsia="Calibri"/>
          <w:sz w:val="20"/>
          <w:szCs w:val="20"/>
          <w:lang w:val="en-AU"/>
        </w:rPr>
        <w:t xml:space="preserve">AOC </w:t>
      </w:r>
      <w:r w:rsidRPr="00367E93">
        <w:rPr>
          <w:rFonts w:eastAsia="Calibri"/>
          <w:sz w:val="20"/>
          <w:szCs w:val="20"/>
          <w:lang w:val="en-AU"/>
        </w:rPr>
        <w:t xml:space="preserve">airworthiness </w:t>
      </w:r>
      <w:r w:rsidR="007771C6">
        <w:rPr>
          <w:rFonts w:eastAsia="Calibri"/>
          <w:sz w:val="20"/>
          <w:szCs w:val="20"/>
          <w:lang w:val="en-AU"/>
        </w:rPr>
        <w:t>responsibility</w:t>
      </w:r>
      <w:r w:rsidRPr="00367E93">
        <w:rPr>
          <w:rFonts w:eastAsia="Calibri"/>
          <w:sz w:val="20"/>
          <w:szCs w:val="20"/>
          <w:lang w:val="en-AU"/>
        </w:rPr>
        <w:t>, and approval would be combined with the issue of the AOC.</w:t>
      </w:r>
    </w:p>
    <w:p w14:paraId="22C05B53" w14:textId="77777777" w:rsidR="00EA12FB" w:rsidRPr="00367E93" w:rsidRDefault="00EA12FB" w:rsidP="00367E93">
      <w:pPr>
        <w:widowControl/>
        <w:autoSpaceDE/>
        <w:autoSpaceDN/>
        <w:spacing w:after="120" w:line="259" w:lineRule="auto"/>
        <w:ind w:left="1080"/>
        <w:rPr>
          <w:rFonts w:eastAsia="Calibri"/>
          <w:sz w:val="20"/>
          <w:szCs w:val="20"/>
          <w:lang w:val="en-AU"/>
        </w:rPr>
      </w:pPr>
    </w:p>
    <w:p w14:paraId="068CF59C" w14:textId="6FB60F0F" w:rsidR="00367E93" w:rsidRDefault="00367E93" w:rsidP="00367E93">
      <w:pPr>
        <w:widowControl/>
        <w:pBdr>
          <w:bottom w:val="single" w:sz="6" w:space="1" w:color="auto"/>
        </w:pBdr>
        <w:autoSpaceDE/>
        <w:autoSpaceDN/>
        <w:spacing w:after="120" w:line="259" w:lineRule="auto"/>
        <w:ind w:left="720"/>
        <w:rPr>
          <w:rFonts w:eastAsia="Calibri"/>
          <w:sz w:val="20"/>
          <w:szCs w:val="20"/>
          <w:lang w:val="en-AU"/>
        </w:rPr>
      </w:pPr>
    </w:p>
    <w:p w14:paraId="17BCC936" w14:textId="77777777" w:rsidR="00274BBB" w:rsidRPr="00372956" w:rsidRDefault="00274BBB" w:rsidP="00367E93">
      <w:pPr>
        <w:widowControl/>
        <w:autoSpaceDE/>
        <w:autoSpaceDN/>
        <w:spacing w:after="120" w:line="259" w:lineRule="auto"/>
        <w:ind w:left="720"/>
        <w:rPr>
          <w:rFonts w:eastAsia="Calibri"/>
          <w:sz w:val="20"/>
          <w:szCs w:val="20"/>
          <w:lang w:val="en-AU"/>
        </w:rPr>
      </w:pPr>
    </w:p>
    <w:p w14:paraId="08AA679E" w14:textId="2F660BC4" w:rsidR="00372956" w:rsidRPr="00372956" w:rsidRDefault="00372956" w:rsidP="00372956">
      <w:pPr>
        <w:widowControl/>
        <w:autoSpaceDE/>
        <w:autoSpaceDN/>
        <w:spacing w:after="120" w:line="259" w:lineRule="auto"/>
        <w:ind w:left="709"/>
        <w:rPr>
          <w:rFonts w:eastAsia="Calibri"/>
          <w:lang w:val="en-AU"/>
        </w:rPr>
      </w:pPr>
      <w:r>
        <w:rPr>
          <w:rStyle w:val="Emphasis"/>
          <w:color w:val="333333"/>
          <w:sz w:val="20"/>
          <w:szCs w:val="20"/>
          <w:lang w:val="en"/>
        </w:rPr>
        <w:t>(Please select one of the options below)</w:t>
      </w:r>
    </w:p>
    <w:p w14:paraId="0A5E8BA4" w14:textId="77777777" w:rsidR="00F10F50" w:rsidRPr="00F10F50" w:rsidRDefault="00F10F50" w:rsidP="00F10F50">
      <w:pPr>
        <w:widowControl/>
        <w:autoSpaceDE/>
        <w:autoSpaceDN/>
        <w:spacing w:after="120" w:line="259" w:lineRule="auto"/>
        <w:ind w:left="720"/>
        <w:rPr>
          <w:rFonts w:eastAsia="Calibri"/>
          <w:lang w:val="en-AU"/>
        </w:rPr>
      </w:pPr>
      <w:r w:rsidRPr="00F10F50">
        <w:rPr>
          <w:rFonts w:ascii="Segoe UI Symbol" w:eastAsia="Calibri" w:hAnsi="Segoe UI Symbol" w:cs="Segoe UI Symbol"/>
          <w:lang w:val="en-AU"/>
        </w:rPr>
        <w:t>☐</w:t>
      </w:r>
      <w:r w:rsidRPr="00F10F50">
        <w:rPr>
          <w:rFonts w:eastAsia="Calibri"/>
          <w:lang w:val="en-AU"/>
        </w:rPr>
        <w:t xml:space="preserve"> Yes</w:t>
      </w:r>
    </w:p>
    <w:p w14:paraId="681FBD36" w14:textId="77777777" w:rsidR="00F10F50" w:rsidRPr="00F10F50" w:rsidRDefault="00F10F50" w:rsidP="00F10F50">
      <w:pPr>
        <w:widowControl/>
        <w:autoSpaceDE/>
        <w:autoSpaceDN/>
        <w:spacing w:after="120" w:line="259" w:lineRule="auto"/>
        <w:ind w:left="720"/>
        <w:rPr>
          <w:rFonts w:eastAsia="Calibri"/>
          <w:lang w:val="en-AU"/>
        </w:rPr>
      </w:pPr>
      <w:r w:rsidRPr="00F10F50">
        <w:rPr>
          <w:rFonts w:ascii="Segoe UI Symbol" w:eastAsia="Calibri" w:hAnsi="Segoe UI Symbol" w:cs="Segoe UI Symbol"/>
          <w:lang w:val="en-AU"/>
        </w:rPr>
        <w:t>☐</w:t>
      </w:r>
      <w:r w:rsidRPr="00F10F50">
        <w:rPr>
          <w:rFonts w:eastAsia="Calibri"/>
          <w:lang w:val="en-AU"/>
        </w:rPr>
        <w:t xml:space="preserve"> Yes, with changes. (Please specify below)</w:t>
      </w:r>
    </w:p>
    <w:p w14:paraId="24AAA805" w14:textId="77777777" w:rsidR="00F10F50" w:rsidRPr="00F10F50" w:rsidRDefault="00F10F50" w:rsidP="00F10F50">
      <w:pPr>
        <w:widowControl/>
        <w:autoSpaceDE/>
        <w:autoSpaceDN/>
        <w:spacing w:after="120" w:line="259" w:lineRule="auto"/>
        <w:ind w:left="720"/>
        <w:rPr>
          <w:rFonts w:eastAsia="Calibri"/>
          <w:lang w:val="en-AU"/>
        </w:rPr>
      </w:pPr>
      <w:r w:rsidRPr="00F10F50">
        <w:rPr>
          <w:rFonts w:ascii="Segoe UI Symbol" w:eastAsia="Calibri" w:hAnsi="Segoe UI Symbol" w:cs="Segoe UI Symbol"/>
          <w:lang w:val="en-AU"/>
        </w:rPr>
        <w:t>☐</w:t>
      </w:r>
      <w:r w:rsidRPr="00F10F50">
        <w:rPr>
          <w:rFonts w:eastAsia="Calibri"/>
          <w:lang w:val="en-AU"/>
        </w:rPr>
        <w:t xml:space="preserve"> No, requires changes (Please specify below)</w:t>
      </w:r>
    </w:p>
    <w:p w14:paraId="41FC94C5" w14:textId="54415C66" w:rsidR="00F10F50" w:rsidRDefault="00F10F50" w:rsidP="00F10F50">
      <w:pPr>
        <w:widowControl/>
        <w:autoSpaceDE/>
        <w:autoSpaceDN/>
        <w:spacing w:after="120" w:line="259" w:lineRule="auto"/>
        <w:ind w:left="720"/>
        <w:rPr>
          <w:rFonts w:eastAsia="Calibri"/>
          <w:lang w:val="en-AU"/>
        </w:rPr>
      </w:pPr>
      <w:r w:rsidRPr="00F10F50">
        <w:rPr>
          <w:rFonts w:ascii="Segoe UI Symbol" w:eastAsia="Calibri" w:hAnsi="Segoe UI Symbol" w:cs="Segoe UI Symbol"/>
          <w:lang w:val="en-AU"/>
        </w:rPr>
        <w:t>☐</w:t>
      </w:r>
      <w:r w:rsidRPr="00F10F50">
        <w:rPr>
          <w:rFonts w:eastAsia="Calibri"/>
          <w:lang w:val="en-AU"/>
        </w:rPr>
        <w:t xml:space="preserve"> Don’t know</w:t>
      </w:r>
    </w:p>
    <w:p w14:paraId="6A829303" w14:textId="77777777" w:rsidR="00EA3A19" w:rsidRPr="00F10F50" w:rsidRDefault="00EA3A19" w:rsidP="00F10F50">
      <w:pPr>
        <w:widowControl/>
        <w:autoSpaceDE/>
        <w:autoSpaceDN/>
        <w:spacing w:after="120" w:line="259" w:lineRule="auto"/>
        <w:ind w:left="720"/>
        <w:rPr>
          <w:rFonts w:eastAsia="Calibri"/>
          <w:lang w:val="en-AU"/>
        </w:rPr>
      </w:pPr>
    </w:p>
    <w:p w14:paraId="11E411F3" w14:textId="77777777" w:rsidR="00F10F50" w:rsidRPr="0031610E" w:rsidRDefault="00F10F50" w:rsidP="0031610E">
      <w:pPr>
        <w:spacing w:after="120"/>
        <w:ind w:left="720"/>
        <w:rPr>
          <w:sz w:val="20"/>
          <w:szCs w:val="20"/>
        </w:rPr>
      </w:pPr>
      <w:r w:rsidRPr="0031610E">
        <w:rPr>
          <w:sz w:val="20"/>
          <w:szCs w:val="20"/>
        </w:rPr>
        <w:t>If you have selected – Yes, with changes or No, with changes – please enter your comments here.</w:t>
      </w:r>
    </w:p>
    <w:p w14:paraId="75915C95" w14:textId="77777777" w:rsidR="00F10F50" w:rsidRPr="00F10F50" w:rsidRDefault="00F10F50" w:rsidP="00F10F50">
      <w:pPr>
        <w:widowControl/>
        <w:pBdr>
          <w:top w:val="single" w:sz="4" w:space="1" w:color="auto"/>
          <w:left w:val="single" w:sz="4" w:space="4" w:color="auto"/>
          <w:bottom w:val="single" w:sz="4" w:space="1" w:color="auto"/>
          <w:right w:val="single" w:sz="4" w:space="4" w:color="auto"/>
        </w:pBdr>
        <w:autoSpaceDE/>
        <w:autoSpaceDN/>
        <w:spacing w:after="120" w:line="259" w:lineRule="auto"/>
        <w:ind w:left="720"/>
        <w:rPr>
          <w:rFonts w:eastAsia="Calibri"/>
          <w:lang w:val="en-AU"/>
        </w:rPr>
      </w:pPr>
    </w:p>
    <w:p w14:paraId="6499C101" w14:textId="77777777" w:rsidR="00F10F50" w:rsidRPr="00F10F50" w:rsidRDefault="00F10F50" w:rsidP="00F10F50">
      <w:pPr>
        <w:widowControl/>
        <w:autoSpaceDE/>
        <w:autoSpaceDN/>
        <w:spacing w:after="120" w:line="259" w:lineRule="auto"/>
        <w:rPr>
          <w:rFonts w:eastAsia="Calibri"/>
          <w:lang w:val="en-AU"/>
        </w:rPr>
      </w:pPr>
    </w:p>
    <w:p w14:paraId="798E2D62" w14:textId="744C9099" w:rsidR="00F10F50" w:rsidRPr="00945D28" w:rsidRDefault="00F10F50" w:rsidP="00F10F50">
      <w:pPr>
        <w:widowControl/>
        <w:numPr>
          <w:ilvl w:val="0"/>
          <w:numId w:val="19"/>
        </w:numPr>
        <w:autoSpaceDE/>
        <w:autoSpaceDN/>
        <w:spacing w:after="120" w:line="259" w:lineRule="auto"/>
        <w:ind w:left="709" w:hanging="709"/>
        <w:rPr>
          <w:rFonts w:eastAsia="Calibri"/>
          <w:b/>
          <w:bCs/>
          <w:lang w:val="en-AU"/>
        </w:rPr>
      </w:pPr>
      <w:r w:rsidRPr="00945D28">
        <w:rPr>
          <w:rFonts w:eastAsia="Calibri"/>
          <w:b/>
          <w:bCs/>
          <w:lang w:val="en-AU"/>
        </w:rPr>
        <w:t xml:space="preserve">Do you agree with the proposal </w:t>
      </w:r>
      <w:r w:rsidR="00316E47" w:rsidRPr="00945D28">
        <w:rPr>
          <w:rFonts w:eastAsia="Calibri"/>
          <w:b/>
          <w:bCs/>
          <w:lang w:val="en-AU"/>
        </w:rPr>
        <w:t>that</w:t>
      </w:r>
      <w:r w:rsidRPr="00945D28">
        <w:rPr>
          <w:rFonts w:eastAsia="Calibri"/>
          <w:b/>
          <w:bCs/>
          <w:lang w:val="en-AU"/>
        </w:rPr>
        <w:t xml:space="preserve"> multiple AOC holders who operate the same aircraft would be required to contract the continuing airworthiness </w:t>
      </w:r>
      <w:r w:rsidR="00DD5AEB">
        <w:rPr>
          <w:rFonts w:eastAsia="Calibri"/>
          <w:b/>
          <w:bCs/>
          <w:lang w:val="en-AU"/>
        </w:rPr>
        <w:t xml:space="preserve">management tasks </w:t>
      </w:r>
      <w:r w:rsidRPr="00945D28">
        <w:rPr>
          <w:rFonts w:eastAsia="Calibri"/>
          <w:b/>
          <w:bCs/>
          <w:lang w:val="en-AU"/>
        </w:rPr>
        <w:t>to one of the AOC holders who holds a CAMO approval applicable to the aircraft?</w:t>
      </w:r>
    </w:p>
    <w:p w14:paraId="61A30DF0" w14:textId="407FDBB5" w:rsidR="00367E93" w:rsidRPr="0031610E" w:rsidRDefault="00367E93" w:rsidP="00274BBB">
      <w:pPr>
        <w:widowControl/>
        <w:pBdr>
          <w:bottom w:val="single" w:sz="6" w:space="1" w:color="auto"/>
        </w:pBdr>
        <w:autoSpaceDE/>
        <w:autoSpaceDN/>
        <w:spacing w:after="120" w:line="259" w:lineRule="auto"/>
        <w:ind w:left="709"/>
        <w:rPr>
          <w:rFonts w:eastAsia="Calibri"/>
          <w:sz w:val="20"/>
          <w:szCs w:val="20"/>
          <w:highlight w:val="yellow"/>
          <w:lang w:val="en-AU"/>
        </w:rPr>
      </w:pPr>
    </w:p>
    <w:p w14:paraId="50219806" w14:textId="77777777" w:rsidR="00274BBB" w:rsidRPr="0031610E" w:rsidRDefault="00274BBB" w:rsidP="0031610E">
      <w:pPr>
        <w:widowControl/>
        <w:autoSpaceDE/>
        <w:autoSpaceDN/>
        <w:spacing w:after="120" w:line="259" w:lineRule="auto"/>
        <w:ind w:left="709"/>
        <w:rPr>
          <w:rFonts w:eastAsia="Calibri"/>
          <w:sz w:val="20"/>
          <w:szCs w:val="20"/>
          <w:highlight w:val="yellow"/>
          <w:lang w:val="en-AU"/>
        </w:rPr>
      </w:pPr>
    </w:p>
    <w:p w14:paraId="19B5A614" w14:textId="4A82FD3F" w:rsidR="00367E93" w:rsidRPr="001C6153" w:rsidRDefault="001C6153" w:rsidP="00367E93">
      <w:pPr>
        <w:spacing w:after="120"/>
        <w:ind w:left="720"/>
        <w:rPr>
          <w:b/>
          <w:color w:val="365F91" w:themeColor="accent1" w:themeShade="BF"/>
        </w:rPr>
      </w:pPr>
      <w:r w:rsidRPr="001C6153">
        <w:rPr>
          <w:b/>
          <w:color w:val="365F91" w:themeColor="accent1" w:themeShade="BF"/>
        </w:rPr>
        <w:t>(</w:t>
      </w:r>
      <w:r w:rsidR="00367E93" w:rsidRPr="001C6153">
        <w:rPr>
          <w:b/>
          <w:color w:val="365F91" w:themeColor="accent1" w:themeShade="BF"/>
        </w:rPr>
        <w:t xml:space="preserve">Q40) Proposed policy </w:t>
      </w:r>
    </w:p>
    <w:p w14:paraId="68B1168B" w14:textId="1BC51AFF" w:rsidR="00367E93" w:rsidRPr="00367E93" w:rsidRDefault="00367E93" w:rsidP="00367E93">
      <w:pPr>
        <w:spacing w:after="120"/>
        <w:ind w:left="720"/>
        <w:rPr>
          <w:color w:val="365F91" w:themeColor="accent1" w:themeShade="BF"/>
          <w:sz w:val="20"/>
          <w:szCs w:val="20"/>
        </w:rPr>
      </w:pPr>
      <w:r w:rsidRPr="00367E93">
        <w:rPr>
          <w:color w:val="365F91" w:themeColor="accent1" w:themeShade="BF"/>
          <w:sz w:val="20"/>
          <w:szCs w:val="20"/>
        </w:rPr>
        <w:t>(Reference section(s):</w:t>
      </w:r>
      <w:r w:rsidR="00EE1B88" w:rsidRPr="00EE1B88">
        <w:t xml:space="preserve"> </w:t>
      </w:r>
      <w:r w:rsidR="006E1A6F">
        <w:rPr>
          <w:color w:val="365F91" w:themeColor="accent1" w:themeShade="BF"/>
          <w:sz w:val="20"/>
          <w:szCs w:val="20"/>
        </w:rPr>
        <w:t>Annex A</w:t>
      </w:r>
      <w:r w:rsidR="00EE1B88" w:rsidRPr="00EE1B88">
        <w:rPr>
          <w:color w:val="365F91" w:themeColor="accent1" w:themeShade="BF"/>
          <w:sz w:val="20"/>
          <w:szCs w:val="20"/>
        </w:rPr>
        <w:t xml:space="preserve"> </w:t>
      </w:r>
      <w:r w:rsidR="001B4953">
        <w:rPr>
          <w:color w:val="365F91" w:themeColor="accent1" w:themeShade="BF"/>
          <w:sz w:val="20"/>
          <w:szCs w:val="20"/>
        </w:rPr>
        <w:t>–</w:t>
      </w:r>
      <w:r w:rsidRPr="00367E93">
        <w:rPr>
          <w:color w:val="365F91" w:themeColor="accent1" w:themeShade="BF"/>
          <w:sz w:val="20"/>
          <w:szCs w:val="20"/>
        </w:rPr>
        <w:t xml:space="preserve"> </w:t>
      </w:r>
      <w:r w:rsidR="001B4953">
        <w:rPr>
          <w:color w:val="365F91" w:themeColor="accent1" w:themeShade="BF"/>
          <w:sz w:val="20"/>
          <w:szCs w:val="20"/>
        </w:rPr>
        <w:t>B.01</w:t>
      </w:r>
    </w:p>
    <w:p w14:paraId="6CBAC50F" w14:textId="6275D40D" w:rsidR="00367E93" w:rsidRDefault="00367E93" w:rsidP="00D25247">
      <w:pPr>
        <w:widowControl/>
        <w:autoSpaceDE/>
        <w:autoSpaceDN/>
        <w:spacing w:after="120" w:line="259" w:lineRule="auto"/>
        <w:ind w:left="1080"/>
        <w:rPr>
          <w:rFonts w:eastAsia="Calibri"/>
          <w:sz w:val="20"/>
          <w:szCs w:val="20"/>
          <w:lang w:val="en-AU"/>
        </w:rPr>
      </w:pPr>
      <w:r w:rsidRPr="00367E93">
        <w:rPr>
          <w:rFonts w:eastAsia="Calibri"/>
          <w:sz w:val="20"/>
          <w:szCs w:val="20"/>
          <w:lang w:val="en-AU"/>
        </w:rPr>
        <w:t xml:space="preserve">If an aircraft is to be operated under multiple AOCs, one of the AOC holders would have to be </w:t>
      </w:r>
      <w:r w:rsidRPr="00945D28">
        <w:rPr>
          <w:rFonts w:eastAsia="Calibri"/>
          <w:sz w:val="20"/>
          <w:szCs w:val="20"/>
          <w:lang w:val="en-AU"/>
        </w:rPr>
        <w:t>contracted by each of the</w:t>
      </w:r>
      <w:r w:rsidRPr="00367E93">
        <w:rPr>
          <w:rFonts w:eastAsia="Calibri"/>
          <w:sz w:val="20"/>
          <w:szCs w:val="20"/>
          <w:lang w:val="en-AU"/>
        </w:rPr>
        <w:t xml:space="preserve"> </w:t>
      </w:r>
      <w:r w:rsidR="003224CB">
        <w:rPr>
          <w:rFonts w:eastAsia="Calibri"/>
          <w:sz w:val="20"/>
          <w:szCs w:val="20"/>
          <w:lang w:val="en-AU"/>
        </w:rPr>
        <w:t xml:space="preserve">other </w:t>
      </w:r>
      <w:r w:rsidRPr="00367E93">
        <w:rPr>
          <w:rFonts w:eastAsia="Calibri"/>
          <w:sz w:val="20"/>
          <w:szCs w:val="20"/>
          <w:lang w:val="en-AU"/>
        </w:rPr>
        <w:t xml:space="preserve">AOC holders as the </w:t>
      </w:r>
      <w:r w:rsidR="00C957D7">
        <w:rPr>
          <w:rFonts w:eastAsia="Calibri"/>
          <w:sz w:val="20"/>
          <w:szCs w:val="20"/>
          <w:lang w:val="en-AU"/>
        </w:rPr>
        <w:t>‘</w:t>
      </w:r>
      <w:r w:rsidR="00854E0E">
        <w:rPr>
          <w:rFonts w:eastAsia="Calibri"/>
          <w:sz w:val="20"/>
          <w:szCs w:val="20"/>
          <w:lang w:val="en-AU"/>
        </w:rPr>
        <w:t>person responsible</w:t>
      </w:r>
      <w:r w:rsidR="00C957D7">
        <w:rPr>
          <w:rFonts w:eastAsia="Calibri"/>
          <w:sz w:val="20"/>
          <w:szCs w:val="20"/>
          <w:lang w:val="en-AU"/>
        </w:rPr>
        <w:t xml:space="preserve"> for the aircraft’</w:t>
      </w:r>
      <w:r w:rsidRPr="00367E93">
        <w:rPr>
          <w:rFonts w:eastAsia="Calibri"/>
          <w:sz w:val="20"/>
          <w:szCs w:val="20"/>
          <w:lang w:val="en-AU"/>
        </w:rPr>
        <w:t>.</w:t>
      </w:r>
    </w:p>
    <w:p w14:paraId="59EC8832" w14:textId="4C427A84" w:rsidR="00D25247" w:rsidRPr="00367E93" w:rsidRDefault="00D25247" w:rsidP="00D25247">
      <w:pPr>
        <w:pStyle w:val="ListParagraph"/>
        <w:widowControl/>
        <w:numPr>
          <w:ilvl w:val="1"/>
          <w:numId w:val="13"/>
        </w:numPr>
        <w:autoSpaceDE/>
        <w:autoSpaceDN/>
        <w:spacing w:after="120" w:line="259" w:lineRule="auto"/>
        <w:ind w:left="2160"/>
        <w:rPr>
          <w:sz w:val="20"/>
          <w:szCs w:val="20"/>
        </w:rPr>
      </w:pPr>
      <w:r w:rsidRPr="00367E93">
        <w:rPr>
          <w:sz w:val="20"/>
          <w:szCs w:val="20"/>
        </w:rPr>
        <w:t xml:space="preserve">Under the proposal, the contract between an AOC holder and the </w:t>
      </w:r>
      <w:r w:rsidR="00C957D7">
        <w:rPr>
          <w:sz w:val="20"/>
          <w:szCs w:val="20"/>
        </w:rPr>
        <w:t>‘</w:t>
      </w:r>
      <w:r w:rsidRPr="00367E93">
        <w:rPr>
          <w:sz w:val="20"/>
          <w:szCs w:val="20"/>
        </w:rPr>
        <w:t>person responsible</w:t>
      </w:r>
      <w:r w:rsidR="00C957D7">
        <w:rPr>
          <w:sz w:val="20"/>
          <w:szCs w:val="20"/>
        </w:rPr>
        <w:t xml:space="preserve"> for the aircraft’</w:t>
      </w:r>
      <w:r w:rsidRPr="00367E93">
        <w:rPr>
          <w:sz w:val="20"/>
          <w:szCs w:val="20"/>
        </w:rPr>
        <w:t xml:space="preserve"> would need to be in writing and address minimum specified content.</w:t>
      </w:r>
    </w:p>
    <w:p w14:paraId="42EEEDC6" w14:textId="77777777" w:rsidR="00D25247" w:rsidRPr="00367E93" w:rsidRDefault="00D25247" w:rsidP="00367E93">
      <w:pPr>
        <w:widowControl/>
        <w:autoSpaceDE/>
        <w:autoSpaceDN/>
        <w:spacing w:after="120" w:line="259" w:lineRule="auto"/>
        <w:ind w:left="720"/>
        <w:rPr>
          <w:rFonts w:eastAsia="Calibri"/>
          <w:sz w:val="20"/>
          <w:szCs w:val="20"/>
          <w:lang w:val="en-AU"/>
        </w:rPr>
      </w:pPr>
    </w:p>
    <w:p w14:paraId="4CCD00DE" w14:textId="555AC4C5" w:rsidR="00367E93" w:rsidRPr="0031610E" w:rsidRDefault="00367E93" w:rsidP="00274BBB">
      <w:pPr>
        <w:widowControl/>
        <w:pBdr>
          <w:bottom w:val="single" w:sz="6" w:space="1" w:color="auto"/>
        </w:pBdr>
        <w:autoSpaceDE/>
        <w:autoSpaceDN/>
        <w:spacing w:after="120" w:line="259" w:lineRule="auto"/>
        <w:ind w:left="709"/>
        <w:rPr>
          <w:rFonts w:eastAsia="Calibri"/>
          <w:sz w:val="20"/>
          <w:szCs w:val="20"/>
          <w:highlight w:val="yellow"/>
          <w:lang w:val="en-AU"/>
        </w:rPr>
      </w:pPr>
    </w:p>
    <w:p w14:paraId="1AC0FB8B" w14:textId="77777777" w:rsidR="00274BBB" w:rsidRPr="0031610E" w:rsidRDefault="00274BBB" w:rsidP="0031610E">
      <w:pPr>
        <w:widowControl/>
        <w:autoSpaceDE/>
        <w:autoSpaceDN/>
        <w:spacing w:after="120" w:line="259" w:lineRule="auto"/>
        <w:ind w:left="709"/>
        <w:rPr>
          <w:rFonts w:eastAsia="Calibri"/>
          <w:sz w:val="20"/>
          <w:szCs w:val="20"/>
          <w:highlight w:val="yellow"/>
          <w:lang w:val="en-AU"/>
        </w:rPr>
      </w:pPr>
    </w:p>
    <w:p w14:paraId="7FE93F94" w14:textId="77777777" w:rsidR="00367E93" w:rsidRPr="00372956" w:rsidRDefault="00367E93" w:rsidP="00367E93">
      <w:pPr>
        <w:widowControl/>
        <w:autoSpaceDE/>
        <w:autoSpaceDN/>
        <w:spacing w:after="120" w:line="259" w:lineRule="auto"/>
        <w:ind w:left="709"/>
        <w:rPr>
          <w:rFonts w:eastAsia="Calibri"/>
          <w:lang w:val="en-AU"/>
        </w:rPr>
      </w:pPr>
      <w:r>
        <w:rPr>
          <w:rStyle w:val="Emphasis"/>
          <w:color w:val="333333"/>
          <w:sz w:val="20"/>
          <w:szCs w:val="20"/>
          <w:lang w:val="en"/>
        </w:rPr>
        <w:t>(Please select one of the options below)</w:t>
      </w:r>
    </w:p>
    <w:p w14:paraId="5E7009A0" w14:textId="77777777" w:rsidR="00F10F50" w:rsidRPr="00F10F50" w:rsidRDefault="00F10F50" w:rsidP="00F10F50">
      <w:pPr>
        <w:widowControl/>
        <w:autoSpaceDE/>
        <w:autoSpaceDN/>
        <w:spacing w:after="120" w:line="259" w:lineRule="auto"/>
        <w:ind w:left="720"/>
        <w:rPr>
          <w:rFonts w:eastAsia="Calibri"/>
          <w:lang w:val="en-AU"/>
        </w:rPr>
      </w:pPr>
      <w:r w:rsidRPr="00F10F50">
        <w:rPr>
          <w:rFonts w:ascii="Segoe UI Symbol" w:eastAsia="Calibri" w:hAnsi="Segoe UI Symbol" w:cs="Segoe UI Symbol"/>
          <w:lang w:val="en-AU"/>
        </w:rPr>
        <w:t>☐</w:t>
      </w:r>
      <w:r w:rsidRPr="00F10F50">
        <w:rPr>
          <w:rFonts w:eastAsia="Calibri"/>
          <w:lang w:val="en-AU"/>
        </w:rPr>
        <w:t xml:space="preserve"> Yes</w:t>
      </w:r>
    </w:p>
    <w:p w14:paraId="0B2E373D" w14:textId="77777777" w:rsidR="00F10F50" w:rsidRPr="00F10F50" w:rsidRDefault="00F10F50" w:rsidP="00F10F50">
      <w:pPr>
        <w:widowControl/>
        <w:autoSpaceDE/>
        <w:autoSpaceDN/>
        <w:spacing w:after="120" w:line="259" w:lineRule="auto"/>
        <w:ind w:left="720"/>
        <w:rPr>
          <w:rFonts w:eastAsia="Calibri"/>
          <w:lang w:val="en-AU"/>
        </w:rPr>
      </w:pPr>
      <w:r w:rsidRPr="00F10F50">
        <w:rPr>
          <w:rFonts w:ascii="Segoe UI Symbol" w:eastAsia="Calibri" w:hAnsi="Segoe UI Symbol" w:cs="Segoe UI Symbol"/>
          <w:lang w:val="en-AU"/>
        </w:rPr>
        <w:t>☐</w:t>
      </w:r>
      <w:r w:rsidRPr="00F10F50">
        <w:rPr>
          <w:rFonts w:eastAsia="Calibri"/>
          <w:lang w:val="en-AU"/>
        </w:rPr>
        <w:t xml:space="preserve"> Yes, with changes. (Please specify below)</w:t>
      </w:r>
    </w:p>
    <w:p w14:paraId="0709D929" w14:textId="77777777" w:rsidR="00F10F50" w:rsidRPr="00F10F50" w:rsidRDefault="00F10F50" w:rsidP="00F10F50">
      <w:pPr>
        <w:widowControl/>
        <w:autoSpaceDE/>
        <w:autoSpaceDN/>
        <w:spacing w:after="120" w:line="259" w:lineRule="auto"/>
        <w:ind w:left="720"/>
        <w:rPr>
          <w:rFonts w:eastAsia="Calibri"/>
          <w:lang w:val="en-AU"/>
        </w:rPr>
      </w:pPr>
      <w:r w:rsidRPr="00F10F50">
        <w:rPr>
          <w:rFonts w:ascii="Segoe UI Symbol" w:eastAsia="Calibri" w:hAnsi="Segoe UI Symbol" w:cs="Segoe UI Symbol"/>
          <w:lang w:val="en-AU"/>
        </w:rPr>
        <w:t>☐</w:t>
      </w:r>
      <w:r w:rsidRPr="00F10F50">
        <w:rPr>
          <w:rFonts w:eastAsia="Calibri"/>
          <w:lang w:val="en-AU"/>
        </w:rPr>
        <w:t xml:space="preserve"> No, requires changes (Please specify below)</w:t>
      </w:r>
    </w:p>
    <w:p w14:paraId="1FDC9DA3" w14:textId="5003A953" w:rsidR="00F10F50" w:rsidRDefault="00F10F50" w:rsidP="00F10F50">
      <w:pPr>
        <w:widowControl/>
        <w:autoSpaceDE/>
        <w:autoSpaceDN/>
        <w:spacing w:after="120" w:line="259" w:lineRule="auto"/>
        <w:ind w:left="720"/>
        <w:rPr>
          <w:rFonts w:eastAsia="Calibri"/>
          <w:lang w:val="en-AU"/>
        </w:rPr>
      </w:pPr>
      <w:r w:rsidRPr="00F10F50">
        <w:rPr>
          <w:rFonts w:ascii="Segoe UI Symbol" w:eastAsia="Calibri" w:hAnsi="Segoe UI Symbol" w:cs="Segoe UI Symbol"/>
          <w:lang w:val="en-AU"/>
        </w:rPr>
        <w:t>☐</w:t>
      </w:r>
      <w:r w:rsidRPr="00F10F50">
        <w:rPr>
          <w:rFonts w:eastAsia="Calibri"/>
          <w:lang w:val="en-AU"/>
        </w:rPr>
        <w:t xml:space="preserve"> Don’t know</w:t>
      </w:r>
    </w:p>
    <w:p w14:paraId="3783BEF4" w14:textId="77777777" w:rsidR="00EA3A19" w:rsidRPr="00F10F50" w:rsidRDefault="00EA3A19" w:rsidP="00F10F50">
      <w:pPr>
        <w:widowControl/>
        <w:autoSpaceDE/>
        <w:autoSpaceDN/>
        <w:spacing w:after="120" w:line="259" w:lineRule="auto"/>
        <w:ind w:left="720"/>
        <w:rPr>
          <w:rFonts w:eastAsia="Calibri"/>
          <w:lang w:val="en-AU"/>
        </w:rPr>
      </w:pPr>
    </w:p>
    <w:p w14:paraId="6D984257" w14:textId="77777777" w:rsidR="00F10F50" w:rsidRPr="0031610E" w:rsidRDefault="00F10F50" w:rsidP="0031610E">
      <w:pPr>
        <w:spacing w:after="120"/>
        <w:ind w:left="720"/>
        <w:rPr>
          <w:sz w:val="20"/>
          <w:szCs w:val="20"/>
        </w:rPr>
      </w:pPr>
      <w:r w:rsidRPr="0031610E">
        <w:rPr>
          <w:sz w:val="20"/>
          <w:szCs w:val="20"/>
        </w:rPr>
        <w:t>If you have selected – Yes, with changes or No, with changes – please enter your comments here.</w:t>
      </w:r>
    </w:p>
    <w:p w14:paraId="0535F26E" w14:textId="77777777" w:rsidR="00F10F50" w:rsidRPr="00F10F50" w:rsidRDefault="00F10F50" w:rsidP="00F10F50">
      <w:pPr>
        <w:widowControl/>
        <w:pBdr>
          <w:top w:val="single" w:sz="4" w:space="1" w:color="auto"/>
          <w:left w:val="single" w:sz="4" w:space="4" w:color="auto"/>
          <w:bottom w:val="single" w:sz="4" w:space="1" w:color="auto"/>
          <w:right w:val="single" w:sz="4" w:space="4" w:color="auto"/>
        </w:pBdr>
        <w:autoSpaceDE/>
        <w:autoSpaceDN/>
        <w:spacing w:after="120" w:line="259" w:lineRule="auto"/>
        <w:ind w:left="720"/>
        <w:rPr>
          <w:rFonts w:eastAsia="Calibri"/>
          <w:lang w:val="en-AU"/>
        </w:rPr>
      </w:pPr>
    </w:p>
    <w:p w14:paraId="1130D454" w14:textId="450A78B4" w:rsidR="0082059D" w:rsidRPr="00C0382A" w:rsidRDefault="00C20545" w:rsidP="00AD5516">
      <w:pPr>
        <w:spacing w:after="120"/>
        <w:rPr>
          <w:bCs/>
        </w:rPr>
      </w:pPr>
      <w:r w:rsidRPr="00C0382A" w:rsidDel="00C20545">
        <w:rPr>
          <w:rFonts w:eastAsia="Calibri"/>
          <w:b/>
          <w:bCs/>
          <w:lang w:val="en-AU"/>
        </w:rPr>
        <w:t xml:space="preserve"> </w:t>
      </w:r>
    </w:p>
    <w:p w14:paraId="7E9F8987" w14:textId="08351081" w:rsidR="00AD5516" w:rsidRPr="003A53AA" w:rsidRDefault="00AD5516" w:rsidP="00AD5516">
      <w:pPr>
        <w:shd w:val="clear" w:color="auto" w:fill="D9D9D9" w:themeFill="background1" w:themeFillShade="D9"/>
        <w:spacing w:after="120"/>
        <w:rPr>
          <w:sz w:val="24"/>
          <w:szCs w:val="24"/>
        </w:rPr>
      </w:pPr>
      <w:bookmarkStart w:id="35" w:name="_Hlk24862911"/>
      <w:r w:rsidRPr="00C0382A">
        <w:rPr>
          <w:sz w:val="24"/>
          <w:szCs w:val="24"/>
        </w:rPr>
        <w:t>D.1.</w:t>
      </w:r>
      <w:r w:rsidR="00BA05A6" w:rsidRPr="00C0382A">
        <w:rPr>
          <w:sz w:val="24"/>
          <w:szCs w:val="24"/>
        </w:rPr>
        <w:t>2</w:t>
      </w:r>
      <w:r w:rsidRPr="00C0382A">
        <w:rPr>
          <w:sz w:val="24"/>
          <w:szCs w:val="24"/>
        </w:rPr>
        <w:tab/>
        <w:t>Changes to CASR Part 42 – Continuing airworthiness management organisation (CAMO) requirements</w:t>
      </w:r>
    </w:p>
    <w:bookmarkEnd w:id="35"/>
    <w:p w14:paraId="1927C224" w14:textId="77777777" w:rsidR="00AD5516" w:rsidRPr="00F2299F" w:rsidRDefault="00AD5516" w:rsidP="00AD5516">
      <w:pPr>
        <w:spacing w:after="120"/>
      </w:pPr>
    </w:p>
    <w:p w14:paraId="254F9BD9" w14:textId="6CDFEA5F" w:rsidR="00AD5516" w:rsidRPr="00C677E1" w:rsidRDefault="00AD5516" w:rsidP="00AD5516">
      <w:pPr>
        <w:pStyle w:val="ListParagraph"/>
        <w:widowControl/>
        <w:numPr>
          <w:ilvl w:val="0"/>
          <w:numId w:val="19"/>
        </w:numPr>
        <w:autoSpaceDE/>
        <w:autoSpaceDN/>
        <w:spacing w:after="120" w:line="259" w:lineRule="auto"/>
        <w:ind w:left="709" w:hanging="709"/>
        <w:rPr>
          <w:b/>
          <w:bCs/>
        </w:rPr>
      </w:pPr>
      <w:r w:rsidRPr="00C677E1">
        <w:rPr>
          <w:b/>
          <w:bCs/>
        </w:rPr>
        <w:t>Do you agree with the proposed policy and changes to CAMO requirements under Part 42</w:t>
      </w:r>
      <w:r w:rsidR="00EC028B">
        <w:rPr>
          <w:b/>
          <w:bCs/>
        </w:rPr>
        <w:t xml:space="preserve"> of CASR</w:t>
      </w:r>
      <w:r w:rsidRPr="00C677E1">
        <w:rPr>
          <w:b/>
          <w:bCs/>
        </w:rPr>
        <w:t>?</w:t>
      </w:r>
    </w:p>
    <w:p w14:paraId="7A1A9338" w14:textId="4D2EF448" w:rsidR="00AD5516" w:rsidRDefault="00AD5516" w:rsidP="00AD5516">
      <w:pPr>
        <w:pBdr>
          <w:bottom w:val="single" w:sz="6" w:space="1" w:color="auto"/>
        </w:pBdr>
        <w:spacing w:after="120"/>
        <w:ind w:left="720"/>
        <w:rPr>
          <w:rStyle w:val="Emphasis"/>
          <w:color w:val="000000"/>
          <w:sz w:val="18"/>
          <w:szCs w:val="18"/>
          <w:lang w:val="en"/>
        </w:rPr>
      </w:pPr>
    </w:p>
    <w:p w14:paraId="573CD474" w14:textId="77777777" w:rsidR="00274BBB" w:rsidRDefault="00274BBB" w:rsidP="00AD5516">
      <w:pPr>
        <w:spacing w:after="120"/>
        <w:ind w:left="720"/>
        <w:rPr>
          <w:rStyle w:val="Emphasis"/>
          <w:color w:val="000000"/>
          <w:sz w:val="18"/>
          <w:szCs w:val="18"/>
          <w:lang w:val="en"/>
        </w:rPr>
      </w:pPr>
    </w:p>
    <w:p w14:paraId="6A6F39B0" w14:textId="45D3A098" w:rsidR="00C677E1" w:rsidRPr="001C6153" w:rsidRDefault="001C6153" w:rsidP="00C677E1">
      <w:pPr>
        <w:spacing w:after="120"/>
        <w:ind w:left="709"/>
        <w:rPr>
          <w:b/>
          <w:bCs/>
          <w:color w:val="365F91" w:themeColor="accent1" w:themeShade="BF"/>
        </w:rPr>
      </w:pPr>
      <w:r w:rsidRPr="001C6153">
        <w:rPr>
          <w:b/>
          <w:bCs/>
          <w:color w:val="365F91" w:themeColor="accent1" w:themeShade="BF"/>
        </w:rPr>
        <w:t>(</w:t>
      </w:r>
      <w:r w:rsidR="00C677E1" w:rsidRPr="001C6153">
        <w:rPr>
          <w:b/>
          <w:bCs/>
          <w:color w:val="365F91" w:themeColor="accent1" w:themeShade="BF"/>
        </w:rPr>
        <w:t>Q4</w:t>
      </w:r>
      <w:r w:rsidR="00327F03" w:rsidRPr="001C6153">
        <w:rPr>
          <w:b/>
          <w:bCs/>
          <w:color w:val="365F91" w:themeColor="accent1" w:themeShade="BF"/>
        </w:rPr>
        <w:t>1</w:t>
      </w:r>
      <w:r w:rsidR="00C677E1" w:rsidRPr="001C6153">
        <w:rPr>
          <w:b/>
          <w:bCs/>
          <w:color w:val="365F91" w:themeColor="accent1" w:themeShade="BF"/>
        </w:rPr>
        <w:t xml:space="preserve">) Proposed policy </w:t>
      </w:r>
    </w:p>
    <w:p w14:paraId="48051417" w14:textId="6078E728" w:rsidR="00C677E1" w:rsidRPr="00C677E1" w:rsidRDefault="00C677E1" w:rsidP="00C677E1">
      <w:pPr>
        <w:spacing w:after="120"/>
        <w:ind w:left="709"/>
        <w:rPr>
          <w:color w:val="365F91" w:themeColor="accent1" w:themeShade="BF"/>
          <w:sz w:val="20"/>
          <w:szCs w:val="20"/>
        </w:rPr>
      </w:pPr>
      <w:r w:rsidRPr="00C677E1">
        <w:rPr>
          <w:color w:val="365F91" w:themeColor="accent1" w:themeShade="BF"/>
          <w:sz w:val="20"/>
          <w:szCs w:val="20"/>
        </w:rPr>
        <w:t>Reference section(s):</w:t>
      </w:r>
      <w:r w:rsidR="00EE1B88" w:rsidRPr="00EE1B88">
        <w:t xml:space="preserve"> </w:t>
      </w:r>
      <w:r w:rsidR="006E1A6F">
        <w:rPr>
          <w:color w:val="365F91" w:themeColor="accent1" w:themeShade="BF"/>
          <w:sz w:val="20"/>
          <w:szCs w:val="20"/>
        </w:rPr>
        <w:t>Annex A</w:t>
      </w:r>
      <w:r w:rsidR="00EE1B88" w:rsidRPr="00EE1B88">
        <w:rPr>
          <w:color w:val="365F91" w:themeColor="accent1" w:themeShade="BF"/>
          <w:sz w:val="20"/>
          <w:szCs w:val="20"/>
        </w:rPr>
        <w:t xml:space="preserve"> -</w:t>
      </w:r>
      <w:r w:rsidRPr="00C677E1">
        <w:rPr>
          <w:color w:val="365F91" w:themeColor="accent1" w:themeShade="BF"/>
          <w:sz w:val="20"/>
          <w:szCs w:val="20"/>
        </w:rPr>
        <w:t xml:space="preserve"> G.01</w:t>
      </w:r>
    </w:p>
    <w:p w14:paraId="05E09990" w14:textId="652F3472" w:rsidR="00C677E1" w:rsidRPr="00C677E1" w:rsidRDefault="00C677E1" w:rsidP="00C677E1">
      <w:pPr>
        <w:spacing w:after="120"/>
        <w:ind w:left="1069"/>
        <w:rPr>
          <w:sz w:val="20"/>
          <w:szCs w:val="20"/>
        </w:rPr>
      </w:pPr>
      <w:r w:rsidRPr="00C677E1">
        <w:rPr>
          <w:sz w:val="20"/>
          <w:szCs w:val="20"/>
        </w:rPr>
        <w:t>Part 42</w:t>
      </w:r>
      <w:r w:rsidR="00EC028B">
        <w:rPr>
          <w:sz w:val="20"/>
          <w:szCs w:val="20"/>
        </w:rPr>
        <w:t xml:space="preserve"> of CASR</w:t>
      </w:r>
      <w:r w:rsidRPr="00C677E1">
        <w:rPr>
          <w:sz w:val="20"/>
          <w:szCs w:val="20"/>
        </w:rPr>
        <w:t xml:space="preserve"> CAMO requirements would be made more scalable and outcome-based, which would allow </w:t>
      </w:r>
      <w:r w:rsidR="00E26424">
        <w:rPr>
          <w:sz w:val="20"/>
          <w:szCs w:val="20"/>
        </w:rPr>
        <w:t>one-</w:t>
      </w:r>
      <w:r w:rsidRPr="00C677E1">
        <w:rPr>
          <w:sz w:val="20"/>
          <w:szCs w:val="20"/>
        </w:rPr>
        <w:t>person organisations to be approved as a CAMO.</w:t>
      </w:r>
    </w:p>
    <w:p w14:paraId="146FEFAC" w14:textId="77777777" w:rsidR="00C677E1" w:rsidRPr="00C677E1" w:rsidRDefault="00C677E1" w:rsidP="00C677E1">
      <w:pPr>
        <w:spacing w:after="120"/>
        <w:ind w:left="1069"/>
        <w:rPr>
          <w:sz w:val="20"/>
          <w:szCs w:val="20"/>
        </w:rPr>
      </w:pPr>
      <w:r w:rsidRPr="00C677E1">
        <w:rPr>
          <w:sz w:val="20"/>
          <w:szCs w:val="20"/>
        </w:rPr>
        <w:t xml:space="preserve">Competency requirements for CAMO personnel would be made less prescriptive and allow more pathways to approval. </w:t>
      </w:r>
      <w:proofErr w:type="gramStart"/>
      <w:r w:rsidRPr="00C677E1">
        <w:rPr>
          <w:sz w:val="20"/>
          <w:szCs w:val="20"/>
        </w:rPr>
        <w:t>In particular, CASA</w:t>
      </w:r>
      <w:proofErr w:type="gramEnd"/>
      <w:r w:rsidRPr="00C677E1">
        <w:rPr>
          <w:sz w:val="20"/>
          <w:szCs w:val="20"/>
        </w:rPr>
        <w:t xml:space="preserve"> would amend the qualification requirements to provide pathways for competent individuals who do not meet the current formal qualification standards. All current maintenance controllers for charter operators would be automatically accepted as that operator’s head of CAMO.</w:t>
      </w:r>
    </w:p>
    <w:p w14:paraId="254A6277" w14:textId="77777777" w:rsidR="00C677E1" w:rsidRPr="00C677E1" w:rsidRDefault="00C677E1" w:rsidP="00C677E1">
      <w:pPr>
        <w:spacing w:after="120"/>
        <w:ind w:left="1069"/>
        <w:rPr>
          <w:sz w:val="20"/>
          <w:szCs w:val="20"/>
        </w:rPr>
      </w:pPr>
      <w:r w:rsidRPr="00C677E1">
        <w:rPr>
          <w:sz w:val="20"/>
          <w:szCs w:val="20"/>
        </w:rPr>
        <w:t>The CAMO approval procedures would be adjusted to ensure that CASA does not need to specifically approve all key personnel. CASA procedures would focus on assessment of the head of the CAMO, provided other key personnel meet the relevant requirements.</w:t>
      </w:r>
    </w:p>
    <w:p w14:paraId="5F0F5651" w14:textId="53AF3F87" w:rsidR="00C677E1" w:rsidRDefault="00C677E1" w:rsidP="00AD5516">
      <w:pPr>
        <w:pBdr>
          <w:bottom w:val="single" w:sz="6" w:space="1" w:color="auto"/>
        </w:pBdr>
        <w:spacing w:after="120"/>
        <w:ind w:left="720"/>
        <w:rPr>
          <w:rStyle w:val="Emphasis"/>
          <w:color w:val="000000"/>
          <w:sz w:val="18"/>
          <w:szCs w:val="18"/>
          <w:lang w:val="en"/>
        </w:rPr>
      </w:pPr>
    </w:p>
    <w:p w14:paraId="77638A9C" w14:textId="77777777" w:rsidR="00274BBB" w:rsidRDefault="00274BBB" w:rsidP="00AD5516">
      <w:pPr>
        <w:spacing w:after="120"/>
        <w:ind w:left="720"/>
        <w:rPr>
          <w:rStyle w:val="Emphasis"/>
          <w:color w:val="000000"/>
          <w:sz w:val="18"/>
          <w:szCs w:val="18"/>
          <w:lang w:val="en"/>
        </w:rPr>
      </w:pPr>
    </w:p>
    <w:p w14:paraId="688EBECE" w14:textId="77777777" w:rsidR="00AD5516" w:rsidRPr="003A53AA" w:rsidRDefault="00AD5516" w:rsidP="00AD5516">
      <w:pPr>
        <w:spacing w:after="120"/>
        <w:ind w:left="720"/>
      </w:pPr>
      <w:r w:rsidRPr="006F31B9">
        <w:rPr>
          <w:rStyle w:val="Emphasis"/>
          <w:color w:val="000000"/>
          <w:sz w:val="18"/>
          <w:szCs w:val="18"/>
          <w:lang w:val="en"/>
        </w:rPr>
        <w:t>(Please select one of the options below)</w:t>
      </w:r>
    </w:p>
    <w:p w14:paraId="473AE197" w14:textId="77777777" w:rsidR="00AD5516" w:rsidRPr="0098686D" w:rsidRDefault="00AD5516" w:rsidP="00AD5516">
      <w:pPr>
        <w:spacing w:after="120"/>
        <w:ind w:left="720"/>
      </w:pPr>
      <w:r w:rsidRPr="0098686D">
        <w:rPr>
          <w:rFonts w:ascii="Segoe UI Symbol" w:hAnsi="Segoe UI Symbol" w:cs="Segoe UI Symbol"/>
        </w:rPr>
        <w:t>☐</w:t>
      </w:r>
      <w:r w:rsidRPr="0098686D">
        <w:t xml:space="preserve"> Yes</w:t>
      </w:r>
    </w:p>
    <w:p w14:paraId="38ED4841" w14:textId="77777777" w:rsidR="00AD5516" w:rsidRPr="0098686D" w:rsidRDefault="00AD5516" w:rsidP="00AD5516">
      <w:pPr>
        <w:spacing w:after="120"/>
        <w:ind w:left="720"/>
      </w:pPr>
      <w:r w:rsidRPr="0098686D">
        <w:rPr>
          <w:rFonts w:ascii="Segoe UI Symbol" w:hAnsi="Segoe UI Symbol" w:cs="Segoe UI Symbol"/>
        </w:rPr>
        <w:t>☐</w:t>
      </w:r>
      <w:r w:rsidRPr="0098686D">
        <w:t xml:space="preserve"> Yes, with changes. (Please specify below)</w:t>
      </w:r>
    </w:p>
    <w:p w14:paraId="01F9BCC2" w14:textId="77777777" w:rsidR="00AD5516" w:rsidRPr="0098686D" w:rsidRDefault="00AD5516" w:rsidP="00AD5516">
      <w:pPr>
        <w:spacing w:after="120"/>
        <w:ind w:left="720"/>
      </w:pPr>
      <w:r w:rsidRPr="0098686D">
        <w:rPr>
          <w:rFonts w:ascii="Segoe UI Symbol" w:hAnsi="Segoe UI Symbol" w:cs="Segoe UI Symbol"/>
        </w:rPr>
        <w:t>☐</w:t>
      </w:r>
      <w:r w:rsidRPr="0098686D">
        <w:t xml:space="preserve"> No, requires changes (Please specify below)</w:t>
      </w:r>
    </w:p>
    <w:p w14:paraId="64CB1B77" w14:textId="7BE68CBC" w:rsidR="00AD5516" w:rsidRDefault="00AD5516" w:rsidP="00AD5516">
      <w:pPr>
        <w:spacing w:after="120"/>
        <w:ind w:left="720"/>
      </w:pPr>
      <w:r w:rsidRPr="0098686D">
        <w:rPr>
          <w:rFonts w:ascii="Segoe UI Symbol" w:hAnsi="Segoe UI Symbol" w:cs="Segoe UI Symbol"/>
        </w:rPr>
        <w:t>☐</w:t>
      </w:r>
      <w:r w:rsidRPr="0098686D">
        <w:t xml:space="preserve"> Don’t know</w:t>
      </w:r>
    </w:p>
    <w:p w14:paraId="56B203C7" w14:textId="77777777" w:rsidR="00EA3A19" w:rsidRPr="0098686D" w:rsidRDefault="00EA3A19" w:rsidP="00AD5516">
      <w:pPr>
        <w:spacing w:after="120"/>
        <w:ind w:left="720"/>
      </w:pPr>
    </w:p>
    <w:p w14:paraId="5EE99EE4" w14:textId="77777777" w:rsidR="00AD5516" w:rsidRPr="0031610E" w:rsidRDefault="00AD5516" w:rsidP="00AD5516">
      <w:pPr>
        <w:spacing w:after="120"/>
        <w:ind w:left="720"/>
        <w:rPr>
          <w:sz w:val="20"/>
          <w:szCs w:val="20"/>
        </w:rPr>
      </w:pPr>
      <w:r w:rsidRPr="0031610E">
        <w:rPr>
          <w:sz w:val="20"/>
          <w:szCs w:val="20"/>
        </w:rPr>
        <w:t>If you have selected – Yes, with changes or No, with changes – please enter your comments here.</w:t>
      </w:r>
    </w:p>
    <w:p w14:paraId="43816892" w14:textId="77777777" w:rsidR="00AD5516" w:rsidRDefault="00AD5516" w:rsidP="00AD5516">
      <w:pPr>
        <w:pBdr>
          <w:top w:val="single" w:sz="4" w:space="1" w:color="auto"/>
          <w:left w:val="single" w:sz="4" w:space="4" w:color="auto"/>
          <w:bottom w:val="single" w:sz="4" w:space="1" w:color="auto"/>
          <w:right w:val="single" w:sz="4" w:space="4" w:color="auto"/>
        </w:pBdr>
        <w:spacing w:after="120"/>
        <w:ind w:left="720"/>
      </w:pPr>
    </w:p>
    <w:p w14:paraId="5695776A" w14:textId="2E512CD8" w:rsidR="00AD5516" w:rsidRDefault="00AD5516" w:rsidP="00AD5516">
      <w:pPr>
        <w:spacing w:after="120"/>
      </w:pPr>
    </w:p>
    <w:p w14:paraId="171910A3" w14:textId="5EFBF605" w:rsidR="007030CC" w:rsidRPr="003A53AA" w:rsidRDefault="007030CC" w:rsidP="007030CC">
      <w:pPr>
        <w:shd w:val="clear" w:color="auto" w:fill="D9D9D9" w:themeFill="background1" w:themeFillShade="D9"/>
        <w:spacing w:after="120"/>
        <w:rPr>
          <w:sz w:val="24"/>
          <w:szCs w:val="24"/>
        </w:rPr>
      </w:pPr>
      <w:r w:rsidRPr="003A53AA">
        <w:rPr>
          <w:sz w:val="24"/>
          <w:szCs w:val="24"/>
        </w:rPr>
        <w:t>D.1.</w:t>
      </w:r>
      <w:r>
        <w:rPr>
          <w:sz w:val="24"/>
          <w:szCs w:val="24"/>
        </w:rPr>
        <w:t>3</w:t>
      </w:r>
      <w:r w:rsidRPr="003A53AA">
        <w:rPr>
          <w:sz w:val="24"/>
          <w:szCs w:val="24"/>
        </w:rPr>
        <w:tab/>
        <w:t>Changes to Part 42</w:t>
      </w:r>
      <w:r w:rsidR="00EC028B">
        <w:rPr>
          <w:sz w:val="24"/>
          <w:szCs w:val="24"/>
        </w:rPr>
        <w:t xml:space="preserve"> of CASR</w:t>
      </w:r>
      <w:r w:rsidRPr="003A53AA">
        <w:rPr>
          <w:sz w:val="24"/>
          <w:szCs w:val="24"/>
        </w:rPr>
        <w:t xml:space="preserve"> –</w:t>
      </w:r>
      <w:r w:rsidR="00644145">
        <w:rPr>
          <w:sz w:val="24"/>
          <w:szCs w:val="24"/>
        </w:rPr>
        <w:t xml:space="preserve"> M</w:t>
      </w:r>
      <w:r>
        <w:rPr>
          <w:sz w:val="24"/>
          <w:szCs w:val="24"/>
        </w:rPr>
        <w:t>anaging defects</w:t>
      </w:r>
    </w:p>
    <w:p w14:paraId="233E0891" w14:textId="77777777" w:rsidR="00497F09" w:rsidRPr="00497F09" w:rsidRDefault="00497F09" w:rsidP="00497F09">
      <w:pPr>
        <w:widowControl/>
        <w:autoSpaceDE/>
        <w:autoSpaceDN/>
        <w:spacing w:after="120" w:line="259" w:lineRule="auto"/>
        <w:rPr>
          <w:rFonts w:eastAsia="Calibri"/>
          <w:lang w:val="en-AU"/>
        </w:rPr>
      </w:pPr>
    </w:p>
    <w:p w14:paraId="1DDB7446" w14:textId="33DB2B13" w:rsidR="00497F09" w:rsidRDefault="00497F09" w:rsidP="00497F09">
      <w:pPr>
        <w:widowControl/>
        <w:numPr>
          <w:ilvl w:val="0"/>
          <w:numId w:val="19"/>
        </w:numPr>
        <w:autoSpaceDE/>
        <w:autoSpaceDN/>
        <w:spacing w:after="120" w:line="259" w:lineRule="auto"/>
        <w:ind w:left="709" w:hanging="709"/>
        <w:rPr>
          <w:rFonts w:eastAsia="Calibri"/>
          <w:b/>
          <w:bCs/>
          <w:lang w:val="en-AU"/>
        </w:rPr>
      </w:pPr>
      <w:r w:rsidRPr="00C677E1">
        <w:rPr>
          <w:rFonts w:eastAsia="Calibri"/>
          <w:b/>
          <w:bCs/>
          <w:lang w:val="en-AU"/>
        </w:rPr>
        <w:t>Do you agree with the proposed policy and requirements for managing defects?</w:t>
      </w:r>
    </w:p>
    <w:p w14:paraId="7A10430D" w14:textId="40C974DD" w:rsidR="00C677E1" w:rsidRPr="0031610E" w:rsidRDefault="00C677E1" w:rsidP="00274BBB">
      <w:pPr>
        <w:widowControl/>
        <w:pBdr>
          <w:bottom w:val="single" w:sz="6" w:space="1" w:color="auto"/>
        </w:pBdr>
        <w:autoSpaceDE/>
        <w:autoSpaceDN/>
        <w:spacing w:after="120" w:line="259" w:lineRule="auto"/>
        <w:ind w:left="709"/>
        <w:rPr>
          <w:rFonts w:eastAsia="Calibri"/>
          <w:sz w:val="20"/>
          <w:szCs w:val="20"/>
          <w:lang w:val="en-AU"/>
        </w:rPr>
      </w:pPr>
    </w:p>
    <w:p w14:paraId="1106BCC6" w14:textId="77777777" w:rsidR="00274BBB" w:rsidRPr="0031610E" w:rsidRDefault="00274BBB" w:rsidP="0031610E">
      <w:pPr>
        <w:widowControl/>
        <w:autoSpaceDE/>
        <w:autoSpaceDN/>
        <w:spacing w:after="120" w:line="259" w:lineRule="auto"/>
        <w:ind w:left="709"/>
        <w:rPr>
          <w:rFonts w:eastAsia="Calibri"/>
          <w:sz w:val="20"/>
          <w:szCs w:val="20"/>
          <w:lang w:val="en-AU"/>
        </w:rPr>
      </w:pPr>
    </w:p>
    <w:p w14:paraId="7C88717F" w14:textId="795033D3" w:rsidR="00C677E1" w:rsidRPr="001C6153" w:rsidRDefault="001C6153" w:rsidP="00C677E1">
      <w:pPr>
        <w:spacing w:after="120"/>
        <w:ind w:left="709"/>
        <w:rPr>
          <w:b/>
          <w:bCs/>
          <w:color w:val="365F91" w:themeColor="accent1" w:themeShade="BF"/>
        </w:rPr>
      </w:pPr>
      <w:bookmarkStart w:id="36" w:name="_Hlk24865590"/>
      <w:r w:rsidRPr="001C6153">
        <w:rPr>
          <w:b/>
          <w:bCs/>
          <w:color w:val="365F91" w:themeColor="accent1" w:themeShade="BF"/>
        </w:rPr>
        <w:t>(</w:t>
      </w:r>
      <w:r w:rsidR="00C677E1" w:rsidRPr="001C6153">
        <w:rPr>
          <w:b/>
          <w:bCs/>
          <w:color w:val="365F91" w:themeColor="accent1" w:themeShade="BF"/>
        </w:rPr>
        <w:t>Q4</w:t>
      </w:r>
      <w:r w:rsidR="00232EEB" w:rsidRPr="001C6153">
        <w:rPr>
          <w:b/>
          <w:bCs/>
          <w:color w:val="365F91" w:themeColor="accent1" w:themeShade="BF"/>
        </w:rPr>
        <w:t>2</w:t>
      </w:r>
      <w:r w:rsidR="00C677E1" w:rsidRPr="001C6153">
        <w:rPr>
          <w:b/>
          <w:bCs/>
          <w:color w:val="365F91" w:themeColor="accent1" w:themeShade="BF"/>
        </w:rPr>
        <w:t>) Proposed policy</w:t>
      </w:r>
    </w:p>
    <w:p w14:paraId="19771E68" w14:textId="47C8E1F6" w:rsidR="00C677E1" w:rsidRPr="00C677E1" w:rsidRDefault="00C677E1" w:rsidP="00C677E1">
      <w:pPr>
        <w:spacing w:after="120"/>
        <w:ind w:left="709"/>
        <w:rPr>
          <w:color w:val="365F91" w:themeColor="accent1" w:themeShade="BF"/>
          <w:sz w:val="20"/>
          <w:szCs w:val="20"/>
        </w:rPr>
      </w:pPr>
      <w:r w:rsidRPr="00C677E1">
        <w:rPr>
          <w:color w:val="365F91" w:themeColor="accent1" w:themeShade="BF"/>
          <w:sz w:val="20"/>
          <w:szCs w:val="20"/>
        </w:rPr>
        <w:t>Reference section(s):</w:t>
      </w:r>
      <w:r w:rsidR="00EE1B88" w:rsidRPr="00EE1B88">
        <w:t xml:space="preserve"> </w:t>
      </w:r>
      <w:r w:rsidR="006E1A6F">
        <w:rPr>
          <w:color w:val="365F91" w:themeColor="accent1" w:themeShade="BF"/>
          <w:sz w:val="20"/>
          <w:szCs w:val="20"/>
        </w:rPr>
        <w:t>Annex A</w:t>
      </w:r>
      <w:r w:rsidR="00EE1B88" w:rsidRPr="00EE1B88">
        <w:rPr>
          <w:color w:val="365F91" w:themeColor="accent1" w:themeShade="BF"/>
          <w:sz w:val="20"/>
          <w:szCs w:val="20"/>
        </w:rPr>
        <w:t xml:space="preserve"> -</w:t>
      </w:r>
      <w:r w:rsidRPr="00C677E1">
        <w:rPr>
          <w:color w:val="365F91" w:themeColor="accent1" w:themeShade="BF"/>
          <w:sz w:val="20"/>
          <w:szCs w:val="20"/>
        </w:rPr>
        <w:t xml:space="preserve"> A.01, </w:t>
      </w:r>
      <w:r w:rsidR="0072783E">
        <w:rPr>
          <w:color w:val="365F91" w:themeColor="accent1" w:themeShade="BF"/>
          <w:sz w:val="20"/>
          <w:szCs w:val="20"/>
        </w:rPr>
        <w:t>B.02</w:t>
      </w:r>
      <w:r w:rsidRPr="00C677E1">
        <w:rPr>
          <w:color w:val="365F91" w:themeColor="accent1" w:themeShade="BF"/>
          <w:sz w:val="20"/>
          <w:szCs w:val="20"/>
        </w:rPr>
        <w:t xml:space="preserve">, C.02, D.03, </w:t>
      </w:r>
      <w:r w:rsidR="0072783E">
        <w:rPr>
          <w:color w:val="365F91" w:themeColor="accent1" w:themeShade="BF"/>
          <w:sz w:val="20"/>
          <w:szCs w:val="20"/>
        </w:rPr>
        <w:t>M</w:t>
      </w:r>
    </w:p>
    <w:bookmarkEnd w:id="36"/>
    <w:p w14:paraId="09D64CA2" w14:textId="0319FA48" w:rsidR="00C677E1" w:rsidRPr="00C677E1" w:rsidRDefault="00C677E1" w:rsidP="00C677E1">
      <w:pPr>
        <w:widowControl/>
        <w:autoSpaceDE/>
        <w:autoSpaceDN/>
        <w:spacing w:after="120" w:line="259" w:lineRule="auto"/>
        <w:ind w:left="1069"/>
        <w:rPr>
          <w:rFonts w:eastAsia="Calibri"/>
          <w:sz w:val="20"/>
          <w:szCs w:val="20"/>
          <w:lang w:val="en-AU"/>
        </w:rPr>
      </w:pPr>
      <w:r w:rsidRPr="00945D28">
        <w:rPr>
          <w:rFonts w:eastAsia="Calibri"/>
          <w:sz w:val="20"/>
          <w:szCs w:val="20"/>
          <w:lang w:val="en-AU"/>
        </w:rPr>
        <w:t>CASA is proposing changes to the requirements of Part 42</w:t>
      </w:r>
      <w:r w:rsidR="00EC028B">
        <w:rPr>
          <w:rFonts w:eastAsia="Calibri"/>
          <w:sz w:val="20"/>
          <w:szCs w:val="20"/>
          <w:lang w:val="en-AU"/>
        </w:rPr>
        <w:t xml:space="preserve"> of CASR</w:t>
      </w:r>
      <w:r w:rsidRPr="00945D28">
        <w:rPr>
          <w:rFonts w:eastAsia="Calibri"/>
          <w:sz w:val="20"/>
          <w:szCs w:val="20"/>
          <w:lang w:val="en-AU"/>
        </w:rPr>
        <w:t xml:space="preserve"> that would clarify the requirements of an AOC holder’s system for managing</w:t>
      </w:r>
      <w:r w:rsidRPr="00C677E1">
        <w:rPr>
          <w:rFonts w:eastAsia="Calibri"/>
          <w:sz w:val="20"/>
          <w:szCs w:val="20"/>
          <w:lang w:val="en-AU"/>
        </w:rPr>
        <w:t xml:space="preserve"> defects which addresses the recording, rectifying and deferral of defects discovered during operation of the aircraft.</w:t>
      </w:r>
    </w:p>
    <w:p w14:paraId="7D4695F3" w14:textId="77777777" w:rsidR="00C677E1" w:rsidRPr="00C677E1" w:rsidRDefault="00C677E1" w:rsidP="00C677E1">
      <w:pPr>
        <w:widowControl/>
        <w:autoSpaceDE/>
        <w:autoSpaceDN/>
        <w:spacing w:after="120" w:line="259" w:lineRule="auto"/>
        <w:ind w:left="1069"/>
        <w:rPr>
          <w:rFonts w:eastAsia="Calibri"/>
          <w:sz w:val="20"/>
          <w:szCs w:val="20"/>
          <w:lang w:val="en-AU"/>
        </w:rPr>
      </w:pPr>
      <w:r w:rsidRPr="00C677E1">
        <w:rPr>
          <w:rFonts w:eastAsia="Calibri"/>
          <w:sz w:val="20"/>
          <w:szCs w:val="20"/>
          <w:lang w:val="en-AU"/>
        </w:rPr>
        <w:t>The proposal includes the circumstances under which a defect in an aircraft could be deferred (i.e. to permit operation of the aircraft with the defect) and includes provisions for the deferral to be carried out by either:</w:t>
      </w:r>
    </w:p>
    <w:p w14:paraId="17F386D6" w14:textId="5AA6BD72" w:rsidR="00C677E1" w:rsidRPr="00C677E1" w:rsidRDefault="00E26424" w:rsidP="00C677E1">
      <w:pPr>
        <w:widowControl/>
        <w:numPr>
          <w:ilvl w:val="1"/>
          <w:numId w:val="15"/>
        </w:numPr>
        <w:autoSpaceDE/>
        <w:autoSpaceDN/>
        <w:spacing w:after="120" w:line="259" w:lineRule="auto"/>
        <w:ind w:left="2149"/>
        <w:rPr>
          <w:rFonts w:eastAsia="Calibri"/>
          <w:sz w:val="20"/>
          <w:szCs w:val="20"/>
          <w:lang w:val="en-AU"/>
        </w:rPr>
      </w:pPr>
      <w:r>
        <w:rPr>
          <w:rFonts w:eastAsia="Calibri"/>
          <w:sz w:val="20"/>
          <w:szCs w:val="20"/>
          <w:lang w:val="en-AU"/>
        </w:rPr>
        <w:t>a</w:t>
      </w:r>
      <w:r w:rsidRPr="00C677E1">
        <w:rPr>
          <w:rFonts w:eastAsia="Calibri"/>
          <w:sz w:val="20"/>
          <w:szCs w:val="20"/>
          <w:lang w:val="en-AU"/>
        </w:rPr>
        <w:t xml:space="preserve"> </w:t>
      </w:r>
      <w:r w:rsidR="00C677E1" w:rsidRPr="00C677E1">
        <w:rPr>
          <w:rFonts w:eastAsia="Calibri"/>
          <w:sz w:val="20"/>
          <w:szCs w:val="20"/>
          <w:lang w:val="en-AU"/>
        </w:rPr>
        <w:t>maintenance person, or</w:t>
      </w:r>
    </w:p>
    <w:p w14:paraId="74888772" w14:textId="49BE9EB7" w:rsidR="00C677E1" w:rsidRPr="00C677E1" w:rsidRDefault="00E26424" w:rsidP="00C677E1">
      <w:pPr>
        <w:widowControl/>
        <w:numPr>
          <w:ilvl w:val="1"/>
          <w:numId w:val="15"/>
        </w:numPr>
        <w:autoSpaceDE/>
        <w:autoSpaceDN/>
        <w:spacing w:after="120" w:line="259" w:lineRule="auto"/>
        <w:ind w:left="2149"/>
        <w:rPr>
          <w:rFonts w:eastAsia="Calibri"/>
          <w:sz w:val="20"/>
          <w:szCs w:val="20"/>
          <w:lang w:val="en-AU"/>
        </w:rPr>
      </w:pPr>
      <w:r>
        <w:rPr>
          <w:rFonts w:eastAsia="Calibri"/>
          <w:sz w:val="20"/>
          <w:szCs w:val="20"/>
          <w:lang w:val="en-AU"/>
        </w:rPr>
        <w:t>a</w:t>
      </w:r>
      <w:r w:rsidRPr="00C677E1">
        <w:rPr>
          <w:rFonts w:eastAsia="Calibri"/>
          <w:sz w:val="20"/>
          <w:szCs w:val="20"/>
          <w:lang w:val="en-AU"/>
        </w:rPr>
        <w:t xml:space="preserve"> </w:t>
      </w:r>
      <w:r w:rsidR="00C677E1" w:rsidRPr="00C677E1">
        <w:rPr>
          <w:rFonts w:eastAsia="Calibri"/>
          <w:sz w:val="20"/>
          <w:szCs w:val="20"/>
          <w:lang w:val="en-AU"/>
        </w:rPr>
        <w:t>pilot of the aircraft.</w:t>
      </w:r>
    </w:p>
    <w:p w14:paraId="34C11A19" w14:textId="77777777" w:rsidR="00C677E1" w:rsidRPr="00945D28" w:rsidRDefault="00C677E1" w:rsidP="00C677E1">
      <w:pPr>
        <w:widowControl/>
        <w:autoSpaceDE/>
        <w:autoSpaceDN/>
        <w:spacing w:after="120" w:line="259" w:lineRule="auto"/>
        <w:ind w:left="1069"/>
        <w:rPr>
          <w:rFonts w:eastAsia="Calibri"/>
          <w:sz w:val="20"/>
          <w:szCs w:val="20"/>
          <w:lang w:val="en-AU"/>
        </w:rPr>
      </w:pPr>
      <w:r w:rsidRPr="00945D28">
        <w:rPr>
          <w:rFonts w:eastAsia="Calibri"/>
          <w:sz w:val="20"/>
          <w:szCs w:val="20"/>
          <w:lang w:val="en-AU"/>
        </w:rPr>
        <w:t>The proposal also includes:</w:t>
      </w:r>
    </w:p>
    <w:p w14:paraId="6F130A52" w14:textId="77777777" w:rsidR="00C677E1" w:rsidRPr="00945D28" w:rsidRDefault="00C677E1" w:rsidP="00C677E1">
      <w:pPr>
        <w:widowControl/>
        <w:numPr>
          <w:ilvl w:val="1"/>
          <w:numId w:val="15"/>
        </w:numPr>
        <w:autoSpaceDE/>
        <w:autoSpaceDN/>
        <w:spacing w:after="120" w:line="259" w:lineRule="auto"/>
        <w:ind w:left="2149"/>
        <w:rPr>
          <w:rFonts w:eastAsia="Calibri"/>
          <w:sz w:val="20"/>
          <w:szCs w:val="20"/>
          <w:lang w:val="en-AU"/>
        </w:rPr>
      </w:pPr>
      <w:r w:rsidRPr="00945D28">
        <w:rPr>
          <w:rFonts w:eastAsia="Calibri"/>
          <w:sz w:val="20"/>
          <w:szCs w:val="20"/>
          <w:lang w:val="en-AU"/>
        </w:rPr>
        <w:t>the circumstances under which an aircraft may operate with a defect, if the defect is discovered during taxi and prior to take-off.</w:t>
      </w:r>
    </w:p>
    <w:p w14:paraId="487FD271" w14:textId="77777777" w:rsidR="00C677E1" w:rsidRPr="00945D28" w:rsidRDefault="00C677E1" w:rsidP="00C677E1">
      <w:pPr>
        <w:widowControl/>
        <w:numPr>
          <w:ilvl w:val="1"/>
          <w:numId w:val="15"/>
        </w:numPr>
        <w:autoSpaceDE/>
        <w:autoSpaceDN/>
        <w:spacing w:after="120" w:line="259" w:lineRule="auto"/>
        <w:ind w:left="2149"/>
        <w:rPr>
          <w:rFonts w:eastAsia="Calibri"/>
          <w:sz w:val="20"/>
          <w:szCs w:val="20"/>
          <w:lang w:val="en-AU"/>
        </w:rPr>
      </w:pPr>
      <w:r w:rsidRPr="00945D28">
        <w:rPr>
          <w:rFonts w:eastAsia="Calibri"/>
          <w:sz w:val="20"/>
          <w:szCs w:val="20"/>
          <w:lang w:val="en-AU"/>
        </w:rPr>
        <w:lastRenderedPageBreak/>
        <w:t xml:space="preserve">requirement for a pilot to record exceedance of an operating limit. The proposal would allow that an exceedance may not necessarily be a defect if there is no corresponding maintenance action required. </w:t>
      </w:r>
    </w:p>
    <w:p w14:paraId="6AB90D31" w14:textId="77777777" w:rsidR="00C677E1" w:rsidRPr="00C677E1" w:rsidRDefault="00C677E1" w:rsidP="00C677E1">
      <w:pPr>
        <w:widowControl/>
        <w:autoSpaceDE/>
        <w:autoSpaceDN/>
        <w:spacing w:after="120" w:line="259" w:lineRule="auto"/>
        <w:ind w:left="1069"/>
        <w:rPr>
          <w:rFonts w:eastAsia="Calibri"/>
          <w:sz w:val="20"/>
          <w:szCs w:val="20"/>
          <w:lang w:val="en-AU"/>
        </w:rPr>
      </w:pPr>
      <w:r w:rsidRPr="00C677E1">
        <w:rPr>
          <w:rFonts w:eastAsia="Calibri"/>
          <w:sz w:val="20"/>
          <w:szCs w:val="20"/>
          <w:lang w:val="en-AU"/>
        </w:rPr>
        <w:t>The proposal introduces the concept of a superficial defect which would be defined as - a defect in an item of the aircraft that affects the appearance of the item only and which has no effect on the operation, function, or mechanical or structural integrity of the item.</w:t>
      </w:r>
    </w:p>
    <w:p w14:paraId="3424FC22" w14:textId="4A84B8BE" w:rsidR="00C677E1" w:rsidRPr="0031610E" w:rsidRDefault="00C677E1" w:rsidP="00274BBB">
      <w:pPr>
        <w:widowControl/>
        <w:pBdr>
          <w:bottom w:val="single" w:sz="6" w:space="1" w:color="auto"/>
        </w:pBdr>
        <w:autoSpaceDE/>
        <w:autoSpaceDN/>
        <w:spacing w:after="120" w:line="259" w:lineRule="auto"/>
        <w:ind w:left="720"/>
        <w:rPr>
          <w:rFonts w:eastAsia="Calibri"/>
          <w:sz w:val="20"/>
          <w:szCs w:val="20"/>
          <w:lang w:val="en-AU"/>
        </w:rPr>
      </w:pPr>
    </w:p>
    <w:p w14:paraId="73452053" w14:textId="77777777" w:rsidR="00274BBB" w:rsidRPr="0031610E" w:rsidRDefault="00274BBB" w:rsidP="0031610E">
      <w:pPr>
        <w:widowControl/>
        <w:autoSpaceDE/>
        <w:autoSpaceDN/>
        <w:spacing w:after="120" w:line="259" w:lineRule="auto"/>
        <w:ind w:left="720"/>
        <w:rPr>
          <w:rFonts w:eastAsia="Calibri"/>
          <w:sz w:val="20"/>
          <w:szCs w:val="20"/>
          <w:lang w:val="en-AU"/>
        </w:rPr>
      </w:pPr>
    </w:p>
    <w:p w14:paraId="400FA935" w14:textId="77777777" w:rsidR="00C677E1" w:rsidRPr="003A53AA" w:rsidRDefault="00C677E1" w:rsidP="00C677E1">
      <w:pPr>
        <w:spacing w:after="120"/>
        <w:ind w:left="720"/>
      </w:pPr>
      <w:r w:rsidRPr="006F31B9">
        <w:rPr>
          <w:rStyle w:val="Emphasis"/>
          <w:color w:val="000000"/>
          <w:sz w:val="18"/>
          <w:szCs w:val="18"/>
          <w:lang w:val="en"/>
        </w:rPr>
        <w:t>(Please select one of the options below)</w:t>
      </w:r>
    </w:p>
    <w:p w14:paraId="070873DB" w14:textId="77777777" w:rsidR="00497F09" w:rsidRPr="00497F09" w:rsidRDefault="00497F09" w:rsidP="00497F09">
      <w:pPr>
        <w:widowControl/>
        <w:autoSpaceDE/>
        <w:autoSpaceDN/>
        <w:spacing w:after="120" w:line="259" w:lineRule="auto"/>
        <w:ind w:left="720"/>
        <w:rPr>
          <w:rFonts w:eastAsia="Calibri"/>
          <w:lang w:val="en-AU"/>
        </w:rPr>
      </w:pPr>
      <w:r w:rsidRPr="00497F09">
        <w:rPr>
          <w:rFonts w:ascii="Segoe UI Symbol" w:eastAsia="Calibri" w:hAnsi="Segoe UI Symbol" w:cs="Segoe UI Symbol"/>
          <w:lang w:val="en-AU"/>
        </w:rPr>
        <w:t>☐</w:t>
      </w:r>
      <w:r w:rsidRPr="00497F09">
        <w:rPr>
          <w:rFonts w:eastAsia="Calibri"/>
          <w:lang w:val="en-AU"/>
        </w:rPr>
        <w:t xml:space="preserve"> Yes</w:t>
      </w:r>
    </w:p>
    <w:p w14:paraId="6A51448A" w14:textId="77777777" w:rsidR="00497F09" w:rsidRPr="00497F09" w:rsidRDefault="00497F09" w:rsidP="00497F09">
      <w:pPr>
        <w:widowControl/>
        <w:autoSpaceDE/>
        <w:autoSpaceDN/>
        <w:spacing w:after="120" w:line="259" w:lineRule="auto"/>
        <w:ind w:left="720"/>
        <w:rPr>
          <w:rFonts w:eastAsia="Calibri"/>
          <w:lang w:val="en-AU"/>
        </w:rPr>
      </w:pPr>
      <w:r w:rsidRPr="00497F09">
        <w:rPr>
          <w:rFonts w:ascii="Segoe UI Symbol" w:eastAsia="Calibri" w:hAnsi="Segoe UI Symbol" w:cs="Segoe UI Symbol"/>
          <w:lang w:val="en-AU"/>
        </w:rPr>
        <w:t>☐</w:t>
      </w:r>
      <w:r w:rsidRPr="00497F09">
        <w:rPr>
          <w:rFonts w:eastAsia="Calibri"/>
          <w:lang w:val="en-AU"/>
        </w:rPr>
        <w:t xml:space="preserve"> Yes, with changes. (Please specify below)</w:t>
      </w:r>
    </w:p>
    <w:p w14:paraId="4ABF53E0" w14:textId="77777777" w:rsidR="00497F09" w:rsidRPr="00497F09" w:rsidRDefault="00497F09" w:rsidP="00497F09">
      <w:pPr>
        <w:widowControl/>
        <w:autoSpaceDE/>
        <w:autoSpaceDN/>
        <w:spacing w:after="120" w:line="259" w:lineRule="auto"/>
        <w:ind w:left="720"/>
        <w:rPr>
          <w:rFonts w:eastAsia="Calibri"/>
          <w:lang w:val="en-AU"/>
        </w:rPr>
      </w:pPr>
      <w:r w:rsidRPr="00497F09">
        <w:rPr>
          <w:rFonts w:ascii="Segoe UI Symbol" w:eastAsia="Calibri" w:hAnsi="Segoe UI Symbol" w:cs="Segoe UI Symbol"/>
          <w:lang w:val="en-AU"/>
        </w:rPr>
        <w:t>☐</w:t>
      </w:r>
      <w:r w:rsidRPr="00497F09">
        <w:rPr>
          <w:rFonts w:eastAsia="Calibri"/>
          <w:lang w:val="en-AU"/>
        </w:rPr>
        <w:t xml:space="preserve"> No, requires changes (Please specify below)</w:t>
      </w:r>
    </w:p>
    <w:p w14:paraId="290187E0" w14:textId="219A81F3" w:rsidR="00497F09" w:rsidRDefault="00497F09" w:rsidP="00497F09">
      <w:pPr>
        <w:widowControl/>
        <w:autoSpaceDE/>
        <w:autoSpaceDN/>
        <w:spacing w:after="120" w:line="259" w:lineRule="auto"/>
        <w:ind w:left="720"/>
        <w:rPr>
          <w:rFonts w:eastAsia="Calibri"/>
          <w:lang w:val="en-AU"/>
        </w:rPr>
      </w:pPr>
      <w:r w:rsidRPr="00497F09">
        <w:rPr>
          <w:rFonts w:ascii="Segoe UI Symbol" w:eastAsia="Calibri" w:hAnsi="Segoe UI Symbol" w:cs="Segoe UI Symbol"/>
          <w:lang w:val="en-AU"/>
        </w:rPr>
        <w:t>☐</w:t>
      </w:r>
      <w:r w:rsidRPr="00497F09">
        <w:rPr>
          <w:rFonts w:eastAsia="Calibri"/>
          <w:lang w:val="en-AU"/>
        </w:rPr>
        <w:t xml:space="preserve"> Don’t know</w:t>
      </w:r>
    </w:p>
    <w:p w14:paraId="3F780F0F" w14:textId="77777777" w:rsidR="00EA3A19" w:rsidRPr="00497F09" w:rsidRDefault="00EA3A19" w:rsidP="00497F09">
      <w:pPr>
        <w:widowControl/>
        <w:autoSpaceDE/>
        <w:autoSpaceDN/>
        <w:spacing w:after="120" w:line="259" w:lineRule="auto"/>
        <w:ind w:left="720"/>
        <w:rPr>
          <w:rFonts w:eastAsia="Calibri"/>
          <w:lang w:val="en-AU"/>
        </w:rPr>
      </w:pPr>
    </w:p>
    <w:p w14:paraId="3AC66B80" w14:textId="77777777" w:rsidR="00497F09" w:rsidRPr="0031610E" w:rsidRDefault="00497F09" w:rsidP="0031610E">
      <w:pPr>
        <w:spacing w:after="120"/>
        <w:ind w:left="720"/>
        <w:rPr>
          <w:sz w:val="20"/>
          <w:szCs w:val="20"/>
        </w:rPr>
      </w:pPr>
      <w:r w:rsidRPr="0031610E">
        <w:rPr>
          <w:sz w:val="20"/>
          <w:szCs w:val="20"/>
        </w:rPr>
        <w:t>If you have selected – Yes, with changes or No, with changes – please enter your comments here.</w:t>
      </w:r>
    </w:p>
    <w:p w14:paraId="6916E025" w14:textId="77777777" w:rsidR="00497F09" w:rsidRPr="00497F09" w:rsidRDefault="00497F09" w:rsidP="00497F09">
      <w:pPr>
        <w:widowControl/>
        <w:pBdr>
          <w:top w:val="single" w:sz="4" w:space="1" w:color="auto"/>
          <w:left w:val="single" w:sz="4" w:space="4" w:color="auto"/>
          <w:bottom w:val="single" w:sz="4" w:space="1" w:color="auto"/>
          <w:right w:val="single" w:sz="4" w:space="4" w:color="auto"/>
        </w:pBdr>
        <w:autoSpaceDE/>
        <w:autoSpaceDN/>
        <w:spacing w:after="120" w:line="259" w:lineRule="auto"/>
        <w:ind w:left="720"/>
        <w:rPr>
          <w:rFonts w:eastAsia="Calibri"/>
          <w:lang w:val="en-AU"/>
        </w:rPr>
      </w:pPr>
    </w:p>
    <w:p w14:paraId="341CB5AE" w14:textId="77777777" w:rsidR="00497F09" w:rsidRPr="00497F09" w:rsidRDefault="00497F09" w:rsidP="00497F09">
      <w:pPr>
        <w:widowControl/>
        <w:autoSpaceDE/>
        <w:autoSpaceDN/>
        <w:spacing w:after="120" w:line="259" w:lineRule="auto"/>
        <w:rPr>
          <w:rFonts w:eastAsia="Calibri"/>
          <w:lang w:val="en-AU"/>
        </w:rPr>
      </w:pPr>
    </w:p>
    <w:p w14:paraId="4C72A4D5" w14:textId="16A3552E" w:rsidR="00497F09" w:rsidRPr="0084288A" w:rsidRDefault="00497F09" w:rsidP="0084288A">
      <w:pPr>
        <w:shd w:val="clear" w:color="auto" w:fill="D9D9D9" w:themeFill="background1" w:themeFillShade="D9"/>
        <w:spacing w:after="120"/>
        <w:rPr>
          <w:sz w:val="24"/>
          <w:szCs w:val="24"/>
        </w:rPr>
      </w:pPr>
      <w:r w:rsidRPr="0084288A">
        <w:rPr>
          <w:sz w:val="24"/>
          <w:szCs w:val="24"/>
        </w:rPr>
        <w:t>D.1.4</w:t>
      </w:r>
      <w:r w:rsidRPr="0084288A">
        <w:rPr>
          <w:sz w:val="24"/>
          <w:szCs w:val="24"/>
        </w:rPr>
        <w:tab/>
        <w:t>Changes to Part 42</w:t>
      </w:r>
      <w:r w:rsidR="00EC028B">
        <w:rPr>
          <w:sz w:val="24"/>
          <w:szCs w:val="24"/>
        </w:rPr>
        <w:t xml:space="preserve"> of CASR</w:t>
      </w:r>
      <w:r w:rsidRPr="0084288A">
        <w:rPr>
          <w:sz w:val="24"/>
          <w:szCs w:val="24"/>
        </w:rPr>
        <w:t xml:space="preserve"> – Periodic aircraft airworthiness review</w:t>
      </w:r>
    </w:p>
    <w:p w14:paraId="76394497" w14:textId="77777777" w:rsidR="00497F09" w:rsidRPr="00497F09" w:rsidRDefault="00497F09" w:rsidP="00497F09">
      <w:pPr>
        <w:widowControl/>
        <w:autoSpaceDE/>
        <w:autoSpaceDN/>
        <w:spacing w:after="120" w:line="259" w:lineRule="auto"/>
        <w:rPr>
          <w:rFonts w:eastAsia="Calibri"/>
          <w:lang w:val="en-AU"/>
        </w:rPr>
      </w:pPr>
    </w:p>
    <w:p w14:paraId="0ABDC334" w14:textId="77777777" w:rsidR="000D13BC" w:rsidRPr="000D13BC" w:rsidRDefault="000D13BC" w:rsidP="000D13BC">
      <w:pPr>
        <w:widowControl/>
        <w:numPr>
          <w:ilvl w:val="0"/>
          <w:numId w:val="19"/>
        </w:numPr>
        <w:autoSpaceDE/>
        <w:autoSpaceDN/>
        <w:spacing w:after="120" w:line="259" w:lineRule="auto"/>
        <w:ind w:left="709" w:hanging="709"/>
        <w:rPr>
          <w:rFonts w:eastAsia="Calibri"/>
          <w:b/>
          <w:bCs/>
          <w:lang w:val="en-AU"/>
        </w:rPr>
      </w:pPr>
      <w:r w:rsidRPr="000D13BC">
        <w:rPr>
          <w:rFonts w:eastAsia="Calibri"/>
          <w:b/>
          <w:bCs/>
          <w:lang w:val="en-AU"/>
        </w:rPr>
        <w:t>Do you agree with the proposed policy and requirements for the validity period of an airworthiness review certificate?</w:t>
      </w:r>
    </w:p>
    <w:p w14:paraId="4514A622" w14:textId="77777777" w:rsidR="0031610E" w:rsidRDefault="0031610E" w:rsidP="000D13BC">
      <w:pPr>
        <w:pBdr>
          <w:bottom w:val="single" w:sz="6" w:space="1" w:color="auto"/>
        </w:pBdr>
        <w:spacing w:after="120"/>
        <w:ind w:left="709"/>
        <w:rPr>
          <w:b/>
          <w:bCs/>
          <w:color w:val="365F91" w:themeColor="accent1" w:themeShade="BF"/>
          <w:sz w:val="20"/>
          <w:szCs w:val="20"/>
        </w:rPr>
      </w:pPr>
    </w:p>
    <w:p w14:paraId="3C542DE3" w14:textId="77777777" w:rsidR="0031610E" w:rsidRDefault="0031610E" w:rsidP="000D13BC">
      <w:pPr>
        <w:spacing w:after="120"/>
        <w:ind w:left="709"/>
        <w:rPr>
          <w:b/>
          <w:bCs/>
          <w:color w:val="365F91" w:themeColor="accent1" w:themeShade="BF"/>
          <w:sz w:val="20"/>
          <w:szCs w:val="20"/>
        </w:rPr>
      </w:pPr>
    </w:p>
    <w:p w14:paraId="212B9B6D" w14:textId="0B867C0B" w:rsidR="000D13BC" w:rsidRPr="00455B41" w:rsidRDefault="00455B41" w:rsidP="000D13BC">
      <w:pPr>
        <w:spacing w:after="120"/>
        <w:ind w:left="709"/>
        <w:rPr>
          <w:b/>
          <w:bCs/>
          <w:color w:val="365F91" w:themeColor="accent1" w:themeShade="BF"/>
        </w:rPr>
      </w:pPr>
      <w:r w:rsidRPr="00455B41">
        <w:rPr>
          <w:b/>
          <w:bCs/>
          <w:color w:val="365F91" w:themeColor="accent1" w:themeShade="BF"/>
        </w:rPr>
        <w:t>(</w:t>
      </w:r>
      <w:r w:rsidR="000D13BC" w:rsidRPr="00455B41">
        <w:rPr>
          <w:b/>
          <w:bCs/>
          <w:color w:val="365F91" w:themeColor="accent1" w:themeShade="BF"/>
        </w:rPr>
        <w:t>Q4</w:t>
      </w:r>
      <w:r w:rsidR="00232EEB" w:rsidRPr="00455B41">
        <w:rPr>
          <w:b/>
          <w:bCs/>
          <w:color w:val="365F91" w:themeColor="accent1" w:themeShade="BF"/>
        </w:rPr>
        <w:t>3</w:t>
      </w:r>
      <w:r w:rsidR="000D13BC" w:rsidRPr="00455B41">
        <w:rPr>
          <w:b/>
          <w:bCs/>
          <w:color w:val="365F91" w:themeColor="accent1" w:themeShade="BF"/>
        </w:rPr>
        <w:t xml:space="preserve">) Proposed policy </w:t>
      </w:r>
    </w:p>
    <w:p w14:paraId="20F660EB" w14:textId="1B1F3B49" w:rsidR="000D13BC" w:rsidRPr="000D13BC" w:rsidRDefault="000D13BC" w:rsidP="000D13BC">
      <w:pPr>
        <w:spacing w:after="120"/>
        <w:ind w:left="709"/>
        <w:rPr>
          <w:color w:val="365F91" w:themeColor="accent1" w:themeShade="BF"/>
          <w:sz w:val="20"/>
          <w:szCs w:val="20"/>
        </w:rPr>
      </w:pPr>
      <w:r w:rsidRPr="000D13BC">
        <w:rPr>
          <w:color w:val="365F91" w:themeColor="accent1" w:themeShade="BF"/>
          <w:sz w:val="20"/>
          <w:szCs w:val="20"/>
        </w:rPr>
        <w:t>Reference section(s):</w:t>
      </w:r>
      <w:r w:rsidR="00EE1B88" w:rsidRPr="00EE1B88">
        <w:t xml:space="preserve"> </w:t>
      </w:r>
      <w:r w:rsidR="006E1A6F">
        <w:rPr>
          <w:color w:val="365F91" w:themeColor="accent1" w:themeShade="BF"/>
          <w:sz w:val="20"/>
          <w:szCs w:val="20"/>
        </w:rPr>
        <w:t>Annex A</w:t>
      </w:r>
      <w:r w:rsidR="00EE1B88" w:rsidRPr="00EE1B88">
        <w:rPr>
          <w:color w:val="365F91" w:themeColor="accent1" w:themeShade="BF"/>
          <w:sz w:val="20"/>
          <w:szCs w:val="20"/>
        </w:rPr>
        <w:t xml:space="preserve"> -</w:t>
      </w:r>
      <w:r w:rsidRPr="000D13BC">
        <w:rPr>
          <w:color w:val="365F91" w:themeColor="accent1" w:themeShade="BF"/>
          <w:sz w:val="20"/>
          <w:szCs w:val="20"/>
        </w:rPr>
        <w:t xml:space="preserve"> I.01</w:t>
      </w:r>
    </w:p>
    <w:p w14:paraId="26F0D351" w14:textId="130781F5" w:rsidR="000D13BC" w:rsidRPr="000D13BC" w:rsidRDefault="000D13BC" w:rsidP="000D13BC">
      <w:pPr>
        <w:widowControl/>
        <w:autoSpaceDE/>
        <w:autoSpaceDN/>
        <w:spacing w:after="120" w:line="259" w:lineRule="auto"/>
        <w:ind w:left="1069"/>
        <w:rPr>
          <w:rFonts w:eastAsia="Calibri"/>
          <w:sz w:val="20"/>
          <w:szCs w:val="20"/>
          <w:lang w:val="en-AU"/>
        </w:rPr>
      </w:pPr>
      <w:r w:rsidRPr="000D13BC">
        <w:rPr>
          <w:rFonts w:eastAsia="Calibri"/>
          <w:sz w:val="20"/>
          <w:szCs w:val="20"/>
          <w:lang w:val="en-AU"/>
        </w:rPr>
        <w:t xml:space="preserve">CASA is proposing changes to the requirements of Part 42 </w:t>
      </w:r>
      <w:r w:rsidR="00EC028B">
        <w:rPr>
          <w:rFonts w:eastAsia="Calibri"/>
          <w:sz w:val="20"/>
          <w:szCs w:val="20"/>
          <w:lang w:val="en-AU"/>
        </w:rPr>
        <w:t xml:space="preserve">of CASR </w:t>
      </w:r>
      <w:r w:rsidRPr="000D13BC">
        <w:rPr>
          <w:rFonts w:eastAsia="Calibri"/>
          <w:sz w:val="20"/>
          <w:szCs w:val="20"/>
          <w:lang w:val="en-AU"/>
        </w:rPr>
        <w:t>regarding the validity period of an aircraft’s airworthiness review certificate (ARC).</w:t>
      </w:r>
    </w:p>
    <w:p w14:paraId="7FE789E3" w14:textId="4414A2E7" w:rsidR="000D13BC" w:rsidRPr="000D13BC" w:rsidRDefault="000D13BC" w:rsidP="000D13BC">
      <w:pPr>
        <w:widowControl/>
        <w:numPr>
          <w:ilvl w:val="1"/>
          <w:numId w:val="15"/>
        </w:numPr>
        <w:autoSpaceDE/>
        <w:autoSpaceDN/>
        <w:spacing w:after="120" w:line="259" w:lineRule="auto"/>
        <w:ind w:left="2149"/>
        <w:rPr>
          <w:rFonts w:eastAsia="Calibri"/>
          <w:sz w:val="20"/>
          <w:szCs w:val="20"/>
          <w:lang w:val="en-AU"/>
        </w:rPr>
      </w:pPr>
      <w:r w:rsidRPr="000D13BC">
        <w:rPr>
          <w:rFonts w:eastAsia="Calibri"/>
          <w:sz w:val="20"/>
          <w:szCs w:val="20"/>
          <w:lang w:val="en-AU"/>
        </w:rPr>
        <w:t>The validity period of the ARC would be three years</w:t>
      </w:r>
      <w:r w:rsidR="00460C0C">
        <w:rPr>
          <w:rFonts w:eastAsia="Calibri"/>
          <w:sz w:val="20"/>
          <w:szCs w:val="20"/>
          <w:lang w:val="en-AU"/>
        </w:rPr>
        <w:t>,</w:t>
      </w:r>
      <w:r w:rsidRPr="000D13BC">
        <w:rPr>
          <w:rFonts w:eastAsia="Calibri"/>
          <w:sz w:val="20"/>
          <w:szCs w:val="20"/>
          <w:lang w:val="en-AU"/>
        </w:rPr>
        <w:t xml:space="preserve"> provided there was no change of the person responsible for continuing airworthiness</w:t>
      </w:r>
      <w:r w:rsidR="00460C0C">
        <w:rPr>
          <w:rFonts w:eastAsia="Calibri"/>
          <w:sz w:val="20"/>
          <w:szCs w:val="20"/>
          <w:lang w:val="en-AU"/>
        </w:rPr>
        <w:t xml:space="preserve"> for an aircraft,</w:t>
      </w:r>
      <w:r w:rsidRPr="000D13BC">
        <w:rPr>
          <w:rFonts w:eastAsia="Calibri"/>
          <w:sz w:val="20"/>
          <w:szCs w:val="20"/>
          <w:lang w:val="en-AU"/>
        </w:rPr>
        <w:t xml:space="preserve"> who issued the certificate.</w:t>
      </w:r>
    </w:p>
    <w:p w14:paraId="70A1C3E5" w14:textId="024268DB" w:rsidR="000D13BC" w:rsidRPr="000D13BC" w:rsidRDefault="000D13BC" w:rsidP="000D13BC">
      <w:pPr>
        <w:widowControl/>
        <w:numPr>
          <w:ilvl w:val="1"/>
          <w:numId w:val="15"/>
        </w:numPr>
        <w:autoSpaceDE/>
        <w:autoSpaceDN/>
        <w:spacing w:after="120" w:line="259" w:lineRule="auto"/>
        <w:ind w:left="2149"/>
        <w:rPr>
          <w:rFonts w:eastAsia="Calibri"/>
          <w:sz w:val="20"/>
          <w:szCs w:val="20"/>
          <w:lang w:val="en-AU"/>
        </w:rPr>
      </w:pPr>
      <w:r w:rsidRPr="000D13BC">
        <w:rPr>
          <w:rFonts w:eastAsia="Calibri"/>
          <w:sz w:val="20"/>
          <w:szCs w:val="20"/>
          <w:lang w:val="en-AU"/>
        </w:rPr>
        <w:t xml:space="preserve">The ARC validity period would reduce to 12 months if the </w:t>
      </w:r>
      <w:r w:rsidR="00460C0C">
        <w:rPr>
          <w:rFonts w:eastAsia="Calibri"/>
          <w:sz w:val="20"/>
          <w:szCs w:val="20"/>
          <w:lang w:val="en-AU"/>
        </w:rPr>
        <w:t>‘</w:t>
      </w:r>
      <w:r w:rsidRPr="000D13BC">
        <w:rPr>
          <w:rFonts w:eastAsia="Calibri"/>
          <w:sz w:val="20"/>
          <w:szCs w:val="20"/>
          <w:lang w:val="en-AU"/>
        </w:rPr>
        <w:t>person responsible</w:t>
      </w:r>
      <w:r w:rsidR="00460C0C">
        <w:rPr>
          <w:rFonts w:eastAsia="Calibri"/>
          <w:sz w:val="20"/>
          <w:szCs w:val="20"/>
          <w:lang w:val="en-AU"/>
        </w:rPr>
        <w:t xml:space="preserve"> for the aircraft’</w:t>
      </w:r>
      <w:r w:rsidRPr="000D13BC">
        <w:rPr>
          <w:rFonts w:eastAsia="Calibri"/>
          <w:sz w:val="20"/>
          <w:szCs w:val="20"/>
          <w:lang w:val="en-AU"/>
        </w:rPr>
        <w:t xml:space="preserve"> changes within 12 months of the date of issue of the certificate.</w:t>
      </w:r>
    </w:p>
    <w:p w14:paraId="08E520E8" w14:textId="68FD72D5" w:rsidR="000D13BC" w:rsidRPr="000D13BC" w:rsidRDefault="000D13BC" w:rsidP="000D13BC">
      <w:pPr>
        <w:widowControl/>
        <w:numPr>
          <w:ilvl w:val="1"/>
          <w:numId w:val="15"/>
        </w:numPr>
        <w:autoSpaceDE/>
        <w:autoSpaceDN/>
        <w:spacing w:after="120" w:line="259" w:lineRule="auto"/>
        <w:ind w:left="2149"/>
        <w:rPr>
          <w:rFonts w:eastAsia="Calibri"/>
          <w:sz w:val="20"/>
          <w:szCs w:val="20"/>
          <w:lang w:val="en-AU"/>
        </w:rPr>
      </w:pPr>
      <w:r w:rsidRPr="000D13BC">
        <w:rPr>
          <w:rFonts w:eastAsia="Calibri"/>
          <w:sz w:val="20"/>
          <w:szCs w:val="20"/>
          <w:lang w:val="en-AU"/>
        </w:rPr>
        <w:t xml:space="preserve">The ARC would cease to be in force if the </w:t>
      </w:r>
      <w:r w:rsidR="00460C0C">
        <w:rPr>
          <w:rFonts w:eastAsia="Calibri"/>
          <w:sz w:val="20"/>
          <w:szCs w:val="20"/>
          <w:lang w:val="en-AU"/>
        </w:rPr>
        <w:t>‘</w:t>
      </w:r>
      <w:r w:rsidRPr="000D13BC">
        <w:rPr>
          <w:rFonts w:eastAsia="Calibri"/>
          <w:sz w:val="20"/>
          <w:szCs w:val="20"/>
          <w:lang w:val="en-AU"/>
        </w:rPr>
        <w:t>person responsible</w:t>
      </w:r>
      <w:r w:rsidR="00460C0C">
        <w:rPr>
          <w:rFonts w:eastAsia="Calibri"/>
          <w:sz w:val="20"/>
          <w:szCs w:val="20"/>
          <w:lang w:val="en-AU"/>
        </w:rPr>
        <w:t xml:space="preserve"> for the aircraft’</w:t>
      </w:r>
      <w:r w:rsidRPr="000D13BC">
        <w:rPr>
          <w:rFonts w:eastAsia="Calibri"/>
          <w:sz w:val="20"/>
          <w:szCs w:val="20"/>
          <w:lang w:val="en-AU"/>
        </w:rPr>
        <w:t xml:space="preserve"> changes during the period between 12 months and 3 years after the date of issue of the certificate, or if the aircraft’s certificate of airworthiness stops being in force.</w:t>
      </w:r>
    </w:p>
    <w:p w14:paraId="592C095F" w14:textId="73378A63" w:rsidR="000D13BC" w:rsidRPr="000D13BC" w:rsidRDefault="000D13BC" w:rsidP="000D13BC">
      <w:pPr>
        <w:widowControl/>
        <w:autoSpaceDE/>
        <w:autoSpaceDN/>
        <w:spacing w:after="120" w:line="259" w:lineRule="auto"/>
        <w:ind w:left="1069"/>
        <w:rPr>
          <w:rFonts w:eastAsia="Calibri"/>
          <w:sz w:val="20"/>
          <w:szCs w:val="20"/>
          <w:lang w:val="en-AU"/>
        </w:rPr>
      </w:pPr>
      <w:r w:rsidRPr="000D13BC">
        <w:rPr>
          <w:rFonts w:eastAsia="Calibri"/>
          <w:sz w:val="20"/>
          <w:szCs w:val="20"/>
          <w:lang w:val="en-AU"/>
        </w:rPr>
        <w:t>The proposals would improve existing requirements for an ARC to be extended from an initial 12</w:t>
      </w:r>
      <w:r w:rsidR="005931E6">
        <w:rPr>
          <w:rFonts w:eastAsia="Calibri"/>
          <w:sz w:val="20"/>
          <w:szCs w:val="20"/>
          <w:lang w:val="en-AU"/>
        </w:rPr>
        <w:t>-</w:t>
      </w:r>
      <w:r w:rsidRPr="000D13BC">
        <w:rPr>
          <w:rFonts w:eastAsia="Calibri"/>
          <w:sz w:val="20"/>
          <w:szCs w:val="20"/>
          <w:lang w:val="en-AU"/>
        </w:rPr>
        <w:t xml:space="preserve"> month validity period.</w:t>
      </w:r>
    </w:p>
    <w:p w14:paraId="1E59D8B3" w14:textId="04713390" w:rsidR="000D13BC" w:rsidRDefault="000D13BC" w:rsidP="000D13BC">
      <w:pPr>
        <w:pBdr>
          <w:bottom w:val="single" w:sz="6" w:space="1" w:color="auto"/>
        </w:pBdr>
        <w:spacing w:after="120"/>
        <w:ind w:left="720"/>
        <w:rPr>
          <w:rStyle w:val="Emphasis"/>
          <w:color w:val="000000"/>
          <w:sz w:val="18"/>
          <w:szCs w:val="18"/>
          <w:lang w:val="en"/>
        </w:rPr>
      </w:pPr>
    </w:p>
    <w:p w14:paraId="714C2702" w14:textId="77777777" w:rsidR="0031610E" w:rsidRDefault="0031610E" w:rsidP="000D13BC">
      <w:pPr>
        <w:spacing w:after="120"/>
        <w:ind w:left="720"/>
        <w:rPr>
          <w:rStyle w:val="Emphasis"/>
          <w:color w:val="000000"/>
          <w:sz w:val="18"/>
          <w:szCs w:val="18"/>
          <w:lang w:val="en"/>
        </w:rPr>
      </w:pPr>
    </w:p>
    <w:p w14:paraId="46847A86" w14:textId="6FFED5B8" w:rsidR="000D13BC" w:rsidRPr="003A53AA" w:rsidRDefault="000D13BC" w:rsidP="000D13BC">
      <w:pPr>
        <w:spacing w:after="120"/>
        <w:ind w:left="720"/>
      </w:pPr>
      <w:r w:rsidRPr="000D13BC">
        <w:rPr>
          <w:rStyle w:val="Emphasis"/>
          <w:color w:val="000000"/>
          <w:sz w:val="18"/>
          <w:szCs w:val="18"/>
          <w:lang w:val="en"/>
        </w:rPr>
        <w:t>(Please select one of the options below)</w:t>
      </w:r>
    </w:p>
    <w:p w14:paraId="142E3383" w14:textId="77777777" w:rsidR="00497F09" w:rsidRPr="00497F09" w:rsidRDefault="00497F09" w:rsidP="00497F09">
      <w:pPr>
        <w:widowControl/>
        <w:autoSpaceDE/>
        <w:autoSpaceDN/>
        <w:spacing w:after="120" w:line="259" w:lineRule="auto"/>
        <w:ind w:left="720"/>
        <w:rPr>
          <w:rFonts w:eastAsia="Calibri"/>
          <w:lang w:val="en-AU"/>
        </w:rPr>
      </w:pPr>
      <w:r w:rsidRPr="00497F09">
        <w:rPr>
          <w:rFonts w:ascii="Segoe UI Symbol" w:eastAsia="Calibri" w:hAnsi="Segoe UI Symbol" w:cs="Segoe UI Symbol"/>
          <w:lang w:val="en-AU"/>
        </w:rPr>
        <w:t>☐</w:t>
      </w:r>
      <w:r w:rsidRPr="00497F09">
        <w:rPr>
          <w:rFonts w:eastAsia="Calibri"/>
          <w:lang w:val="en-AU"/>
        </w:rPr>
        <w:t xml:space="preserve"> Yes</w:t>
      </w:r>
    </w:p>
    <w:p w14:paraId="4B7ADA7E" w14:textId="77777777" w:rsidR="00497F09" w:rsidRPr="00497F09" w:rsidRDefault="00497F09" w:rsidP="00497F09">
      <w:pPr>
        <w:widowControl/>
        <w:autoSpaceDE/>
        <w:autoSpaceDN/>
        <w:spacing w:after="120" w:line="259" w:lineRule="auto"/>
        <w:ind w:left="720"/>
        <w:rPr>
          <w:rFonts w:eastAsia="Calibri"/>
          <w:lang w:val="en-AU"/>
        </w:rPr>
      </w:pPr>
      <w:r w:rsidRPr="00497F09">
        <w:rPr>
          <w:rFonts w:ascii="Segoe UI Symbol" w:eastAsia="Calibri" w:hAnsi="Segoe UI Symbol" w:cs="Segoe UI Symbol"/>
          <w:lang w:val="en-AU"/>
        </w:rPr>
        <w:t>☐</w:t>
      </w:r>
      <w:r w:rsidRPr="00497F09">
        <w:rPr>
          <w:rFonts w:eastAsia="Calibri"/>
          <w:lang w:val="en-AU"/>
        </w:rPr>
        <w:t xml:space="preserve"> Yes, with changes. (Please specify below)</w:t>
      </w:r>
    </w:p>
    <w:p w14:paraId="431CEC90" w14:textId="77777777" w:rsidR="00497F09" w:rsidRPr="00497F09" w:rsidRDefault="00497F09" w:rsidP="00497F09">
      <w:pPr>
        <w:widowControl/>
        <w:autoSpaceDE/>
        <w:autoSpaceDN/>
        <w:spacing w:after="120" w:line="259" w:lineRule="auto"/>
        <w:ind w:left="720"/>
        <w:rPr>
          <w:rFonts w:eastAsia="Calibri"/>
          <w:lang w:val="en-AU"/>
        </w:rPr>
      </w:pPr>
      <w:r w:rsidRPr="00497F09">
        <w:rPr>
          <w:rFonts w:ascii="Segoe UI Symbol" w:eastAsia="Calibri" w:hAnsi="Segoe UI Symbol" w:cs="Segoe UI Symbol"/>
          <w:lang w:val="en-AU"/>
        </w:rPr>
        <w:lastRenderedPageBreak/>
        <w:t>☐</w:t>
      </w:r>
      <w:r w:rsidRPr="00497F09">
        <w:rPr>
          <w:rFonts w:eastAsia="Calibri"/>
          <w:lang w:val="en-AU"/>
        </w:rPr>
        <w:t xml:space="preserve"> No, requires changes (Please specify below)</w:t>
      </w:r>
    </w:p>
    <w:p w14:paraId="47AC3384" w14:textId="45FAD442" w:rsidR="00497F09" w:rsidRDefault="00497F09" w:rsidP="00497F09">
      <w:pPr>
        <w:widowControl/>
        <w:autoSpaceDE/>
        <w:autoSpaceDN/>
        <w:spacing w:after="120" w:line="259" w:lineRule="auto"/>
        <w:ind w:left="720"/>
        <w:rPr>
          <w:rFonts w:eastAsia="Calibri"/>
          <w:lang w:val="en-AU"/>
        </w:rPr>
      </w:pPr>
      <w:r w:rsidRPr="00497F09">
        <w:rPr>
          <w:rFonts w:ascii="Segoe UI Symbol" w:eastAsia="Calibri" w:hAnsi="Segoe UI Symbol" w:cs="Segoe UI Symbol"/>
          <w:lang w:val="en-AU"/>
        </w:rPr>
        <w:t>☐</w:t>
      </w:r>
      <w:r w:rsidRPr="00497F09">
        <w:rPr>
          <w:rFonts w:eastAsia="Calibri"/>
          <w:lang w:val="en-AU"/>
        </w:rPr>
        <w:t xml:space="preserve"> Don’t know</w:t>
      </w:r>
    </w:p>
    <w:p w14:paraId="42ADD393" w14:textId="77777777" w:rsidR="00EA3A19" w:rsidRPr="00497F09" w:rsidRDefault="00EA3A19" w:rsidP="00497F09">
      <w:pPr>
        <w:widowControl/>
        <w:autoSpaceDE/>
        <w:autoSpaceDN/>
        <w:spacing w:after="120" w:line="259" w:lineRule="auto"/>
        <w:ind w:left="720"/>
        <w:rPr>
          <w:rFonts w:eastAsia="Calibri"/>
          <w:lang w:val="en-AU"/>
        </w:rPr>
      </w:pPr>
    </w:p>
    <w:p w14:paraId="34413BAD" w14:textId="77777777" w:rsidR="00497F09" w:rsidRPr="0031610E" w:rsidRDefault="00497F09" w:rsidP="0031610E">
      <w:pPr>
        <w:spacing w:after="120"/>
        <w:ind w:left="720"/>
        <w:rPr>
          <w:sz w:val="20"/>
          <w:szCs w:val="20"/>
        </w:rPr>
      </w:pPr>
      <w:r w:rsidRPr="0031610E">
        <w:rPr>
          <w:sz w:val="20"/>
          <w:szCs w:val="20"/>
        </w:rPr>
        <w:t>If you have selected – Yes, with changes or No, with changes – please enter your comments here.</w:t>
      </w:r>
    </w:p>
    <w:p w14:paraId="459B24D4" w14:textId="77777777" w:rsidR="00497F09" w:rsidRPr="00497F09" w:rsidRDefault="00497F09" w:rsidP="00497F09">
      <w:pPr>
        <w:widowControl/>
        <w:pBdr>
          <w:top w:val="single" w:sz="4" w:space="1" w:color="auto"/>
          <w:left w:val="single" w:sz="4" w:space="4" w:color="auto"/>
          <w:bottom w:val="single" w:sz="4" w:space="1" w:color="auto"/>
          <w:right w:val="single" w:sz="4" w:space="4" w:color="auto"/>
        </w:pBdr>
        <w:autoSpaceDE/>
        <w:autoSpaceDN/>
        <w:spacing w:after="120" w:line="259" w:lineRule="auto"/>
        <w:ind w:left="720"/>
        <w:rPr>
          <w:rFonts w:eastAsia="Calibri"/>
          <w:lang w:val="en-AU"/>
        </w:rPr>
      </w:pPr>
    </w:p>
    <w:p w14:paraId="51BB6CE6" w14:textId="77777777" w:rsidR="007030CC" w:rsidRPr="00F2299F" w:rsidRDefault="007030CC" w:rsidP="00AD5516">
      <w:pPr>
        <w:spacing w:after="120"/>
      </w:pPr>
    </w:p>
    <w:p w14:paraId="3F12F733" w14:textId="7D6E0C35" w:rsidR="00AD5516" w:rsidRPr="00455B41" w:rsidRDefault="00AD5516" w:rsidP="00AD5516">
      <w:pPr>
        <w:spacing w:after="120"/>
        <w:rPr>
          <w:sz w:val="28"/>
          <w:szCs w:val="28"/>
        </w:rPr>
      </w:pPr>
      <w:bookmarkStart w:id="37" w:name="_Hlk24866292"/>
      <w:r w:rsidRPr="00455B41">
        <w:rPr>
          <w:b/>
          <w:bCs/>
          <w:sz w:val="32"/>
          <w:szCs w:val="32"/>
        </w:rPr>
        <w:t xml:space="preserve">Page: </w:t>
      </w:r>
      <w:r w:rsidRPr="00455B41">
        <w:rPr>
          <w:sz w:val="28"/>
          <w:szCs w:val="28"/>
        </w:rPr>
        <w:t>D.2</w:t>
      </w:r>
      <w:r w:rsidR="00455B41" w:rsidRPr="00455B41">
        <w:rPr>
          <w:sz w:val="28"/>
          <w:szCs w:val="28"/>
        </w:rPr>
        <w:t xml:space="preserve"> - </w:t>
      </w:r>
      <w:r w:rsidRPr="00455B41">
        <w:rPr>
          <w:sz w:val="28"/>
          <w:szCs w:val="28"/>
        </w:rPr>
        <w:t>Who may carry out maintenance – Part 121</w:t>
      </w:r>
      <w:r w:rsidR="009472A8">
        <w:rPr>
          <w:sz w:val="28"/>
          <w:szCs w:val="28"/>
        </w:rPr>
        <w:t xml:space="preserve"> – (Qs44-45)</w:t>
      </w:r>
    </w:p>
    <w:p w14:paraId="55A22343" w14:textId="77777777" w:rsidR="00AD5516" w:rsidRPr="003A53AA" w:rsidRDefault="00AD5516" w:rsidP="00AD5516">
      <w:pPr>
        <w:spacing w:after="120"/>
        <w:rPr>
          <w:color w:val="365F91" w:themeColor="accent1" w:themeShade="BF"/>
          <w:sz w:val="28"/>
          <w:szCs w:val="28"/>
        </w:rPr>
      </w:pPr>
    </w:p>
    <w:p w14:paraId="482FA2F9" w14:textId="22115FFC" w:rsidR="00AD5516" w:rsidRPr="003A53AA" w:rsidRDefault="00AD5516" w:rsidP="00AD5516">
      <w:pPr>
        <w:shd w:val="clear" w:color="auto" w:fill="D9D9D9" w:themeFill="background1" w:themeFillShade="D9"/>
        <w:spacing w:after="120"/>
        <w:rPr>
          <w:sz w:val="24"/>
          <w:szCs w:val="24"/>
        </w:rPr>
      </w:pPr>
      <w:r w:rsidRPr="003A53AA">
        <w:rPr>
          <w:sz w:val="24"/>
          <w:szCs w:val="24"/>
        </w:rPr>
        <w:t>D.2.1</w:t>
      </w:r>
      <w:r w:rsidRPr="003A53AA">
        <w:rPr>
          <w:sz w:val="24"/>
          <w:szCs w:val="24"/>
        </w:rPr>
        <w:tab/>
        <w:t>Changes to Part 42</w:t>
      </w:r>
      <w:r w:rsidR="00EC028B">
        <w:rPr>
          <w:sz w:val="24"/>
          <w:szCs w:val="24"/>
        </w:rPr>
        <w:t xml:space="preserve"> of CASR</w:t>
      </w:r>
      <w:r w:rsidRPr="003A53AA">
        <w:rPr>
          <w:sz w:val="24"/>
          <w:szCs w:val="24"/>
        </w:rPr>
        <w:t xml:space="preserve"> – Who may carry out maintenance</w:t>
      </w:r>
    </w:p>
    <w:bookmarkEnd w:id="37"/>
    <w:p w14:paraId="69A58753" w14:textId="77777777" w:rsidR="00AD5516" w:rsidRDefault="00AD5516" w:rsidP="00AD5516">
      <w:pPr>
        <w:spacing w:after="120"/>
      </w:pPr>
    </w:p>
    <w:p w14:paraId="0E457B95" w14:textId="0F9C0112" w:rsidR="00AD5516" w:rsidRPr="000D13BC" w:rsidRDefault="00AD5516" w:rsidP="00AD5516">
      <w:pPr>
        <w:pStyle w:val="ListParagraph"/>
        <w:widowControl/>
        <w:numPr>
          <w:ilvl w:val="0"/>
          <w:numId w:val="19"/>
        </w:numPr>
        <w:autoSpaceDE/>
        <w:autoSpaceDN/>
        <w:spacing w:after="120" w:line="259" w:lineRule="auto"/>
        <w:ind w:left="709" w:hanging="709"/>
        <w:rPr>
          <w:b/>
          <w:bCs/>
        </w:rPr>
      </w:pPr>
      <w:r w:rsidRPr="000D13BC">
        <w:rPr>
          <w:b/>
          <w:bCs/>
        </w:rPr>
        <w:t>Do you agree with the proposed policy to change requirements under Part 42</w:t>
      </w:r>
      <w:r w:rsidR="00EC028B">
        <w:rPr>
          <w:b/>
          <w:bCs/>
        </w:rPr>
        <w:t xml:space="preserve"> of CASR</w:t>
      </w:r>
      <w:r w:rsidRPr="000D13BC">
        <w:rPr>
          <w:b/>
          <w:bCs/>
        </w:rPr>
        <w:t xml:space="preserve">, to allow approved maintenance organisations from specific countries to carry out specific maintenance? </w:t>
      </w:r>
    </w:p>
    <w:p w14:paraId="4A845354" w14:textId="11816C8B" w:rsidR="000D13BC" w:rsidRPr="0031610E" w:rsidRDefault="000D13BC" w:rsidP="0031610E">
      <w:pPr>
        <w:pBdr>
          <w:bottom w:val="single" w:sz="6" w:space="1" w:color="auto"/>
        </w:pBdr>
        <w:spacing w:after="120"/>
        <w:ind w:left="709"/>
        <w:rPr>
          <w:b/>
          <w:bCs/>
          <w:color w:val="365F91" w:themeColor="accent1" w:themeShade="BF"/>
          <w:sz w:val="20"/>
          <w:szCs w:val="20"/>
        </w:rPr>
      </w:pPr>
    </w:p>
    <w:p w14:paraId="6FE8A901" w14:textId="77777777" w:rsidR="0031610E" w:rsidRPr="0031610E" w:rsidRDefault="0031610E" w:rsidP="0031610E">
      <w:pPr>
        <w:spacing w:after="120"/>
        <w:ind w:left="709"/>
        <w:rPr>
          <w:b/>
          <w:bCs/>
          <w:color w:val="365F91" w:themeColor="accent1" w:themeShade="BF"/>
          <w:sz w:val="20"/>
          <w:szCs w:val="20"/>
        </w:rPr>
      </w:pPr>
    </w:p>
    <w:p w14:paraId="725DB02B" w14:textId="6AE54BDA" w:rsidR="000D13BC" w:rsidRPr="000D13BC" w:rsidRDefault="00455B41" w:rsidP="000D13BC">
      <w:pPr>
        <w:spacing w:after="120"/>
        <w:ind w:left="709"/>
        <w:rPr>
          <w:color w:val="365F91" w:themeColor="accent1" w:themeShade="BF"/>
          <w:sz w:val="20"/>
          <w:szCs w:val="20"/>
        </w:rPr>
      </w:pPr>
      <w:r>
        <w:rPr>
          <w:b/>
          <w:bCs/>
          <w:color w:val="365F91" w:themeColor="accent1" w:themeShade="BF"/>
          <w:sz w:val="20"/>
          <w:szCs w:val="20"/>
        </w:rPr>
        <w:t>(</w:t>
      </w:r>
      <w:r w:rsidR="000D13BC" w:rsidRPr="000D13BC">
        <w:rPr>
          <w:b/>
          <w:bCs/>
          <w:color w:val="365F91" w:themeColor="accent1" w:themeShade="BF"/>
          <w:sz w:val="20"/>
          <w:szCs w:val="20"/>
        </w:rPr>
        <w:t>Q4</w:t>
      </w:r>
      <w:r w:rsidR="00232EEB">
        <w:rPr>
          <w:b/>
          <w:bCs/>
          <w:color w:val="365F91" w:themeColor="accent1" w:themeShade="BF"/>
          <w:sz w:val="20"/>
          <w:szCs w:val="20"/>
        </w:rPr>
        <w:t>4</w:t>
      </w:r>
      <w:r w:rsidR="000D13BC" w:rsidRPr="000D13BC">
        <w:rPr>
          <w:b/>
          <w:bCs/>
          <w:color w:val="365F91" w:themeColor="accent1" w:themeShade="BF"/>
          <w:sz w:val="20"/>
          <w:szCs w:val="20"/>
        </w:rPr>
        <w:t xml:space="preserve">) </w:t>
      </w:r>
      <w:r w:rsidR="000D13BC" w:rsidRPr="000D13BC">
        <w:rPr>
          <w:color w:val="365F91" w:themeColor="accent1" w:themeShade="BF"/>
          <w:sz w:val="20"/>
          <w:szCs w:val="20"/>
        </w:rPr>
        <w:t xml:space="preserve">Proposed policy </w:t>
      </w:r>
    </w:p>
    <w:p w14:paraId="0F3C5B88" w14:textId="18321A0B" w:rsidR="000D13BC" w:rsidRPr="000D13BC" w:rsidRDefault="000D13BC" w:rsidP="000D13BC">
      <w:pPr>
        <w:spacing w:after="120"/>
        <w:ind w:left="709"/>
        <w:rPr>
          <w:sz w:val="20"/>
          <w:szCs w:val="20"/>
        </w:rPr>
      </w:pPr>
      <w:r w:rsidRPr="000D13BC">
        <w:rPr>
          <w:color w:val="365F91" w:themeColor="accent1" w:themeShade="BF"/>
          <w:sz w:val="20"/>
          <w:szCs w:val="20"/>
        </w:rPr>
        <w:t>Reference section(s):</w:t>
      </w:r>
      <w:r w:rsidR="00EE1B88" w:rsidRPr="00EE1B88">
        <w:t xml:space="preserve"> </w:t>
      </w:r>
      <w:r w:rsidR="006E1A6F">
        <w:rPr>
          <w:color w:val="365F91" w:themeColor="accent1" w:themeShade="BF"/>
          <w:sz w:val="20"/>
          <w:szCs w:val="20"/>
        </w:rPr>
        <w:t>Annex A</w:t>
      </w:r>
      <w:r w:rsidR="00EE1B88" w:rsidRPr="00EE1B88">
        <w:rPr>
          <w:color w:val="365F91" w:themeColor="accent1" w:themeShade="BF"/>
          <w:sz w:val="20"/>
          <w:szCs w:val="20"/>
        </w:rPr>
        <w:t xml:space="preserve"> -</w:t>
      </w:r>
      <w:r w:rsidRPr="000D13BC">
        <w:rPr>
          <w:color w:val="365F91" w:themeColor="accent1" w:themeShade="BF"/>
          <w:sz w:val="20"/>
          <w:szCs w:val="20"/>
        </w:rPr>
        <w:t xml:space="preserve"> D.01</w:t>
      </w:r>
    </w:p>
    <w:p w14:paraId="19903844" w14:textId="77777777" w:rsidR="000D13BC" w:rsidRPr="000D13BC" w:rsidRDefault="000D13BC" w:rsidP="000D13BC">
      <w:pPr>
        <w:spacing w:after="120"/>
        <w:ind w:left="1069"/>
        <w:rPr>
          <w:sz w:val="20"/>
          <w:szCs w:val="20"/>
        </w:rPr>
      </w:pPr>
      <w:r w:rsidRPr="000D13BC">
        <w:rPr>
          <w:sz w:val="20"/>
          <w:szCs w:val="20"/>
        </w:rPr>
        <w:t>CASA would amend Part 42 to allow maintenance organisations approved by the following countries to carry out certain maintenance on aircraft outside Australia for unscheduled operations. (the maintenance organisation would not need to be physically located in that country):</w:t>
      </w:r>
    </w:p>
    <w:p w14:paraId="4CCB4399" w14:textId="77777777" w:rsidR="000D13BC" w:rsidRPr="000D13BC" w:rsidRDefault="000D13BC" w:rsidP="000D13BC">
      <w:pPr>
        <w:widowControl/>
        <w:numPr>
          <w:ilvl w:val="1"/>
          <w:numId w:val="13"/>
        </w:numPr>
        <w:autoSpaceDE/>
        <w:autoSpaceDN/>
        <w:spacing w:after="120" w:line="259" w:lineRule="auto"/>
        <w:ind w:left="2149"/>
        <w:rPr>
          <w:sz w:val="20"/>
          <w:szCs w:val="20"/>
        </w:rPr>
      </w:pPr>
      <w:r w:rsidRPr="000D13BC">
        <w:rPr>
          <w:sz w:val="20"/>
          <w:szCs w:val="20"/>
        </w:rPr>
        <w:t>USA</w:t>
      </w:r>
    </w:p>
    <w:p w14:paraId="2CED1595" w14:textId="30DBB41D" w:rsidR="000D13BC" w:rsidRPr="000D13BC" w:rsidRDefault="00EA0D3A" w:rsidP="000D13BC">
      <w:pPr>
        <w:widowControl/>
        <w:numPr>
          <w:ilvl w:val="1"/>
          <w:numId w:val="13"/>
        </w:numPr>
        <w:autoSpaceDE/>
        <w:autoSpaceDN/>
        <w:spacing w:after="120" w:line="259" w:lineRule="auto"/>
        <w:ind w:left="2149"/>
        <w:rPr>
          <w:sz w:val="20"/>
          <w:szCs w:val="20"/>
        </w:rPr>
      </w:pPr>
      <w:r>
        <w:rPr>
          <w:sz w:val="20"/>
          <w:szCs w:val="20"/>
        </w:rPr>
        <w:t>an</w:t>
      </w:r>
      <w:r w:rsidR="005931E6">
        <w:rPr>
          <w:sz w:val="20"/>
          <w:szCs w:val="20"/>
        </w:rPr>
        <w:t xml:space="preserve"> </w:t>
      </w:r>
      <w:r w:rsidR="000D13BC" w:rsidRPr="000D13BC">
        <w:rPr>
          <w:sz w:val="20"/>
          <w:szCs w:val="20"/>
        </w:rPr>
        <w:t xml:space="preserve">EASA member </w:t>
      </w:r>
      <w:r w:rsidR="005931E6">
        <w:rPr>
          <w:sz w:val="20"/>
          <w:szCs w:val="20"/>
        </w:rPr>
        <w:t>state</w:t>
      </w:r>
    </w:p>
    <w:p w14:paraId="1E61B62B" w14:textId="77777777" w:rsidR="000D13BC" w:rsidRPr="000D13BC" w:rsidRDefault="000D13BC" w:rsidP="000D13BC">
      <w:pPr>
        <w:widowControl/>
        <w:numPr>
          <w:ilvl w:val="1"/>
          <w:numId w:val="13"/>
        </w:numPr>
        <w:autoSpaceDE/>
        <w:autoSpaceDN/>
        <w:spacing w:after="120" w:line="259" w:lineRule="auto"/>
        <w:ind w:left="2149"/>
        <w:rPr>
          <w:sz w:val="20"/>
          <w:szCs w:val="20"/>
        </w:rPr>
      </w:pPr>
      <w:r w:rsidRPr="000D13BC">
        <w:rPr>
          <w:sz w:val="20"/>
          <w:szCs w:val="20"/>
        </w:rPr>
        <w:t>New Zealand</w:t>
      </w:r>
    </w:p>
    <w:p w14:paraId="25965C93" w14:textId="77777777" w:rsidR="000D13BC" w:rsidRPr="000D13BC" w:rsidRDefault="000D13BC" w:rsidP="000D13BC">
      <w:pPr>
        <w:widowControl/>
        <w:numPr>
          <w:ilvl w:val="1"/>
          <w:numId w:val="13"/>
        </w:numPr>
        <w:autoSpaceDE/>
        <w:autoSpaceDN/>
        <w:spacing w:after="120" w:line="259" w:lineRule="auto"/>
        <w:ind w:left="2149"/>
        <w:rPr>
          <w:sz w:val="20"/>
          <w:szCs w:val="20"/>
        </w:rPr>
      </w:pPr>
      <w:r w:rsidRPr="000D13BC">
        <w:rPr>
          <w:sz w:val="20"/>
          <w:szCs w:val="20"/>
        </w:rPr>
        <w:t>Singapore</w:t>
      </w:r>
    </w:p>
    <w:p w14:paraId="030FCE9C" w14:textId="4BA878AF" w:rsidR="000D13BC" w:rsidRPr="0031610E" w:rsidRDefault="000D13BC" w:rsidP="0031610E">
      <w:pPr>
        <w:widowControl/>
        <w:pBdr>
          <w:bottom w:val="single" w:sz="6" w:space="1" w:color="auto"/>
        </w:pBdr>
        <w:autoSpaceDE/>
        <w:autoSpaceDN/>
        <w:spacing w:after="120" w:line="259" w:lineRule="auto"/>
        <w:ind w:left="720"/>
        <w:rPr>
          <w:sz w:val="20"/>
          <w:szCs w:val="20"/>
        </w:rPr>
      </w:pPr>
    </w:p>
    <w:p w14:paraId="73C05061" w14:textId="77777777" w:rsidR="0031610E" w:rsidRPr="0031610E" w:rsidRDefault="0031610E" w:rsidP="0031610E">
      <w:pPr>
        <w:widowControl/>
        <w:autoSpaceDE/>
        <w:autoSpaceDN/>
        <w:spacing w:after="120" w:line="259" w:lineRule="auto"/>
        <w:ind w:left="720"/>
        <w:rPr>
          <w:sz w:val="20"/>
          <w:szCs w:val="20"/>
        </w:rPr>
      </w:pPr>
    </w:p>
    <w:p w14:paraId="712CD3FE" w14:textId="77777777" w:rsidR="00AD5516" w:rsidRPr="003A53AA" w:rsidRDefault="00AD5516" w:rsidP="00AD5516">
      <w:pPr>
        <w:spacing w:after="120"/>
        <w:ind w:left="720"/>
      </w:pPr>
      <w:r w:rsidRPr="006F31B9">
        <w:rPr>
          <w:rStyle w:val="Emphasis"/>
          <w:color w:val="000000"/>
          <w:sz w:val="18"/>
          <w:szCs w:val="18"/>
          <w:lang w:val="en"/>
        </w:rPr>
        <w:t>(Please select one of the options below)</w:t>
      </w:r>
    </w:p>
    <w:p w14:paraId="5FCDACFC" w14:textId="77777777" w:rsidR="00AD5516" w:rsidRPr="0098686D" w:rsidRDefault="00AD5516" w:rsidP="00AD5516">
      <w:pPr>
        <w:spacing w:after="120"/>
        <w:ind w:left="720"/>
      </w:pPr>
      <w:r w:rsidRPr="0098686D">
        <w:rPr>
          <w:rFonts w:ascii="Segoe UI Symbol" w:hAnsi="Segoe UI Symbol" w:cs="Segoe UI Symbol"/>
        </w:rPr>
        <w:t>☐</w:t>
      </w:r>
      <w:r w:rsidRPr="0098686D">
        <w:t xml:space="preserve"> Yes</w:t>
      </w:r>
    </w:p>
    <w:p w14:paraId="7072272C" w14:textId="77777777" w:rsidR="00AD5516" w:rsidRPr="0098686D" w:rsidRDefault="00AD5516" w:rsidP="00AD5516">
      <w:pPr>
        <w:spacing w:after="120"/>
        <w:ind w:left="720"/>
      </w:pPr>
      <w:r w:rsidRPr="0098686D">
        <w:rPr>
          <w:rFonts w:ascii="Segoe UI Symbol" w:hAnsi="Segoe UI Symbol" w:cs="Segoe UI Symbol"/>
        </w:rPr>
        <w:t>☐</w:t>
      </w:r>
      <w:r w:rsidRPr="0098686D">
        <w:t xml:space="preserve"> Yes, with changes. (Please specify below)</w:t>
      </w:r>
    </w:p>
    <w:p w14:paraId="6655A4D7" w14:textId="77777777" w:rsidR="00AD5516" w:rsidRPr="0098686D" w:rsidRDefault="00AD5516" w:rsidP="00AD5516">
      <w:pPr>
        <w:spacing w:after="120"/>
        <w:ind w:left="720"/>
      </w:pPr>
      <w:r w:rsidRPr="0098686D">
        <w:rPr>
          <w:rFonts w:ascii="Segoe UI Symbol" w:hAnsi="Segoe UI Symbol" w:cs="Segoe UI Symbol"/>
        </w:rPr>
        <w:t>☐</w:t>
      </w:r>
      <w:r w:rsidRPr="0098686D">
        <w:t xml:space="preserve"> No, requires changes (Please specify below)</w:t>
      </w:r>
    </w:p>
    <w:p w14:paraId="7EA1AEA2" w14:textId="6F20C16F" w:rsidR="00AD5516" w:rsidRDefault="00AD5516" w:rsidP="00AD5516">
      <w:pPr>
        <w:spacing w:after="120"/>
        <w:ind w:left="720"/>
      </w:pPr>
      <w:r w:rsidRPr="0098686D">
        <w:rPr>
          <w:rFonts w:ascii="Segoe UI Symbol" w:hAnsi="Segoe UI Symbol" w:cs="Segoe UI Symbol"/>
        </w:rPr>
        <w:t>☐</w:t>
      </w:r>
      <w:r w:rsidRPr="0098686D">
        <w:t xml:space="preserve"> Don’t know</w:t>
      </w:r>
    </w:p>
    <w:p w14:paraId="56A9AA65" w14:textId="77777777" w:rsidR="00EA3A19" w:rsidRPr="0098686D" w:rsidRDefault="00EA3A19" w:rsidP="00AD5516">
      <w:pPr>
        <w:spacing w:after="120"/>
        <w:ind w:left="720"/>
      </w:pPr>
    </w:p>
    <w:p w14:paraId="1BB57796" w14:textId="77777777" w:rsidR="00AD5516" w:rsidRPr="0031610E" w:rsidRDefault="00AD5516" w:rsidP="00AD5516">
      <w:pPr>
        <w:spacing w:after="120"/>
        <w:ind w:left="720"/>
        <w:rPr>
          <w:sz w:val="20"/>
          <w:szCs w:val="20"/>
        </w:rPr>
      </w:pPr>
      <w:r w:rsidRPr="0031610E">
        <w:rPr>
          <w:sz w:val="20"/>
          <w:szCs w:val="20"/>
        </w:rPr>
        <w:t>If you have selected – Yes, with changes or No, with changes – please enter your comments here.</w:t>
      </w:r>
    </w:p>
    <w:p w14:paraId="1BB97D5A" w14:textId="77777777" w:rsidR="00AD5516" w:rsidRDefault="00AD5516" w:rsidP="00AD5516">
      <w:pPr>
        <w:pBdr>
          <w:top w:val="single" w:sz="4" w:space="1" w:color="auto"/>
          <w:left w:val="single" w:sz="4" w:space="4" w:color="auto"/>
          <w:bottom w:val="single" w:sz="4" w:space="1" w:color="auto"/>
          <w:right w:val="single" w:sz="4" w:space="4" w:color="auto"/>
        </w:pBdr>
        <w:spacing w:after="120"/>
        <w:ind w:left="720"/>
      </w:pPr>
    </w:p>
    <w:p w14:paraId="360AA097" w14:textId="77777777" w:rsidR="00AD5516" w:rsidRPr="00F2299F" w:rsidRDefault="00AD5516" w:rsidP="00AD5516">
      <w:pPr>
        <w:spacing w:after="120"/>
      </w:pPr>
    </w:p>
    <w:p w14:paraId="50BF91DA" w14:textId="6EE1BDB1" w:rsidR="00AD5516" w:rsidRPr="003A53AA" w:rsidRDefault="00AD5516" w:rsidP="00AD5516">
      <w:pPr>
        <w:shd w:val="clear" w:color="auto" w:fill="D9D9D9" w:themeFill="background1" w:themeFillShade="D9"/>
        <w:spacing w:after="120"/>
        <w:rPr>
          <w:sz w:val="24"/>
          <w:szCs w:val="24"/>
        </w:rPr>
      </w:pPr>
      <w:r w:rsidRPr="003A53AA">
        <w:rPr>
          <w:sz w:val="24"/>
          <w:szCs w:val="24"/>
        </w:rPr>
        <w:t>D.2.2</w:t>
      </w:r>
      <w:r w:rsidRPr="003A53AA">
        <w:rPr>
          <w:sz w:val="24"/>
          <w:szCs w:val="24"/>
        </w:rPr>
        <w:tab/>
        <w:t>Changes to Part 42</w:t>
      </w:r>
      <w:r w:rsidR="00EC028B">
        <w:rPr>
          <w:sz w:val="24"/>
          <w:szCs w:val="24"/>
        </w:rPr>
        <w:t xml:space="preserve"> of CASR</w:t>
      </w:r>
      <w:r w:rsidRPr="003A53AA">
        <w:rPr>
          <w:sz w:val="24"/>
          <w:szCs w:val="24"/>
        </w:rPr>
        <w:t xml:space="preserve"> – Pilot Maintenance</w:t>
      </w:r>
    </w:p>
    <w:p w14:paraId="4A7460D8" w14:textId="77777777" w:rsidR="00AD5516" w:rsidRPr="00F2299F" w:rsidRDefault="00AD5516" w:rsidP="00AD5516">
      <w:pPr>
        <w:spacing w:after="120"/>
      </w:pPr>
    </w:p>
    <w:p w14:paraId="6DB40C51" w14:textId="65372B4E" w:rsidR="00AD5516" w:rsidRPr="004B308D" w:rsidRDefault="00AD5516" w:rsidP="00AD5516">
      <w:pPr>
        <w:pStyle w:val="ListParagraph"/>
        <w:widowControl/>
        <w:numPr>
          <w:ilvl w:val="0"/>
          <w:numId w:val="19"/>
        </w:numPr>
        <w:autoSpaceDE/>
        <w:autoSpaceDN/>
        <w:spacing w:after="120" w:line="259" w:lineRule="auto"/>
        <w:ind w:left="709" w:hanging="709"/>
        <w:rPr>
          <w:b/>
          <w:bCs/>
        </w:rPr>
      </w:pPr>
      <w:r w:rsidRPr="004B308D">
        <w:rPr>
          <w:b/>
          <w:bCs/>
        </w:rPr>
        <w:lastRenderedPageBreak/>
        <w:t>Do you agree with the proposed policy and changes to provisions for pilot maintenance under Part 42</w:t>
      </w:r>
      <w:r w:rsidR="00EC028B">
        <w:rPr>
          <w:b/>
          <w:bCs/>
        </w:rPr>
        <w:t xml:space="preserve"> of CASR</w:t>
      </w:r>
      <w:r w:rsidRPr="004B308D">
        <w:rPr>
          <w:b/>
          <w:bCs/>
        </w:rPr>
        <w:t xml:space="preserve">? </w:t>
      </w:r>
    </w:p>
    <w:p w14:paraId="15D9E8F1" w14:textId="77777777" w:rsidR="0031610E" w:rsidRDefault="0031610E" w:rsidP="004B308D">
      <w:pPr>
        <w:pBdr>
          <w:bottom w:val="single" w:sz="6" w:space="1" w:color="auto"/>
        </w:pBdr>
        <w:spacing w:after="120"/>
        <w:ind w:left="709"/>
        <w:rPr>
          <w:b/>
          <w:bCs/>
          <w:color w:val="365F91" w:themeColor="accent1" w:themeShade="BF"/>
          <w:sz w:val="20"/>
          <w:szCs w:val="20"/>
        </w:rPr>
      </w:pPr>
    </w:p>
    <w:p w14:paraId="075E6F57" w14:textId="77777777" w:rsidR="0031610E" w:rsidRDefault="0031610E" w:rsidP="004B308D">
      <w:pPr>
        <w:spacing w:after="120"/>
        <w:ind w:left="709"/>
        <w:rPr>
          <w:b/>
          <w:bCs/>
          <w:color w:val="365F91" w:themeColor="accent1" w:themeShade="BF"/>
          <w:sz w:val="20"/>
          <w:szCs w:val="20"/>
        </w:rPr>
      </w:pPr>
    </w:p>
    <w:p w14:paraId="1BA8F9F1" w14:textId="1B736A40" w:rsidR="004B308D" w:rsidRPr="00455B41" w:rsidRDefault="00455B41" w:rsidP="004B308D">
      <w:pPr>
        <w:spacing w:after="120"/>
        <w:ind w:left="709"/>
        <w:rPr>
          <w:b/>
          <w:bCs/>
          <w:color w:val="365F91" w:themeColor="accent1" w:themeShade="BF"/>
        </w:rPr>
      </w:pPr>
      <w:r w:rsidRPr="00455B41">
        <w:rPr>
          <w:b/>
          <w:bCs/>
          <w:color w:val="365F91" w:themeColor="accent1" w:themeShade="BF"/>
        </w:rPr>
        <w:t>(</w:t>
      </w:r>
      <w:r w:rsidR="004B308D" w:rsidRPr="00455B41">
        <w:rPr>
          <w:b/>
          <w:bCs/>
          <w:color w:val="365F91" w:themeColor="accent1" w:themeShade="BF"/>
        </w:rPr>
        <w:t>Q4</w:t>
      </w:r>
      <w:r w:rsidR="00232EEB" w:rsidRPr="00455B41">
        <w:rPr>
          <w:b/>
          <w:bCs/>
          <w:color w:val="365F91" w:themeColor="accent1" w:themeShade="BF"/>
        </w:rPr>
        <w:t>5</w:t>
      </w:r>
      <w:r w:rsidR="004B308D" w:rsidRPr="00455B41">
        <w:rPr>
          <w:b/>
          <w:bCs/>
          <w:color w:val="365F91" w:themeColor="accent1" w:themeShade="BF"/>
        </w:rPr>
        <w:t>) Proposed policy</w:t>
      </w:r>
      <w:r w:rsidR="004B308D" w:rsidRPr="00455B41">
        <w:rPr>
          <w:b/>
          <w:bCs/>
        </w:rPr>
        <w:t xml:space="preserve"> </w:t>
      </w:r>
    </w:p>
    <w:p w14:paraId="3C894EDE" w14:textId="551DC627" w:rsidR="004B308D" w:rsidRPr="004B308D" w:rsidRDefault="004B308D" w:rsidP="004B308D">
      <w:pPr>
        <w:spacing w:after="120"/>
        <w:ind w:left="709"/>
        <w:rPr>
          <w:sz w:val="20"/>
          <w:szCs w:val="20"/>
        </w:rPr>
      </w:pPr>
      <w:r w:rsidRPr="004B308D">
        <w:rPr>
          <w:color w:val="365F91" w:themeColor="accent1" w:themeShade="BF"/>
          <w:sz w:val="20"/>
          <w:szCs w:val="20"/>
        </w:rPr>
        <w:t>Reference section(s):</w:t>
      </w:r>
      <w:r w:rsidR="00EE1B88" w:rsidRPr="00EE1B88">
        <w:t xml:space="preserve"> </w:t>
      </w:r>
      <w:r w:rsidR="006E1A6F">
        <w:rPr>
          <w:color w:val="365F91" w:themeColor="accent1" w:themeShade="BF"/>
          <w:sz w:val="20"/>
          <w:szCs w:val="20"/>
        </w:rPr>
        <w:t>Annex A</w:t>
      </w:r>
      <w:r w:rsidR="00EE1B88" w:rsidRPr="00EE1B88">
        <w:rPr>
          <w:color w:val="365F91" w:themeColor="accent1" w:themeShade="BF"/>
          <w:sz w:val="20"/>
          <w:szCs w:val="20"/>
        </w:rPr>
        <w:t xml:space="preserve"> -</w:t>
      </w:r>
      <w:r w:rsidRPr="004B308D">
        <w:rPr>
          <w:color w:val="365F91" w:themeColor="accent1" w:themeShade="BF"/>
          <w:sz w:val="20"/>
          <w:szCs w:val="20"/>
        </w:rPr>
        <w:t xml:space="preserve"> D.02</w:t>
      </w:r>
    </w:p>
    <w:p w14:paraId="7AA37CF3" w14:textId="77777777" w:rsidR="004B308D" w:rsidRPr="004B308D" w:rsidRDefault="004B308D" w:rsidP="004B308D">
      <w:pPr>
        <w:spacing w:after="120"/>
        <w:ind w:left="1069"/>
        <w:rPr>
          <w:sz w:val="20"/>
          <w:szCs w:val="20"/>
        </w:rPr>
      </w:pPr>
      <w:r w:rsidRPr="004B308D">
        <w:rPr>
          <w:sz w:val="20"/>
          <w:szCs w:val="20"/>
        </w:rPr>
        <w:t>The Part 42 pilot maintenance privileges would be extended to include:</w:t>
      </w:r>
    </w:p>
    <w:p w14:paraId="6CFD8277" w14:textId="77777777" w:rsidR="004B308D" w:rsidRPr="004B308D" w:rsidRDefault="004B308D" w:rsidP="004B308D">
      <w:pPr>
        <w:widowControl/>
        <w:numPr>
          <w:ilvl w:val="1"/>
          <w:numId w:val="13"/>
        </w:numPr>
        <w:autoSpaceDE/>
        <w:autoSpaceDN/>
        <w:spacing w:after="120" w:line="259" w:lineRule="auto"/>
        <w:ind w:left="2149"/>
        <w:rPr>
          <w:sz w:val="20"/>
          <w:szCs w:val="20"/>
        </w:rPr>
      </w:pPr>
      <w:r w:rsidRPr="004B308D">
        <w:rPr>
          <w:sz w:val="20"/>
          <w:szCs w:val="20"/>
        </w:rPr>
        <w:t>Maintenance that the instruction for continuing airworthiness specifically allows a pilot to carry out</w:t>
      </w:r>
    </w:p>
    <w:p w14:paraId="548309BD" w14:textId="77777777" w:rsidR="004B308D" w:rsidRPr="004B308D" w:rsidRDefault="004B308D" w:rsidP="004B308D">
      <w:pPr>
        <w:widowControl/>
        <w:numPr>
          <w:ilvl w:val="1"/>
          <w:numId w:val="13"/>
        </w:numPr>
        <w:autoSpaceDE/>
        <w:autoSpaceDN/>
        <w:spacing w:after="120" w:line="259" w:lineRule="auto"/>
        <w:ind w:left="2149"/>
        <w:rPr>
          <w:sz w:val="20"/>
          <w:szCs w:val="20"/>
        </w:rPr>
      </w:pPr>
      <w:r w:rsidRPr="004B308D">
        <w:rPr>
          <w:sz w:val="20"/>
          <w:szCs w:val="20"/>
        </w:rPr>
        <w:t>Check aircraft tyre pressure</w:t>
      </w:r>
    </w:p>
    <w:p w14:paraId="421970E6" w14:textId="77777777" w:rsidR="004B308D" w:rsidRPr="004B308D" w:rsidRDefault="004B308D" w:rsidP="004B308D">
      <w:pPr>
        <w:widowControl/>
        <w:numPr>
          <w:ilvl w:val="1"/>
          <w:numId w:val="13"/>
        </w:numPr>
        <w:autoSpaceDE/>
        <w:autoSpaceDN/>
        <w:spacing w:after="120" w:line="259" w:lineRule="auto"/>
        <w:ind w:left="2149"/>
        <w:rPr>
          <w:sz w:val="20"/>
          <w:szCs w:val="20"/>
        </w:rPr>
      </w:pPr>
      <w:r w:rsidRPr="004B308D">
        <w:rPr>
          <w:sz w:val="20"/>
          <w:szCs w:val="20"/>
        </w:rPr>
        <w:t>Inspection after a bird strike, provided the bird has not been ingested into the aircraft engine or an air inlet, or has not impacted any composite structure</w:t>
      </w:r>
    </w:p>
    <w:p w14:paraId="650D0E34" w14:textId="77777777" w:rsidR="004B308D" w:rsidRPr="004B308D" w:rsidRDefault="004B308D" w:rsidP="004B308D">
      <w:pPr>
        <w:widowControl/>
        <w:numPr>
          <w:ilvl w:val="1"/>
          <w:numId w:val="13"/>
        </w:numPr>
        <w:autoSpaceDE/>
        <w:autoSpaceDN/>
        <w:spacing w:after="120" w:line="259" w:lineRule="auto"/>
        <w:ind w:left="2149"/>
        <w:rPr>
          <w:sz w:val="20"/>
          <w:szCs w:val="20"/>
        </w:rPr>
      </w:pPr>
      <w:r w:rsidRPr="004B308D">
        <w:rPr>
          <w:sz w:val="20"/>
          <w:szCs w:val="20"/>
        </w:rPr>
        <w:t>Engine compressor or turbine water wash using quick release connection.</w:t>
      </w:r>
    </w:p>
    <w:p w14:paraId="2F497511" w14:textId="4CE2084A" w:rsidR="00AD5516" w:rsidRDefault="00AD5516" w:rsidP="00AD5516">
      <w:pPr>
        <w:pBdr>
          <w:bottom w:val="single" w:sz="6" w:space="1" w:color="auto"/>
        </w:pBdr>
        <w:spacing w:after="120"/>
        <w:ind w:left="720"/>
        <w:rPr>
          <w:rStyle w:val="Emphasis"/>
          <w:color w:val="000000"/>
          <w:sz w:val="18"/>
          <w:szCs w:val="18"/>
          <w:lang w:val="en"/>
        </w:rPr>
      </w:pPr>
    </w:p>
    <w:p w14:paraId="71729A3B" w14:textId="77777777" w:rsidR="0031610E" w:rsidRDefault="0031610E" w:rsidP="00AD5516">
      <w:pPr>
        <w:spacing w:after="120"/>
        <w:ind w:left="720"/>
        <w:rPr>
          <w:rStyle w:val="Emphasis"/>
          <w:color w:val="000000"/>
          <w:sz w:val="18"/>
          <w:szCs w:val="18"/>
          <w:lang w:val="en"/>
        </w:rPr>
      </w:pPr>
    </w:p>
    <w:p w14:paraId="301CC78C" w14:textId="77777777" w:rsidR="00AD5516" w:rsidRPr="003A53AA" w:rsidRDefault="00AD5516" w:rsidP="00AD5516">
      <w:pPr>
        <w:spacing w:after="120"/>
        <w:ind w:left="720"/>
      </w:pPr>
      <w:r w:rsidRPr="00D832F6">
        <w:rPr>
          <w:rStyle w:val="Emphasis"/>
          <w:color w:val="000000"/>
          <w:sz w:val="18"/>
          <w:szCs w:val="18"/>
          <w:lang w:val="en"/>
        </w:rPr>
        <w:t>(Please select one of the options below)</w:t>
      </w:r>
    </w:p>
    <w:p w14:paraId="5B200C71" w14:textId="77777777" w:rsidR="00AD5516" w:rsidRPr="0098686D" w:rsidRDefault="00AD5516" w:rsidP="00AD5516">
      <w:pPr>
        <w:spacing w:after="120"/>
        <w:ind w:left="720"/>
      </w:pPr>
      <w:r w:rsidRPr="0098686D">
        <w:rPr>
          <w:rFonts w:ascii="Segoe UI Symbol" w:hAnsi="Segoe UI Symbol" w:cs="Segoe UI Symbol"/>
        </w:rPr>
        <w:t>☐</w:t>
      </w:r>
      <w:r w:rsidRPr="0098686D">
        <w:t xml:space="preserve"> Yes</w:t>
      </w:r>
    </w:p>
    <w:p w14:paraId="778A28EF" w14:textId="77777777" w:rsidR="00AD5516" w:rsidRPr="0098686D" w:rsidRDefault="00AD5516" w:rsidP="00AD5516">
      <w:pPr>
        <w:spacing w:after="120"/>
        <w:ind w:left="720"/>
      </w:pPr>
      <w:r w:rsidRPr="0098686D">
        <w:rPr>
          <w:rFonts w:ascii="Segoe UI Symbol" w:hAnsi="Segoe UI Symbol" w:cs="Segoe UI Symbol"/>
        </w:rPr>
        <w:t>☐</w:t>
      </w:r>
      <w:r w:rsidRPr="0098686D">
        <w:t xml:space="preserve"> Yes, with changes. (Please specify below)</w:t>
      </w:r>
    </w:p>
    <w:p w14:paraId="0A514985" w14:textId="77777777" w:rsidR="00AD5516" w:rsidRPr="0098686D" w:rsidRDefault="00AD5516" w:rsidP="00AD5516">
      <w:pPr>
        <w:spacing w:after="120"/>
        <w:ind w:left="720"/>
      </w:pPr>
      <w:r w:rsidRPr="0098686D">
        <w:rPr>
          <w:rFonts w:ascii="Segoe UI Symbol" w:hAnsi="Segoe UI Symbol" w:cs="Segoe UI Symbol"/>
        </w:rPr>
        <w:t>☐</w:t>
      </w:r>
      <w:r w:rsidRPr="0098686D">
        <w:t xml:space="preserve"> No, requires changes (Please specify below)</w:t>
      </w:r>
    </w:p>
    <w:p w14:paraId="6B7E2DFC" w14:textId="62B66A67" w:rsidR="00AD5516" w:rsidRDefault="00AD5516" w:rsidP="00AD5516">
      <w:pPr>
        <w:spacing w:after="120"/>
        <w:ind w:left="720"/>
      </w:pPr>
      <w:r w:rsidRPr="0098686D">
        <w:rPr>
          <w:rFonts w:ascii="Segoe UI Symbol" w:hAnsi="Segoe UI Symbol" w:cs="Segoe UI Symbol"/>
        </w:rPr>
        <w:t>☐</w:t>
      </w:r>
      <w:r w:rsidRPr="0098686D">
        <w:t xml:space="preserve"> Don’t know</w:t>
      </w:r>
    </w:p>
    <w:p w14:paraId="0B1CE8EF" w14:textId="77777777" w:rsidR="00EA3A19" w:rsidRPr="0098686D" w:rsidRDefault="00EA3A19" w:rsidP="00AD5516">
      <w:pPr>
        <w:spacing w:after="120"/>
        <w:ind w:left="720"/>
      </w:pPr>
    </w:p>
    <w:p w14:paraId="62B6FF00" w14:textId="77777777" w:rsidR="00AD5516" w:rsidRPr="0031610E" w:rsidRDefault="00AD5516" w:rsidP="00AD5516">
      <w:pPr>
        <w:spacing w:after="120"/>
        <w:ind w:left="720"/>
        <w:rPr>
          <w:sz w:val="20"/>
          <w:szCs w:val="20"/>
        </w:rPr>
      </w:pPr>
      <w:r w:rsidRPr="0031610E">
        <w:rPr>
          <w:sz w:val="20"/>
          <w:szCs w:val="20"/>
        </w:rPr>
        <w:t>If you have selected – Yes, with changes or No, with changes – please enter your comments here.</w:t>
      </w:r>
    </w:p>
    <w:p w14:paraId="216196EB" w14:textId="77777777" w:rsidR="00AD5516" w:rsidRDefault="00AD5516" w:rsidP="00AD5516">
      <w:pPr>
        <w:pBdr>
          <w:top w:val="single" w:sz="4" w:space="1" w:color="auto"/>
          <w:left w:val="single" w:sz="4" w:space="4" w:color="auto"/>
          <w:bottom w:val="single" w:sz="4" w:space="1" w:color="auto"/>
          <w:right w:val="single" w:sz="4" w:space="4" w:color="auto"/>
        </w:pBdr>
        <w:spacing w:after="120"/>
        <w:ind w:left="720"/>
      </w:pPr>
    </w:p>
    <w:p w14:paraId="37E768C6" w14:textId="5D0A3130" w:rsidR="00AD5516" w:rsidRDefault="00AD5516" w:rsidP="00AD5516">
      <w:pPr>
        <w:spacing w:after="120"/>
      </w:pPr>
    </w:p>
    <w:p w14:paraId="6B0DE6A9" w14:textId="0F56D4A3" w:rsidR="00E45465" w:rsidRDefault="00E45465" w:rsidP="00AD5516">
      <w:pPr>
        <w:spacing w:after="120"/>
      </w:pPr>
    </w:p>
    <w:p w14:paraId="3D4D126D" w14:textId="26D5421C" w:rsidR="00E45465" w:rsidRPr="00455B41" w:rsidRDefault="00E45465" w:rsidP="00E45465">
      <w:pPr>
        <w:spacing w:after="120"/>
        <w:rPr>
          <w:sz w:val="28"/>
          <w:szCs w:val="28"/>
        </w:rPr>
      </w:pPr>
      <w:r w:rsidRPr="00455B41">
        <w:rPr>
          <w:b/>
          <w:bCs/>
          <w:sz w:val="32"/>
          <w:szCs w:val="32"/>
        </w:rPr>
        <w:t>Page:</w:t>
      </w:r>
      <w:r w:rsidRPr="00455B41">
        <w:rPr>
          <w:b/>
          <w:bCs/>
          <w:sz w:val="28"/>
          <w:szCs w:val="28"/>
        </w:rPr>
        <w:t xml:space="preserve"> </w:t>
      </w:r>
      <w:r w:rsidRPr="00455B41">
        <w:rPr>
          <w:sz w:val="28"/>
          <w:szCs w:val="28"/>
        </w:rPr>
        <w:t>D.3</w:t>
      </w:r>
      <w:r w:rsidR="00455B41">
        <w:rPr>
          <w:sz w:val="28"/>
          <w:szCs w:val="28"/>
        </w:rPr>
        <w:t xml:space="preserve"> - </w:t>
      </w:r>
      <w:r w:rsidRPr="00455B41">
        <w:rPr>
          <w:sz w:val="28"/>
          <w:szCs w:val="28"/>
        </w:rPr>
        <w:t>Maintenance performance rules – Part 121</w:t>
      </w:r>
      <w:r w:rsidR="009472A8">
        <w:rPr>
          <w:sz w:val="28"/>
          <w:szCs w:val="28"/>
        </w:rPr>
        <w:t xml:space="preserve"> – (Qs46-48</w:t>
      </w:r>
      <w:r w:rsidRPr="00455B41">
        <w:rPr>
          <w:sz w:val="28"/>
          <w:szCs w:val="28"/>
        </w:rPr>
        <w:t>)</w:t>
      </w:r>
    </w:p>
    <w:p w14:paraId="50C8A3A2" w14:textId="77777777" w:rsidR="00E45465" w:rsidRPr="003A53AA" w:rsidRDefault="00E45465" w:rsidP="00E45465">
      <w:pPr>
        <w:spacing w:after="120"/>
        <w:rPr>
          <w:color w:val="365F91" w:themeColor="accent1" w:themeShade="BF"/>
          <w:sz w:val="28"/>
          <w:szCs w:val="28"/>
        </w:rPr>
      </w:pPr>
    </w:p>
    <w:p w14:paraId="3C3A54FE" w14:textId="108540DB" w:rsidR="00E45465" w:rsidRPr="003A53AA" w:rsidRDefault="00E45465" w:rsidP="00E45465">
      <w:pPr>
        <w:shd w:val="clear" w:color="auto" w:fill="D9D9D9" w:themeFill="background1" w:themeFillShade="D9"/>
        <w:spacing w:after="120"/>
        <w:rPr>
          <w:sz w:val="24"/>
          <w:szCs w:val="24"/>
        </w:rPr>
      </w:pPr>
      <w:r w:rsidRPr="003A53AA">
        <w:rPr>
          <w:sz w:val="24"/>
          <w:szCs w:val="24"/>
        </w:rPr>
        <w:t>D.</w:t>
      </w:r>
      <w:r>
        <w:rPr>
          <w:sz w:val="24"/>
          <w:szCs w:val="24"/>
        </w:rPr>
        <w:t>3</w:t>
      </w:r>
      <w:r w:rsidRPr="003A53AA">
        <w:rPr>
          <w:sz w:val="24"/>
          <w:szCs w:val="24"/>
        </w:rPr>
        <w:t>.1</w:t>
      </w:r>
      <w:r w:rsidRPr="003A53AA">
        <w:rPr>
          <w:sz w:val="24"/>
          <w:szCs w:val="24"/>
        </w:rPr>
        <w:tab/>
        <w:t>Changes to Part 42</w:t>
      </w:r>
      <w:r w:rsidR="00EC028B">
        <w:rPr>
          <w:sz w:val="24"/>
          <w:szCs w:val="24"/>
        </w:rPr>
        <w:t xml:space="preserve"> of CASR</w:t>
      </w:r>
      <w:r w:rsidRPr="003A53AA">
        <w:rPr>
          <w:sz w:val="24"/>
          <w:szCs w:val="24"/>
        </w:rPr>
        <w:t xml:space="preserve"> – </w:t>
      </w:r>
      <w:r w:rsidR="000879DD">
        <w:rPr>
          <w:sz w:val="24"/>
          <w:szCs w:val="24"/>
        </w:rPr>
        <w:t>Use of parts and materials</w:t>
      </w:r>
    </w:p>
    <w:p w14:paraId="09920FB9" w14:textId="77777777" w:rsidR="00ED409C" w:rsidRDefault="00ED409C" w:rsidP="00ED409C">
      <w:pPr>
        <w:spacing w:after="120"/>
      </w:pPr>
    </w:p>
    <w:p w14:paraId="77D0068E" w14:textId="2C18D087" w:rsidR="004B308D" w:rsidRDefault="004B308D" w:rsidP="004B308D">
      <w:pPr>
        <w:pStyle w:val="ListParagraph"/>
        <w:widowControl/>
        <w:numPr>
          <w:ilvl w:val="0"/>
          <w:numId w:val="19"/>
        </w:numPr>
        <w:autoSpaceDE/>
        <w:autoSpaceDN/>
        <w:spacing w:after="120" w:line="259" w:lineRule="auto"/>
        <w:ind w:left="709" w:hanging="709"/>
        <w:rPr>
          <w:b/>
          <w:bCs/>
        </w:rPr>
      </w:pPr>
      <w:bookmarkStart w:id="38" w:name="_Hlk24743287"/>
      <w:r w:rsidRPr="004B308D">
        <w:rPr>
          <w:b/>
          <w:bCs/>
        </w:rPr>
        <w:t>Do you agree with the proposed policy and requirements for the use of parts and materials?</w:t>
      </w:r>
    </w:p>
    <w:p w14:paraId="4F048D47" w14:textId="5493BA20" w:rsidR="004B308D" w:rsidRPr="0031610E" w:rsidRDefault="004B308D" w:rsidP="0031610E">
      <w:pPr>
        <w:widowControl/>
        <w:pBdr>
          <w:bottom w:val="single" w:sz="6" w:space="1" w:color="auto"/>
        </w:pBdr>
        <w:autoSpaceDE/>
        <w:autoSpaceDN/>
        <w:spacing w:after="120" w:line="259" w:lineRule="auto"/>
        <w:ind w:left="709"/>
        <w:rPr>
          <w:sz w:val="20"/>
          <w:szCs w:val="20"/>
        </w:rPr>
      </w:pPr>
    </w:p>
    <w:p w14:paraId="7ED51912" w14:textId="77777777" w:rsidR="0031610E" w:rsidRPr="0031610E" w:rsidRDefault="0031610E" w:rsidP="0031610E">
      <w:pPr>
        <w:widowControl/>
        <w:autoSpaceDE/>
        <w:autoSpaceDN/>
        <w:spacing w:after="120" w:line="259" w:lineRule="auto"/>
        <w:ind w:left="709"/>
        <w:rPr>
          <w:sz w:val="20"/>
          <w:szCs w:val="20"/>
        </w:rPr>
      </w:pPr>
    </w:p>
    <w:p w14:paraId="261C2D73" w14:textId="5CD894D6" w:rsidR="004B308D" w:rsidRPr="00267732" w:rsidRDefault="00455B41" w:rsidP="004B308D">
      <w:pPr>
        <w:spacing w:after="120"/>
        <w:ind w:left="720"/>
        <w:rPr>
          <w:b/>
          <w:bCs/>
          <w:color w:val="365F91" w:themeColor="accent1" w:themeShade="BF"/>
        </w:rPr>
      </w:pPr>
      <w:r w:rsidRPr="00267732">
        <w:rPr>
          <w:b/>
          <w:bCs/>
          <w:color w:val="365F91" w:themeColor="accent1" w:themeShade="BF"/>
        </w:rPr>
        <w:t>(</w:t>
      </w:r>
      <w:r w:rsidR="004B308D" w:rsidRPr="00267732">
        <w:rPr>
          <w:b/>
          <w:bCs/>
          <w:color w:val="365F91" w:themeColor="accent1" w:themeShade="BF"/>
        </w:rPr>
        <w:t>Q4</w:t>
      </w:r>
      <w:r w:rsidR="00232EEB" w:rsidRPr="00267732">
        <w:rPr>
          <w:b/>
          <w:bCs/>
          <w:color w:val="365F91" w:themeColor="accent1" w:themeShade="BF"/>
        </w:rPr>
        <w:t>6</w:t>
      </w:r>
      <w:r w:rsidR="004B308D" w:rsidRPr="00267732">
        <w:rPr>
          <w:b/>
          <w:bCs/>
          <w:color w:val="365F91" w:themeColor="accent1" w:themeShade="BF"/>
        </w:rPr>
        <w:t xml:space="preserve">) Proposed policy </w:t>
      </w:r>
    </w:p>
    <w:p w14:paraId="22086328" w14:textId="72479BCF" w:rsidR="004B308D" w:rsidRPr="004B308D" w:rsidRDefault="004B308D" w:rsidP="004B308D">
      <w:pPr>
        <w:spacing w:after="120"/>
        <w:ind w:left="720"/>
        <w:rPr>
          <w:sz w:val="20"/>
          <w:szCs w:val="20"/>
        </w:rPr>
      </w:pPr>
      <w:r w:rsidRPr="004B308D">
        <w:rPr>
          <w:color w:val="365F91" w:themeColor="accent1" w:themeShade="BF"/>
          <w:sz w:val="20"/>
          <w:szCs w:val="20"/>
        </w:rPr>
        <w:t>Reference section(s):</w:t>
      </w:r>
      <w:r w:rsidR="00EE1B88" w:rsidRPr="00EE1B88">
        <w:t xml:space="preserve"> </w:t>
      </w:r>
      <w:r w:rsidR="006E1A6F">
        <w:rPr>
          <w:color w:val="365F91" w:themeColor="accent1" w:themeShade="BF"/>
          <w:sz w:val="20"/>
          <w:szCs w:val="20"/>
        </w:rPr>
        <w:t>Annex A</w:t>
      </w:r>
      <w:r w:rsidR="00EE1B88" w:rsidRPr="00EE1B88">
        <w:rPr>
          <w:color w:val="365F91" w:themeColor="accent1" w:themeShade="BF"/>
          <w:sz w:val="20"/>
          <w:szCs w:val="20"/>
        </w:rPr>
        <w:t xml:space="preserve"> -</w:t>
      </w:r>
      <w:r w:rsidRPr="004B308D">
        <w:rPr>
          <w:color w:val="365F91" w:themeColor="accent1" w:themeShade="BF"/>
          <w:sz w:val="20"/>
          <w:szCs w:val="20"/>
        </w:rPr>
        <w:t xml:space="preserve"> E</w:t>
      </w:r>
    </w:p>
    <w:p w14:paraId="36D0A8DC" w14:textId="77777777" w:rsidR="004B308D" w:rsidRPr="004B308D" w:rsidRDefault="004B308D" w:rsidP="004B308D">
      <w:pPr>
        <w:widowControl/>
        <w:autoSpaceDE/>
        <w:autoSpaceDN/>
        <w:spacing w:after="120" w:line="259" w:lineRule="auto"/>
        <w:ind w:left="720"/>
        <w:rPr>
          <w:sz w:val="20"/>
          <w:szCs w:val="20"/>
        </w:rPr>
      </w:pPr>
      <w:r w:rsidRPr="004B308D">
        <w:rPr>
          <w:sz w:val="20"/>
          <w:szCs w:val="20"/>
        </w:rPr>
        <w:t>CASA is proposing changes to Part 42 that would further refine and clarify the requirements for the fitting of parts to aircraft. The proposals include provisions and requirements for fitting of a part that has been removed from a registered aircraft.</w:t>
      </w:r>
    </w:p>
    <w:p w14:paraId="17458B1D" w14:textId="4E68957D" w:rsidR="004B308D" w:rsidRPr="0031610E" w:rsidRDefault="004B308D" w:rsidP="0031610E">
      <w:pPr>
        <w:widowControl/>
        <w:pBdr>
          <w:bottom w:val="single" w:sz="6" w:space="1" w:color="auto"/>
        </w:pBdr>
        <w:autoSpaceDE/>
        <w:autoSpaceDN/>
        <w:spacing w:after="120" w:line="259" w:lineRule="auto"/>
        <w:ind w:left="720"/>
        <w:rPr>
          <w:b/>
          <w:bCs/>
          <w:sz w:val="20"/>
          <w:szCs w:val="20"/>
        </w:rPr>
      </w:pPr>
    </w:p>
    <w:p w14:paraId="7781B1D7" w14:textId="77777777" w:rsidR="0031610E" w:rsidRPr="0031610E" w:rsidRDefault="0031610E" w:rsidP="0031610E">
      <w:pPr>
        <w:widowControl/>
        <w:autoSpaceDE/>
        <w:autoSpaceDN/>
        <w:spacing w:after="120" w:line="259" w:lineRule="auto"/>
        <w:ind w:left="720"/>
        <w:rPr>
          <w:b/>
          <w:bCs/>
          <w:sz w:val="20"/>
          <w:szCs w:val="20"/>
        </w:rPr>
      </w:pPr>
    </w:p>
    <w:p w14:paraId="4C31BFCF" w14:textId="77777777" w:rsidR="004B308D" w:rsidRPr="003A53AA" w:rsidRDefault="004B308D" w:rsidP="004B308D">
      <w:pPr>
        <w:spacing w:after="120"/>
        <w:ind w:left="720"/>
      </w:pPr>
      <w:r w:rsidRPr="00D832F6">
        <w:rPr>
          <w:rStyle w:val="Emphasis"/>
          <w:color w:val="000000"/>
          <w:sz w:val="18"/>
          <w:szCs w:val="18"/>
          <w:lang w:val="en"/>
        </w:rPr>
        <w:lastRenderedPageBreak/>
        <w:t>(Please select one of the options below)</w:t>
      </w:r>
    </w:p>
    <w:p w14:paraId="03A1C29C" w14:textId="77777777" w:rsidR="00ED409C" w:rsidRPr="00892636" w:rsidRDefault="00ED409C" w:rsidP="00ED409C">
      <w:pPr>
        <w:spacing w:after="120"/>
        <w:ind w:left="720"/>
      </w:pPr>
      <w:r w:rsidRPr="00892636">
        <w:rPr>
          <w:rFonts w:ascii="Segoe UI Symbol" w:hAnsi="Segoe UI Symbol" w:cs="Segoe UI Symbol"/>
        </w:rPr>
        <w:t>☐</w:t>
      </w:r>
      <w:r w:rsidRPr="00892636">
        <w:t xml:space="preserve"> Yes</w:t>
      </w:r>
    </w:p>
    <w:p w14:paraId="6FB39A6F" w14:textId="77777777" w:rsidR="00ED409C" w:rsidRPr="00892636" w:rsidRDefault="00ED409C" w:rsidP="00ED409C">
      <w:pPr>
        <w:spacing w:after="120"/>
        <w:ind w:left="720"/>
      </w:pPr>
      <w:r w:rsidRPr="00892636">
        <w:rPr>
          <w:rFonts w:ascii="Segoe UI Symbol" w:hAnsi="Segoe UI Symbol" w:cs="Segoe UI Symbol"/>
        </w:rPr>
        <w:t>☐</w:t>
      </w:r>
      <w:r w:rsidRPr="00892636">
        <w:t xml:space="preserve"> Yes, with changes. (Please specify below)</w:t>
      </w:r>
    </w:p>
    <w:p w14:paraId="58388444" w14:textId="77777777" w:rsidR="00ED409C" w:rsidRPr="00892636" w:rsidRDefault="00ED409C" w:rsidP="00ED409C">
      <w:pPr>
        <w:spacing w:after="120"/>
        <w:ind w:left="720"/>
      </w:pPr>
      <w:r w:rsidRPr="00892636">
        <w:rPr>
          <w:rFonts w:ascii="Segoe UI Symbol" w:hAnsi="Segoe UI Symbol" w:cs="Segoe UI Symbol"/>
        </w:rPr>
        <w:t>☐</w:t>
      </w:r>
      <w:r w:rsidRPr="00892636">
        <w:t xml:space="preserve"> No, requires changes (Please specify below)</w:t>
      </w:r>
    </w:p>
    <w:p w14:paraId="0B370CEF" w14:textId="3DF5A24B" w:rsidR="00ED409C" w:rsidRDefault="00ED409C" w:rsidP="00ED409C">
      <w:pPr>
        <w:spacing w:after="120"/>
        <w:ind w:left="720"/>
      </w:pPr>
      <w:r w:rsidRPr="00892636">
        <w:rPr>
          <w:rFonts w:ascii="Segoe UI Symbol" w:hAnsi="Segoe UI Symbol" w:cs="Segoe UI Symbol"/>
        </w:rPr>
        <w:t>☐</w:t>
      </w:r>
      <w:r w:rsidRPr="00892636">
        <w:t xml:space="preserve"> Don’t know</w:t>
      </w:r>
    </w:p>
    <w:p w14:paraId="135FF13D" w14:textId="77777777" w:rsidR="00EA3A19" w:rsidRPr="00892636" w:rsidRDefault="00EA3A19" w:rsidP="00ED409C">
      <w:pPr>
        <w:spacing w:after="120"/>
        <w:ind w:left="720"/>
      </w:pPr>
    </w:p>
    <w:p w14:paraId="59F7D356" w14:textId="77777777" w:rsidR="00ED409C" w:rsidRPr="0031610E" w:rsidRDefault="00ED409C" w:rsidP="00ED409C">
      <w:pPr>
        <w:spacing w:after="120"/>
        <w:ind w:left="720"/>
        <w:rPr>
          <w:sz w:val="20"/>
          <w:szCs w:val="20"/>
        </w:rPr>
      </w:pPr>
      <w:r w:rsidRPr="0031610E">
        <w:rPr>
          <w:sz w:val="20"/>
          <w:szCs w:val="20"/>
        </w:rPr>
        <w:t>If you have selected – Yes, with changes or No, with changes – please enter your comments here.</w:t>
      </w:r>
    </w:p>
    <w:p w14:paraId="13737205" w14:textId="77777777" w:rsidR="00ED409C" w:rsidRPr="00892636" w:rsidRDefault="00ED409C" w:rsidP="00ED409C">
      <w:pPr>
        <w:pBdr>
          <w:top w:val="single" w:sz="4" w:space="1" w:color="auto"/>
          <w:left w:val="single" w:sz="4" w:space="4" w:color="auto"/>
          <w:bottom w:val="single" w:sz="4" w:space="1" w:color="auto"/>
          <w:right w:val="single" w:sz="4" w:space="4" w:color="auto"/>
        </w:pBdr>
        <w:spacing w:after="120"/>
        <w:ind w:left="720"/>
      </w:pPr>
    </w:p>
    <w:bookmarkEnd w:id="38"/>
    <w:p w14:paraId="00259208" w14:textId="77777777" w:rsidR="00ED409C" w:rsidRDefault="00ED409C" w:rsidP="00ED409C">
      <w:pPr>
        <w:spacing w:after="120"/>
      </w:pPr>
    </w:p>
    <w:p w14:paraId="3C5FDDBA" w14:textId="6315CC27" w:rsidR="00ED409C" w:rsidRPr="00F10AB5" w:rsidRDefault="00ED409C" w:rsidP="00ED409C">
      <w:pPr>
        <w:shd w:val="clear" w:color="auto" w:fill="D9D9D9" w:themeFill="background1" w:themeFillShade="D9"/>
        <w:spacing w:after="120"/>
        <w:rPr>
          <w:sz w:val="24"/>
          <w:szCs w:val="24"/>
        </w:rPr>
      </w:pPr>
      <w:bookmarkStart w:id="39" w:name="_Hlk24744441"/>
      <w:r w:rsidRPr="00F10AB5">
        <w:rPr>
          <w:sz w:val="24"/>
          <w:szCs w:val="24"/>
        </w:rPr>
        <w:t>D.3.2</w:t>
      </w:r>
      <w:r w:rsidRPr="00F10AB5">
        <w:rPr>
          <w:sz w:val="24"/>
          <w:szCs w:val="24"/>
        </w:rPr>
        <w:tab/>
        <w:t>Changes to Part 42</w:t>
      </w:r>
      <w:r w:rsidR="00EC028B">
        <w:rPr>
          <w:sz w:val="24"/>
          <w:szCs w:val="24"/>
        </w:rPr>
        <w:t xml:space="preserve"> of CASR</w:t>
      </w:r>
      <w:r w:rsidRPr="00F10AB5">
        <w:rPr>
          <w:sz w:val="24"/>
          <w:szCs w:val="24"/>
        </w:rPr>
        <w:t xml:space="preserve"> – Maintenance certification for aeronautical products</w:t>
      </w:r>
    </w:p>
    <w:bookmarkEnd w:id="39"/>
    <w:p w14:paraId="40E381F2" w14:textId="77777777" w:rsidR="00ED409C" w:rsidRDefault="00ED409C" w:rsidP="00ED409C">
      <w:pPr>
        <w:spacing w:after="120"/>
      </w:pPr>
    </w:p>
    <w:p w14:paraId="72FCF368" w14:textId="32731255" w:rsidR="00ED409C" w:rsidRDefault="00ED409C" w:rsidP="00ED409C">
      <w:pPr>
        <w:pStyle w:val="ListParagraph"/>
        <w:widowControl/>
        <w:numPr>
          <w:ilvl w:val="0"/>
          <w:numId w:val="19"/>
        </w:numPr>
        <w:autoSpaceDE/>
        <w:autoSpaceDN/>
        <w:spacing w:after="120" w:line="259" w:lineRule="auto"/>
        <w:ind w:left="709" w:hanging="709"/>
        <w:rPr>
          <w:b/>
          <w:bCs/>
        </w:rPr>
      </w:pPr>
      <w:r w:rsidRPr="004B308D">
        <w:rPr>
          <w:b/>
          <w:bCs/>
        </w:rPr>
        <w:t>Do you agree with the proposed policy and requirements for maintenance certification of aeronautical products?</w:t>
      </w:r>
    </w:p>
    <w:p w14:paraId="039306F2" w14:textId="77777777" w:rsidR="00EA513F" w:rsidRPr="0031610E" w:rsidRDefault="00EA513F" w:rsidP="0031610E">
      <w:pPr>
        <w:widowControl/>
        <w:pBdr>
          <w:bottom w:val="single" w:sz="6" w:space="1" w:color="auto"/>
        </w:pBdr>
        <w:autoSpaceDE/>
        <w:autoSpaceDN/>
        <w:spacing w:after="120" w:line="259" w:lineRule="auto"/>
        <w:ind w:left="709"/>
        <w:rPr>
          <w:sz w:val="20"/>
          <w:szCs w:val="20"/>
        </w:rPr>
      </w:pPr>
    </w:p>
    <w:p w14:paraId="36BBD6CC" w14:textId="77777777" w:rsidR="0031610E" w:rsidRPr="0031610E" w:rsidRDefault="0031610E" w:rsidP="00EA513F">
      <w:pPr>
        <w:spacing w:after="120"/>
        <w:ind w:left="720"/>
        <w:rPr>
          <w:b/>
          <w:bCs/>
          <w:color w:val="365F91" w:themeColor="accent1" w:themeShade="BF"/>
          <w:sz w:val="20"/>
          <w:szCs w:val="20"/>
        </w:rPr>
      </w:pPr>
      <w:bookmarkStart w:id="40" w:name="_Hlk24867007"/>
    </w:p>
    <w:p w14:paraId="0F2088CB" w14:textId="2F8FC9DE" w:rsidR="00EA513F" w:rsidRPr="00267732" w:rsidRDefault="00267732" w:rsidP="00EA513F">
      <w:pPr>
        <w:spacing w:after="120"/>
        <w:ind w:left="720"/>
        <w:rPr>
          <w:b/>
          <w:bCs/>
          <w:color w:val="365F91" w:themeColor="accent1" w:themeShade="BF"/>
        </w:rPr>
      </w:pPr>
      <w:r w:rsidRPr="00267732">
        <w:rPr>
          <w:b/>
          <w:bCs/>
          <w:color w:val="365F91" w:themeColor="accent1" w:themeShade="BF"/>
        </w:rPr>
        <w:t>(</w:t>
      </w:r>
      <w:r w:rsidR="00EA513F" w:rsidRPr="00267732">
        <w:rPr>
          <w:b/>
          <w:bCs/>
          <w:color w:val="365F91" w:themeColor="accent1" w:themeShade="BF"/>
        </w:rPr>
        <w:t>Q4</w:t>
      </w:r>
      <w:r w:rsidR="00232EEB" w:rsidRPr="00267732">
        <w:rPr>
          <w:b/>
          <w:bCs/>
          <w:color w:val="365F91" w:themeColor="accent1" w:themeShade="BF"/>
        </w:rPr>
        <w:t>7</w:t>
      </w:r>
      <w:r w:rsidRPr="00267732">
        <w:rPr>
          <w:b/>
          <w:bCs/>
          <w:color w:val="365F91" w:themeColor="accent1" w:themeShade="BF"/>
        </w:rPr>
        <w:t>)</w:t>
      </w:r>
      <w:r w:rsidR="00EA513F" w:rsidRPr="00267732">
        <w:rPr>
          <w:b/>
          <w:bCs/>
          <w:color w:val="365F91" w:themeColor="accent1" w:themeShade="BF"/>
        </w:rPr>
        <w:t xml:space="preserve"> Proposed policy </w:t>
      </w:r>
    </w:p>
    <w:p w14:paraId="6E2C845F" w14:textId="403145A4" w:rsidR="00EA513F" w:rsidRPr="00EA513F" w:rsidRDefault="00EA513F" w:rsidP="00EA513F">
      <w:pPr>
        <w:spacing w:after="120"/>
        <w:ind w:left="720"/>
        <w:rPr>
          <w:sz w:val="20"/>
          <w:szCs w:val="20"/>
        </w:rPr>
      </w:pPr>
      <w:r w:rsidRPr="00EA513F">
        <w:rPr>
          <w:color w:val="365F91" w:themeColor="accent1" w:themeShade="BF"/>
          <w:sz w:val="20"/>
          <w:szCs w:val="20"/>
        </w:rPr>
        <w:t>Reference section(s):</w:t>
      </w:r>
      <w:r w:rsidR="00EE1B88" w:rsidRPr="00EE1B88">
        <w:t xml:space="preserve"> </w:t>
      </w:r>
      <w:r w:rsidR="006E1A6F">
        <w:rPr>
          <w:color w:val="365F91" w:themeColor="accent1" w:themeShade="BF"/>
          <w:sz w:val="20"/>
          <w:szCs w:val="20"/>
        </w:rPr>
        <w:t>Annex A</w:t>
      </w:r>
      <w:r w:rsidR="00EE1B88" w:rsidRPr="00EE1B88">
        <w:rPr>
          <w:color w:val="365F91" w:themeColor="accent1" w:themeShade="BF"/>
          <w:sz w:val="20"/>
          <w:szCs w:val="20"/>
        </w:rPr>
        <w:t xml:space="preserve"> -</w:t>
      </w:r>
      <w:r w:rsidRPr="00EA513F">
        <w:rPr>
          <w:color w:val="365F91" w:themeColor="accent1" w:themeShade="BF"/>
          <w:sz w:val="20"/>
          <w:szCs w:val="20"/>
        </w:rPr>
        <w:t xml:space="preserve"> H.01</w:t>
      </w:r>
    </w:p>
    <w:bookmarkEnd w:id="40"/>
    <w:p w14:paraId="3CDF2C4B" w14:textId="77777777" w:rsidR="00EA513F" w:rsidRPr="00EA513F" w:rsidRDefault="00EA513F" w:rsidP="00EA513F">
      <w:pPr>
        <w:widowControl/>
        <w:autoSpaceDE/>
        <w:autoSpaceDN/>
        <w:spacing w:after="120" w:line="259" w:lineRule="auto"/>
        <w:ind w:left="1080"/>
        <w:rPr>
          <w:sz w:val="20"/>
          <w:szCs w:val="20"/>
        </w:rPr>
      </w:pPr>
      <w:r w:rsidRPr="00EA513F">
        <w:rPr>
          <w:sz w:val="20"/>
          <w:szCs w:val="20"/>
        </w:rPr>
        <w:t>CASA proposes to introduce requirements for maintenance certification of the maintenance of aeronautical products. The maintenance organisation would need to ensure that maintenance certification for the aeronautical product is performed by the person who:</w:t>
      </w:r>
    </w:p>
    <w:p w14:paraId="58B315C8" w14:textId="77777777" w:rsidR="00EA513F" w:rsidRPr="00EA513F" w:rsidRDefault="00EA513F" w:rsidP="00EA513F">
      <w:pPr>
        <w:widowControl/>
        <w:numPr>
          <w:ilvl w:val="1"/>
          <w:numId w:val="13"/>
        </w:numPr>
        <w:autoSpaceDE/>
        <w:autoSpaceDN/>
        <w:spacing w:after="120" w:line="259" w:lineRule="auto"/>
        <w:ind w:left="2160"/>
        <w:rPr>
          <w:sz w:val="20"/>
          <w:szCs w:val="20"/>
        </w:rPr>
      </w:pPr>
      <w:r w:rsidRPr="00EA513F">
        <w:rPr>
          <w:sz w:val="20"/>
          <w:szCs w:val="20"/>
        </w:rPr>
        <w:t>carried out or supervised the carrying out of the maintenance on behalf of the organisation, and</w:t>
      </w:r>
    </w:p>
    <w:p w14:paraId="69578002" w14:textId="77777777" w:rsidR="00EA513F" w:rsidRPr="00EA513F" w:rsidRDefault="00EA513F" w:rsidP="00EA513F">
      <w:pPr>
        <w:widowControl/>
        <w:numPr>
          <w:ilvl w:val="1"/>
          <w:numId w:val="13"/>
        </w:numPr>
        <w:autoSpaceDE/>
        <w:autoSpaceDN/>
        <w:spacing w:after="120" w:line="259" w:lineRule="auto"/>
        <w:ind w:left="2160"/>
        <w:rPr>
          <w:sz w:val="20"/>
          <w:szCs w:val="20"/>
        </w:rPr>
      </w:pPr>
      <w:r w:rsidRPr="00EA513F">
        <w:rPr>
          <w:sz w:val="20"/>
          <w:szCs w:val="20"/>
        </w:rPr>
        <w:t>holds an applicable certification authorisation issued by the maintenance organisation.</w:t>
      </w:r>
    </w:p>
    <w:p w14:paraId="5CD6AB36" w14:textId="77777777" w:rsidR="00EA513F" w:rsidRPr="00EA513F" w:rsidRDefault="00EA513F" w:rsidP="00EA513F">
      <w:pPr>
        <w:widowControl/>
        <w:autoSpaceDE/>
        <w:autoSpaceDN/>
        <w:spacing w:after="120" w:line="259" w:lineRule="auto"/>
        <w:ind w:left="1080"/>
        <w:rPr>
          <w:sz w:val="20"/>
          <w:szCs w:val="20"/>
        </w:rPr>
      </w:pPr>
      <w:r w:rsidRPr="00EA513F">
        <w:rPr>
          <w:sz w:val="20"/>
          <w:szCs w:val="20"/>
        </w:rPr>
        <w:t>This proposal would enhance aeronautical product maintenance by aligning certification standards with those that exist for maintenance of aircraft. It would also enhance the existing processes that lead to the issue of the certificate of release to service of an aeronautical product following maintenance.</w:t>
      </w:r>
    </w:p>
    <w:p w14:paraId="20211F68" w14:textId="4250A251" w:rsidR="004B308D" w:rsidRPr="0031610E" w:rsidRDefault="004B308D" w:rsidP="0031610E">
      <w:pPr>
        <w:widowControl/>
        <w:pBdr>
          <w:bottom w:val="single" w:sz="6" w:space="1" w:color="auto"/>
        </w:pBdr>
        <w:autoSpaceDE/>
        <w:autoSpaceDN/>
        <w:spacing w:after="120" w:line="259" w:lineRule="auto"/>
        <w:ind w:left="720"/>
        <w:rPr>
          <w:sz w:val="20"/>
          <w:szCs w:val="20"/>
        </w:rPr>
      </w:pPr>
    </w:p>
    <w:p w14:paraId="3E4926C9" w14:textId="77777777" w:rsidR="0031610E" w:rsidRPr="0031610E" w:rsidRDefault="0031610E" w:rsidP="004B308D">
      <w:pPr>
        <w:spacing w:after="120"/>
        <w:ind w:left="720"/>
        <w:rPr>
          <w:rStyle w:val="Emphasis"/>
          <w:color w:val="000000"/>
          <w:sz w:val="20"/>
          <w:szCs w:val="20"/>
          <w:lang w:val="en"/>
        </w:rPr>
      </w:pPr>
    </w:p>
    <w:p w14:paraId="1E070FDF" w14:textId="1C04D82D" w:rsidR="004B308D" w:rsidRPr="003A53AA" w:rsidRDefault="004B308D" w:rsidP="004B308D">
      <w:pPr>
        <w:spacing w:after="120"/>
        <w:ind w:left="720"/>
      </w:pPr>
      <w:r w:rsidRPr="00D832F6">
        <w:rPr>
          <w:rStyle w:val="Emphasis"/>
          <w:color w:val="000000"/>
          <w:sz w:val="18"/>
          <w:szCs w:val="18"/>
          <w:lang w:val="en"/>
        </w:rPr>
        <w:t>(Please select one of the options below)</w:t>
      </w:r>
    </w:p>
    <w:p w14:paraId="6D12DC75" w14:textId="77777777" w:rsidR="00ED409C" w:rsidRPr="00892636" w:rsidRDefault="00ED409C" w:rsidP="00ED409C">
      <w:pPr>
        <w:spacing w:after="120"/>
        <w:ind w:left="720"/>
      </w:pPr>
      <w:r w:rsidRPr="00892636">
        <w:rPr>
          <w:rFonts w:ascii="Segoe UI Symbol" w:hAnsi="Segoe UI Symbol" w:cs="Segoe UI Symbol"/>
        </w:rPr>
        <w:t>☐</w:t>
      </w:r>
      <w:r w:rsidRPr="00892636">
        <w:t xml:space="preserve"> Yes</w:t>
      </w:r>
    </w:p>
    <w:p w14:paraId="07A06221" w14:textId="77777777" w:rsidR="00ED409C" w:rsidRPr="00892636" w:rsidRDefault="00ED409C" w:rsidP="00ED409C">
      <w:pPr>
        <w:spacing w:after="120"/>
        <w:ind w:left="720"/>
      </w:pPr>
      <w:r w:rsidRPr="00892636">
        <w:rPr>
          <w:rFonts w:ascii="Segoe UI Symbol" w:hAnsi="Segoe UI Symbol" w:cs="Segoe UI Symbol"/>
        </w:rPr>
        <w:t>☐</w:t>
      </w:r>
      <w:r w:rsidRPr="00892636">
        <w:t xml:space="preserve"> Yes, with changes. (Please specify below)</w:t>
      </w:r>
    </w:p>
    <w:p w14:paraId="2EE13593" w14:textId="77777777" w:rsidR="00ED409C" w:rsidRPr="00892636" w:rsidRDefault="00ED409C" w:rsidP="00ED409C">
      <w:pPr>
        <w:spacing w:after="120"/>
        <w:ind w:left="720"/>
      </w:pPr>
      <w:r w:rsidRPr="00892636">
        <w:rPr>
          <w:rFonts w:ascii="Segoe UI Symbol" w:hAnsi="Segoe UI Symbol" w:cs="Segoe UI Symbol"/>
        </w:rPr>
        <w:t>☐</w:t>
      </w:r>
      <w:r w:rsidRPr="00892636">
        <w:t xml:space="preserve"> No, requires changes (Please specify below)</w:t>
      </w:r>
    </w:p>
    <w:p w14:paraId="10D11AFA" w14:textId="064D8517" w:rsidR="00ED409C" w:rsidRDefault="00ED409C" w:rsidP="00ED409C">
      <w:pPr>
        <w:spacing w:after="120"/>
        <w:ind w:left="720"/>
      </w:pPr>
      <w:r w:rsidRPr="00892636">
        <w:rPr>
          <w:rFonts w:ascii="Segoe UI Symbol" w:hAnsi="Segoe UI Symbol" w:cs="Segoe UI Symbol"/>
        </w:rPr>
        <w:t>☐</w:t>
      </w:r>
      <w:r w:rsidRPr="00892636">
        <w:t xml:space="preserve"> Don’t know</w:t>
      </w:r>
    </w:p>
    <w:p w14:paraId="66F772A2" w14:textId="77777777" w:rsidR="00EA3A19" w:rsidRPr="00892636" w:rsidRDefault="00EA3A19" w:rsidP="00ED409C">
      <w:pPr>
        <w:spacing w:after="120"/>
        <w:ind w:left="720"/>
      </w:pPr>
    </w:p>
    <w:p w14:paraId="4104A2BD" w14:textId="77777777" w:rsidR="00ED409C" w:rsidRPr="0031610E" w:rsidRDefault="00ED409C" w:rsidP="00ED409C">
      <w:pPr>
        <w:spacing w:after="120"/>
        <w:ind w:left="720"/>
        <w:rPr>
          <w:sz w:val="20"/>
          <w:szCs w:val="20"/>
        </w:rPr>
      </w:pPr>
      <w:r w:rsidRPr="0031610E">
        <w:rPr>
          <w:sz w:val="20"/>
          <w:szCs w:val="20"/>
        </w:rPr>
        <w:t>If you have selected – Yes, with changes or No, with changes – please enter your comments here.</w:t>
      </w:r>
    </w:p>
    <w:p w14:paraId="69E41628" w14:textId="77777777" w:rsidR="00ED409C" w:rsidRPr="00892636" w:rsidRDefault="00ED409C" w:rsidP="00ED409C">
      <w:pPr>
        <w:pBdr>
          <w:top w:val="single" w:sz="4" w:space="1" w:color="auto"/>
          <w:left w:val="single" w:sz="4" w:space="4" w:color="auto"/>
          <w:bottom w:val="single" w:sz="4" w:space="1" w:color="auto"/>
          <w:right w:val="single" w:sz="4" w:space="4" w:color="auto"/>
        </w:pBdr>
        <w:spacing w:after="120"/>
        <w:ind w:left="720"/>
      </w:pPr>
    </w:p>
    <w:p w14:paraId="6E32F324" w14:textId="77777777" w:rsidR="00ED409C" w:rsidRDefault="00ED409C" w:rsidP="00ED409C">
      <w:pPr>
        <w:spacing w:after="120"/>
      </w:pPr>
    </w:p>
    <w:p w14:paraId="33A69A86" w14:textId="77777777" w:rsidR="00ED409C" w:rsidRDefault="00ED409C" w:rsidP="00ED409C">
      <w:pPr>
        <w:spacing w:after="120"/>
      </w:pPr>
    </w:p>
    <w:p w14:paraId="1982D6A1" w14:textId="5645CFA8" w:rsidR="00ED409C" w:rsidRPr="00C63AA8" w:rsidRDefault="00ED409C" w:rsidP="00ED409C">
      <w:pPr>
        <w:shd w:val="clear" w:color="auto" w:fill="D9D9D9" w:themeFill="background1" w:themeFillShade="D9"/>
        <w:spacing w:after="120"/>
        <w:rPr>
          <w:sz w:val="24"/>
          <w:szCs w:val="24"/>
        </w:rPr>
      </w:pPr>
      <w:r w:rsidRPr="00C63AA8">
        <w:rPr>
          <w:sz w:val="24"/>
          <w:szCs w:val="24"/>
        </w:rPr>
        <w:t>D.3.3</w:t>
      </w:r>
      <w:r w:rsidRPr="00C63AA8">
        <w:rPr>
          <w:sz w:val="24"/>
          <w:szCs w:val="24"/>
        </w:rPr>
        <w:tab/>
        <w:t xml:space="preserve">Changes to Part 42 </w:t>
      </w:r>
      <w:r w:rsidR="00EC028B">
        <w:rPr>
          <w:sz w:val="24"/>
          <w:szCs w:val="24"/>
        </w:rPr>
        <w:t xml:space="preserve">of CASR </w:t>
      </w:r>
      <w:r w:rsidRPr="00C63AA8">
        <w:rPr>
          <w:sz w:val="24"/>
          <w:szCs w:val="24"/>
        </w:rPr>
        <w:t xml:space="preserve">– Certificate of release to service for aeronautical </w:t>
      </w:r>
      <w:r w:rsidRPr="00C63AA8">
        <w:rPr>
          <w:sz w:val="24"/>
          <w:szCs w:val="24"/>
        </w:rPr>
        <w:lastRenderedPageBreak/>
        <w:t>products</w:t>
      </w:r>
    </w:p>
    <w:p w14:paraId="2B692B6F" w14:textId="77777777" w:rsidR="00ED409C" w:rsidRDefault="00ED409C" w:rsidP="00ED409C">
      <w:pPr>
        <w:spacing w:after="120"/>
      </w:pPr>
    </w:p>
    <w:p w14:paraId="7CB41192" w14:textId="74835BC3" w:rsidR="00ED409C" w:rsidRDefault="00ED409C" w:rsidP="00ED409C">
      <w:pPr>
        <w:pStyle w:val="ListParagraph"/>
        <w:widowControl/>
        <w:numPr>
          <w:ilvl w:val="0"/>
          <w:numId w:val="19"/>
        </w:numPr>
        <w:autoSpaceDE/>
        <w:autoSpaceDN/>
        <w:spacing w:after="120" w:line="259" w:lineRule="auto"/>
        <w:ind w:left="709" w:hanging="709"/>
        <w:rPr>
          <w:b/>
          <w:bCs/>
        </w:rPr>
      </w:pPr>
      <w:r w:rsidRPr="00EA513F">
        <w:rPr>
          <w:b/>
          <w:bCs/>
        </w:rPr>
        <w:t xml:space="preserve">Do you agree with the proposed policy and requirements for issuing a </w:t>
      </w:r>
      <w:r w:rsidR="005931E6">
        <w:rPr>
          <w:b/>
          <w:bCs/>
        </w:rPr>
        <w:t>certificate of release to service</w:t>
      </w:r>
      <w:r w:rsidR="005931E6" w:rsidRPr="00EA513F">
        <w:rPr>
          <w:b/>
          <w:bCs/>
        </w:rPr>
        <w:t xml:space="preserve"> </w:t>
      </w:r>
      <w:r w:rsidRPr="00EA513F">
        <w:rPr>
          <w:b/>
          <w:bCs/>
        </w:rPr>
        <w:t>to an aeronautical product</w:t>
      </w:r>
      <w:r w:rsidR="00CD338F">
        <w:rPr>
          <w:b/>
          <w:bCs/>
        </w:rPr>
        <w:t>,</w:t>
      </w:r>
      <w:r w:rsidRPr="00EA513F">
        <w:rPr>
          <w:b/>
          <w:bCs/>
        </w:rPr>
        <w:t xml:space="preserve"> following removal from an unregistered aircraft?</w:t>
      </w:r>
    </w:p>
    <w:p w14:paraId="6998169F" w14:textId="1761D014" w:rsidR="00EA513F" w:rsidRDefault="00EA513F" w:rsidP="00EA513F">
      <w:pPr>
        <w:pBdr>
          <w:bottom w:val="single" w:sz="6" w:space="1" w:color="auto"/>
        </w:pBdr>
        <w:spacing w:after="120"/>
        <w:ind w:left="709"/>
        <w:rPr>
          <w:b/>
          <w:bCs/>
          <w:color w:val="365F91" w:themeColor="accent1" w:themeShade="BF"/>
          <w:sz w:val="20"/>
          <w:szCs w:val="20"/>
        </w:rPr>
      </w:pPr>
    </w:p>
    <w:p w14:paraId="293C4679" w14:textId="77777777" w:rsidR="0031610E" w:rsidRDefault="0031610E" w:rsidP="00EA513F">
      <w:pPr>
        <w:spacing w:after="120"/>
        <w:ind w:left="709"/>
        <w:rPr>
          <w:b/>
          <w:bCs/>
          <w:color w:val="365F91" w:themeColor="accent1" w:themeShade="BF"/>
          <w:sz w:val="20"/>
          <w:szCs w:val="20"/>
        </w:rPr>
      </w:pPr>
    </w:p>
    <w:p w14:paraId="02EEEE2B" w14:textId="23D19478" w:rsidR="00EA513F" w:rsidRPr="00267732" w:rsidRDefault="00267732" w:rsidP="00EA513F">
      <w:pPr>
        <w:spacing w:after="120"/>
        <w:ind w:left="709"/>
        <w:rPr>
          <w:b/>
          <w:bCs/>
          <w:color w:val="365F91" w:themeColor="accent1" w:themeShade="BF"/>
        </w:rPr>
      </w:pPr>
      <w:r w:rsidRPr="00267732">
        <w:rPr>
          <w:b/>
          <w:bCs/>
          <w:color w:val="365F91" w:themeColor="accent1" w:themeShade="BF"/>
        </w:rPr>
        <w:t>(</w:t>
      </w:r>
      <w:r w:rsidR="00EA513F" w:rsidRPr="00267732">
        <w:rPr>
          <w:b/>
          <w:bCs/>
          <w:color w:val="365F91" w:themeColor="accent1" w:themeShade="BF"/>
        </w:rPr>
        <w:t>Q4</w:t>
      </w:r>
      <w:r w:rsidR="00232EEB" w:rsidRPr="00267732">
        <w:rPr>
          <w:b/>
          <w:bCs/>
          <w:color w:val="365F91" w:themeColor="accent1" w:themeShade="BF"/>
        </w:rPr>
        <w:t>8</w:t>
      </w:r>
      <w:r w:rsidR="00EA513F" w:rsidRPr="00267732">
        <w:rPr>
          <w:b/>
          <w:bCs/>
          <w:color w:val="365F91" w:themeColor="accent1" w:themeShade="BF"/>
        </w:rPr>
        <w:t>) Proposed policy</w:t>
      </w:r>
    </w:p>
    <w:p w14:paraId="2333A716" w14:textId="3D497EB8" w:rsidR="00EA513F" w:rsidRPr="00EA513F" w:rsidRDefault="00EA513F" w:rsidP="00EA513F">
      <w:pPr>
        <w:spacing w:after="120"/>
        <w:ind w:left="709"/>
        <w:rPr>
          <w:sz w:val="20"/>
          <w:szCs w:val="20"/>
        </w:rPr>
      </w:pPr>
      <w:r w:rsidRPr="00EA513F">
        <w:rPr>
          <w:color w:val="365F91" w:themeColor="accent1" w:themeShade="BF"/>
          <w:sz w:val="20"/>
          <w:szCs w:val="20"/>
        </w:rPr>
        <w:t>Reference section(s):</w:t>
      </w:r>
      <w:r w:rsidR="00EE1B88" w:rsidRPr="00EE1B88">
        <w:t xml:space="preserve"> </w:t>
      </w:r>
      <w:r w:rsidR="006E1A6F">
        <w:rPr>
          <w:color w:val="365F91" w:themeColor="accent1" w:themeShade="BF"/>
          <w:sz w:val="20"/>
          <w:szCs w:val="20"/>
        </w:rPr>
        <w:t>Annex A</w:t>
      </w:r>
      <w:r w:rsidR="00EE1B88" w:rsidRPr="00EE1B88">
        <w:rPr>
          <w:color w:val="365F91" w:themeColor="accent1" w:themeShade="BF"/>
          <w:sz w:val="20"/>
          <w:szCs w:val="20"/>
        </w:rPr>
        <w:t xml:space="preserve"> -</w:t>
      </w:r>
      <w:r w:rsidRPr="00EA513F">
        <w:rPr>
          <w:color w:val="365F91" w:themeColor="accent1" w:themeShade="BF"/>
          <w:sz w:val="20"/>
          <w:szCs w:val="20"/>
        </w:rPr>
        <w:t xml:space="preserve"> H.02 – H.04</w:t>
      </w:r>
    </w:p>
    <w:p w14:paraId="0F9DCB11" w14:textId="77777777" w:rsidR="00EA513F" w:rsidRPr="00EA513F" w:rsidRDefault="00EA513F" w:rsidP="00EA513F">
      <w:pPr>
        <w:widowControl/>
        <w:autoSpaceDE/>
        <w:autoSpaceDN/>
        <w:spacing w:after="120" w:line="259" w:lineRule="auto"/>
        <w:ind w:left="1069"/>
        <w:rPr>
          <w:sz w:val="20"/>
          <w:szCs w:val="20"/>
        </w:rPr>
      </w:pPr>
      <w:r w:rsidRPr="00EA513F">
        <w:rPr>
          <w:sz w:val="20"/>
          <w:szCs w:val="20"/>
        </w:rPr>
        <w:t>CASA proposes to introduce provisions and requirements for a certificate of release to service to be issued for an aeronautical product that has been removed from an unregistered aircraft.</w:t>
      </w:r>
    </w:p>
    <w:p w14:paraId="33840E03" w14:textId="0AA8C215" w:rsidR="00EA513F" w:rsidRDefault="00EA513F" w:rsidP="00EA513F">
      <w:pPr>
        <w:widowControl/>
        <w:numPr>
          <w:ilvl w:val="1"/>
          <w:numId w:val="13"/>
        </w:numPr>
        <w:autoSpaceDE/>
        <w:autoSpaceDN/>
        <w:spacing w:after="120" w:line="259" w:lineRule="auto"/>
        <w:ind w:left="2149"/>
        <w:rPr>
          <w:sz w:val="20"/>
          <w:szCs w:val="20"/>
        </w:rPr>
      </w:pPr>
      <w:r w:rsidRPr="00EA513F">
        <w:rPr>
          <w:sz w:val="20"/>
          <w:szCs w:val="20"/>
        </w:rPr>
        <w:t>The proposal is consistent with existing CASA guidance for parts salvaged from unregistered aircraft.</w:t>
      </w:r>
    </w:p>
    <w:p w14:paraId="072A5DD3" w14:textId="08684AC8" w:rsidR="00EA513F" w:rsidRDefault="00EA513F" w:rsidP="0031610E">
      <w:pPr>
        <w:widowControl/>
        <w:pBdr>
          <w:bottom w:val="single" w:sz="6" w:space="1" w:color="auto"/>
        </w:pBdr>
        <w:autoSpaceDE/>
        <w:autoSpaceDN/>
        <w:spacing w:after="120" w:line="259" w:lineRule="auto"/>
        <w:ind w:left="720"/>
        <w:rPr>
          <w:sz w:val="20"/>
          <w:szCs w:val="20"/>
        </w:rPr>
      </w:pPr>
    </w:p>
    <w:p w14:paraId="4F6868B9" w14:textId="77777777" w:rsidR="0031610E" w:rsidRPr="00EA513F" w:rsidRDefault="0031610E" w:rsidP="0031610E">
      <w:pPr>
        <w:widowControl/>
        <w:autoSpaceDE/>
        <w:autoSpaceDN/>
        <w:spacing w:after="120" w:line="259" w:lineRule="auto"/>
        <w:ind w:left="720"/>
        <w:rPr>
          <w:sz w:val="20"/>
          <w:szCs w:val="20"/>
        </w:rPr>
      </w:pPr>
    </w:p>
    <w:p w14:paraId="20076092" w14:textId="77777777" w:rsidR="00EA513F" w:rsidRPr="003A53AA" w:rsidRDefault="00EA513F" w:rsidP="00EA513F">
      <w:pPr>
        <w:spacing w:after="120"/>
        <w:ind w:left="720"/>
      </w:pPr>
      <w:r w:rsidRPr="00D832F6">
        <w:rPr>
          <w:rStyle w:val="Emphasis"/>
          <w:color w:val="000000"/>
          <w:sz w:val="18"/>
          <w:szCs w:val="18"/>
          <w:lang w:val="en"/>
        </w:rPr>
        <w:t>(Please select one of the options below)</w:t>
      </w:r>
    </w:p>
    <w:p w14:paraId="2312FC7C" w14:textId="77777777" w:rsidR="00ED409C" w:rsidRPr="00892636" w:rsidRDefault="00ED409C" w:rsidP="00ED409C">
      <w:pPr>
        <w:spacing w:after="120"/>
        <w:ind w:left="720"/>
      </w:pPr>
      <w:r w:rsidRPr="00892636">
        <w:rPr>
          <w:rFonts w:ascii="Segoe UI Symbol" w:hAnsi="Segoe UI Symbol" w:cs="Segoe UI Symbol"/>
        </w:rPr>
        <w:t>☐</w:t>
      </w:r>
      <w:r w:rsidRPr="00892636">
        <w:t xml:space="preserve"> Yes</w:t>
      </w:r>
    </w:p>
    <w:p w14:paraId="2A6CF0FF" w14:textId="77777777" w:rsidR="00ED409C" w:rsidRPr="00892636" w:rsidRDefault="00ED409C" w:rsidP="00ED409C">
      <w:pPr>
        <w:spacing w:after="120"/>
        <w:ind w:left="720"/>
      </w:pPr>
      <w:r w:rsidRPr="00892636">
        <w:rPr>
          <w:rFonts w:ascii="Segoe UI Symbol" w:hAnsi="Segoe UI Symbol" w:cs="Segoe UI Symbol"/>
        </w:rPr>
        <w:t>☐</w:t>
      </w:r>
      <w:r w:rsidRPr="00892636">
        <w:t xml:space="preserve"> Yes, with changes. (Please specify below)</w:t>
      </w:r>
    </w:p>
    <w:p w14:paraId="30663935" w14:textId="77777777" w:rsidR="00ED409C" w:rsidRPr="00892636" w:rsidRDefault="00ED409C" w:rsidP="00ED409C">
      <w:pPr>
        <w:spacing w:after="120"/>
        <w:ind w:left="720"/>
      </w:pPr>
      <w:r w:rsidRPr="00892636">
        <w:rPr>
          <w:rFonts w:ascii="Segoe UI Symbol" w:hAnsi="Segoe UI Symbol" w:cs="Segoe UI Symbol"/>
        </w:rPr>
        <w:t>☐</w:t>
      </w:r>
      <w:r w:rsidRPr="00892636">
        <w:t xml:space="preserve"> No, requires changes (Please specify below)</w:t>
      </w:r>
    </w:p>
    <w:p w14:paraId="5CAD8689" w14:textId="0BFACE40" w:rsidR="00ED409C" w:rsidRDefault="00ED409C" w:rsidP="00ED409C">
      <w:pPr>
        <w:spacing w:after="120"/>
        <w:ind w:left="720"/>
      </w:pPr>
      <w:r w:rsidRPr="00892636">
        <w:rPr>
          <w:rFonts w:ascii="Segoe UI Symbol" w:hAnsi="Segoe UI Symbol" w:cs="Segoe UI Symbol"/>
        </w:rPr>
        <w:t>☐</w:t>
      </w:r>
      <w:r w:rsidRPr="00892636">
        <w:t xml:space="preserve"> Don’t know</w:t>
      </w:r>
    </w:p>
    <w:p w14:paraId="2FC727C5" w14:textId="77777777" w:rsidR="00EA3A19" w:rsidRPr="00892636" w:rsidRDefault="00EA3A19" w:rsidP="00ED409C">
      <w:pPr>
        <w:spacing w:after="120"/>
        <w:ind w:left="720"/>
      </w:pPr>
    </w:p>
    <w:p w14:paraId="080F1F46" w14:textId="77777777" w:rsidR="00ED409C" w:rsidRPr="0031610E" w:rsidRDefault="00ED409C" w:rsidP="00ED409C">
      <w:pPr>
        <w:spacing w:after="120"/>
        <w:ind w:left="720"/>
        <w:rPr>
          <w:sz w:val="20"/>
          <w:szCs w:val="20"/>
        </w:rPr>
      </w:pPr>
      <w:r w:rsidRPr="0031610E">
        <w:rPr>
          <w:sz w:val="20"/>
          <w:szCs w:val="20"/>
        </w:rPr>
        <w:t>If you have selected – Yes, with changes or No, with changes – please enter your comments here.</w:t>
      </w:r>
    </w:p>
    <w:p w14:paraId="472F6A51" w14:textId="77777777" w:rsidR="00ED409C" w:rsidRPr="00892636" w:rsidRDefault="00ED409C" w:rsidP="00ED409C">
      <w:pPr>
        <w:pBdr>
          <w:top w:val="single" w:sz="4" w:space="1" w:color="auto"/>
          <w:left w:val="single" w:sz="4" w:space="4" w:color="auto"/>
          <w:bottom w:val="single" w:sz="4" w:space="1" w:color="auto"/>
          <w:right w:val="single" w:sz="4" w:space="4" w:color="auto"/>
        </w:pBdr>
        <w:spacing w:after="120"/>
        <w:ind w:left="720"/>
      </w:pPr>
    </w:p>
    <w:p w14:paraId="2A035956" w14:textId="5D86F622" w:rsidR="00E45465" w:rsidRDefault="00E45465" w:rsidP="00AD5516">
      <w:pPr>
        <w:spacing w:after="120"/>
      </w:pPr>
    </w:p>
    <w:p w14:paraId="1D9D518B" w14:textId="77777777" w:rsidR="00E45465" w:rsidRPr="00F2299F" w:rsidRDefault="00E45465" w:rsidP="00AD5516">
      <w:pPr>
        <w:spacing w:after="120"/>
      </w:pPr>
    </w:p>
    <w:p w14:paraId="43AB3EA2" w14:textId="74FAD268" w:rsidR="00AD5516" w:rsidRPr="00267732" w:rsidRDefault="00AD5516" w:rsidP="00AD5516">
      <w:pPr>
        <w:spacing w:after="120"/>
        <w:rPr>
          <w:sz w:val="28"/>
          <w:szCs w:val="28"/>
        </w:rPr>
      </w:pPr>
      <w:r w:rsidRPr="00267732">
        <w:rPr>
          <w:b/>
          <w:bCs/>
          <w:sz w:val="32"/>
          <w:szCs w:val="32"/>
        </w:rPr>
        <w:t xml:space="preserve">Page: </w:t>
      </w:r>
      <w:r w:rsidRPr="00267732">
        <w:rPr>
          <w:sz w:val="28"/>
          <w:szCs w:val="28"/>
        </w:rPr>
        <w:t>D.</w:t>
      </w:r>
      <w:r w:rsidR="00A833F6" w:rsidRPr="00267732">
        <w:rPr>
          <w:sz w:val="28"/>
          <w:szCs w:val="28"/>
        </w:rPr>
        <w:t>4</w:t>
      </w:r>
      <w:r w:rsidR="00267732">
        <w:rPr>
          <w:sz w:val="28"/>
          <w:szCs w:val="28"/>
        </w:rPr>
        <w:t xml:space="preserve"> - </w:t>
      </w:r>
      <w:r w:rsidRPr="00267732">
        <w:rPr>
          <w:sz w:val="28"/>
          <w:szCs w:val="28"/>
        </w:rPr>
        <w:t>Approved maintenance organisations – Part 121</w:t>
      </w:r>
      <w:r w:rsidR="009472A8">
        <w:rPr>
          <w:sz w:val="28"/>
          <w:szCs w:val="28"/>
        </w:rPr>
        <w:t xml:space="preserve"> – (Q49)</w:t>
      </w:r>
    </w:p>
    <w:p w14:paraId="1B8EAA5D" w14:textId="77777777" w:rsidR="00AD5516" w:rsidRPr="003A53AA" w:rsidRDefault="00AD5516" w:rsidP="00AD5516">
      <w:pPr>
        <w:spacing w:after="120"/>
        <w:rPr>
          <w:color w:val="365F91" w:themeColor="accent1" w:themeShade="BF"/>
          <w:sz w:val="28"/>
          <w:szCs w:val="28"/>
        </w:rPr>
      </w:pPr>
    </w:p>
    <w:p w14:paraId="4B2A7FA3" w14:textId="4F3C318D" w:rsidR="00AD5516" w:rsidRPr="003A53AA" w:rsidRDefault="00AD5516" w:rsidP="00AD5516">
      <w:pPr>
        <w:shd w:val="clear" w:color="auto" w:fill="D9D9D9" w:themeFill="background1" w:themeFillShade="D9"/>
        <w:spacing w:after="120"/>
        <w:rPr>
          <w:sz w:val="24"/>
          <w:szCs w:val="24"/>
        </w:rPr>
      </w:pPr>
      <w:r w:rsidRPr="003A53AA">
        <w:rPr>
          <w:sz w:val="24"/>
          <w:szCs w:val="24"/>
        </w:rPr>
        <w:t>D.</w:t>
      </w:r>
      <w:r w:rsidR="00B44595">
        <w:rPr>
          <w:sz w:val="24"/>
          <w:szCs w:val="24"/>
        </w:rPr>
        <w:t>4</w:t>
      </w:r>
      <w:r w:rsidRPr="003A53AA">
        <w:rPr>
          <w:sz w:val="24"/>
          <w:szCs w:val="24"/>
        </w:rPr>
        <w:t>.1</w:t>
      </w:r>
      <w:r w:rsidRPr="003A53AA">
        <w:rPr>
          <w:sz w:val="24"/>
          <w:szCs w:val="24"/>
        </w:rPr>
        <w:tab/>
        <w:t>Part 145</w:t>
      </w:r>
      <w:r w:rsidR="00693DC8">
        <w:rPr>
          <w:sz w:val="24"/>
          <w:szCs w:val="24"/>
        </w:rPr>
        <w:t xml:space="preserve"> of CASR</w:t>
      </w:r>
      <w:r w:rsidRPr="003A53AA">
        <w:rPr>
          <w:sz w:val="24"/>
          <w:szCs w:val="24"/>
        </w:rPr>
        <w:t xml:space="preserve"> PIR</w:t>
      </w:r>
    </w:p>
    <w:p w14:paraId="386F5F7D" w14:textId="5345E00A" w:rsidR="00AD5516" w:rsidRDefault="005931E6" w:rsidP="00AD5516">
      <w:pPr>
        <w:spacing w:after="120"/>
        <w:ind w:left="360"/>
      </w:pPr>
      <w:r>
        <w:t xml:space="preserve">Work is underway on </w:t>
      </w:r>
      <w:r w:rsidR="00AD5516" w:rsidRPr="00F2299F">
        <w:t>a range of improvements to Part 145 under related Project MS 17/03 - Post-implementation review (PIR) of Part 145</w:t>
      </w:r>
      <w:r w:rsidR="00693DC8">
        <w:t xml:space="preserve"> of CASR</w:t>
      </w:r>
      <w:r w:rsidR="00AD5516" w:rsidRPr="00F2299F">
        <w:t xml:space="preserve"> - Approved maintenance organisations.</w:t>
      </w:r>
      <w:bookmarkEnd w:id="11"/>
    </w:p>
    <w:p w14:paraId="2FCE50AD" w14:textId="18F9B978" w:rsidR="00B44595" w:rsidRDefault="00B44595" w:rsidP="00AD5516">
      <w:pPr>
        <w:spacing w:after="120"/>
        <w:ind w:left="360"/>
      </w:pPr>
    </w:p>
    <w:p w14:paraId="4569E3CD" w14:textId="671A94EE" w:rsidR="00B44595" w:rsidRPr="000F7BD0" w:rsidRDefault="00B44595" w:rsidP="00B44595">
      <w:pPr>
        <w:widowControl/>
        <w:numPr>
          <w:ilvl w:val="0"/>
          <w:numId w:val="19"/>
        </w:numPr>
        <w:autoSpaceDE/>
        <w:autoSpaceDN/>
        <w:spacing w:after="120" w:line="259" w:lineRule="auto"/>
        <w:ind w:left="709" w:hanging="709"/>
        <w:rPr>
          <w:rFonts w:eastAsia="Calibri"/>
          <w:b/>
          <w:bCs/>
          <w:lang w:val="en-AU"/>
        </w:rPr>
      </w:pPr>
      <w:r w:rsidRPr="000F7BD0">
        <w:rPr>
          <w:rFonts w:eastAsia="Calibri"/>
          <w:b/>
          <w:bCs/>
          <w:lang w:val="en-AU"/>
        </w:rPr>
        <w:t>Do you have any comment</w:t>
      </w:r>
      <w:r w:rsidR="00146CE1" w:rsidRPr="000F7BD0">
        <w:rPr>
          <w:rFonts w:eastAsia="Calibri"/>
          <w:b/>
          <w:bCs/>
          <w:lang w:val="en-AU"/>
        </w:rPr>
        <w:t>s</w:t>
      </w:r>
      <w:r w:rsidRPr="000F7BD0">
        <w:rPr>
          <w:rFonts w:eastAsia="Calibri"/>
          <w:b/>
          <w:bCs/>
          <w:lang w:val="en-AU"/>
        </w:rPr>
        <w:t xml:space="preserve"> </w:t>
      </w:r>
      <w:r w:rsidR="00E16344" w:rsidRPr="000F7BD0">
        <w:rPr>
          <w:rFonts w:eastAsia="Calibri"/>
          <w:b/>
          <w:bCs/>
          <w:lang w:val="en-AU"/>
        </w:rPr>
        <w:t xml:space="preserve">about </w:t>
      </w:r>
      <w:r w:rsidRPr="000F7BD0">
        <w:rPr>
          <w:rFonts w:eastAsia="Calibri"/>
          <w:b/>
          <w:bCs/>
          <w:lang w:val="en-AU"/>
        </w:rPr>
        <w:t xml:space="preserve">existing </w:t>
      </w:r>
      <w:r w:rsidR="005931E6">
        <w:rPr>
          <w:rFonts w:eastAsia="Calibri"/>
          <w:b/>
          <w:bCs/>
          <w:lang w:val="en-AU"/>
        </w:rPr>
        <w:t xml:space="preserve">Part 145 </w:t>
      </w:r>
      <w:r w:rsidRPr="000F7BD0">
        <w:rPr>
          <w:rFonts w:eastAsia="Calibri"/>
          <w:b/>
          <w:bCs/>
          <w:lang w:val="en-AU"/>
        </w:rPr>
        <w:t xml:space="preserve">requirements </w:t>
      </w:r>
      <w:proofErr w:type="gramStart"/>
      <w:r w:rsidR="00E16344" w:rsidRPr="000F7BD0">
        <w:rPr>
          <w:rFonts w:eastAsia="Calibri"/>
          <w:b/>
          <w:bCs/>
          <w:lang w:val="en-AU"/>
        </w:rPr>
        <w:t>with regard to</w:t>
      </w:r>
      <w:proofErr w:type="gramEnd"/>
      <w:r w:rsidR="00E16344" w:rsidRPr="000F7BD0">
        <w:rPr>
          <w:rFonts w:eastAsia="Calibri"/>
          <w:b/>
          <w:bCs/>
          <w:lang w:val="en-AU"/>
        </w:rPr>
        <w:t xml:space="preserve"> </w:t>
      </w:r>
      <w:r w:rsidRPr="000F7BD0">
        <w:rPr>
          <w:rFonts w:eastAsia="Calibri"/>
          <w:b/>
          <w:bCs/>
          <w:lang w:val="en-AU"/>
        </w:rPr>
        <w:t xml:space="preserve">any of the policy proposals </w:t>
      </w:r>
      <w:r w:rsidR="005931E6">
        <w:rPr>
          <w:rFonts w:eastAsia="Calibri"/>
          <w:b/>
          <w:bCs/>
          <w:lang w:val="en-AU"/>
        </w:rPr>
        <w:t>outlined</w:t>
      </w:r>
      <w:r w:rsidR="005931E6" w:rsidRPr="000F7BD0">
        <w:rPr>
          <w:rFonts w:eastAsia="Calibri"/>
          <w:b/>
          <w:bCs/>
          <w:lang w:val="en-AU"/>
        </w:rPr>
        <w:t xml:space="preserve"> </w:t>
      </w:r>
      <w:r w:rsidRPr="000F7BD0">
        <w:rPr>
          <w:rFonts w:eastAsia="Calibri"/>
          <w:b/>
          <w:bCs/>
          <w:lang w:val="en-AU"/>
        </w:rPr>
        <w:t>in this consultation?</w:t>
      </w:r>
    </w:p>
    <w:p w14:paraId="6962BD08" w14:textId="77777777" w:rsidR="00EA3A19" w:rsidRPr="00B44595" w:rsidRDefault="00EA3A19" w:rsidP="0031610E">
      <w:pPr>
        <w:widowControl/>
        <w:autoSpaceDE/>
        <w:autoSpaceDN/>
        <w:spacing w:after="120" w:line="259" w:lineRule="auto"/>
        <w:rPr>
          <w:rFonts w:eastAsia="Calibri"/>
          <w:lang w:val="en-AU"/>
        </w:rPr>
      </w:pPr>
    </w:p>
    <w:p w14:paraId="0A55092A" w14:textId="77777777" w:rsidR="00B44595" w:rsidRPr="0031610E" w:rsidRDefault="00B44595" w:rsidP="0031610E">
      <w:pPr>
        <w:spacing w:after="120"/>
        <w:ind w:left="720"/>
        <w:rPr>
          <w:sz w:val="20"/>
          <w:szCs w:val="20"/>
        </w:rPr>
      </w:pPr>
      <w:r w:rsidRPr="0031610E">
        <w:rPr>
          <w:sz w:val="20"/>
          <w:szCs w:val="20"/>
        </w:rPr>
        <w:t>Please enter your comments here.</w:t>
      </w:r>
    </w:p>
    <w:p w14:paraId="7B4D53FD" w14:textId="77777777" w:rsidR="00B44595" w:rsidRPr="00B44595" w:rsidRDefault="00B44595" w:rsidP="00B44595">
      <w:pPr>
        <w:widowControl/>
        <w:pBdr>
          <w:top w:val="single" w:sz="4" w:space="1" w:color="auto"/>
          <w:left w:val="single" w:sz="4" w:space="4" w:color="auto"/>
          <w:bottom w:val="single" w:sz="4" w:space="1" w:color="auto"/>
          <w:right w:val="single" w:sz="4" w:space="4" w:color="auto"/>
        </w:pBdr>
        <w:autoSpaceDE/>
        <w:autoSpaceDN/>
        <w:spacing w:after="120" w:line="259" w:lineRule="auto"/>
        <w:ind w:left="720"/>
        <w:rPr>
          <w:rFonts w:eastAsia="Calibri"/>
          <w:lang w:val="en-AU"/>
        </w:rPr>
      </w:pPr>
    </w:p>
    <w:p w14:paraId="6A62BE26" w14:textId="77777777" w:rsidR="0031610E" w:rsidRDefault="0031610E">
      <w:pPr>
        <w:rPr>
          <w:b/>
          <w:bCs/>
          <w:sz w:val="36"/>
          <w:szCs w:val="36"/>
          <w:lang w:val="en"/>
        </w:rPr>
      </w:pPr>
      <w:r>
        <w:rPr>
          <w:b/>
          <w:bCs/>
          <w:sz w:val="36"/>
          <w:szCs w:val="36"/>
          <w:lang w:val="en"/>
        </w:rPr>
        <w:br w:type="page"/>
      </w:r>
    </w:p>
    <w:p w14:paraId="34CB381A" w14:textId="25BD61F8" w:rsidR="00267732" w:rsidRPr="00267732" w:rsidRDefault="00267732" w:rsidP="00267732">
      <w:pPr>
        <w:spacing w:after="120"/>
        <w:rPr>
          <w:sz w:val="28"/>
          <w:szCs w:val="28"/>
        </w:rPr>
      </w:pPr>
      <w:r w:rsidRPr="00267732">
        <w:rPr>
          <w:b/>
          <w:bCs/>
          <w:sz w:val="32"/>
          <w:szCs w:val="32"/>
        </w:rPr>
        <w:lastRenderedPageBreak/>
        <w:t xml:space="preserve">Page: </w:t>
      </w:r>
      <w:r w:rsidRPr="00267732">
        <w:rPr>
          <w:sz w:val="28"/>
          <w:szCs w:val="28"/>
        </w:rPr>
        <w:t>General comments</w:t>
      </w:r>
    </w:p>
    <w:p w14:paraId="17DB702A" w14:textId="1E1BD6C5" w:rsidR="00AC1B98" w:rsidRDefault="00AC1B98" w:rsidP="00AC1B98">
      <w:pPr>
        <w:widowControl/>
        <w:autoSpaceDE/>
        <w:autoSpaceDN/>
        <w:rPr>
          <w:rFonts w:eastAsia="Times New Roman"/>
          <w:color w:val="000000"/>
          <w:sz w:val="29"/>
          <w:szCs w:val="29"/>
          <w:lang w:val="en" w:eastAsia="en-AU"/>
        </w:rPr>
      </w:pPr>
    </w:p>
    <w:p w14:paraId="2D0B134B" w14:textId="314DE4C4" w:rsidR="00267732" w:rsidRDefault="00267732" w:rsidP="00AC1B98">
      <w:pPr>
        <w:widowControl/>
        <w:autoSpaceDE/>
        <w:autoSpaceDN/>
        <w:rPr>
          <w:rFonts w:eastAsia="Times New Roman"/>
          <w:color w:val="000000"/>
          <w:sz w:val="29"/>
          <w:szCs w:val="29"/>
          <w:lang w:val="en" w:eastAsia="en-AU"/>
        </w:rPr>
      </w:pPr>
      <w:r w:rsidRPr="00267732">
        <w:rPr>
          <w:rFonts w:eastAsia="Times New Roman"/>
          <w:color w:val="000000"/>
          <w:sz w:val="29"/>
          <w:szCs w:val="29"/>
          <w:lang w:val="en" w:eastAsia="en-AU"/>
        </w:rPr>
        <w:t>Do you have any additional comments about the proposed policy for continuing airworthiness management and maintenance, for future air transport operations?</w:t>
      </w:r>
    </w:p>
    <w:p w14:paraId="144E030B" w14:textId="0FD771F0" w:rsidR="00267732" w:rsidRDefault="00267732" w:rsidP="00AC1B98">
      <w:pPr>
        <w:widowControl/>
        <w:autoSpaceDE/>
        <w:autoSpaceDN/>
        <w:rPr>
          <w:rFonts w:eastAsia="Times New Roman"/>
          <w:color w:val="000000"/>
          <w:sz w:val="29"/>
          <w:szCs w:val="29"/>
          <w:lang w:val="en" w:eastAsia="en-AU"/>
        </w:rPr>
      </w:pPr>
    </w:p>
    <w:p w14:paraId="573AB11B" w14:textId="64622A0E" w:rsidR="00267732" w:rsidRDefault="00267732" w:rsidP="00AC1B98">
      <w:pPr>
        <w:widowControl/>
        <w:autoSpaceDE/>
        <w:autoSpaceDN/>
        <w:rPr>
          <w:rFonts w:eastAsia="Times New Roman"/>
          <w:color w:val="000000"/>
          <w:sz w:val="29"/>
          <w:szCs w:val="29"/>
          <w:lang w:val="en" w:eastAsia="en-AU"/>
        </w:rPr>
      </w:pPr>
      <w:r>
        <w:rPr>
          <w:rStyle w:val="Emphasis"/>
          <w:color w:val="333333"/>
          <w:sz w:val="20"/>
          <w:szCs w:val="20"/>
        </w:rPr>
        <w:t>(Please note, this should not include points you have already raised in this consultation)</w:t>
      </w:r>
    </w:p>
    <w:p w14:paraId="016A95CB" w14:textId="710145EA" w:rsidR="00267732" w:rsidRDefault="00267732" w:rsidP="00AC1B98">
      <w:pPr>
        <w:widowControl/>
        <w:autoSpaceDE/>
        <w:autoSpaceDN/>
        <w:rPr>
          <w:rFonts w:eastAsia="Times New Roman"/>
          <w:color w:val="000000"/>
          <w:sz w:val="29"/>
          <w:szCs w:val="29"/>
          <w:lang w:val="en" w:eastAsia="en-AU"/>
        </w:rPr>
      </w:pPr>
    </w:p>
    <w:p w14:paraId="58E4128D" w14:textId="28875C0F" w:rsidR="00267732" w:rsidRDefault="00267732" w:rsidP="00AC1B98">
      <w:pPr>
        <w:widowControl/>
        <w:autoSpaceDE/>
        <w:autoSpaceDN/>
        <w:rPr>
          <w:rFonts w:eastAsia="Times New Roman"/>
          <w:color w:val="000000"/>
          <w:sz w:val="29"/>
          <w:szCs w:val="29"/>
          <w:lang w:val="en" w:eastAsia="en-AU"/>
        </w:rPr>
      </w:pPr>
      <w:r>
        <w:rPr>
          <w:rFonts w:eastAsia="Times New Roman"/>
          <w:color w:val="000000"/>
          <w:sz w:val="29"/>
          <w:szCs w:val="29"/>
          <w:lang w:val="en" w:eastAsia="en-AU"/>
        </w:rPr>
        <w:t>Comments</w:t>
      </w:r>
    </w:p>
    <w:tbl>
      <w:tblPr>
        <w:tblStyle w:val="TableGrid"/>
        <w:tblW w:w="0" w:type="auto"/>
        <w:tblLook w:val="04A0" w:firstRow="1" w:lastRow="0" w:firstColumn="1" w:lastColumn="0" w:noHBand="0" w:noVBand="1"/>
      </w:tblPr>
      <w:tblGrid>
        <w:gridCol w:w="9723"/>
      </w:tblGrid>
      <w:tr w:rsidR="00267732" w14:paraId="51AF40CF" w14:textId="77777777" w:rsidTr="00267732">
        <w:tc>
          <w:tcPr>
            <w:tcW w:w="9723" w:type="dxa"/>
          </w:tcPr>
          <w:p w14:paraId="7A9C1A70" w14:textId="77777777" w:rsidR="00267732" w:rsidRDefault="00267732" w:rsidP="00AC1B98">
            <w:pPr>
              <w:rPr>
                <w:rFonts w:eastAsia="Times New Roman"/>
                <w:color w:val="000000"/>
                <w:sz w:val="29"/>
                <w:szCs w:val="29"/>
                <w:lang w:val="en" w:eastAsia="en-AU"/>
              </w:rPr>
            </w:pPr>
          </w:p>
        </w:tc>
      </w:tr>
    </w:tbl>
    <w:p w14:paraId="6BE37121" w14:textId="77777777" w:rsidR="00267732" w:rsidRPr="00794B75" w:rsidRDefault="00267732" w:rsidP="00AC1B98">
      <w:pPr>
        <w:widowControl/>
        <w:autoSpaceDE/>
        <w:autoSpaceDN/>
        <w:rPr>
          <w:rFonts w:eastAsia="Times New Roman"/>
          <w:color w:val="000000"/>
          <w:sz w:val="29"/>
          <w:szCs w:val="29"/>
          <w:lang w:val="en" w:eastAsia="en-AU"/>
        </w:rPr>
      </w:pPr>
    </w:p>
    <w:sectPr w:rsidR="00267732" w:rsidRPr="00794B75" w:rsidSect="00980C3B">
      <w:headerReference w:type="even" r:id="rId18"/>
      <w:headerReference w:type="default" r:id="rId19"/>
      <w:footerReference w:type="even" r:id="rId20"/>
      <w:footerReference w:type="default" r:id="rId21"/>
      <w:headerReference w:type="first" r:id="rId22"/>
      <w:footerReference w:type="first" r:id="rId23"/>
      <w:pgSz w:w="11910" w:h="16840"/>
      <w:pgMar w:top="981" w:right="1100" w:bottom="278" w:left="1077" w:header="57" w:footer="8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575990" w14:textId="77777777" w:rsidR="001B4953" w:rsidRDefault="001B4953">
      <w:r>
        <w:separator/>
      </w:r>
    </w:p>
  </w:endnote>
  <w:endnote w:type="continuationSeparator" w:id="0">
    <w:p w14:paraId="2EF2ECAB" w14:textId="77777777" w:rsidR="001B4953" w:rsidRDefault="001B4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Lato">
    <w:altName w:val="Segoe UI"/>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EEA4F" w14:textId="77777777" w:rsidR="001B4953" w:rsidRDefault="001B49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8526B" w14:textId="77777777" w:rsidR="001B4953" w:rsidRDefault="001B4953" w:rsidP="00CA316F">
    <w:pPr>
      <w:pStyle w:val="Footer"/>
      <w:rPr>
        <w:sz w:val="20"/>
        <w:szCs w:val="20"/>
      </w:rPr>
    </w:pPr>
  </w:p>
  <w:p w14:paraId="259FB25A" w14:textId="6D1B577D" w:rsidR="001B4953" w:rsidRPr="005E605F" w:rsidRDefault="001B4953" w:rsidP="00CA316F">
    <w:pPr>
      <w:pStyle w:val="Footer"/>
      <w:rPr>
        <w:sz w:val="20"/>
        <w:szCs w:val="20"/>
        <w:lang w:val="en"/>
      </w:rPr>
    </w:pPr>
    <w:r w:rsidRPr="005E605F">
      <w:rPr>
        <w:sz w:val="20"/>
        <w:szCs w:val="20"/>
      </w:rPr>
      <w:t xml:space="preserve">Consultation: </w:t>
    </w:r>
    <w:r w:rsidRPr="005E605F">
      <w:rPr>
        <w:sz w:val="20"/>
        <w:szCs w:val="20"/>
        <w:lang w:val="en"/>
      </w:rPr>
      <w:t xml:space="preserve">Policy proposal - Continuing airworthiness management and maintenance for future air transport operations - (PP 1915SS) </w:t>
    </w:r>
  </w:p>
  <w:p w14:paraId="08AAFD8A" w14:textId="4DEECE49" w:rsidR="001B4953" w:rsidRDefault="001B4953" w:rsidP="00CA316F">
    <w:pPr>
      <w:pStyle w:val="Footer"/>
    </w:pPr>
    <w:r w:rsidRPr="005E605F">
      <w:rPr>
        <w:i/>
        <w:iCs/>
        <w:sz w:val="20"/>
        <w:szCs w:val="20"/>
        <w:lang w:val="en"/>
      </w:rPr>
      <w:t>RMS D19/378189</w:t>
    </w:r>
    <w:r>
      <w:rPr>
        <w:i/>
        <w:iCs/>
        <w:sz w:val="20"/>
        <w:szCs w:val="20"/>
        <w:lang w:val="en"/>
      </w:rPr>
      <w:tab/>
    </w:r>
    <w:r>
      <w:rPr>
        <w:i/>
        <w:iCs/>
        <w:sz w:val="20"/>
        <w:szCs w:val="20"/>
        <w:lang w:val="en"/>
      </w:rPr>
      <w:tab/>
    </w:r>
    <w:r>
      <w:rPr>
        <w:i/>
        <w:iCs/>
        <w:sz w:val="20"/>
        <w:szCs w:val="20"/>
        <w:lang w:val="en"/>
      </w:rPr>
      <w:tab/>
    </w:r>
    <w:sdt>
      <w:sdtPr>
        <w:id w:val="57169905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2C0CB690" w14:textId="77777777" w:rsidR="001B4953" w:rsidRDefault="001B49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9E3D1" w14:textId="77777777" w:rsidR="001B4953" w:rsidRDefault="001B49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C8B6E1" w14:textId="77777777" w:rsidR="001B4953" w:rsidRDefault="001B4953">
      <w:r>
        <w:separator/>
      </w:r>
    </w:p>
  </w:footnote>
  <w:footnote w:type="continuationSeparator" w:id="0">
    <w:p w14:paraId="3955D9D3" w14:textId="77777777" w:rsidR="001B4953" w:rsidRDefault="001B49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46378" w14:textId="77777777" w:rsidR="001B4953" w:rsidRDefault="001B49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5B075" w14:textId="77777777" w:rsidR="001B4953" w:rsidRDefault="001B4953">
    <w:pPr>
      <w:pStyle w:val="Header"/>
    </w:pPr>
  </w:p>
  <w:p w14:paraId="4B680029" w14:textId="1BCD9777" w:rsidR="001B4953" w:rsidRDefault="001B4953">
    <w:pPr>
      <w:pStyle w:val="Header"/>
    </w:pPr>
    <w:r>
      <w:t>Civil Aviation Safety Authority</w:t>
    </w:r>
    <w:r>
      <w:tab/>
    </w:r>
    <w:r>
      <w:tab/>
      <w:t>Regulatory Consultation – PP 1915SS</w:t>
    </w:r>
  </w:p>
  <w:p w14:paraId="03E6C600" w14:textId="2A81C802" w:rsidR="001B4953" w:rsidRDefault="001B4953">
    <w:pPr>
      <w:pStyle w:val="BodyText"/>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ED6DF" w14:textId="77777777" w:rsidR="001B4953" w:rsidRDefault="001B49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9612CCC0"/>
    <w:lvl w:ilvl="0">
      <w:start w:val="1"/>
      <w:numFmt w:val="decimal"/>
      <w:pStyle w:val="ListNumber3"/>
      <w:lvlText w:val="%1."/>
      <w:lvlJc w:val="left"/>
      <w:pPr>
        <w:tabs>
          <w:tab w:val="num" w:pos="926"/>
        </w:tabs>
        <w:ind w:left="926" w:hanging="360"/>
      </w:pPr>
    </w:lvl>
  </w:abstractNum>
  <w:abstractNum w:abstractNumId="1" w15:restartNumberingAfterBreak="0">
    <w:nsid w:val="FFFFFF7F"/>
    <w:multiLevelType w:val="singleLevel"/>
    <w:tmpl w:val="81E4750E"/>
    <w:lvl w:ilvl="0">
      <w:start w:val="1"/>
      <w:numFmt w:val="decimal"/>
      <w:pStyle w:val="ListNumber2"/>
      <w:lvlText w:val="%1."/>
      <w:lvlJc w:val="left"/>
      <w:pPr>
        <w:tabs>
          <w:tab w:val="num" w:pos="643"/>
        </w:tabs>
        <w:ind w:left="643" w:hanging="360"/>
      </w:pPr>
    </w:lvl>
  </w:abstractNum>
  <w:abstractNum w:abstractNumId="2" w15:restartNumberingAfterBreak="0">
    <w:nsid w:val="FFFFFF88"/>
    <w:multiLevelType w:val="singleLevel"/>
    <w:tmpl w:val="BF9C6A92"/>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1960D532"/>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6F5D7E"/>
    <w:multiLevelType w:val="multilevel"/>
    <w:tmpl w:val="7B2CEA0A"/>
    <w:styleLink w:val="SDbulletlist"/>
    <w:lvl w:ilvl="0">
      <w:start w:val="1"/>
      <w:numFmt w:val="bullet"/>
      <w:pStyle w:val="ListBullet"/>
      <w:lvlText w:val=""/>
      <w:lvlJc w:val="left"/>
      <w:pPr>
        <w:ind w:left="851" w:hanging="426"/>
      </w:pPr>
      <w:rPr>
        <w:rFonts w:ascii="Symbol" w:hAnsi="Symbol" w:hint="default"/>
        <w:sz w:val="24"/>
      </w:rPr>
    </w:lvl>
    <w:lvl w:ilvl="1">
      <w:start w:val="1"/>
      <w:numFmt w:val="bullet"/>
      <w:pStyle w:val="ListBullet2"/>
      <w:lvlText w:val=""/>
      <w:lvlJc w:val="left"/>
      <w:pPr>
        <w:ind w:left="1276" w:hanging="426"/>
      </w:pPr>
      <w:rPr>
        <w:rFonts w:ascii="Symbol" w:hAnsi="Symbol" w:hint="default"/>
        <w:sz w:val="22"/>
      </w:rPr>
    </w:lvl>
    <w:lvl w:ilvl="2">
      <w:start w:val="1"/>
      <w:numFmt w:val="bullet"/>
      <w:pStyle w:val="ListBullet3"/>
      <w:lvlText w:val="o"/>
      <w:lvlJc w:val="left"/>
      <w:pPr>
        <w:ind w:left="1701" w:hanging="426"/>
      </w:pPr>
      <w:rPr>
        <w:rFonts w:ascii="Arial" w:hAnsi="Arial" w:cs="Times New Roman" w:hint="default"/>
        <w:sz w:val="22"/>
      </w:rPr>
    </w:lvl>
    <w:lvl w:ilvl="3">
      <w:start w:val="1"/>
      <w:numFmt w:val="decimal"/>
      <w:lvlText w:val="(%4)"/>
      <w:lvlJc w:val="left"/>
      <w:pPr>
        <w:ind w:left="2126" w:hanging="426"/>
      </w:pPr>
    </w:lvl>
    <w:lvl w:ilvl="4">
      <w:start w:val="1"/>
      <w:numFmt w:val="lowerLetter"/>
      <w:lvlText w:val="(%5)"/>
      <w:lvlJc w:val="left"/>
      <w:pPr>
        <w:ind w:left="2551" w:hanging="426"/>
      </w:pPr>
    </w:lvl>
    <w:lvl w:ilvl="5">
      <w:start w:val="1"/>
      <w:numFmt w:val="lowerRoman"/>
      <w:lvlText w:val="(%6)"/>
      <w:lvlJc w:val="left"/>
      <w:pPr>
        <w:ind w:left="2976" w:hanging="426"/>
      </w:pPr>
    </w:lvl>
    <w:lvl w:ilvl="6">
      <w:start w:val="1"/>
      <w:numFmt w:val="decimal"/>
      <w:lvlText w:val="%7."/>
      <w:lvlJc w:val="left"/>
      <w:pPr>
        <w:ind w:left="3401" w:hanging="426"/>
      </w:pPr>
    </w:lvl>
    <w:lvl w:ilvl="7">
      <w:start w:val="1"/>
      <w:numFmt w:val="lowerLetter"/>
      <w:lvlText w:val="%8."/>
      <w:lvlJc w:val="left"/>
      <w:pPr>
        <w:ind w:left="3826" w:hanging="426"/>
      </w:pPr>
    </w:lvl>
    <w:lvl w:ilvl="8">
      <w:start w:val="1"/>
      <w:numFmt w:val="lowerRoman"/>
      <w:lvlText w:val="%9."/>
      <w:lvlJc w:val="left"/>
      <w:pPr>
        <w:ind w:left="4251" w:hanging="426"/>
      </w:pPr>
    </w:lvl>
  </w:abstractNum>
  <w:abstractNum w:abstractNumId="5" w15:restartNumberingAfterBreak="0">
    <w:nsid w:val="014E2B42"/>
    <w:multiLevelType w:val="hybridMultilevel"/>
    <w:tmpl w:val="98B03B28"/>
    <w:lvl w:ilvl="0" w:tplc="0C090001">
      <w:start w:val="1"/>
      <w:numFmt w:val="bullet"/>
      <w:lvlText w:val=""/>
      <w:lvlJc w:val="left"/>
      <w:pPr>
        <w:ind w:left="1080" w:hanging="360"/>
      </w:pPr>
      <w:rPr>
        <w:rFonts w:ascii="Symbol" w:hAnsi="Symbol" w:hint="default"/>
      </w:rPr>
    </w:lvl>
    <w:lvl w:ilvl="1" w:tplc="0C090001">
      <w:start w:val="1"/>
      <w:numFmt w:val="bullet"/>
      <w:lvlText w:val=""/>
      <w:lvlJc w:val="left"/>
      <w:pPr>
        <w:ind w:left="1800" w:hanging="360"/>
      </w:pPr>
      <w:rPr>
        <w:rFonts w:ascii="Symbol" w:hAnsi="Symbol" w:hint="default"/>
      </w:rPr>
    </w:lvl>
    <w:lvl w:ilvl="2" w:tplc="0C090005">
      <w:start w:val="1"/>
      <w:numFmt w:val="bullet"/>
      <w:lvlText w:val=""/>
      <w:lvlJc w:val="left"/>
      <w:pPr>
        <w:ind w:left="2520" w:hanging="360"/>
      </w:pPr>
      <w:rPr>
        <w:rFonts w:ascii="Wingdings" w:hAnsi="Wingdings" w:hint="default"/>
      </w:rPr>
    </w:lvl>
    <w:lvl w:ilvl="3" w:tplc="005E5FD0">
      <w:numFmt w:val="bullet"/>
      <w:lvlText w:val="•"/>
      <w:lvlJc w:val="left"/>
      <w:pPr>
        <w:ind w:left="3600" w:hanging="720"/>
      </w:pPr>
      <w:rPr>
        <w:rFonts w:ascii="Arial" w:eastAsiaTheme="minorHAnsi" w:hAnsi="Arial" w:cs="Aria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01D162B6"/>
    <w:multiLevelType w:val="hybridMultilevel"/>
    <w:tmpl w:val="4ECC3AA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05E5FD0">
      <w:numFmt w:val="bullet"/>
      <w:lvlText w:val="•"/>
      <w:lvlJc w:val="left"/>
      <w:pPr>
        <w:ind w:left="3240" w:hanging="720"/>
      </w:pPr>
      <w:rPr>
        <w:rFonts w:ascii="Arial" w:eastAsiaTheme="minorHAnsi" w:hAnsi="Arial" w:cs="Aria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5E14132"/>
    <w:multiLevelType w:val="multilevel"/>
    <w:tmpl w:val="95241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929242F"/>
    <w:multiLevelType w:val="hybridMultilevel"/>
    <w:tmpl w:val="B12ED7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B514C73"/>
    <w:multiLevelType w:val="hybridMultilevel"/>
    <w:tmpl w:val="40C63AD0"/>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178F04C5"/>
    <w:multiLevelType w:val="hybridMultilevel"/>
    <w:tmpl w:val="3A261E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3A0BDF"/>
    <w:multiLevelType w:val="hybridMultilevel"/>
    <w:tmpl w:val="2BE8C45A"/>
    <w:lvl w:ilvl="0" w:tplc="34C8425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DF5725D"/>
    <w:multiLevelType w:val="hybridMultilevel"/>
    <w:tmpl w:val="7436B37A"/>
    <w:lvl w:ilvl="0" w:tplc="34C84254">
      <w:start w:val="1"/>
      <w:numFmt w:val="bullet"/>
      <w:lvlText w:val=""/>
      <w:lvlJc w:val="left"/>
      <w:pPr>
        <w:ind w:left="1800" w:hanging="360"/>
      </w:pPr>
      <w:rPr>
        <w:rFonts w:ascii="Wingdings" w:hAnsi="Wingding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3" w15:restartNumberingAfterBreak="0">
    <w:nsid w:val="21311752"/>
    <w:multiLevelType w:val="hybridMultilevel"/>
    <w:tmpl w:val="7AAC8BDE"/>
    <w:lvl w:ilvl="0" w:tplc="99D05BE4">
      <w:numFmt w:val="bullet"/>
      <w:lvlText w:val="•"/>
      <w:lvlJc w:val="left"/>
      <w:pPr>
        <w:ind w:left="718" w:hanging="204"/>
      </w:pPr>
      <w:rPr>
        <w:rFonts w:ascii="Arial" w:eastAsia="Arial" w:hAnsi="Arial" w:cs="Arial" w:hint="default"/>
        <w:spacing w:val="-14"/>
        <w:w w:val="100"/>
        <w:sz w:val="24"/>
        <w:szCs w:val="24"/>
      </w:rPr>
    </w:lvl>
    <w:lvl w:ilvl="1" w:tplc="B448A5C2">
      <w:numFmt w:val="bullet"/>
      <w:lvlText w:val="•"/>
      <w:lvlJc w:val="left"/>
      <w:pPr>
        <w:ind w:left="898" w:hanging="204"/>
      </w:pPr>
      <w:rPr>
        <w:rFonts w:ascii="Arial" w:eastAsia="Arial" w:hAnsi="Arial" w:cs="Arial" w:hint="default"/>
        <w:spacing w:val="-14"/>
        <w:w w:val="100"/>
        <w:sz w:val="24"/>
        <w:szCs w:val="24"/>
      </w:rPr>
    </w:lvl>
    <w:lvl w:ilvl="2" w:tplc="AF0C06A8">
      <w:numFmt w:val="bullet"/>
      <w:lvlText w:val="•"/>
      <w:lvlJc w:val="left"/>
      <w:pPr>
        <w:ind w:left="1880" w:hanging="204"/>
      </w:pPr>
      <w:rPr>
        <w:rFonts w:hint="default"/>
      </w:rPr>
    </w:lvl>
    <w:lvl w:ilvl="3" w:tplc="D452DC82">
      <w:numFmt w:val="bullet"/>
      <w:lvlText w:val="•"/>
      <w:lvlJc w:val="left"/>
      <w:pPr>
        <w:ind w:left="2860" w:hanging="204"/>
      </w:pPr>
      <w:rPr>
        <w:rFonts w:hint="default"/>
      </w:rPr>
    </w:lvl>
    <w:lvl w:ilvl="4" w:tplc="1E90DCF4">
      <w:numFmt w:val="bullet"/>
      <w:lvlText w:val="•"/>
      <w:lvlJc w:val="left"/>
      <w:pPr>
        <w:ind w:left="3841" w:hanging="204"/>
      </w:pPr>
      <w:rPr>
        <w:rFonts w:hint="default"/>
      </w:rPr>
    </w:lvl>
    <w:lvl w:ilvl="5" w:tplc="0E8C5256">
      <w:numFmt w:val="bullet"/>
      <w:lvlText w:val="•"/>
      <w:lvlJc w:val="left"/>
      <w:pPr>
        <w:ind w:left="4821" w:hanging="204"/>
      </w:pPr>
      <w:rPr>
        <w:rFonts w:hint="default"/>
      </w:rPr>
    </w:lvl>
    <w:lvl w:ilvl="6" w:tplc="47F6F57E">
      <w:numFmt w:val="bullet"/>
      <w:lvlText w:val="•"/>
      <w:lvlJc w:val="left"/>
      <w:pPr>
        <w:ind w:left="5802" w:hanging="204"/>
      </w:pPr>
      <w:rPr>
        <w:rFonts w:hint="default"/>
      </w:rPr>
    </w:lvl>
    <w:lvl w:ilvl="7" w:tplc="95A0A1A4">
      <w:numFmt w:val="bullet"/>
      <w:lvlText w:val="•"/>
      <w:lvlJc w:val="left"/>
      <w:pPr>
        <w:ind w:left="6782" w:hanging="204"/>
      </w:pPr>
      <w:rPr>
        <w:rFonts w:hint="default"/>
      </w:rPr>
    </w:lvl>
    <w:lvl w:ilvl="8" w:tplc="B8A631DC">
      <w:numFmt w:val="bullet"/>
      <w:lvlText w:val="•"/>
      <w:lvlJc w:val="left"/>
      <w:pPr>
        <w:ind w:left="7763" w:hanging="204"/>
      </w:pPr>
      <w:rPr>
        <w:rFonts w:hint="default"/>
      </w:rPr>
    </w:lvl>
  </w:abstractNum>
  <w:abstractNum w:abstractNumId="14" w15:restartNumberingAfterBreak="0">
    <w:nsid w:val="24225C26"/>
    <w:multiLevelType w:val="hybridMultilevel"/>
    <w:tmpl w:val="C236478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05E5FD0">
      <w:numFmt w:val="bullet"/>
      <w:lvlText w:val="•"/>
      <w:lvlJc w:val="left"/>
      <w:pPr>
        <w:ind w:left="3240" w:hanging="720"/>
      </w:pPr>
      <w:rPr>
        <w:rFonts w:ascii="Arial" w:eastAsiaTheme="minorHAnsi" w:hAnsi="Arial" w:cs="Aria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571127B"/>
    <w:multiLevelType w:val="hybridMultilevel"/>
    <w:tmpl w:val="338AAC7E"/>
    <w:lvl w:ilvl="0" w:tplc="0C090001">
      <w:start w:val="1"/>
      <w:numFmt w:val="bullet"/>
      <w:lvlText w:val=""/>
      <w:lvlJc w:val="left"/>
      <w:pPr>
        <w:ind w:left="1069" w:hanging="360"/>
      </w:pPr>
      <w:rPr>
        <w:rFonts w:ascii="Symbol" w:hAnsi="Symbol" w:hint="default"/>
      </w:rPr>
    </w:lvl>
    <w:lvl w:ilvl="1" w:tplc="0C090003">
      <w:start w:val="1"/>
      <w:numFmt w:val="bullet"/>
      <w:lvlText w:val="o"/>
      <w:lvlJc w:val="left"/>
      <w:pPr>
        <w:ind w:left="1789" w:hanging="360"/>
      </w:pPr>
      <w:rPr>
        <w:rFonts w:ascii="Courier New" w:hAnsi="Courier New" w:cs="Courier New" w:hint="default"/>
      </w:rPr>
    </w:lvl>
    <w:lvl w:ilvl="2" w:tplc="0C090005">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6" w15:restartNumberingAfterBreak="0">
    <w:nsid w:val="3BAD2274"/>
    <w:multiLevelType w:val="multilevel"/>
    <w:tmpl w:val="DC3CAB92"/>
    <w:styleLink w:val="NPRMlist"/>
    <w:lvl w:ilvl="0">
      <w:start w:val="1"/>
      <w:numFmt w:val="none"/>
      <w:lvlText w:val="%1"/>
      <w:lvlJc w:val="left"/>
      <w:pPr>
        <w:ind w:left="425" w:hanging="425"/>
      </w:pPr>
      <w:rPr>
        <w:rFonts w:hint="default"/>
      </w:rPr>
    </w:lvl>
    <w:lvl w:ilvl="1">
      <w:start w:val="1"/>
      <w:numFmt w:val="lowerLetter"/>
      <w:lvlText w:val="%2."/>
      <w:lvlJc w:val="left"/>
      <w:pPr>
        <w:ind w:left="850" w:hanging="425"/>
      </w:pPr>
      <w:rPr>
        <w:rFonts w:hint="default"/>
      </w:rPr>
    </w:lvl>
    <w:lvl w:ilvl="2">
      <w:start w:val="1"/>
      <w:numFmt w:val="lowerRoman"/>
      <w:lvlText w:val="%3."/>
      <w:lvlJc w:val="left"/>
      <w:pPr>
        <w:ind w:left="1275" w:hanging="425"/>
      </w:pPr>
      <w:rPr>
        <w:rFonts w:hint="default"/>
      </w:rPr>
    </w:lvl>
    <w:lvl w:ilvl="3">
      <w:start w:val="1"/>
      <w:numFmt w:val="upperLetter"/>
      <w:lvlText w:val="%4."/>
      <w:lvlJc w:val="left"/>
      <w:pPr>
        <w:ind w:left="1700" w:hanging="425"/>
      </w:pPr>
      <w:rPr>
        <w:rFonts w:hint="default"/>
      </w:rPr>
    </w:lvl>
    <w:lvl w:ilvl="4">
      <w:start w:val="1"/>
      <w:numFmt w:val="decimal"/>
      <w:lvlText w:val="%5."/>
      <w:lvlJc w:val="left"/>
      <w:pPr>
        <w:ind w:left="2125" w:hanging="425"/>
      </w:pPr>
      <w:rPr>
        <w:rFonts w:hint="default"/>
      </w:rPr>
    </w:lvl>
    <w:lvl w:ilvl="5">
      <w:start w:val="1"/>
      <w:numFmt w:val="lowerRoman"/>
      <w:lvlText w:val="(%6)"/>
      <w:lvlJc w:val="lef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left"/>
      <w:pPr>
        <w:ind w:left="3825" w:hanging="425"/>
      </w:pPr>
      <w:rPr>
        <w:rFonts w:hint="default"/>
      </w:rPr>
    </w:lvl>
  </w:abstractNum>
  <w:abstractNum w:abstractNumId="17" w15:restartNumberingAfterBreak="0">
    <w:nsid w:val="4EEF6D6E"/>
    <w:multiLevelType w:val="hybridMultilevel"/>
    <w:tmpl w:val="D314403C"/>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51310EC6"/>
    <w:multiLevelType w:val="hybridMultilevel"/>
    <w:tmpl w:val="F9442B0E"/>
    <w:lvl w:ilvl="0" w:tplc="34C8425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ACF6E8E"/>
    <w:multiLevelType w:val="multilevel"/>
    <w:tmpl w:val="DC3CAB92"/>
    <w:lvl w:ilvl="0">
      <w:start w:val="1"/>
      <w:numFmt w:val="none"/>
      <w:lvlText w:val="%1"/>
      <w:lvlJc w:val="left"/>
      <w:pPr>
        <w:ind w:left="425" w:hanging="425"/>
      </w:pPr>
      <w:rPr>
        <w:rFonts w:hint="default"/>
      </w:rPr>
    </w:lvl>
    <w:lvl w:ilvl="1">
      <w:start w:val="1"/>
      <w:numFmt w:val="lowerLetter"/>
      <w:lvlText w:val="%2."/>
      <w:lvlJc w:val="left"/>
      <w:pPr>
        <w:ind w:left="850" w:hanging="425"/>
      </w:pPr>
      <w:rPr>
        <w:rFonts w:hint="default"/>
      </w:rPr>
    </w:lvl>
    <w:lvl w:ilvl="2">
      <w:start w:val="1"/>
      <w:numFmt w:val="lowerRoman"/>
      <w:lvlText w:val="%3."/>
      <w:lvlJc w:val="left"/>
      <w:pPr>
        <w:ind w:left="1275" w:hanging="425"/>
      </w:pPr>
      <w:rPr>
        <w:rFonts w:hint="default"/>
      </w:rPr>
    </w:lvl>
    <w:lvl w:ilvl="3">
      <w:start w:val="1"/>
      <w:numFmt w:val="upperLetter"/>
      <w:lvlText w:val="%4."/>
      <w:lvlJc w:val="left"/>
      <w:pPr>
        <w:ind w:left="1700" w:hanging="425"/>
      </w:pPr>
      <w:rPr>
        <w:rFonts w:hint="default"/>
      </w:rPr>
    </w:lvl>
    <w:lvl w:ilvl="4">
      <w:start w:val="1"/>
      <w:numFmt w:val="decimal"/>
      <w:lvlText w:val="%5."/>
      <w:lvlJc w:val="left"/>
      <w:pPr>
        <w:ind w:left="2125" w:hanging="425"/>
      </w:pPr>
      <w:rPr>
        <w:rFonts w:hint="default"/>
      </w:rPr>
    </w:lvl>
    <w:lvl w:ilvl="5">
      <w:start w:val="1"/>
      <w:numFmt w:val="lowerRoman"/>
      <w:lvlText w:val="(%6)"/>
      <w:lvlJc w:val="lef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left"/>
      <w:pPr>
        <w:ind w:left="3825" w:hanging="425"/>
      </w:pPr>
      <w:rPr>
        <w:rFonts w:hint="default"/>
      </w:rPr>
    </w:lvl>
  </w:abstractNum>
  <w:abstractNum w:abstractNumId="20" w15:restartNumberingAfterBreak="0">
    <w:nsid w:val="5BA75141"/>
    <w:multiLevelType w:val="hybridMultilevel"/>
    <w:tmpl w:val="485083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05E5FD0">
      <w:numFmt w:val="bullet"/>
      <w:lvlText w:val="•"/>
      <w:lvlJc w:val="left"/>
      <w:pPr>
        <w:ind w:left="3240" w:hanging="720"/>
      </w:pPr>
      <w:rPr>
        <w:rFonts w:ascii="Arial" w:eastAsiaTheme="minorHAnsi" w:hAnsi="Arial" w:cs="Aria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66B5E53"/>
    <w:multiLevelType w:val="hybridMultilevel"/>
    <w:tmpl w:val="64966B36"/>
    <w:lvl w:ilvl="0" w:tplc="0C09000F">
      <w:start w:val="1"/>
      <w:numFmt w:val="decimal"/>
      <w:lvlText w:val="%1."/>
      <w:lvlJc w:val="left"/>
      <w:pPr>
        <w:ind w:left="718" w:hanging="204"/>
      </w:pPr>
      <w:rPr>
        <w:rFonts w:hint="default"/>
        <w:spacing w:val="-14"/>
        <w:w w:val="100"/>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D88383A"/>
    <w:multiLevelType w:val="hybridMultilevel"/>
    <w:tmpl w:val="6BC02B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11D3818"/>
    <w:multiLevelType w:val="hybridMultilevel"/>
    <w:tmpl w:val="3976CD7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71C60382"/>
    <w:multiLevelType w:val="hybridMultilevel"/>
    <w:tmpl w:val="6BF0357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05E5FD0">
      <w:numFmt w:val="bullet"/>
      <w:lvlText w:val="•"/>
      <w:lvlJc w:val="left"/>
      <w:pPr>
        <w:ind w:left="3240" w:hanging="720"/>
      </w:pPr>
      <w:rPr>
        <w:rFonts w:ascii="Arial" w:eastAsiaTheme="minorHAnsi" w:hAnsi="Arial" w:cs="Aria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6E8682F"/>
    <w:multiLevelType w:val="hybridMultilevel"/>
    <w:tmpl w:val="8C7857E6"/>
    <w:lvl w:ilvl="0" w:tplc="36CA7070">
      <w:start w:val="1"/>
      <w:numFmt w:val="decimal"/>
      <w:lvlText w:val="Q%1."/>
      <w:lvlJc w:val="left"/>
      <w:pPr>
        <w:ind w:left="108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CF517EB"/>
    <w:multiLevelType w:val="hybridMultilevel"/>
    <w:tmpl w:val="A5FC59E8"/>
    <w:lvl w:ilvl="0" w:tplc="B4A80206">
      <w:start w:val="1"/>
      <w:numFmt w:val="bullet"/>
      <w:pStyle w:val="Tablebullet"/>
      <w:lvlText w:val=""/>
      <w:lvlJc w:val="left"/>
      <w:pPr>
        <w:ind w:left="1080" w:hanging="360"/>
      </w:pPr>
      <w:rPr>
        <w:rFonts w:ascii="Symbol" w:hAnsi="Symbol" w:hint="default"/>
      </w:rPr>
    </w:lvl>
    <w:lvl w:ilvl="1" w:tplc="8E20D5F6">
      <w:start w:val="1"/>
      <w:numFmt w:val="bullet"/>
      <w:pStyle w:val="Tablebullet2"/>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3"/>
  </w:num>
  <w:num w:numId="2">
    <w:abstractNumId w:val="11"/>
  </w:num>
  <w:num w:numId="3">
    <w:abstractNumId w:val="12"/>
  </w:num>
  <w:num w:numId="4">
    <w:abstractNumId w:val="4"/>
  </w:num>
  <w:num w:numId="5">
    <w:abstractNumId w:val="0"/>
  </w:num>
  <w:num w:numId="6">
    <w:abstractNumId w:val="7"/>
  </w:num>
  <w:num w:numId="7">
    <w:abstractNumId w:val="18"/>
  </w:num>
  <w:num w:numId="8">
    <w:abstractNumId w:val="21"/>
  </w:num>
  <w:num w:numId="9">
    <w:abstractNumId w:val="22"/>
  </w:num>
  <w:num w:numId="10">
    <w:abstractNumId w:val="10"/>
  </w:num>
  <w:num w:numId="11">
    <w:abstractNumId w:val="1"/>
  </w:num>
  <w:num w:numId="12">
    <w:abstractNumId w:val="2"/>
  </w:num>
  <w:num w:numId="13">
    <w:abstractNumId w:val="8"/>
  </w:num>
  <w:num w:numId="14">
    <w:abstractNumId w:val="15"/>
  </w:num>
  <w:num w:numId="15">
    <w:abstractNumId w:val="20"/>
  </w:num>
  <w:num w:numId="16">
    <w:abstractNumId w:val="26"/>
  </w:num>
  <w:num w:numId="17">
    <w:abstractNumId w:val="16"/>
  </w:num>
  <w:num w:numId="18">
    <w:abstractNumId w:val="19"/>
  </w:num>
  <w:num w:numId="19">
    <w:abstractNumId w:val="25"/>
  </w:num>
  <w:num w:numId="20">
    <w:abstractNumId w:val="14"/>
  </w:num>
  <w:num w:numId="21">
    <w:abstractNumId w:val="9"/>
  </w:num>
  <w:num w:numId="22">
    <w:abstractNumId w:val="17"/>
  </w:num>
  <w:num w:numId="23">
    <w:abstractNumId w:val="5"/>
  </w:num>
  <w:num w:numId="24">
    <w:abstractNumId w:val="24"/>
  </w:num>
  <w:num w:numId="25">
    <w:abstractNumId w:val="6"/>
  </w:num>
  <w:num w:numId="26">
    <w:abstractNumId w:val="23"/>
  </w:num>
  <w:num w:numId="27">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209"/>
    <w:rsid w:val="000062D0"/>
    <w:rsid w:val="00006D9A"/>
    <w:rsid w:val="000073D3"/>
    <w:rsid w:val="000111B6"/>
    <w:rsid w:val="00011CED"/>
    <w:rsid w:val="0001282E"/>
    <w:rsid w:val="0001457F"/>
    <w:rsid w:val="0002760C"/>
    <w:rsid w:val="0002783F"/>
    <w:rsid w:val="00031744"/>
    <w:rsid w:val="00033269"/>
    <w:rsid w:val="000349C6"/>
    <w:rsid w:val="00046310"/>
    <w:rsid w:val="00050DAF"/>
    <w:rsid w:val="00053763"/>
    <w:rsid w:val="00053B90"/>
    <w:rsid w:val="00061409"/>
    <w:rsid w:val="00061DAD"/>
    <w:rsid w:val="00062FB7"/>
    <w:rsid w:val="00063FF9"/>
    <w:rsid w:val="00064DF9"/>
    <w:rsid w:val="00077687"/>
    <w:rsid w:val="000807E4"/>
    <w:rsid w:val="000879DD"/>
    <w:rsid w:val="00095344"/>
    <w:rsid w:val="000971B5"/>
    <w:rsid w:val="0009734B"/>
    <w:rsid w:val="00097515"/>
    <w:rsid w:val="00097FCD"/>
    <w:rsid w:val="000A31B2"/>
    <w:rsid w:val="000A5F71"/>
    <w:rsid w:val="000A62F9"/>
    <w:rsid w:val="000B0E62"/>
    <w:rsid w:val="000B3AA4"/>
    <w:rsid w:val="000B72D6"/>
    <w:rsid w:val="000C3D62"/>
    <w:rsid w:val="000C4310"/>
    <w:rsid w:val="000C53AA"/>
    <w:rsid w:val="000C6687"/>
    <w:rsid w:val="000D0254"/>
    <w:rsid w:val="000D07CD"/>
    <w:rsid w:val="000D0A32"/>
    <w:rsid w:val="000D13BC"/>
    <w:rsid w:val="000D480B"/>
    <w:rsid w:val="000D4BEB"/>
    <w:rsid w:val="000D7C32"/>
    <w:rsid w:val="000E31C4"/>
    <w:rsid w:val="000F2A55"/>
    <w:rsid w:val="000F46D8"/>
    <w:rsid w:val="000F7BD0"/>
    <w:rsid w:val="0010028A"/>
    <w:rsid w:val="0010100A"/>
    <w:rsid w:val="001010E1"/>
    <w:rsid w:val="00104118"/>
    <w:rsid w:val="0011001B"/>
    <w:rsid w:val="00111090"/>
    <w:rsid w:val="0011208A"/>
    <w:rsid w:val="00112DB4"/>
    <w:rsid w:val="0012211D"/>
    <w:rsid w:val="001248B3"/>
    <w:rsid w:val="00127705"/>
    <w:rsid w:val="0013054C"/>
    <w:rsid w:val="00130994"/>
    <w:rsid w:val="001310FE"/>
    <w:rsid w:val="00134394"/>
    <w:rsid w:val="00137187"/>
    <w:rsid w:val="001375F6"/>
    <w:rsid w:val="00137ADF"/>
    <w:rsid w:val="00140F85"/>
    <w:rsid w:val="00141B71"/>
    <w:rsid w:val="00141F64"/>
    <w:rsid w:val="00142E42"/>
    <w:rsid w:val="001454ED"/>
    <w:rsid w:val="00146CE1"/>
    <w:rsid w:val="001509C5"/>
    <w:rsid w:val="00152856"/>
    <w:rsid w:val="00154651"/>
    <w:rsid w:val="00155486"/>
    <w:rsid w:val="00156CF7"/>
    <w:rsid w:val="00161E27"/>
    <w:rsid w:val="00163D18"/>
    <w:rsid w:val="00165CDA"/>
    <w:rsid w:val="001704FE"/>
    <w:rsid w:val="00170582"/>
    <w:rsid w:val="00174CF2"/>
    <w:rsid w:val="00175BA1"/>
    <w:rsid w:val="001803E8"/>
    <w:rsid w:val="00182209"/>
    <w:rsid w:val="001863DF"/>
    <w:rsid w:val="0019232C"/>
    <w:rsid w:val="00192A17"/>
    <w:rsid w:val="001939C2"/>
    <w:rsid w:val="0019752D"/>
    <w:rsid w:val="001A6CA8"/>
    <w:rsid w:val="001A7674"/>
    <w:rsid w:val="001B033D"/>
    <w:rsid w:val="001B1092"/>
    <w:rsid w:val="001B2157"/>
    <w:rsid w:val="001B4953"/>
    <w:rsid w:val="001B7A10"/>
    <w:rsid w:val="001C2355"/>
    <w:rsid w:val="001C5277"/>
    <w:rsid w:val="001C6153"/>
    <w:rsid w:val="001D6A4D"/>
    <w:rsid w:val="001E298D"/>
    <w:rsid w:val="001E7E33"/>
    <w:rsid w:val="001F0DB4"/>
    <w:rsid w:val="001F2197"/>
    <w:rsid w:val="001F3841"/>
    <w:rsid w:val="00202B2E"/>
    <w:rsid w:val="00207EB6"/>
    <w:rsid w:val="00213228"/>
    <w:rsid w:val="00217F51"/>
    <w:rsid w:val="002249A5"/>
    <w:rsid w:val="00232EEB"/>
    <w:rsid w:val="00236907"/>
    <w:rsid w:val="00255062"/>
    <w:rsid w:val="00257E76"/>
    <w:rsid w:val="00264118"/>
    <w:rsid w:val="00267007"/>
    <w:rsid w:val="00267732"/>
    <w:rsid w:val="0027076C"/>
    <w:rsid w:val="00270DF7"/>
    <w:rsid w:val="00273562"/>
    <w:rsid w:val="00274BBB"/>
    <w:rsid w:val="00284FD0"/>
    <w:rsid w:val="00287C38"/>
    <w:rsid w:val="00290442"/>
    <w:rsid w:val="00290713"/>
    <w:rsid w:val="00294B6A"/>
    <w:rsid w:val="00295453"/>
    <w:rsid w:val="00295A16"/>
    <w:rsid w:val="002A04AF"/>
    <w:rsid w:val="002A6836"/>
    <w:rsid w:val="002A6856"/>
    <w:rsid w:val="002B6124"/>
    <w:rsid w:val="002B7CC6"/>
    <w:rsid w:val="002C2D38"/>
    <w:rsid w:val="002C50F2"/>
    <w:rsid w:val="002D009D"/>
    <w:rsid w:val="002D0F53"/>
    <w:rsid w:val="002E3C28"/>
    <w:rsid w:val="002E53F4"/>
    <w:rsid w:val="002F7AC9"/>
    <w:rsid w:val="00302287"/>
    <w:rsid w:val="00302C29"/>
    <w:rsid w:val="00305623"/>
    <w:rsid w:val="00305F24"/>
    <w:rsid w:val="003114D8"/>
    <w:rsid w:val="0031610E"/>
    <w:rsid w:val="00316296"/>
    <w:rsid w:val="00316E47"/>
    <w:rsid w:val="00321DAE"/>
    <w:rsid w:val="003224CB"/>
    <w:rsid w:val="00327F03"/>
    <w:rsid w:val="00332855"/>
    <w:rsid w:val="003349C0"/>
    <w:rsid w:val="0033542B"/>
    <w:rsid w:val="00335B8C"/>
    <w:rsid w:val="003361EC"/>
    <w:rsid w:val="003361F3"/>
    <w:rsid w:val="00340458"/>
    <w:rsid w:val="00347A69"/>
    <w:rsid w:val="00351229"/>
    <w:rsid w:val="00356D90"/>
    <w:rsid w:val="003578F2"/>
    <w:rsid w:val="003604B4"/>
    <w:rsid w:val="00362D5D"/>
    <w:rsid w:val="00363463"/>
    <w:rsid w:val="0036630E"/>
    <w:rsid w:val="00367E93"/>
    <w:rsid w:val="00370965"/>
    <w:rsid w:val="003728F8"/>
    <w:rsid w:val="00372956"/>
    <w:rsid w:val="00373450"/>
    <w:rsid w:val="00377A9C"/>
    <w:rsid w:val="00380DB0"/>
    <w:rsid w:val="00387332"/>
    <w:rsid w:val="003A7224"/>
    <w:rsid w:val="003A7675"/>
    <w:rsid w:val="003B0367"/>
    <w:rsid w:val="003B148D"/>
    <w:rsid w:val="003B6A02"/>
    <w:rsid w:val="003B6DA6"/>
    <w:rsid w:val="003B7404"/>
    <w:rsid w:val="003C088D"/>
    <w:rsid w:val="003C49AE"/>
    <w:rsid w:val="003C5BE4"/>
    <w:rsid w:val="003C700D"/>
    <w:rsid w:val="003D0F67"/>
    <w:rsid w:val="003D3F06"/>
    <w:rsid w:val="003D3FF7"/>
    <w:rsid w:val="003E57E4"/>
    <w:rsid w:val="003E5FF1"/>
    <w:rsid w:val="003E74AC"/>
    <w:rsid w:val="003F012C"/>
    <w:rsid w:val="003F2BD3"/>
    <w:rsid w:val="003F357F"/>
    <w:rsid w:val="003F684A"/>
    <w:rsid w:val="003F7B9E"/>
    <w:rsid w:val="00401CE1"/>
    <w:rsid w:val="00403051"/>
    <w:rsid w:val="00403114"/>
    <w:rsid w:val="0040358E"/>
    <w:rsid w:val="00405671"/>
    <w:rsid w:val="00410EA9"/>
    <w:rsid w:val="00411C10"/>
    <w:rsid w:val="004120C9"/>
    <w:rsid w:val="00414015"/>
    <w:rsid w:val="00420F17"/>
    <w:rsid w:val="00434B78"/>
    <w:rsid w:val="004359BF"/>
    <w:rsid w:val="0044564C"/>
    <w:rsid w:val="00452A39"/>
    <w:rsid w:val="00455B41"/>
    <w:rsid w:val="00460C0C"/>
    <w:rsid w:val="00460DB4"/>
    <w:rsid w:val="00462F74"/>
    <w:rsid w:val="00463087"/>
    <w:rsid w:val="0046321B"/>
    <w:rsid w:val="00464DD3"/>
    <w:rsid w:val="00467F0C"/>
    <w:rsid w:val="004708D0"/>
    <w:rsid w:val="004719FF"/>
    <w:rsid w:val="00472E6B"/>
    <w:rsid w:val="00475471"/>
    <w:rsid w:val="00497226"/>
    <w:rsid w:val="00497F09"/>
    <w:rsid w:val="004A1DDB"/>
    <w:rsid w:val="004A2999"/>
    <w:rsid w:val="004A4FA1"/>
    <w:rsid w:val="004B308D"/>
    <w:rsid w:val="004C3185"/>
    <w:rsid w:val="004D03F2"/>
    <w:rsid w:val="004D2656"/>
    <w:rsid w:val="004D2D88"/>
    <w:rsid w:val="004D5A6F"/>
    <w:rsid w:val="004D6A83"/>
    <w:rsid w:val="004E37F9"/>
    <w:rsid w:val="004E5AC1"/>
    <w:rsid w:val="004E5D59"/>
    <w:rsid w:val="004F1E35"/>
    <w:rsid w:val="004F2544"/>
    <w:rsid w:val="004F3BA1"/>
    <w:rsid w:val="004F3BFC"/>
    <w:rsid w:val="005027A2"/>
    <w:rsid w:val="0050416E"/>
    <w:rsid w:val="005124FF"/>
    <w:rsid w:val="00513DED"/>
    <w:rsid w:val="00521666"/>
    <w:rsid w:val="00522B89"/>
    <w:rsid w:val="00522CE9"/>
    <w:rsid w:val="00523558"/>
    <w:rsid w:val="00523785"/>
    <w:rsid w:val="00526AF4"/>
    <w:rsid w:val="0052790C"/>
    <w:rsid w:val="00527A72"/>
    <w:rsid w:val="00532448"/>
    <w:rsid w:val="00533E2B"/>
    <w:rsid w:val="005449A3"/>
    <w:rsid w:val="005466DF"/>
    <w:rsid w:val="00547EBD"/>
    <w:rsid w:val="005535E8"/>
    <w:rsid w:val="0055551A"/>
    <w:rsid w:val="00561CA8"/>
    <w:rsid w:val="00562774"/>
    <w:rsid w:val="00564184"/>
    <w:rsid w:val="00571E76"/>
    <w:rsid w:val="0057253F"/>
    <w:rsid w:val="00576339"/>
    <w:rsid w:val="00582940"/>
    <w:rsid w:val="005900DD"/>
    <w:rsid w:val="00592976"/>
    <w:rsid w:val="00592E02"/>
    <w:rsid w:val="005931E6"/>
    <w:rsid w:val="005948E4"/>
    <w:rsid w:val="00594AB1"/>
    <w:rsid w:val="00594B76"/>
    <w:rsid w:val="005A471F"/>
    <w:rsid w:val="005A7219"/>
    <w:rsid w:val="005B125A"/>
    <w:rsid w:val="005B20E0"/>
    <w:rsid w:val="005B5FDA"/>
    <w:rsid w:val="005B69D3"/>
    <w:rsid w:val="005C70C7"/>
    <w:rsid w:val="005D123C"/>
    <w:rsid w:val="005D2C62"/>
    <w:rsid w:val="005D7A7C"/>
    <w:rsid w:val="005E01BB"/>
    <w:rsid w:val="005E534F"/>
    <w:rsid w:val="005E605F"/>
    <w:rsid w:val="005E61F5"/>
    <w:rsid w:val="005F418B"/>
    <w:rsid w:val="005F55FE"/>
    <w:rsid w:val="00602676"/>
    <w:rsid w:val="00602F35"/>
    <w:rsid w:val="006113F6"/>
    <w:rsid w:val="0061212F"/>
    <w:rsid w:val="00612A8D"/>
    <w:rsid w:val="00615311"/>
    <w:rsid w:val="006162E7"/>
    <w:rsid w:val="0061652A"/>
    <w:rsid w:val="0062201E"/>
    <w:rsid w:val="00631288"/>
    <w:rsid w:val="00632C81"/>
    <w:rsid w:val="00640C54"/>
    <w:rsid w:val="00641585"/>
    <w:rsid w:val="006424FC"/>
    <w:rsid w:val="00644145"/>
    <w:rsid w:val="00645525"/>
    <w:rsid w:val="006509A1"/>
    <w:rsid w:val="00650F76"/>
    <w:rsid w:val="00656280"/>
    <w:rsid w:val="00656807"/>
    <w:rsid w:val="00657163"/>
    <w:rsid w:val="006647A2"/>
    <w:rsid w:val="00666E17"/>
    <w:rsid w:val="0067245C"/>
    <w:rsid w:val="006742FE"/>
    <w:rsid w:val="00674C3D"/>
    <w:rsid w:val="00686A0F"/>
    <w:rsid w:val="00686EEC"/>
    <w:rsid w:val="00691BB0"/>
    <w:rsid w:val="00691FA8"/>
    <w:rsid w:val="00693DC8"/>
    <w:rsid w:val="0069499B"/>
    <w:rsid w:val="006A1BD6"/>
    <w:rsid w:val="006A5C3F"/>
    <w:rsid w:val="006B1137"/>
    <w:rsid w:val="006B36C5"/>
    <w:rsid w:val="006B39C3"/>
    <w:rsid w:val="006B44CD"/>
    <w:rsid w:val="006B746C"/>
    <w:rsid w:val="006C0EF7"/>
    <w:rsid w:val="006C13B7"/>
    <w:rsid w:val="006C2423"/>
    <w:rsid w:val="006C4003"/>
    <w:rsid w:val="006C4A1D"/>
    <w:rsid w:val="006D149C"/>
    <w:rsid w:val="006D14D0"/>
    <w:rsid w:val="006D3CD5"/>
    <w:rsid w:val="006D44FF"/>
    <w:rsid w:val="006D5E80"/>
    <w:rsid w:val="006E0CAF"/>
    <w:rsid w:val="006E1A6F"/>
    <w:rsid w:val="006E40FA"/>
    <w:rsid w:val="006E6205"/>
    <w:rsid w:val="006E6342"/>
    <w:rsid w:val="006E7DDC"/>
    <w:rsid w:val="006F0C72"/>
    <w:rsid w:val="006F1515"/>
    <w:rsid w:val="006F4F16"/>
    <w:rsid w:val="006F4FFC"/>
    <w:rsid w:val="0070160A"/>
    <w:rsid w:val="007030CC"/>
    <w:rsid w:val="007075BA"/>
    <w:rsid w:val="00707996"/>
    <w:rsid w:val="00710A67"/>
    <w:rsid w:val="00711629"/>
    <w:rsid w:val="00713B99"/>
    <w:rsid w:val="00715EEE"/>
    <w:rsid w:val="00723682"/>
    <w:rsid w:val="00726D71"/>
    <w:rsid w:val="0072783E"/>
    <w:rsid w:val="0073156B"/>
    <w:rsid w:val="00731712"/>
    <w:rsid w:val="0073599D"/>
    <w:rsid w:val="00735D25"/>
    <w:rsid w:val="00737BBF"/>
    <w:rsid w:val="00745601"/>
    <w:rsid w:val="00746D01"/>
    <w:rsid w:val="00755C81"/>
    <w:rsid w:val="007572AE"/>
    <w:rsid w:val="007606B0"/>
    <w:rsid w:val="0076139F"/>
    <w:rsid w:val="00761C0B"/>
    <w:rsid w:val="007702E5"/>
    <w:rsid w:val="00771EE9"/>
    <w:rsid w:val="007753BD"/>
    <w:rsid w:val="007771C6"/>
    <w:rsid w:val="00780810"/>
    <w:rsid w:val="00785C77"/>
    <w:rsid w:val="00786B29"/>
    <w:rsid w:val="007873B9"/>
    <w:rsid w:val="0079048D"/>
    <w:rsid w:val="0079285C"/>
    <w:rsid w:val="00794B75"/>
    <w:rsid w:val="007A2C5A"/>
    <w:rsid w:val="007A304A"/>
    <w:rsid w:val="007A4E92"/>
    <w:rsid w:val="007B2C89"/>
    <w:rsid w:val="007B4112"/>
    <w:rsid w:val="007B54FD"/>
    <w:rsid w:val="007B67C7"/>
    <w:rsid w:val="007B7B0F"/>
    <w:rsid w:val="007C3044"/>
    <w:rsid w:val="007D227F"/>
    <w:rsid w:val="007D59C8"/>
    <w:rsid w:val="007D62FB"/>
    <w:rsid w:val="007E3843"/>
    <w:rsid w:val="007E50CB"/>
    <w:rsid w:val="007E61FF"/>
    <w:rsid w:val="007E7B34"/>
    <w:rsid w:val="007F09AA"/>
    <w:rsid w:val="007F16DC"/>
    <w:rsid w:val="007F4456"/>
    <w:rsid w:val="007F7E7A"/>
    <w:rsid w:val="008009FC"/>
    <w:rsid w:val="00801081"/>
    <w:rsid w:val="00802D98"/>
    <w:rsid w:val="00803E4D"/>
    <w:rsid w:val="008075EA"/>
    <w:rsid w:val="008100E5"/>
    <w:rsid w:val="008157FE"/>
    <w:rsid w:val="0082059D"/>
    <w:rsid w:val="00821A28"/>
    <w:rsid w:val="00824D4C"/>
    <w:rsid w:val="00827DA7"/>
    <w:rsid w:val="0083008D"/>
    <w:rsid w:val="00840C8B"/>
    <w:rsid w:val="0084288A"/>
    <w:rsid w:val="008444DF"/>
    <w:rsid w:val="00853C3B"/>
    <w:rsid w:val="00854E0E"/>
    <w:rsid w:val="008557AA"/>
    <w:rsid w:val="00857C3B"/>
    <w:rsid w:val="00861952"/>
    <w:rsid w:val="00863949"/>
    <w:rsid w:val="00886507"/>
    <w:rsid w:val="00887983"/>
    <w:rsid w:val="0089131D"/>
    <w:rsid w:val="00893D66"/>
    <w:rsid w:val="008948AD"/>
    <w:rsid w:val="00894E69"/>
    <w:rsid w:val="0089508F"/>
    <w:rsid w:val="00895B13"/>
    <w:rsid w:val="008A1BD6"/>
    <w:rsid w:val="008A4CFA"/>
    <w:rsid w:val="008B36C3"/>
    <w:rsid w:val="008C0BA7"/>
    <w:rsid w:val="008C0CA6"/>
    <w:rsid w:val="008C374D"/>
    <w:rsid w:val="008C7BFD"/>
    <w:rsid w:val="008D3333"/>
    <w:rsid w:val="008D4CE8"/>
    <w:rsid w:val="008D57E9"/>
    <w:rsid w:val="008E0836"/>
    <w:rsid w:val="008E1978"/>
    <w:rsid w:val="008E2DAB"/>
    <w:rsid w:val="008E463F"/>
    <w:rsid w:val="008F0C16"/>
    <w:rsid w:val="008F15BF"/>
    <w:rsid w:val="008F20A7"/>
    <w:rsid w:val="008F5AD2"/>
    <w:rsid w:val="008F5F6F"/>
    <w:rsid w:val="008F6238"/>
    <w:rsid w:val="00902082"/>
    <w:rsid w:val="00905F5F"/>
    <w:rsid w:val="00906CA8"/>
    <w:rsid w:val="00914642"/>
    <w:rsid w:val="00914E00"/>
    <w:rsid w:val="00915637"/>
    <w:rsid w:val="00915771"/>
    <w:rsid w:val="00917FF3"/>
    <w:rsid w:val="00921F69"/>
    <w:rsid w:val="00925B08"/>
    <w:rsid w:val="00932B7A"/>
    <w:rsid w:val="00932FD0"/>
    <w:rsid w:val="009333A4"/>
    <w:rsid w:val="00936094"/>
    <w:rsid w:val="00936A0A"/>
    <w:rsid w:val="009405CD"/>
    <w:rsid w:val="00941650"/>
    <w:rsid w:val="0094503C"/>
    <w:rsid w:val="00945D28"/>
    <w:rsid w:val="009468E8"/>
    <w:rsid w:val="009472A8"/>
    <w:rsid w:val="009517D0"/>
    <w:rsid w:val="00951E7E"/>
    <w:rsid w:val="00952106"/>
    <w:rsid w:val="00955734"/>
    <w:rsid w:val="0095690A"/>
    <w:rsid w:val="00956C3E"/>
    <w:rsid w:val="009575EA"/>
    <w:rsid w:val="00957B2A"/>
    <w:rsid w:val="00962A93"/>
    <w:rsid w:val="00963CBB"/>
    <w:rsid w:val="00967816"/>
    <w:rsid w:val="00980C3B"/>
    <w:rsid w:val="009868F7"/>
    <w:rsid w:val="00986B64"/>
    <w:rsid w:val="009874A9"/>
    <w:rsid w:val="009874FB"/>
    <w:rsid w:val="0099003A"/>
    <w:rsid w:val="00990932"/>
    <w:rsid w:val="00990D8C"/>
    <w:rsid w:val="009A3C38"/>
    <w:rsid w:val="009A516C"/>
    <w:rsid w:val="009B15C9"/>
    <w:rsid w:val="009B3218"/>
    <w:rsid w:val="009B339D"/>
    <w:rsid w:val="009C526D"/>
    <w:rsid w:val="009D3916"/>
    <w:rsid w:val="009D7342"/>
    <w:rsid w:val="009D7BFB"/>
    <w:rsid w:val="009E4CF0"/>
    <w:rsid w:val="009E6B30"/>
    <w:rsid w:val="009E7126"/>
    <w:rsid w:val="009E762B"/>
    <w:rsid w:val="009F1A21"/>
    <w:rsid w:val="009F2981"/>
    <w:rsid w:val="009F2C81"/>
    <w:rsid w:val="009F69A2"/>
    <w:rsid w:val="00A0336D"/>
    <w:rsid w:val="00A03AC3"/>
    <w:rsid w:val="00A11CFA"/>
    <w:rsid w:val="00A123BB"/>
    <w:rsid w:val="00A14121"/>
    <w:rsid w:val="00A1453B"/>
    <w:rsid w:val="00A21CE9"/>
    <w:rsid w:val="00A2788D"/>
    <w:rsid w:val="00A3428E"/>
    <w:rsid w:val="00A344F8"/>
    <w:rsid w:val="00A35E9C"/>
    <w:rsid w:val="00A41D97"/>
    <w:rsid w:val="00A45302"/>
    <w:rsid w:val="00A512E2"/>
    <w:rsid w:val="00A54B63"/>
    <w:rsid w:val="00A555C9"/>
    <w:rsid w:val="00A70018"/>
    <w:rsid w:val="00A70123"/>
    <w:rsid w:val="00A704BC"/>
    <w:rsid w:val="00A73B33"/>
    <w:rsid w:val="00A7475B"/>
    <w:rsid w:val="00A74E19"/>
    <w:rsid w:val="00A751BD"/>
    <w:rsid w:val="00A767B0"/>
    <w:rsid w:val="00A770EC"/>
    <w:rsid w:val="00A833F6"/>
    <w:rsid w:val="00A83B0C"/>
    <w:rsid w:val="00A86075"/>
    <w:rsid w:val="00A9332B"/>
    <w:rsid w:val="00A93C8B"/>
    <w:rsid w:val="00A949B3"/>
    <w:rsid w:val="00A97DD5"/>
    <w:rsid w:val="00AA1C09"/>
    <w:rsid w:val="00AA2BE6"/>
    <w:rsid w:val="00AA4910"/>
    <w:rsid w:val="00AA5703"/>
    <w:rsid w:val="00AA606D"/>
    <w:rsid w:val="00AA7FFE"/>
    <w:rsid w:val="00AB210B"/>
    <w:rsid w:val="00AB46A2"/>
    <w:rsid w:val="00AB5678"/>
    <w:rsid w:val="00AC07E2"/>
    <w:rsid w:val="00AC1B98"/>
    <w:rsid w:val="00AC25B1"/>
    <w:rsid w:val="00AC6066"/>
    <w:rsid w:val="00AD11D3"/>
    <w:rsid w:val="00AD14FD"/>
    <w:rsid w:val="00AD5516"/>
    <w:rsid w:val="00AD5C2E"/>
    <w:rsid w:val="00AE1134"/>
    <w:rsid w:val="00AF019C"/>
    <w:rsid w:val="00AF1698"/>
    <w:rsid w:val="00B0053B"/>
    <w:rsid w:val="00B03CA3"/>
    <w:rsid w:val="00B06AF6"/>
    <w:rsid w:val="00B07C56"/>
    <w:rsid w:val="00B10B45"/>
    <w:rsid w:val="00B122F9"/>
    <w:rsid w:val="00B15751"/>
    <w:rsid w:val="00B20589"/>
    <w:rsid w:val="00B2522B"/>
    <w:rsid w:val="00B25899"/>
    <w:rsid w:val="00B26131"/>
    <w:rsid w:val="00B26CDA"/>
    <w:rsid w:val="00B308AA"/>
    <w:rsid w:val="00B405F2"/>
    <w:rsid w:val="00B4096F"/>
    <w:rsid w:val="00B44595"/>
    <w:rsid w:val="00B454B5"/>
    <w:rsid w:val="00B5092C"/>
    <w:rsid w:val="00B51D33"/>
    <w:rsid w:val="00B533C6"/>
    <w:rsid w:val="00B57690"/>
    <w:rsid w:val="00B57F05"/>
    <w:rsid w:val="00B602B2"/>
    <w:rsid w:val="00B60572"/>
    <w:rsid w:val="00B721B7"/>
    <w:rsid w:val="00B76528"/>
    <w:rsid w:val="00B776D6"/>
    <w:rsid w:val="00B80097"/>
    <w:rsid w:val="00B81B22"/>
    <w:rsid w:val="00B8392F"/>
    <w:rsid w:val="00B83D67"/>
    <w:rsid w:val="00B83F39"/>
    <w:rsid w:val="00B8449F"/>
    <w:rsid w:val="00B84FEB"/>
    <w:rsid w:val="00B86A7E"/>
    <w:rsid w:val="00B940DD"/>
    <w:rsid w:val="00B941CE"/>
    <w:rsid w:val="00B9790F"/>
    <w:rsid w:val="00BA00FF"/>
    <w:rsid w:val="00BA05A6"/>
    <w:rsid w:val="00BA2288"/>
    <w:rsid w:val="00BA2B7B"/>
    <w:rsid w:val="00BA5054"/>
    <w:rsid w:val="00BA6E67"/>
    <w:rsid w:val="00BB2F90"/>
    <w:rsid w:val="00BB43B9"/>
    <w:rsid w:val="00BB5AAB"/>
    <w:rsid w:val="00BB6E1E"/>
    <w:rsid w:val="00BC145B"/>
    <w:rsid w:val="00BC2543"/>
    <w:rsid w:val="00BC4539"/>
    <w:rsid w:val="00BD4B7B"/>
    <w:rsid w:val="00BD4D81"/>
    <w:rsid w:val="00BD5B9A"/>
    <w:rsid w:val="00BD6A83"/>
    <w:rsid w:val="00BE0888"/>
    <w:rsid w:val="00BF54DD"/>
    <w:rsid w:val="00C01ADB"/>
    <w:rsid w:val="00C01F1D"/>
    <w:rsid w:val="00C0382A"/>
    <w:rsid w:val="00C03EE1"/>
    <w:rsid w:val="00C05737"/>
    <w:rsid w:val="00C05FF5"/>
    <w:rsid w:val="00C10E9B"/>
    <w:rsid w:val="00C127FE"/>
    <w:rsid w:val="00C131E7"/>
    <w:rsid w:val="00C134A8"/>
    <w:rsid w:val="00C13870"/>
    <w:rsid w:val="00C15CC9"/>
    <w:rsid w:val="00C1667C"/>
    <w:rsid w:val="00C1788A"/>
    <w:rsid w:val="00C20545"/>
    <w:rsid w:val="00C21053"/>
    <w:rsid w:val="00C27F5F"/>
    <w:rsid w:val="00C3163E"/>
    <w:rsid w:val="00C42443"/>
    <w:rsid w:val="00C46921"/>
    <w:rsid w:val="00C47A92"/>
    <w:rsid w:val="00C51341"/>
    <w:rsid w:val="00C5512D"/>
    <w:rsid w:val="00C55A86"/>
    <w:rsid w:val="00C56848"/>
    <w:rsid w:val="00C56F23"/>
    <w:rsid w:val="00C57C21"/>
    <w:rsid w:val="00C57E61"/>
    <w:rsid w:val="00C63AA8"/>
    <w:rsid w:val="00C6550E"/>
    <w:rsid w:val="00C65BE0"/>
    <w:rsid w:val="00C67245"/>
    <w:rsid w:val="00C677E1"/>
    <w:rsid w:val="00C76565"/>
    <w:rsid w:val="00C76FD6"/>
    <w:rsid w:val="00C77D6A"/>
    <w:rsid w:val="00C8119C"/>
    <w:rsid w:val="00C81333"/>
    <w:rsid w:val="00C822E3"/>
    <w:rsid w:val="00C84404"/>
    <w:rsid w:val="00C844CD"/>
    <w:rsid w:val="00C869BF"/>
    <w:rsid w:val="00C86AAE"/>
    <w:rsid w:val="00C91DAE"/>
    <w:rsid w:val="00C92ECC"/>
    <w:rsid w:val="00C9312B"/>
    <w:rsid w:val="00C957D7"/>
    <w:rsid w:val="00C95EC1"/>
    <w:rsid w:val="00CA3041"/>
    <w:rsid w:val="00CA316F"/>
    <w:rsid w:val="00CA4CF7"/>
    <w:rsid w:val="00CA576F"/>
    <w:rsid w:val="00CB01ED"/>
    <w:rsid w:val="00CB5ED9"/>
    <w:rsid w:val="00CB7D33"/>
    <w:rsid w:val="00CC1107"/>
    <w:rsid w:val="00CC16B6"/>
    <w:rsid w:val="00CD243B"/>
    <w:rsid w:val="00CD338F"/>
    <w:rsid w:val="00CD411E"/>
    <w:rsid w:val="00CD7F2E"/>
    <w:rsid w:val="00CE6022"/>
    <w:rsid w:val="00CF5DAA"/>
    <w:rsid w:val="00CF7535"/>
    <w:rsid w:val="00D00D00"/>
    <w:rsid w:val="00D0192F"/>
    <w:rsid w:val="00D02096"/>
    <w:rsid w:val="00D05FF7"/>
    <w:rsid w:val="00D076A6"/>
    <w:rsid w:val="00D076B6"/>
    <w:rsid w:val="00D1011B"/>
    <w:rsid w:val="00D107B4"/>
    <w:rsid w:val="00D109CB"/>
    <w:rsid w:val="00D142D2"/>
    <w:rsid w:val="00D166C3"/>
    <w:rsid w:val="00D21094"/>
    <w:rsid w:val="00D25247"/>
    <w:rsid w:val="00D25617"/>
    <w:rsid w:val="00D31560"/>
    <w:rsid w:val="00D330A6"/>
    <w:rsid w:val="00D41F2B"/>
    <w:rsid w:val="00D43B19"/>
    <w:rsid w:val="00D5355F"/>
    <w:rsid w:val="00D5570D"/>
    <w:rsid w:val="00D566E2"/>
    <w:rsid w:val="00D746A4"/>
    <w:rsid w:val="00D775D1"/>
    <w:rsid w:val="00D80D43"/>
    <w:rsid w:val="00D87F9F"/>
    <w:rsid w:val="00D9050B"/>
    <w:rsid w:val="00D927BB"/>
    <w:rsid w:val="00D94070"/>
    <w:rsid w:val="00DA0A08"/>
    <w:rsid w:val="00DA0D08"/>
    <w:rsid w:val="00DA2E3D"/>
    <w:rsid w:val="00DA3855"/>
    <w:rsid w:val="00DA5E0C"/>
    <w:rsid w:val="00DB38D4"/>
    <w:rsid w:val="00DB5E2A"/>
    <w:rsid w:val="00DC518F"/>
    <w:rsid w:val="00DC61D9"/>
    <w:rsid w:val="00DC7D82"/>
    <w:rsid w:val="00DD5AEB"/>
    <w:rsid w:val="00DD7F7F"/>
    <w:rsid w:val="00DE139B"/>
    <w:rsid w:val="00DE1E12"/>
    <w:rsid w:val="00DE473E"/>
    <w:rsid w:val="00DE5930"/>
    <w:rsid w:val="00DF4381"/>
    <w:rsid w:val="00E00CC1"/>
    <w:rsid w:val="00E04F3C"/>
    <w:rsid w:val="00E054DA"/>
    <w:rsid w:val="00E12340"/>
    <w:rsid w:val="00E16344"/>
    <w:rsid w:val="00E171A5"/>
    <w:rsid w:val="00E17C08"/>
    <w:rsid w:val="00E21424"/>
    <w:rsid w:val="00E26424"/>
    <w:rsid w:val="00E268C8"/>
    <w:rsid w:val="00E26E9C"/>
    <w:rsid w:val="00E352F2"/>
    <w:rsid w:val="00E3642E"/>
    <w:rsid w:val="00E36662"/>
    <w:rsid w:val="00E37B2C"/>
    <w:rsid w:val="00E45222"/>
    <w:rsid w:val="00E45465"/>
    <w:rsid w:val="00E45954"/>
    <w:rsid w:val="00E5080A"/>
    <w:rsid w:val="00E513EB"/>
    <w:rsid w:val="00E65CE8"/>
    <w:rsid w:val="00E71C6E"/>
    <w:rsid w:val="00E738E4"/>
    <w:rsid w:val="00E74019"/>
    <w:rsid w:val="00E76A50"/>
    <w:rsid w:val="00E76F29"/>
    <w:rsid w:val="00E84B5A"/>
    <w:rsid w:val="00E9011A"/>
    <w:rsid w:val="00E96050"/>
    <w:rsid w:val="00EA0AAD"/>
    <w:rsid w:val="00EA0D3A"/>
    <w:rsid w:val="00EA12FB"/>
    <w:rsid w:val="00EA180F"/>
    <w:rsid w:val="00EA19D6"/>
    <w:rsid w:val="00EA2E40"/>
    <w:rsid w:val="00EA33A8"/>
    <w:rsid w:val="00EA3A19"/>
    <w:rsid w:val="00EA4582"/>
    <w:rsid w:val="00EA513F"/>
    <w:rsid w:val="00EB3F4B"/>
    <w:rsid w:val="00EB4E07"/>
    <w:rsid w:val="00EC028B"/>
    <w:rsid w:val="00EC2E9B"/>
    <w:rsid w:val="00EC4817"/>
    <w:rsid w:val="00EC7C22"/>
    <w:rsid w:val="00ED229E"/>
    <w:rsid w:val="00ED409C"/>
    <w:rsid w:val="00ED6E6A"/>
    <w:rsid w:val="00ED7701"/>
    <w:rsid w:val="00ED7A1D"/>
    <w:rsid w:val="00EE0DDC"/>
    <w:rsid w:val="00EE1B88"/>
    <w:rsid w:val="00EE219E"/>
    <w:rsid w:val="00EE21A5"/>
    <w:rsid w:val="00EE7C31"/>
    <w:rsid w:val="00EF0B95"/>
    <w:rsid w:val="00EF0F48"/>
    <w:rsid w:val="00EF144F"/>
    <w:rsid w:val="00F011F0"/>
    <w:rsid w:val="00F01586"/>
    <w:rsid w:val="00F10AB5"/>
    <w:rsid w:val="00F10F50"/>
    <w:rsid w:val="00F14091"/>
    <w:rsid w:val="00F202D9"/>
    <w:rsid w:val="00F2327A"/>
    <w:rsid w:val="00F24BFE"/>
    <w:rsid w:val="00F30492"/>
    <w:rsid w:val="00F31291"/>
    <w:rsid w:val="00F3382F"/>
    <w:rsid w:val="00F33BD7"/>
    <w:rsid w:val="00F36885"/>
    <w:rsid w:val="00F37CB0"/>
    <w:rsid w:val="00F52D3D"/>
    <w:rsid w:val="00F64925"/>
    <w:rsid w:val="00F7385B"/>
    <w:rsid w:val="00F74C5D"/>
    <w:rsid w:val="00F7684E"/>
    <w:rsid w:val="00F77055"/>
    <w:rsid w:val="00F80E70"/>
    <w:rsid w:val="00F8177E"/>
    <w:rsid w:val="00F81D25"/>
    <w:rsid w:val="00F84431"/>
    <w:rsid w:val="00F94950"/>
    <w:rsid w:val="00F969F6"/>
    <w:rsid w:val="00F975EA"/>
    <w:rsid w:val="00F977E8"/>
    <w:rsid w:val="00FA636C"/>
    <w:rsid w:val="00FB20D7"/>
    <w:rsid w:val="00FB3C24"/>
    <w:rsid w:val="00FB3E93"/>
    <w:rsid w:val="00FB42C6"/>
    <w:rsid w:val="00FC246C"/>
    <w:rsid w:val="00FC2C09"/>
    <w:rsid w:val="00FD390E"/>
    <w:rsid w:val="00FE0A60"/>
    <w:rsid w:val="00FE25BE"/>
    <w:rsid w:val="00FE3FFD"/>
    <w:rsid w:val="00FE6D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84F1C44"/>
  <w15:docId w15:val="{5811ABE0-5408-4CE8-9CBD-5032A1B59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12FB"/>
    <w:rPr>
      <w:rFonts w:ascii="Arial" w:eastAsia="Arial" w:hAnsi="Arial" w:cs="Arial"/>
    </w:rPr>
  </w:style>
  <w:style w:type="paragraph" w:styleId="Heading1">
    <w:name w:val="heading 1"/>
    <w:basedOn w:val="Normal"/>
    <w:link w:val="Heading1Char"/>
    <w:uiPriority w:val="9"/>
    <w:qFormat/>
    <w:pPr>
      <w:spacing w:before="86"/>
      <w:ind w:left="118"/>
      <w:outlineLvl w:val="0"/>
    </w:pPr>
    <w:rPr>
      <w:sz w:val="33"/>
      <w:szCs w:val="33"/>
    </w:rPr>
  </w:style>
  <w:style w:type="paragraph" w:styleId="Heading2">
    <w:name w:val="heading 2"/>
    <w:basedOn w:val="Normal"/>
    <w:link w:val="Heading2Char"/>
    <w:uiPriority w:val="9"/>
    <w:unhideWhenUsed/>
    <w:qFormat/>
    <w:pPr>
      <w:spacing w:before="78"/>
      <w:ind w:left="178"/>
      <w:outlineLvl w:val="1"/>
    </w:pPr>
    <w:rPr>
      <w:sz w:val="29"/>
      <w:szCs w:val="29"/>
    </w:rPr>
  </w:style>
  <w:style w:type="paragraph" w:styleId="Heading3">
    <w:name w:val="heading 3"/>
    <w:basedOn w:val="Normal"/>
    <w:uiPriority w:val="9"/>
    <w:unhideWhenUsed/>
    <w:qFormat/>
    <w:pPr>
      <w:spacing w:before="140"/>
      <w:ind w:left="298"/>
      <w:outlineLvl w:val="2"/>
    </w:pPr>
    <w:rPr>
      <w:b/>
      <w:bCs/>
      <w:sz w:val="24"/>
      <w:szCs w:val="24"/>
    </w:rPr>
  </w:style>
  <w:style w:type="paragraph" w:styleId="Heading4">
    <w:name w:val="heading 4"/>
    <w:basedOn w:val="Normal"/>
    <w:next w:val="Normal"/>
    <w:link w:val="Heading4Char"/>
    <w:uiPriority w:val="9"/>
    <w:semiHidden/>
    <w:unhideWhenUsed/>
    <w:qFormat/>
    <w:rsid w:val="007572A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pPr>
      <w:ind w:left="298" w:hanging="204"/>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746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46A4"/>
    <w:rPr>
      <w:rFonts w:ascii="Segoe UI" w:eastAsia="Arial" w:hAnsi="Segoe UI" w:cs="Segoe UI"/>
      <w:sz w:val="18"/>
      <w:szCs w:val="18"/>
    </w:rPr>
  </w:style>
  <w:style w:type="table" w:styleId="TableGrid">
    <w:name w:val="Table Grid"/>
    <w:basedOn w:val="TableNormal"/>
    <w:uiPriority w:val="39"/>
    <w:rsid w:val="00A70123"/>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5CDA"/>
    <w:pPr>
      <w:tabs>
        <w:tab w:val="center" w:pos="4513"/>
        <w:tab w:val="right" w:pos="9026"/>
      </w:tabs>
    </w:pPr>
  </w:style>
  <w:style w:type="character" w:customStyle="1" w:styleId="HeaderChar">
    <w:name w:val="Header Char"/>
    <w:basedOn w:val="DefaultParagraphFont"/>
    <w:link w:val="Header"/>
    <w:uiPriority w:val="99"/>
    <w:rsid w:val="00165CDA"/>
    <w:rPr>
      <w:rFonts w:ascii="Arial" w:eastAsia="Arial" w:hAnsi="Arial" w:cs="Arial"/>
    </w:rPr>
  </w:style>
  <w:style w:type="paragraph" w:styleId="Footer">
    <w:name w:val="footer"/>
    <w:basedOn w:val="Normal"/>
    <w:link w:val="FooterChar"/>
    <w:uiPriority w:val="99"/>
    <w:unhideWhenUsed/>
    <w:rsid w:val="00165CDA"/>
    <w:pPr>
      <w:tabs>
        <w:tab w:val="center" w:pos="4513"/>
        <w:tab w:val="right" w:pos="9026"/>
      </w:tabs>
    </w:pPr>
  </w:style>
  <w:style w:type="character" w:customStyle="1" w:styleId="FooterChar">
    <w:name w:val="Footer Char"/>
    <w:basedOn w:val="DefaultParagraphFont"/>
    <w:link w:val="Footer"/>
    <w:uiPriority w:val="99"/>
    <w:rsid w:val="00165CDA"/>
    <w:rPr>
      <w:rFonts w:ascii="Arial" w:eastAsia="Arial" w:hAnsi="Arial" w:cs="Arial"/>
    </w:rPr>
  </w:style>
  <w:style w:type="character" w:styleId="CommentReference">
    <w:name w:val="annotation reference"/>
    <w:basedOn w:val="DefaultParagraphFont"/>
    <w:uiPriority w:val="99"/>
    <w:semiHidden/>
    <w:unhideWhenUsed/>
    <w:rsid w:val="00165CDA"/>
    <w:rPr>
      <w:sz w:val="16"/>
      <w:szCs w:val="16"/>
    </w:rPr>
  </w:style>
  <w:style w:type="paragraph" w:styleId="CommentText">
    <w:name w:val="annotation text"/>
    <w:basedOn w:val="Normal"/>
    <w:link w:val="CommentTextChar"/>
    <w:uiPriority w:val="99"/>
    <w:semiHidden/>
    <w:unhideWhenUsed/>
    <w:rsid w:val="00165CDA"/>
    <w:pPr>
      <w:widowControl/>
      <w:autoSpaceDE/>
      <w:autoSpaceDN/>
      <w:spacing w:after="160"/>
    </w:pPr>
    <w:rPr>
      <w:rFonts w:asciiTheme="minorHAnsi" w:eastAsiaTheme="minorHAnsi" w:hAnsiTheme="minorHAnsi" w:cstheme="minorBidi"/>
      <w:sz w:val="20"/>
      <w:szCs w:val="20"/>
      <w:lang w:val="en-AU"/>
    </w:rPr>
  </w:style>
  <w:style w:type="character" w:customStyle="1" w:styleId="CommentTextChar">
    <w:name w:val="Comment Text Char"/>
    <w:basedOn w:val="DefaultParagraphFont"/>
    <w:link w:val="CommentText"/>
    <w:uiPriority w:val="99"/>
    <w:semiHidden/>
    <w:rsid w:val="00165CDA"/>
    <w:rPr>
      <w:sz w:val="20"/>
      <w:szCs w:val="20"/>
      <w:lang w:val="en-AU"/>
    </w:rPr>
  </w:style>
  <w:style w:type="paragraph" w:styleId="Revision">
    <w:name w:val="Revision"/>
    <w:hidden/>
    <w:uiPriority w:val="99"/>
    <w:semiHidden/>
    <w:rsid w:val="00713B99"/>
    <w:pPr>
      <w:widowControl/>
      <w:autoSpaceDE/>
      <w:autoSpaceDN/>
    </w:pPr>
    <w:rPr>
      <w:rFonts w:ascii="Arial" w:eastAsia="Arial" w:hAnsi="Arial" w:cs="Arial"/>
    </w:rPr>
  </w:style>
  <w:style w:type="character" w:styleId="Emphasis">
    <w:name w:val="Emphasis"/>
    <w:basedOn w:val="DefaultParagraphFont"/>
    <w:uiPriority w:val="20"/>
    <w:qFormat/>
    <w:rsid w:val="00F84431"/>
    <w:rPr>
      <w:i/>
      <w:iCs/>
    </w:rPr>
  </w:style>
  <w:style w:type="paragraph" w:styleId="NormalWeb">
    <w:name w:val="Normal (Web)"/>
    <w:basedOn w:val="Normal"/>
    <w:uiPriority w:val="99"/>
    <w:unhideWhenUsed/>
    <w:rsid w:val="00C91DAE"/>
    <w:pPr>
      <w:widowControl/>
      <w:autoSpaceDE/>
      <w:autoSpaceDN/>
      <w:spacing w:before="100" w:beforeAutospacing="1" w:after="100" w:afterAutospacing="1"/>
    </w:pPr>
    <w:rPr>
      <w:rFonts w:ascii="Times New Roman" w:eastAsia="Times New Roman" w:hAnsi="Times New Roman" w:cs="Times New Roman"/>
      <w:sz w:val="24"/>
      <w:szCs w:val="24"/>
      <w:lang w:val="en-AU" w:eastAsia="en-AU"/>
    </w:rPr>
  </w:style>
  <w:style w:type="paragraph" w:styleId="ListBullet">
    <w:name w:val="List Bullet"/>
    <w:basedOn w:val="Normal"/>
    <w:uiPriority w:val="99"/>
    <w:unhideWhenUsed/>
    <w:rsid w:val="00267007"/>
    <w:pPr>
      <w:widowControl/>
      <w:numPr>
        <w:numId w:val="4"/>
      </w:numPr>
      <w:autoSpaceDE/>
      <w:autoSpaceDN/>
      <w:spacing w:line="276" w:lineRule="auto"/>
      <w:contextualSpacing/>
    </w:pPr>
    <w:rPr>
      <w:rFonts w:eastAsiaTheme="minorHAnsi"/>
      <w:lang w:val="en-AU" w:eastAsia="en-AU"/>
    </w:rPr>
  </w:style>
  <w:style w:type="paragraph" w:styleId="ListBullet2">
    <w:name w:val="List Bullet 2"/>
    <w:basedOn w:val="Normal"/>
    <w:uiPriority w:val="99"/>
    <w:unhideWhenUsed/>
    <w:rsid w:val="00267007"/>
    <w:pPr>
      <w:widowControl/>
      <w:numPr>
        <w:ilvl w:val="1"/>
        <w:numId w:val="4"/>
      </w:numPr>
      <w:autoSpaceDE/>
      <w:autoSpaceDN/>
      <w:spacing w:line="276" w:lineRule="auto"/>
      <w:contextualSpacing/>
    </w:pPr>
    <w:rPr>
      <w:rFonts w:eastAsiaTheme="minorHAnsi"/>
      <w:lang w:val="en-AU" w:eastAsia="en-AU"/>
    </w:rPr>
  </w:style>
  <w:style w:type="paragraph" w:styleId="ListBullet3">
    <w:name w:val="List Bullet 3"/>
    <w:basedOn w:val="Normal"/>
    <w:uiPriority w:val="99"/>
    <w:unhideWhenUsed/>
    <w:rsid w:val="00267007"/>
    <w:pPr>
      <w:widowControl/>
      <w:numPr>
        <w:ilvl w:val="2"/>
        <w:numId w:val="4"/>
      </w:numPr>
      <w:autoSpaceDE/>
      <w:autoSpaceDN/>
      <w:spacing w:line="276" w:lineRule="auto"/>
      <w:contextualSpacing/>
    </w:pPr>
    <w:rPr>
      <w:rFonts w:eastAsiaTheme="minorHAnsi"/>
      <w:lang w:val="en-AU" w:eastAsia="en-AU"/>
    </w:rPr>
  </w:style>
  <w:style w:type="paragraph" w:styleId="ListContinue2">
    <w:name w:val="List Continue 2"/>
    <w:basedOn w:val="Normal"/>
    <w:uiPriority w:val="99"/>
    <w:semiHidden/>
    <w:unhideWhenUsed/>
    <w:rsid w:val="00267007"/>
    <w:pPr>
      <w:widowControl/>
      <w:autoSpaceDE/>
      <w:autoSpaceDN/>
      <w:spacing w:before="60" w:line="276" w:lineRule="auto"/>
      <w:ind w:left="851"/>
      <w:contextualSpacing/>
    </w:pPr>
    <w:rPr>
      <w:rFonts w:eastAsiaTheme="minorHAnsi"/>
      <w:lang w:val="en-AU" w:eastAsia="en-AU"/>
    </w:rPr>
  </w:style>
  <w:style w:type="paragraph" w:customStyle="1" w:styleId="normalafterlisttable">
    <w:name w:val="normal after list/table"/>
    <w:basedOn w:val="Normal"/>
    <w:rsid w:val="00267007"/>
    <w:pPr>
      <w:widowControl/>
      <w:overflowPunct w:val="0"/>
      <w:spacing w:before="240" w:after="120" w:line="276" w:lineRule="auto"/>
    </w:pPr>
    <w:rPr>
      <w:rFonts w:eastAsiaTheme="minorHAnsi"/>
      <w:lang w:val="en-AU"/>
    </w:rPr>
  </w:style>
  <w:style w:type="numbering" w:customStyle="1" w:styleId="SDbulletlist">
    <w:name w:val="SD bullet list"/>
    <w:uiPriority w:val="99"/>
    <w:rsid w:val="00267007"/>
    <w:pPr>
      <w:numPr>
        <w:numId w:val="4"/>
      </w:numPr>
    </w:pPr>
  </w:style>
  <w:style w:type="character" w:styleId="Hyperlink">
    <w:name w:val="Hyperlink"/>
    <w:basedOn w:val="DefaultParagraphFont"/>
    <w:uiPriority w:val="99"/>
    <w:unhideWhenUsed/>
    <w:rsid w:val="000D480B"/>
    <w:rPr>
      <w:color w:val="0000FF"/>
      <w:u w:val="single"/>
    </w:rPr>
  </w:style>
  <w:style w:type="paragraph" w:customStyle="1" w:styleId="Note">
    <w:name w:val="Note"/>
    <w:qFormat/>
    <w:rsid w:val="006162E7"/>
    <w:pPr>
      <w:widowControl/>
      <w:tabs>
        <w:tab w:val="left" w:pos="1418"/>
      </w:tabs>
      <w:autoSpaceDE/>
      <w:autoSpaceDN/>
      <w:spacing w:before="120"/>
      <w:ind w:left="992" w:hanging="567"/>
    </w:pPr>
    <w:rPr>
      <w:rFonts w:ascii="Arial" w:eastAsia="Times New Roman" w:hAnsi="Arial" w:cs="Arial"/>
      <w:sz w:val="18"/>
      <w:szCs w:val="20"/>
      <w:lang w:val="en-AU"/>
    </w:rPr>
  </w:style>
  <w:style w:type="paragraph" w:styleId="CommentSubject">
    <w:name w:val="annotation subject"/>
    <w:basedOn w:val="CommentText"/>
    <w:next w:val="CommentText"/>
    <w:link w:val="CommentSubjectChar"/>
    <w:uiPriority w:val="99"/>
    <w:semiHidden/>
    <w:unhideWhenUsed/>
    <w:rsid w:val="004D5A6F"/>
    <w:pPr>
      <w:widowControl w:val="0"/>
      <w:autoSpaceDE w:val="0"/>
      <w:autoSpaceDN w:val="0"/>
      <w:spacing w:after="0"/>
    </w:pPr>
    <w:rPr>
      <w:rFonts w:ascii="Arial" w:eastAsia="Arial" w:hAnsi="Arial" w:cs="Arial"/>
      <w:b/>
      <w:bCs/>
      <w:lang w:val="en-US"/>
    </w:rPr>
  </w:style>
  <w:style w:type="character" w:customStyle="1" w:styleId="CommentSubjectChar">
    <w:name w:val="Comment Subject Char"/>
    <w:basedOn w:val="CommentTextChar"/>
    <w:link w:val="CommentSubject"/>
    <w:uiPriority w:val="99"/>
    <w:semiHidden/>
    <w:rsid w:val="004D5A6F"/>
    <w:rPr>
      <w:rFonts w:ascii="Arial" w:eastAsia="Arial" w:hAnsi="Arial" w:cs="Arial"/>
      <w:b/>
      <w:bCs/>
      <w:sz w:val="20"/>
      <w:szCs w:val="20"/>
      <w:lang w:val="en-AU"/>
    </w:rPr>
  </w:style>
  <w:style w:type="paragraph" w:styleId="ListNumber3">
    <w:name w:val="List Number 3"/>
    <w:basedOn w:val="Normal"/>
    <w:uiPriority w:val="99"/>
    <w:unhideWhenUsed/>
    <w:rsid w:val="007572AE"/>
    <w:pPr>
      <w:numPr>
        <w:numId w:val="5"/>
      </w:numPr>
      <w:contextualSpacing/>
    </w:pPr>
  </w:style>
  <w:style w:type="paragraph" w:customStyle="1" w:styleId="Heading4normal">
    <w:name w:val="Heading 4 normal"/>
    <w:basedOn w:val="Heading4"/>
    <w:qFormat/>
    <w:rsid w:val="007572AE"/>
    <w:pPr>
      <w:keepNext w:val="0"/>
      <w:keepLines w:val="0"/>
      <w:widowControl/>
      <w:numPr>
        <w:ilvl w:val="3"/>
      </w:numPr>
      <w:tabs>
        <w:tab w:val="left" w:pos="851"/>
      </w:tabs>
      <w:overflowPunct w:val="0"/>
      <w:adjustRightInd w:val="0"/>
      <w:spacing w:before="120" w:after="120" w:line="276" w:lineRule="auto"/>
      <w:ind w:left="851" w:hanging="851"/>
      <w:textAlignment w:val="baseline"/>
    </w:pPr>
    <w:rPr>
      <w:rFonts w:ascii="Arial" w:hAnsi="Arial"/>
      <w:i w:val="0"/>
      <w:color w:val="auto"/>
      <w:kern w:val="32"/>
      <w:szCs w:val="26"/>
      <w:lang w:val="en-AU"/>
    </w:rPr>
  </w:style>
  <w:style w:type="character" w:customStyle="1" w:styleId="Heading4Char">
    <w:name w:val="Heading 4 Char"/>
    <w:basedOn w:val="DefaultParagraphFont"/>
    <w:link w:val="Heading4"/>
    <w:uiPriority w:val="9"/>
    <w:semiHidden/>
    <w:rsid w:val="007572AE"/>
    <w:rPr>
      <w:rFonts w:asciiTheme="majorHAnsi" w:eastAsiaTheme="majorEastAsia" w:hAnsiTheme="majorHAnsi" w:cstheme="majorBidi"/>
      <w:i/>
      <w:iCs/>
      <w:color w:val="365F91" w:themeColor="accent1" w:themeShade="BF"/>
    </w:rPr>
  </w:style>
  <w:style w:type="character" w:customStyle="1" w:styleId="cs-consultation-cta-link-text2">
    <w:name w:val="cs-consultation-cta-link-text2"/>
    <w:basedOn w:val="DefaultParagraphFont"/>
    <w:rsid w:val="00827DA7"/>
    <w:rPr>
      <w:sz w:val="36"/>
      <w:szCs w:val="36"/>
      <w:u w:val="single"/>
    </w:rPr>
  </w:style>
  <w:style w:type="character" w:styleId="Strong">
    <w:name w:val="Strong"/>
    <w:basedOn w:val="DefaultParagraphFont"/>
    <w:uiPriority w:val="22"/>
    <w:qFormat/>
    <w:rsid w:val="0070160A"/>
    <w:rPr>
      <w:b/>
      <w:bCs/>
    </w:rPr>
  </w:style>
  <w:style w:type="character" w:customStyle="1" w:styleId="sr-only1">
    <w:name w:val="sr-only1"/>
    <w:basedOn w:val="DefaultParagraphFont"/>
    <w:rsid w:val="00A7475B"/>
    <w:rPr>
      <w:bdr w:val="none" w:sz="0" w:space="0" w:color="auto" w:frame="1"/>
    </w:rPr>
  </w:style>
  <w:style w:type="character" w:customStyle="1" w:styleId="the-question">
    <w:name w:val="the-question"/>
    <w:basedOn w:val="DefaultParagraphFont"/>
    <w:rsid w:val="004C3185"/>
  </w:style>
  <w:style w:type="character" w:customStyle="1" w:styleId="hide">
    <w:name w:val="hide"/>
    <w:basedOn w:val="DefaultParagraphFont"/>
    <w:rsid w:val="004C3185"/>
  </w:style>
  <w:style w:type="paragraph" w:customStyle="1" w:styleId="printed-select-quantity-notice">
    <w:name w:val="printed-select-quantity-notice"/>
    <w:basedOn w:val="Normal"/>
    <w:rsid w:val="004C3185"/>
    <w:pPr>
      <w:widowControl/>
      <w:autoSpaceDE/>
      <w:autoSpaceDN/>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printed-item-list">
    <w:name w:val="printed-item-list"/>
    <w:basedOn w:val="Normal"/>
    <w:rsid w:val="004C3185"/>
    <w:pPr>
      <w:widowControl/>
      <w:autoSpaceDE/>
      <w:autoSpaceDN/>
      <w:spacing w:before="100" w:beforeAutospacing="1" w:after="100" w:afterAutospacing="1"/>
    </w:pPr>
    <w:rPr>
      <w:rFonts w:ascii="Times New Roman" w:eastAsia="Times New Roman" w:hAnsi="Times New Roman" w:cs="Times New Roman"/>
      <w:sz w:val="24"/>
      <w:szCs w:val="24"/>
      <w:lang w:val="en-AU" w:eastAsia="en-AU"/>
    </w:rPr>
  </w:style>
  <w:style w:type="character" w:customStyle="1" w:styleId="printed-item-label">
    <w:name w:val="printed-item-label"/>
    <w:basedOn w:val="DefaultParagraphFont"/>
    <w:rsid w:val="004C3185"/>
  </w:style>
  <w:style w:type="character" w:customStyle="1" w:styleId="cs-toc-answered">
    <w:name w:val="cs-toc-answered"/>
    <w:basedOn w:val="DefaultParagraphFont"/>
    <w:rsid w:val="00064DF9"/>
  </w:style>
  <w:style w:type="character" w:customStyle="1" w:styleId="cs-label-required1">
    <w:name w:val="cs-label-required1"/>
    <w:basedOn w:val="DefaultParagraphFont"/>
    <w:rsid w:val="00064DF9"/>
    <w:rPr>
      <w:color w:val="666666"/>
      <w:sz w:val="24"/>
      <w:szCs w:val="24"/>
    </w:rPr>
  </w:style>
  <w:style w:type="paragraph" w:styleId="z-TopofForm">
    <w:name w:val="HTML Top of Form"/>
    <w:basedOn w:val="Normal"/>
    <w:next w:val="Normal"/>
    <w:link w:val="z-TopofFormChar"/>
    <w:hidden/>
    <w:uiPriority w:val="99"/>
    <w:semiHidden/>
    <w:unhideWhenUsed/>
    <w:rsid w:val="00064DF9"/>
    <w:pPr>
      <w:widowControl/>
      <w:pBdr>
        <w:bottom w:val="single" w:sz="6" w:space="1" w:color="auto"/>
      </w:pBdr>
      <w:autoSpaceDE/>
      <w:autoSpaceDN/>
      <w:jc w:val="center"/>
    </w:pPr>
    <w:rPr>
      <w:rFonts w:eastAsia="Times New Roman"/>
      <w:vanish/>
      <w:sz w:val="16"/>
      <w:szCs w:val="16"/>
      <w:lang w:val="en-AU" w:eastAsia="en-AU"/>
    </w:rPr>
  </w:style>
  <w:style w:type="character" w:customStyle="1" w:styleId="z-TopofFormChar">
    <w:name w:val="z-Top of Form Char"/>
    <w:basedOn w:val="DefaultParagraphFont"/>
    <w:link w:val="z-TopofForm"/>
    <w:uiPriority w:val="99"/>
    <w:semiHidden/>
    <w:rsid w:val="00064DF9"/>
    <w:rPr>
      <w:rFonts w:ascii="Arial" w:eastAsia="Times New Roman" w:hAnsi="Arial" w:cs="Arial"/>
      <w:vanish/>
      <w:sz w:val="16"/>
      <w:szCs w:val="16"/>
      <w:lang w:val="en-AU" w:eastAsia="en-AU"/>
    </w:rPr>
  </w:style>
  <w:style w:type="paragraph" w:styleId="z-BottomofForm">
    <w:name w:val="HTML Bottom of Form"/>
    <w:basedOn w:val="Normal"/>
    <w:next w:val="Normal"/>
    <w:link w:val="z-BottomofFormChar"/>
    <w:hidden/>
    <w:uiPriority w:val="99"/>
    <w:semiHidden/>
    <w:unhideWhenUsed/>
    <w:rsid w:val="00064DF9"/>
    <w:pPr>
      <w:widowControl/>
      <w:pBdr>
        <w:top w:val="single" w:sz="6" w:space="1" w:color="auto"/>
      </w:pBdr>
      <w:autoSpaceDE/>
      <w:autoSpaceDN/>
      <w:jc w:val="center"/>
    </w:pPr>
    <w:rPr>
      <w:rFonts w:eastAsia="Times New Roman"/>
      <w:vanish/>
      <w:sz w:val="16"/>
      <w:szCs w:val="16"/>
      <w:lang w:val="en-AU" w:eastAsia="en-AU"/>
    </w:rPr>
  </w:style>
  <w:style w:type="character" w:customStyle="1" w:styleId="z-BottomofFormChar">
    <w:name w:val="z-Bottom of Form Char"/>
    <w:basedOn w:val="DefaultParagraphFont"/>
    <w:link w:val="z-BottomofForm"/>
    <w:uiPriority w:val="99"/>
    <w:semiHidden/>
    <w:rsid w:val="00064DF9"/>
    <w:rPr>
      <w:rFonts w:ascii="Arial" w:eastAsia="Times New Roman" w:hAnsi="Arial" w:cs="Arial"/>
      <w:vanish/>
      <w:sz w:val="16"/>
      <w:szCs w:val="16"/>
      <w:lang w:val="en-AU" w:eastAsia="en-AU"/>
    </w:rPr>
  </w:style>
  <w:style w:type="character" w:customStyle="1" w:styleId="show-when-no-js1">
    <w:name w:val="show-when-no-js1"/>
    <w:basedOn w:val="DefaultParagraphFont"/>
    <w:rsid w:val="00AC1B98"/>
    <w:rPr>
      <w:vanish/>
      <w:webHidden w:val="0"/>
      <w:specVanish w:val="0"/>
    </w:rPr>
  </w:style>
  <w:style w:type="character" w:customStyle="1" w:styleId="cs-radio-label-inner-input4">
    <w:name w:val="cs-radio-label-inner-input4"/>
    <w:basedOn w:val="DefaultParagraphFont"/>
    <w:rsid w:val="00AC1B98"/>
  </w:style>
  <w:style w:type="character" w:customStyle="1" w:styleId="cs-radio-label-inner-text4">
    <w:name w:val="cs-radio-label-inner-text4"/>
    <w:basedOn w:val="DefaultParagraphFont"/>
    <w:rsid w:val="00AC1B98"/>
  </w:style>
  <w:style w:type="paragraph" w:styleId="ListNumber2">
    <w:name w:val="List Number 2"/>
    <w:basedOn w:val="Normal"/>
    <w:uiPriority w:val="99"/>
    <w:unhideWhenUsed/>
    <w:rsid w:val="00D02096"/>
    <w:pPr>
      <w:numPr>
        <w:numId w:val="11"/>
      </w:numPr>
      <w:contextualSpacing/>
    </w:pPr>
  </w:style>
  <w:style w:type="paragraph" w:styleId="ListNumber">
    <w:name w:val="List Number"/>
    <w:basedOn w:val="Normal"/>
    <w:uiPriority w:val="99"/>
    <w:unhideWhenUsed/>
    <w:rsid w:val="00D02096"/>
    <w:pPr>
      <w:numPr>
        <w:numId w:val="12"/>
      </w:numPr>
      <w:contextualSpacing/>
    </w:pPr>
  </w:style>
  <w:style w:type="paragraph" w:customStyle="1" w:styleId="Tabletext">
    <w:name w:val="Table text"/>
    <w:basedOn w:val="Normal"/>
    <w:qFormat/>
    <w:rsid w:val="00AD5516"/>
    <w:pPr>
      <w:overflowPunct w:val="0"/>
      <w:adjustRightInd w:val="0"/>
      <w:textAlignment w:val="baseline"/>
    </w:pPr>
    <w:rPr>
      <w:rFonts w:eastAsia="Times New Roman"/>
      <w:sz w:val="20"/>
      <w:szCs w:val="20"/>
      <w:lang w:val="en-AU"/>
    </w:rPr>
  </w:style>
  <w:style w:type="table" w:customStyle="1" w:styleId="SD-generalcontent">
    <w:name w:val="SD - general content"/>
    <w:basedOn w:val="TableNormal"/>
    <w:uiPriority w:val="99"/>
    <w:rsid w:val="00AD5516"/>
    <w:pPr>
      <w:widowControl/>
      <w:autoSpaceDE/>
      <w:autoSpaceDN/>
    </w:pPr>
    <w:rPr>
      <w:rFonts w:ascii="Arial" w:eastAsia="Calibri" w:hAnsi="Arial" w:cs="Times New Roman"/>
      <w:lang w:val="en-AU"/>
    </w:rPr>
    <w:tblPr>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85" w:type="dxa"/>
        <w:left w:w="57" w:type="dxa"/>
        <w:bottom w:w="85" w:type="dxa"/>
        <w:right w:w="57" w:type="dxa"/>
      </w:tblCellMar>
    </w:tblPr>
    <w:tcPr>
      <w:shd w:val="clear" w:color="auto" w:fill="auto"/>
    </w:tcPr>
    <w:tblStylePr w:type="firstRow">
      <w:pPr>
        <w:wordWrap/>
        <w:jc w:val="center"/>
      </w:pPr>
      <w:rPr>
        <w:rFonts w:ascii="Arial" w:hAnsi="Arial"/>
        <w:b/>
        <w:color w:val="FFFFFF"/>
        <w:sz w:val="22"/>
      </w:rPr>
      <w:tblPr/>
      <w:trPr>
        <w:cantSplit/>
        <w:tblHeader/>
      </w:trPr>
      <w:tcPr>
        <w:shd w:val="clear" w:color="auto" w:fill="595959"/>
      </w:tcPr>
    </w:tblStylePr>
  </w:style>
  <w:style w:type="paragraph" w:customStyle="1" w:styleId="Tablebullet">
    <w:name w:val="Table bullet"/>
    <w:basedOn w:val="Tabletext"/>
    <w:qFormat/>
    <w:rsid w:val="00AD5516"/>
    <w:pPr>
      <w:numPr>
        <w:numId w:val="16"/>
      </w:numPr>
      <w:ind w:left="340" w:hanging="227"/>
    </w:pPr>
  </w:style>
  <w:style w:type="character" w:customStyle="1" w:styleId="underline">
    <w:name w:val="underline"/>
    <w:uiPriority w:val="1"/>
    <w:rsid w:val="00AD5516"/>
    <w:rPr>
      <w:u w:val="single"/>
    </w:rPr>
  </w:style>
  <w:style w:type="paragraph" w:customStyle="1" w:styleId="Tablebullet2">
    <w:name w:val="Table bullet2"/>
    <w:basedOn w:val="Tablebullet"/>
    <w:qFormat/>
    <w:rsid w:val="00AD5516"/>
    <w:pPr>
      <w:numPr>
        <w:ilvl w:val="1"/>
      </w:numPr>
    </w:pPr>
  </w:style>
  <w:style w:type="numbering" w:customStyle="1" w:styleId="NPRMlist">
    <w:name w:val="NPRM list"/>
    <w:uiPriority w:val="99"/>
    <w:locked/>
    <w:rsid w:val="00AD5516"/>
    <w:pPr>
      <w:numPr>
        <w:numId w:val="17"/>
      </w:numPr>
    </w:pPr>
  </w:style>
  <w:style w:type="paragraph" w:styleId="ListNumber4">
    <w:name w:val="List Number 4"/>
    <w:basedOn w:val="Normal"/>
    <w:uiPriority w:val="99"/>
    <w:rsid w:val="00AD5516"/>
    <w:pPr>
      <w:widowControl/>
      <w:autoSpaceDE/>
      <w:autoSpaceDN/>
      <w:spacing w:line="276" w:lineRule="auto"/>
      <w:ind w:left="1701" w:hanging="425"/>
      <w:contextualSpacing/>
    </w:pPr>
    <w:rPr>
      <w:rFonts w:eastAsiaTheme="minorEastAsia" w:cstheme="minorBidi"/>
      <w:lang w:val="en-AU" w:eastAsia="en-AU"/>
    </w:rPr>
  </w:style>
  <w:style w:type="paragraph" w:styleId="ListNumber5">
    <w:name w:val="List Number 5"/>
    <w:basedOn w:val="Normal"/>
    <w:uiPriority w:val="99"/>
    <w:rsid w:val="00AD5516"/>
    <w:pPr>
      <w:widowControl/>
      <w:autoSpaceDE/>
      <w:autoSpaceDN/>
      <w:spacing w:line="276" w:lineRule="auto"/>
      <w:ind w:left="2126" w:hanging="425"/>
      <w:contextualSpacing/>
    </w:pPr>
    <w:rPr>
      <w:rFonts w:eastAsiaTheme="minorEastAsia" w:cstheme="minorBidi"/>
      <w:lang w:val="en-AU" w:eastAsia="en-AU"/>
    </w:rPr>
  </w:style>
  <w:style w:type="character" w:customStyle="1" w:styleId="Heading2Char">
    <w:name w:val="Heading 2 Char"/>
    <w:basedOn w:val="DefaultParagraphFont"/>
    <w:link w:val="Heading2"/>
    <w:uiPriority w:val="9"/>
    <w:rsid w:val="00AD5516"/>
    <w:rPr>
      <w:rFonts w:ascii="Arial" w:eastAsia="Arial" w:hAnsi="Arial" w:cs="Arial"/>
      <w:sz w:val="29"/>
      <w:szCs w:val="29"/>
    </w:rPr>
  </w:style>
  <w:style w:type="character" w:customStyle="1" w:styleId="Heading1Char">
    <w:name w:val="Heading 1 Char"/>
    <w:basedOn w:val="DefaultParagraphFont"/>
    <w:link w:val="Heading1"/>
    <w:uiPriority w:val="9"/>
    <w:rsid w:val="00AD5516"/>
    <w:rPr>
      <w:rFonts w:ascii="Arial" w:eastAsia="Arial" w:hAnsi="Arial" w:cs="Arial"/>
      <w:sz w:val="33"/>
      <w:szCs w:val="33"/>
    </w:rPr>
  </w:style>
  <w:style w:type="character" w:customStyle="1" w:styleId="BodyTextChar">
    <w:name w:val="Body Text Char"/>
    <w:basedOn w:val="DefaultParagraphFont"/>
    <w:link w:val="BodyText"/>
    <w:uiPriority w:val="1"/>
    <w:rsid w:val="00AD5516"/>
    <w:rPr>
      <w:rFonts w:ascii="Arial" w:eastAsia="Arial" w:hAnsi="Arial" w:cs="Arial"/>
      <w:sz w:val="24"/>
      <w:szCs w:val="24"/>
    </w:rPr>
  </w:style>
  <w:style w:type="character" w:styleId="UnresolvedMention">
    <w:name w:val="Unresolved Mention"/>
    <w:basedOn w:val="DefaultParagraphFont"/>
    <w:uiPriority w:val="99"/>
    <w:semiHidden/>
    <w:unhideWhenUsed/>
    <w:rsid w:val="000C6687"/>
    <w:rPr>
      <w:color w:val="605E5C"/>
      <w:shd w:val="clear" w:color="auto" w:fill="E1DFDD"/>
    </w:rPr>
  </w:style>
  <w:style w:type="paragraph" w:styleId="PlainText">
    <w:name w:val="Plain Text"/>
    <w:basedOn w:val="Normal"/>
    <w:link w:val="PlainTextChar"/>
    <w:uiPriority w:val="99"/>
    <w:semiHidden/>
    <w:unhideWhenUsed/>
    <w:rsid w:val="00DA0D08"/>
    <w:pPr>
      <w:widowControl/>
      <w:autoSpaceDE/>
      <w:autoSpaceDN/>
    </w:pPr>
    <w:rPr>
      <w:rFonts w:ascii="Calibri" w:eastAsiaTheme="minorHAnsi" w:hAnsi="Calibri" w:cs="Calibri"/>
      <w:lang w:val="en-AU"/>
    </w:rPr>
  </w:style>
  <w:style w:type="character" w:customStyle="1" w:styleId="PlainTextChar">
    <w:name w:val="Plain Text Char"/>
    <w:basedOn w:val="DefaultParagraphFont"/>
    <w:link w:val="PlainText"/>
    <w:uiPriority w:val="99"/>
    <w:semiHidden/>
    <w:rsid w:val="00DA0D08"/>
    <w:rPr>
      <w:rFonts w:ascii="Calibri" w:hAnsi="Calibri" w:cs="Calibri"/>
      <w:lang w:val="en-AU"/>
    </w:rPr>
  </w:style>
  <w:style w:type="character" w:styleId="FollowedHyperlink">
    <w:name w:val="FollowedHyperlink"/>
    <w:basedOn w:val="DefaultParagraphFont"/>
    <w:uiPriority w:val="99"/>
    <w:semiHidden/>
    <w:unhideWhenUsed/>
    <w:rsid w:val="002707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94347">
      <w:bodyDiv w:val="1"/>
      <w:marLeft w:val="0"/>
      <w:marRight w:val="0"/>
      <w:marTop w:val="0"/>
      <w:marBottom w:val="0"/>
      <w:divBdr>
        <w:top w:val="none" w:sz="0" w:space="0" w:color="auto"/>
        <w:left w:val="none" w:sz="0" w:space="0" w:color="auto"/>
        <w:bottom w:val="none" w:sz="0" w:space="0" w:color="auto"/>
        <w:right w:val="none" w:sz="0" w:space="0" w:color="auto"/>
      </w:divBdr>
    </w:div>
    <w:div w:id="157578246">
      <w:bodyDiv w:val="1"/>
      <w:marLeft w:val="300"/>
      <w:marRight w:val="300"/>
      <w:marTop w:val="300"/>
      <w:marBottom w:val="300"/>
      <w:divBdr>
        <w:top w:val="none" w:sz="0" w:space="0" w:color="auto"/>
        <w:left w:val="none" w:sz="0" w:space="0" w:color="auto"/>
        <w:bottom w:val="none" w:sz="0" w:space="0" w:color="auto"/>
        <w:right w:val="none" w:sz="0" w:space="0" w:color="auto"/>
      </w:divBdr>
    </w:div>
    <w:div w:id="179701885">
      <w:bodyDiv w:val="1"/>
      <w:marLeft w:val="0"/>
      <w:marRight w:val="0"/>
      <w:marTop w:val="0"/>
      <w:marBottom w:val="0"/>
      <w:divBdr>
        <w:top w:val="none" w:sz="0" w:space="0" w:color="auto"/>
        <w:left w:val="none" w:sz="0" w:space="0" w:color="auto"/>
        <w:bottom w:val="none" w:sz="0" w:space="0" w:color="auto"/>
        <w:right w:val="none" w:sz="0" w:space="0" w:color="auto"/>
      </w:divBdr>
      <w:divsChild>
        <w:div w:id="1927497533">
          <w:marLeft w:val="0"/>
          <w:marRight w:val="0"/>
          <w:marTop w:val="0"/>
          <w:marBottom w:val="0"/>
          <w:divBdr>
            <w:top w:val="none" w:sz="0" w:space="0" w:color="auto"/>
            <w:left w:val="none" w:sz="0" w:space="0" w:color="auto"/>
            <w:bottom w:val="none" w:sz="0" w:space="0" w:color="auto"/>
            <w:right w:val="none" w:sz="0" w:space="0" w:color="auto"/>
          </w:divBdr>
          <w:divsChild>
            <w:div w:id="1277907369">
              <w:marLeft w:val="0"/>
              <w:marRight w:val="0"/>
              <w:marTop w:val="0"/>
              <w:marBottom w:val="0"/>
              <w:divBdr>
                <w:top w:val="none" w:sz="0" w:space="0" w:color="auto"/>
                <w:left w:val="none" w:sz="0" w:space="0" w:color="auto"/>
                <w:bottom w:val="none" w:sz="0" w:space="0" w:color="auto"/>
                <w:right w:val="none" w:sz="0" w:space="0" w:color="auto"/>
              </w:divBdr>
              <w:divsChild>
                <w:div w:id="1510605202">
                  <w:marLeft w:val="0"/>
                  <w:marRight w:val="0"/>
                  <w:marTop w:val="0"/>
                  <w:marBottom w:val="0"/>
                  <w:divBdr>
                    <w:top w:val="none" w:sz="0" w:space="0" w:color="auto"/>
                    <w:left w:val="none" w:sz="0" w:space="0" w:color="auto"/>
                    <w:bottom w:val="none" w:sz="0" w:space="0" w:color="auto"/>
                    <w:right w:val="none" w:sz="0" w:space="0" w:color="auto"/>
                  </w:divBdr>
                  <w:divsChild>
                    <w:div w:id="1979992705">
                      <w:marLeft w:val="0"/>
                      <w:marRight w:val="0"/>
                      <w:marTop w:val="0"/>
                      <w:marBottom w:val="0"/>
                      <w:divBdr>
                        <w:top w:val="none" w:sz="0" w:space="0" w:color="auto"/>
                        <w:left w:val="none" w:sz="0" w:space="0" w:color="auto"/>
                        <w:bottom w:val="none" w:sz="0" w:space="0" w:color="auto"/>
                        <w:right w:val="none" w:sz="0" w:space="0" w:color="auto"/>
                      </w:divBdr>
                      <w:divsChild>
                        <w:div w:id="1744984587">
                          <w:marLeft w:val="0"/>
                          <w:marRight w:val="0"/>
                          <w:marTop w:val="0"/>
                          <w:marBottom w:val="0"/>
                          <w:divBdr>
                            <w:top w:val="none" w:sz="0" w:space="0" w:color="auto"/>
                            <w:left w:val="none" w:sz="0" w:space="0" w:color="auto"/>
                            <w:bottom w:val="none" w:sz="0" w:space="0" w:color="auto"/>
                            <w:right w:val="none" w:sz="0" w:space="0" w:color="auto"/>
                          </w:divBdr>
                          <w:divsChild>
                            <w:div w:id="1247108105">
                              <w:marLeft w:val="0"/>
                              <w:marRight w:val="0"/>
                              <w:marTop w:val="0"/>
                              <w:marBottom w:val="0"/>
                              <w:divBdr>
                                <w:top w:val="none" w:sz="0" w:space="0" w:color="auto"/>
                                <w:left w:val="none" w:sz="0" w:space="0" w:color="auto"/>
                                <w:bottom w:val="none" w:sz="0" w:space="0" w:color="auto"/>
                                <w:right w:val="none" w:sz="0" w:space="0" w:color="auto"/>
                              </w:divBdr>
                              <w:divsChild>
                                <w:div w:id="362245233">
                                  <w:marLeft w:val="0"/>
                                  <w:marRight w:val="0"/>
                                  <w:marTop w:val="0"/>
                                  <w:marBottom w:val="0"/>
                                  <w:divBdr>
                                    <w:top w:val="none" w:sz="0" w:space="0" w:color="auto"/>
                                    <w:left w:val="none" w:sz="0" w:space="0" w:color="auto"/>
                                    <w:bottom w:val="none" w:sz="0" w:space="0" w:color="auto"/>
                                    <w:right w:val="none" w:sz="0" w:space="0" w:color="auto"/>
                                  </w:divBdr>
                                  <w:divsChild>
                                    <w:div w:id="1535339825">
                                      <w:marLeft w:val="0"/>
                                      <w:marRight w:val="0"/>
                                      <w:marTop w:val="0"/>
                                      <w:marBottom w:val="0"/>
                                      <w:divBdr>
                                        <w:top w:val="none" w:sz="0" w:space="0" w:color="auto"/>
                                        <w:left w:val="none" w:sz="0" w:space="0" w:color="auto"/>
                                        <w:bottom w:val="none" w:sz="0" w:space="0" w:color="auto"/>
                                        <w:right w:val="none" w:sz="0" w:space="0" w:color="auto"/>
                                      </w:divBdr>
                                      <w:divsChild>
                                        <w:div w:id="1507281964">
                                          <w:marLeft w:val="0"/>
                                          <w:marRight w:val="0"/>
                                          <w:marTop w:val="0"/>
                                          <w:marBottom w:val="0"/>
                                          <w:divBdr>
                                            <w:top w:val="none" w:sz="0" w:space="0" w:color="auto"/>
                                            <w:left w:val="none" w:sz="0" w:space="0" w:color="auto"/>
                                            <w:bottom w:val="none" w:sz="0" w:space="0" w:color="auto"/>
                                            <w:right w:val="none" w:sz="0" w:space="0" w:color="auto"/>
                                          </w:divBdr>
                                          <w:divsChild>
                                            <w:div w:id="26812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09047">
                                      <w:marLeft w:val="0"/>
                                      <w:marRight w:val="0"/>
                                      <w:marTop w:val="0"/>
                                      <w:marBottom w:val="0"/>
                                      <w:divBdr>
                                        <w:top w:val="none" w:sz="0" w:space="0" w:color="auto"/>
                                        <w:left w:val="none" w:sz="0" w:space="0" w:color="auto"/>
                                        <w:bottom w:val="none" w:sz="0" w:space="0" w:color="auto"/>
                                        <w:right w:val="none" w:sz="0" w:space="0" w:color="auto"/>
                                      </w:divBdr>
                                      <w:divsChild>
                                        <w:div w:id="913859456">
                                          <w:marLeft w:val="0"/>
                                          <w:marRight w:val="0"/>
                                          <w:marTop w:val="0"/>
                                          <w:marBottom w:val="0"/>
                                          <w:divBdr>
                                            <w:top w:val="none" w:sz="0" w:space="0" w:color="auto"/>
                                            <w:left w:val="none" w:sz="0" w:space="0" w:color="auto"/>
                                            <w:bottom w:val="none" w:sz="0" w:space="0" w:color="auto"/>
                                            <w:right w:val="none" w:sz="0" w:space="0" w:color="auto"/>
                                          </w:divBdr>
                                          <w:divsChild>
                                            <w:div w:id="2126383239">
                                              <w:marLeft w:val="0"/>
                                              <w:marRight w:val="0"/>
                                              <w:marTop w:val="0"/>
                                              <w:marBottom w:val="0"/>
                                              <w:divBdr>
                                                <w:top w:val="none" w:sz="0" w:space="0" w:color="auto"/>
                                                <w:left w:val="none" w:sz="0" w:space="0" w:color="auto"/>
                                                <w:bottom w:val="none" w:sz="0" w:space="0" w:color="auto"/>
                                                <w:right w:val="none" w:sz="0" w:space="0" w:color="auto"/>
                                              </w:divBdr>
                                            </w:div>
                                            <w:div w:id="917986194">
                                              <w:marLeft w:val="0"/>
                                              <w:marRight w:val="0"/>
                                              <w:marTop w:val="0"/>
                                              <w:marBottom w:val="0"/>
                                              <w:divBdr>
                                                <w:top w:val="none" w:sz="0" w:space="0" w:color="auto"/>
                                                <w:left w:val="none" w:sz="0" w:space="0" w:color="auto"/>
                                                <w:bottom w:val="none" w:sz="0" w:space="0" w:color="auto"/>
                                                <w:right w:val="none" w:sz="0" w:space="0" w:color="auto"/>
                                              </w:divBdr>
                                            </w:div>
                                            <w:div w:id="241909863">
                                              <w:marLeft w:val="0"/>
                                              <w:marRight w:val="0"/>
                                              <w:marTop w:val="0"/>
                                              <w:marBottom w:val="0"/>
                                              <w:divBdr>
                                                <w:top w:val="none" w:sz="0" w:space="0" w:color="auto"/>
                                                <w:left w:val="none" w:sz="0" w:space="0" w:color="auto"/>
                                                <w:bottom w:val="none" w:sz="0" w:space="0" w:color="auto"/>
                                                <w:right w:val="none" w:sz="0" w:space="0" w:color="auto"/>
                                              </w:divBdr>
                                            </w:div>
                                            <w:div w:id="126433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184081">
      <w:bodyDiv w:val="1"/>
      <w:marLeft w:val="0"/>
      <w:marRight w:val="0"/>
      <w:marTop w:val="0"/>
      <w:marBottom w:val="0"/>
      <w:divBdr>
        <w:top w:val="none" w:sz="0" w:space="0" w:color="auto"/>
        <w:left w:val="none" w:sz="0" w:space="0" w:color="auto"/>
        <w:bottom w:val="none" w:sz="0" w:space="0" w:color="auto"/>
        <w:right w:val="none" w:sz="0" w:space="0" w:color="auto"/>
      </w:divBdr>
      <w:divsChild>
        <w:div w:id="1104231588">
          <w:marLeft w:val="0"/>
          <w:marRight w:val="0"/>
          <w:marTop w:val="0"/>
          <w:marBottom w:val="0"/>
          <w:divBdr>
            <w:top w:val="none" w:sz="0" w:space="0" w:color="auto"/>
            <w:left w:val="none" w:sz="0" w:space="0" w:color="auto"/>
            <w:bottom w:val="none" w:sz="0" w:space="0" w:color="auto"/>
            <w:right w:val="none" w:sz="0" w:space="0" w:color="auto"/>
          </w:divBdr>
          <w:divsChild>
            <w:div w:id="317654418">
              <w:marLeft w:val="0"/>
              <w:marRight w:val="0"/>
              <w:marTop w:val="0"/>
              <w:marBottom w:val="0"/>
              <w:divBdr>
                <w:top w:val="none" w:sz="0" w:space="0" w:color="auto"/>
                <w:left w:val="none" w:sz="0" w:space="0" w:color="auto"/>
                <w:bottom w:val="none" w:sz="0" w:space="0" w:color="auto"/>
                <w:right w:val="none" w:sz="0" w:space="0" w:color="auto"/>
              </w:divBdr>
              <w:divsChild>
                <w:div w:id="227422959">
                  <w:marLeft w:val="0"/>
                  <w:marRight w:val="0"/>
                  <w:marTop w:val="0"/>
                  <w:marBottom w:val="0"/>
                  <w:divBdr>
                    <w:top w:val="none" w:sz="0" w:space="0" w:color="auto"/>
                    <w:left w:val="none" w:sz="0" w:space="0" w:color="auto"/>
                    <w:bottom w:val="none" w:sz="0" w:space="0" w:color="auto"/>
                    <w:right w:val="none" w:sz="0" w:space="0" w:color="auto"/>
                  </w:divBdr>
                  <w:divsChild>
                    <w:div w:id="1349677011">
                      <w:marLeft w:val="0"/>
                      <w:marRight w:val="0"/>
                      <w:marTop w:val="0"/>
                      <w:marBottom w:val="0"/>
                      <w:divBdr>
                        <w:top w:val="none" w:sz="0" w:space="0" w:color="auto"/>
                        <w:left w:val="none" w:sz="0" w:space="0" w:color="auto"/>
                        <w:bottom w:val="none" w:sz="0" w:space="0" w:color="auto"/>
                        <w:right w:val="none" w:sz="0" w:space="0" w:color="auto"/>
                      </w:divBdr>
                      <w:divsChild>
                        <w:div w:id="237179130">
                          <w:marLeft w:val="0"/>
                          <w:marRight w:val="0"/>
                          <w:marTop w:val="0"/>
                          <w:marBottom w:val="0"/>
                          <w:divBdr>
                            <w:top w:val="none" w:sz="0" w:space="0" w:color="auto"/>
                            <w:left w:val="none" w:sz="0" w:space="0" w:color="auto"/>
                            <w:bottom w:val="none" w:sz="0" w:space="0" w:color="auto"/>
                            <w:right w:val="none" w:sz="0" w:space="0" w:color="auto"/>
                          </w:divBdr>
                          <w:divsChild>
                            <w:div w:id="1376733006">
                              <w:marLeft w:val="0"/>
                              <w:marRight w:val="0"/>
                              <w:marTop w:val="0"/>
                              <w:marBottom w:val="0"/>
                              <w:divBdr>
                                <w:top w:val="none" w:sz="0" w:space="0" w:color="auto"/>
                                <w:left w:val="none" w:sz="0" w:space="0" w:color="auto"/>
                                <w:bottom w:val="none" w:sz="0" w:space="0" w:color="auto"/>
                                <w:right w:val="none" w:sz="0" w:space="0" w:color="auto"/>
                              </w:divBdr>
                              <w:divsChild>
                                <w:div w:id="912159507">
                                  <w:marLeft w:val="-225"/>
                                  <w:marRight w:val="-225"/>
                                  <w:marTop w:val="0"/>
                                  <w:marBottom w:val="0"/>
                                  <w:divBdr>
                                    <w:top w:val="none" w:sz="0" w:space="0" w:color="auto"/>
                                    <w:left w:val="none" w:sz="0" w:space="0" w:color="auto"/>
                                    <w:bottom w:val="none" w:sz="0" w:space="0" w:color="auto"/>
                                    <w:right w:val="none" w:sz="0" w:space="0" w:color="auto"/>
                                  </w:divBdr>
                                  <w:divsChild>
                                    <w:div w:id="283968767">
                                      <w:marLeft w:val="0"/>
                                      <w:marRight w:val="0"/>
                                      <w:marTop w:val="0"/>
                                      <w:marBottom w:val="0"/>
                                      <w:divBdr>
                                        <w:top w:val="none" w:sz="0" w:space="0" w:color="auto"/>
                                        <w:left w:val="none" w:sz="0" w:space="0" w:color="auto"/>
                                        <w:bottom w:val="none" w:sz="0" w:space="0" w:color="auto"/>
                                        <w:right w:val="none" w:sz="0" w:space="0" w:color="auto"/>
                                      </w:divBdr>
                                      <w:divsChild>
                                        <w:div w:id="195972105">
                                          <w:marLeft w:val="0"/>
                                          <w:marRight w:val="0"/>
                                          <w:marTop w:val="0"/>
                                          <w:marBottom w:val="0"/>
                                          <w:divBdr>
                                            <w:top w:val="none" w:sz="0" w:space="0" w:color="auto"/>
                                            <w:left w:val="none" w:sz="0" w:space="0" w:color="auto"/>
                                            <w:bottom w:val="none" w:sz="0" w:space="0" w:color="auto"/>
                                            <w:right w:val="none" w:sz="0" w:space="0" w:color="auto"/>
                                          </w:divBdr>
                                          <w:divsChild>
                                            <w:div w:id="1420639643">
                                              <w:marLeft w:val="0"/>
                                              <w:marRight w:val="0"/>
                                              <w:marTop w:val="0"/>
                                              <w:marBottom w:val="0"/>
                                              <w:divBdr>
                                                <w:top w:val="none" w:sz="0" w:space="0" w:color="auto"/>
                                                <w:left w:val="none" w:sz="0" w:space="0" w:color="auto"/>
                                                <w:bottom w:val="none" w:sz="0" w:space="0" w:color="auto"/>
                                                <w:right w:val="none" w:sz="0" w:space="0" w:color="auto"/>
                                              </w:divBdr>
                                              <w:divsChild>
                                                <w:div w:id="1875188780">
                                                  <w:marLeft w:val="0"/>
                                                  <w:marRight w:val="0"/>
                                                  <w:marTop w:val="0"/>
                                                  <w:marBottom w:val="0"/>
                                                  <w:divBdr>
                                                    <w:top w:val="single" w:sz="48" w:space="0" w:color="FFFFFF"/>
                                                    <w:left w:val="none" w:sz="0" w:space="0" w:color="auto"/>
                                                    <w:bottom w:val="single" w:sz="48" w:space="0" w:color="FFFFFF"/>
                                                    <w:right w:val="none" w:sz="0" w:space="0" w:color="auto"/>
                                                  </w:divBdr>
                                                  <w:divsChild>
                                                    <w:div w:id="1146240371">
                                                      <w:marLeft w:val="0"/>
                                                      <w:marRight w:val="0"/>
                                                      <w:marTop w:val="0"/>
                                                      <w:marBottom w:val="0"/>
                                                      <w:divBdr>
                                                        <w:top w:val="none" w:sz="0" w:space="0" w:color="auto"/>
                                                        <w:left w:val="none" w:sz="0" w:space="0" w:color="auto"/>
                                                        <w:bottom w:val="none" w:sz="0" w:space="0" w:color="auto"/>
                                                        <w:right w:val="none" w:sz="0" w:space="0" w:color="auto"/>
                                                      </w:divBdr>
                                                      <w:divsChild>
                                                        <w:div w:id="799766964">
                                                          <w:marLeft w:val="0"/>
                                                          <w:marRight w:val="0"/>
                                                          <w:marTop w:val="0"/>
                                                          <w:marBottom w:val="0"/>
                                                          <w:divBdr>
                                                            <w:top w:val="none" w:sz="0" w:space="0" w:color="auto"/>
                                                            <w:left w:val="none" w:sz="0" w:space="0" w:color="auto"/>
                                                            <w:bottom w:val="none" w:sz="0" w:space="0" w:color="auto"/>
                                                            <w:right w:val="none" w:sz="0" w:space="0" w:color="auto"/>
                                                          </w:divBdr>
                                                          <w:divsChild>
                                                            <w:div w:id="1047336259">
                                                              <w:marLeft w:val="0"/>
                                                              <w:marRight w:val="0"/>
                                                              <w:marTop w:val="0"/>
                                                              <w:marBottom w:val="0"/>
                                                              <w:divBdr>
                                                                <w:top w:val="none" w:sz="0" w:space="0" w:color="auto"/>
                                                                <w:left w:val="none" w:sz="0" w:space="0" w:color="auto"/>
                                                                <w:bottom w:val="none" w:sz="0" w:space="0" w:color="auto"/>
                                                                <w:right w:val="none" w:sz="0" w:space="0" w:color="auto"/>
                                                              </w:divBdr>
                                                              <w:divsChild>
                                                                <w:div w:id="1696541627">
                                                                  <w:marLeft w:val="0"/>
                                                                  <w:marRight w:val="0"/>
                                                                  <w:marTop w:val="0"/>
                                                                  <w:marBottom w:val="360"/>
                                                                  <w:divBdr>
                                                                    <w:top w:val="single" w:sz="6" w:space="0" w:color="E9E9E7"/>
                                                                    <w:left w:val="none" w:sz="0" w:space="0" w:color="auto"/>
                                                                    <w:bottom w:val="single" w:sz="6" w:space="0" w:color="E9E9E7"/>
                                                                    <w:right w:val="none" w:sz="0" w:space="0" w:color="auto"/>
                                                                  </w:divBdr>
                                                                  <w:divsChild>
                                                                    <w:div w:id="1399397667">
                                                                      <w:marLeft w:val="0"/>
                                                                      <w:marRight w:val="0"/>
                                                                      <w:marTop w:val="0"/>
                                                                      <w:marBottom w:val="0"/>
                                                                      <w:divBdr>
                                                                        <w:top w:val="none" w:sz="0" w:space="0" w:color="auto"/>
                                                                        <w:left w:val="none" w:sz="0" w:space="0" w:color="auto"/>
                                                                        <w:bottom w:val="none" w:sz="0" w:space="0" w:color="auto"/>
                                                                        <w:right w:val="none" w:sz="0" w:space="0" w:color="auto"/>
                                                                      </w:divBdr>
                                                                      <w:divsChild>
                                                                        <w:div w:id="200096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058084">
                                                          <w:marLeft w:val="0"/>
                                                          <w:marRight w:val="0"/>
                                                          <w:marTop w:val="0"/>
                                                          <w:marBottom w:val="0"/>
                                                          <w:divBdr>
                                                            <w:top w:val="none" w:sz="0" w:space="0" w:color="auto"/>
                                                            <w:left w:val="none" w:sz="0" w:space="0" w:color="auto"/>
                                                            <w:bottom w:val="none" w:sz="0" w:space="0" w:color="auto"/>
                                                            <w:right w:val="none" w:sz="0" w:space="0" w:color="auto"/>
                                                          </w:divBdr>
                                                          <w:divsChild>
                                                            <w:div w:id="881021783">
                                                              <w:marLeft w:val="0"/>
                                                              <w:marRight w:val="0"/>
                                                              <w:marTop w:val="0"/>
                                                              <w:marBottom w:val="0"/>
                                                              <w:divBdr>
                                                                <w:top w:val="none" w:sz="0" w:space="0" w:color="auto"/>
                                                                <w:left w:val="none" w:sz="0" w:space="0" w:color="auto"/>
                                                                <w:bottom w:val="none" w:sz="0" w:space="0" w:color="auto"/>
                                                                <w:right w:val="none" w:sz="0" w:space="0" w:color="auto"/>
                                                              </w:divBdr>
                                                              <w:divsChild>
                                                                <w:div w:id="17068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854831">
                                                          <w:marLeft w:val="0"/>
                                                          <w:marRight w:val="0"/>
                                                          <w:marTop w:val="0"/>
                                                          <w:marBottom w:val="0"/>
                                                          <w:divBdr>
                                                            <w:top w:val="none" w:sz="0" w:space="0" w:color="auto"/>
                                                            <w:left w:val="none" w:sz="0" w:space="0" w:color="auto"/>
                                                            <w:bottom w:val="none" w:sz="0" w:space="0" w:color="auto"/>
                                                            <w:right w:val="none" w:sz="0" w:space="0" w:color="auto"/>
                                                          </w:divBdr>
                                                          <w:divsChild>
                                                            <w:div w:id="1069887752">
                                                              <w:marLeft w:val="0"/>
                                                              <w:marRight w:val="0"/>
                                                              <w:marTop w:val="0"/>
                                                              <w:marBottom w:val="0"/>
                                                              <w:divBdr>
                                                                <w:top w:val="none" w:sz="0" w:space="0" w:color="auto"/>
                                                                <w:left w:val="none" w:sz="0" w:space="0" w:color="auto"/>
                                                                <w:bottom w:val="none" w:sz="0" w:space="0" w:color="auto"/>
                                                                <w:right w:val="none" w:sz="0" w:space="0" w:color="auto"/>
                                                              </w:divBdr>
                                                              <w:divsChild>
                                                                <w:div w:id="121164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2047253">
                                              <w:marLeft w:val="0"/>
                                              <w:marRight w:val="0"/>
                                              <w:marTop w:val="0"/>
                                              <w:marBottom w:val="0"/>
                                              <w:divBdr>
                                                <w:top w:val="none" w:sz="0" w:space="0" w:color="auto"/>
                                                <w:left w:val="none" w:sz="0" w:space="0" w:color="auto"/>
                                                <w:bottom w:val="none" w:sz="0" w:space="0" w:color="auto"/>
                                                <w:right w:val="none" w:sz="0" w:space="0" w:color="auto"/>
                                              </w:divBdr>
                                              <w:divsChild>
                                                <w:div w:id="1777552508">
                                                  <w:marLeft w:val="0"/>
                                                  <w:marRight w:val="0"/>
                                                  <w:marTop w:val="0"/>
                                                  <w:marBottom w:val="0"/>
                                                  <w:divBdr>
                                                    <w:top w:val="single" w:sz="48" w:space="0" w:color="FFFFFF"/>
                                                    <w:left w:val="none" w:sz="0" w:space="0" w:color="auto"/>
                                                    <w:bottom w:val="single" w:sz="48" w:space="0" w:color="FFFFFF"/>
                                                    <w:right w:val="none" w:sz="0" w:space="0" w:color="auto"/>
                                                  </w:divBdr>
                                                  <w:divsChild>
                                                    <w:div w:id="225190767">
                                                      <w:marLeft w:val="0"/>
                                                      <w:marRight w:val="0"/>
                                                      <w:marTop w:val="0"/>
                                                      <w:marBottom w:val="0"/>
                                                      <w:divBdr>
                                                        <w:top w:val="none" w:sz="0" w:space="0" w:color="auto"/>
                                                        <w:left w:val="none" w:sz="0" w:space="0" w:color="auto"/>
                                                        <w:bottom w:val="none" w:sz="0" w:space="0" w:color="auto"/>
                                                        <w:right w:val="none" w:sz="0" w:space="0" w:color="auto"/>
                                                      </w:divBdr>
                                                      <w:divsChild>
                                                        <w:div w:id="434137186">
                                                          <w:marLeft w:val="0"/>
                                                          <w:marRight w:val="0"/>
                                                          <w:marTop w:val="0"/>
                                                          <w:marBottom w:val="0"/>
                                                          <w:divBdr>
                                                            <w:top w:val="none" w:sz="0" w:space="0" w:color="auto"/>
                                                            <w:left w:val="none" w:sz="0" w:space="0" w:color="auto"/>
                                                            <w:bottom w:val="none" w:sz="0" w:space="0" w:color="auto"/>
                                                            <w:right w:val="none" w:sz="0" w:space="0" w:color="auto"/>
                                                          </w:divBdr>
                                                          <w:divsChild>
                                                            <w:div w:id="1517966599">
                                                              <w:marLeft w:val="0"/>
                                                              <w:marRight w:val="0"/>
                                                              <w:marTop w:val="0"/>
                                                              <w:marBottom w:val="0"/>
                                                              <w:divBdr>
                                                                <w:top w:val="none" w:sz="0" w:space="0" w:color="auto"/>
                                                                <w:left w:val="none" w:sz="0" w:space="0" w:color="auto"/>
                                                                <w:bottom w:val="none" w:sz="0" w:space="0" w:color="auto"/>
                                                                <w:right w:val="none" w:sz="0" w:space="0" w:color="auto"/>
                                                              </w:divBdr>
                                                              <w:divsChild>
                                                                <w:div w:id="193720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844644">
                                                          <w:marLeft w:val="0"/>
                                                          <w:marRight w:val="0"/>
                                                          <w:marTop w:val="0"/>
                                                          <w:marBottom w:val="0"/>
                                                          <w:divBdr>
                                                            <w:top w:val="none" w:sz="0" w:space="0" w:color="auto"/>
                                                            <w:left w:val="none" w:sz="0" w:space="0" w:color="auto"/>
                                                            <w:bottom w:val="none" w:sz="0" w:space="0" w:color="auto"/>
                                                            <w:right w:val="none" w:sz="0" w:space="0" w:color="auto"/>
                                                          </w:divBdr>
                                                          <w:divsChild>
                                                            <w:div w:id="1298141276">
                                                              <w:marLeft w:val="0"/>
                                                              <w:marRight w:val="0"/>
                                                              <w:marTop w:val="0"/>
                                                              <w:marBottom w:val="0"/>
                                                              <w:divBdr>
                                                                <w:top w:val="none" w:sz="0" w:space="0" w:color="auto"/>
                                                                <w:left w:val="none" w:sz="0" w:space="0" w:color="auto"/>
                                                                <w:bottom w:val="none" w:sz="0" w:space="0" w:color="auto"/>
                                                                <w:right w:val="none" w:sz="0" w:space="0" w:color="auto"/>
                                                              </w:divBdr>
                                                              <w:divsChild>
                                                                <w:div w:id="75170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134349">
                                              <w:marLeft w:val="0"/>
                                              <w:marRight w:val="0"/>
                                              <w:marTop w:val="0"/>
                                              <w:marBottom w:val="0"/>
                                              <w:divBdr>
                                                <w:top w:val="none" w:sz="0" w:space="0" w:color="auto"/>
                                                <w:left w:val="none" w:sz="0" w:space="0" w:color="auto"/>
                                                <w:bottom w:val="none" w:sz="0" w:space="0" w:color="auto"/>
                                                <w:right w:val="none" w:sz="0" w:space="0" w:color="auto"/>
                                              </w:divBdr>
                                              <w:divsChild>
                                                <w:div w:id="1479296421">
                                                  <w:marLeft w:val="0"/>
                                                  <w:marRight w:val="0"/>
                                                  <w:marTop w:val="0"/>
                                                  <w:marBottom w:val="0"/>
                                                  <w:divBdr>
                                                    <w:top w:val="single" w:sz="48" w:space="0" w:color="FFFFFF"/>
                                                    <w:left w:val="none" w:sz="0" w:space="0" w:color="auto"/>
                                                    <w:bottom w:val="single" w:sz="48" w:space="0" w:color="FFFFFF"/>
                                                    <w:right w:val="none" w:sz="0" w:space="0" w:color="auto"/>
                                                  </w:divBdr>
                                                  <w:divsChild>
                                                    <w:div w:id="198474946">
                                                      <w:marLeft w:val="0"/>
                                                      <w:marRight w:val="0"/>
                                                      <w:marTop w:val="0"/>
                                                      <w:marBottom w:val="0"/>
                                                      <w:divBdr>
                                                        <w:top w:val="none" w:sz="0" w:space="0" w:color="auto"/>
                                                        <w:left w:val="none" w:sz="0" w:space="0" w:color="auto"/>
                                                        <w:bottom w:val="none" w:sz="0" w:space="0" w:color="auto"/>
                                                        <w:right w:val="none" w:sz="0" w:space="0" w:color="auto"/>
                                                      </w:divBdr>
                                                      <w:divsChild>
                                                        <w:div w:id="700477457">
                                                          <w:marLeft w:val="0"/>
                                                          <w:marRight w:val="0"/>
                                                          <w:marTop w:val="0"/>
                                                          <w:marBottom w:val="0"/>
                                                          <w:divBdr>
                                                            <w:top w:val="none" w:sz="0" w:space="0" w:color="auto"/>
                                                            <w:left w:val="none" w:sz="0" w:space="0" w:color="auto"/>
                                                            <w:bottom w:val="none" w:sz="0" w:space="0" w:color="auto"/>
                                                            <w:right w:val="none" w:sz="0" w:space="0" w:color="auto"/>
                                                          </w:divBdr>
                                                          <w:divsChild>
                                                            <w:div w:id="35938545">
                                                              <w:marLeft w:val="0"/>
                                                              <w:marRight w:val="0"/>
                                                              <w:marTop w:val="0"/>
                                                              <w:marBottom w:val="0"/>
                                                              <w:divBdr>
                                                                <w:top w:val="none" w:sz="0" w:space="0" w:color="auto"/>
                                                                <w:left w:val="none" w:sz="0" w:space="0" w:color="auto"/>
                                                                <w:bottom w:val="none" w:sz="0" w:space="0" w:color="auto"/>
                                                                <w:right w:val="none" w:sz="0" w:space="0" w:color="auto"/>
                                                              </w:divBdr>
                                                              <w:divsChild>
                                                                <w:div w:id="32224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155795">
                                                          <w:marLeft w:val="0"/>
                                                          <w:marRight w:val="0"/>
                                                          <w:marTop w:val="0"/>
                                                          <w:marBottom w:val="0"/>
                                                          <w:divBdr>
                                                            <w:top w:val="none" w:sz="0" w:space="0" w:color="auto"/>
                                                            <w:left w:val="none" w:sz="0" w:space="0" w:color="auto"/>
                                                            <w:bottom w:val="none" w:sz="0" w:space="0" w:color="auto"/>
                                                            <w:right w:val="none" w:sz="0" w:space="0" w:color="auto"/>
                                                          </w:divBdr>
                                                          <w:divsChild>
                                                            <w:div w:id="234978847">
                                                              <w:marLeft w:val="0"/>
                                                              <w:marRight w:val="0"/>
                                                              <w:marTop w:val="0"/>
                                                              <w:marBottom w:val="0"/>
                                                              <w:divBdr>
                                                                <w:top w:val="none" w:sz="0" w:space="0" w:color="auto"/>
                                                                <w:left w:val="none" w:sz="0" w:space="0" w:color="auto"/>
                                                                <w:bottom w:val="none" w:sz="0" w:space="0" w:color="auto"/>
                                                                <w:right w:val="none" w:sz="0" w:space="0" w:color="auto"/>
                                                              </w:divBdr>
                                                              <w:divsChild>
                                                                <w:div w:id="149988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906793">
      <w:bodyDiv w:val="1"/>
      <w:marLeft w:val="0"/>
      <w:marRight w:val="0"/>
      <w:marTop w:val="0"/>
      <w:marBottom w:val="0"/>
      <w:divBdr>
        <w:top w:val="none" w:sz="0" w:space="0" w:color="auto"/>
        <w:left w:val="none" w:sz="0" w:space="0" w:color="auto"/>
        <w:bottom w:val="none" w:sz="0" w:space="0" w:color="auto"/>
        <w:right w:val="none" w:sz="0" w:space="0" w:color="auto"/>
      </w:divBdr>
    </w:div>
    <w:div w:id="312955104">
      <w:bodyDiv w:val="1"/>
      <w:marLeft w:val="300"/>
      <w:marRight w:val="300"/>
      <w:marTop w:val="300"/>
      <w:marBottom w:val="300"/>
      <w:divBdr>
        <w:top w:val="none" w:sz="0" w:space="0" w:color="auto"/>
        <w:left w:val="none" w:sz="0" w:space="0" w:color="auto"/>
        <w:bottom w:val="none" w:sz="0" w:space="0" w:color="auto"/>
        <w:right w:val="none" w:sz="0" w:space="0" w:color="auto"/>
      </w:divBdr>
    </w:div>
    <w:div w:id="414860198">
      <w:bodyDiv w:val="1"/>
      <w:marLeft w:val="0"/>
      <w:marRight w:val="0"/>
      <w:marTop w:val="0"/>
      <w:marBottom w:val="0"/>
      <w:divBdr>
        <w:top w:val="none" w:sz="0" w:space="0" w:color="auto"/>
        <w:left w:val="none" w:sz="0" w:space="0" w:color="auto"/>
        <w:bottom w:val="none" w:sz="0" w:space="0" w:color="auto"/>
        <w:right w:val="none" w:sz="0" w:space="0" w:color="auto"/>
      </w:divBdr>
    </w:div>
    <w:div w:id="455369409">
      <w:bodyDiv w:val="1"/>
      <w:marLeft w:val="0"/>
      <w:marRight w:val="0"/>
      <w:marTop w:val="0"/>
      <w:marBottom w:val="0"/>
      <w:divBdr>
        <w:top w:val="none" w:sz="0" w:space="0" w:color="auto"/>
        <w:left w:val="none" w:sz="0" w:space="0" w:color="auto"/>
        <w:bottom w:val="none" w:sz="0" w:space="0" w:color="auto"/>
        <w:right w:val="none" w:sz="0" w:space="0" w:color="auto"/>
      </w:divBdr>
    </w:div>
    <w:div w:id="473327518">
      <w:bodyDiv w:val="1"/>
      <w:marLeft w:val="0"/>
      <w:marRight w:val="0"/>
      <w:marTop w:val="0"/>
      <w:marBottom w:val="0"/>
      <w:divBdr>
        <w:top w:val="none" w:sz="0" w:space="0" w:color="auto"/>
        <w:left w:val="none" w:sz="0" w:space="0" w:color="auto"/>
        <w:bottom w:val="none" w:sz="0" w:space="0" w:color="auto"/>
        <w:right w:val="none" w:sz="0" w:space="0" w:color="auto"/>
      </w:divBdr>
      <w:divsChild>
        <w:div w:id="1385830209">
          <w:marLeft w:val="0"/>
          <w:marRight w:val="0"/>
          <w:marTop w:val="0"/>
          <w:marBottom w:val="0"/>
          <w:divBdr>
            <w:top w:val="none" w:sz="0" w:space="0" w:color="auto"/>
            <w:left w:val="none" w:sz="0" w:space="0" w:color="auto"/>
            <w:bottom w:val="none" w:sz="0" w:space="0" w:color="auto"/>
            <w:right w:val="none" w:sz="0" w:space="0" w:color="auto"/>
          </w:divBdr>
          <w:divsChild>
            <w:div w:id="115609546">
              <w:marLeft w:val="0"/>
              <w:marRight w:val="0"/>
              <w:marTop w:val="0"/>
              <w:marBottom w:val="0"/>
              <w:divBdr>
                <w:top w:val="none" w:sz="0" w:space="0" w:color="auto"/>
                <w:left w:val="none" w:sz="0" w:space="0" w:color="auto"/>
                <w:bottom w:val="none" w:sz="0" w:space="0" w:color="auto"/>
                <w:right w:val="none" w:sz="0" w:space="0" w:color="auto"/>
              </w:divBdr>
              <w:divsChild>
                <w:div w:id="633800354">
                  <w:marLeft w:val="0"/>
                  <w:marRight w:val="0"/>
                  <w:marTop w:val="0"/>
                  <w:marBottom w:val="0"/>
                  <w:divBdr>
                    <w:top w:val="none" w:sz="0" w:space="0" w:color="auto"/>
                    <w:left w:val="none" w:sz="0" w:space="0" w:color="auto"/>
                    <w:bottom w:val="none" w:sz="0" w:space="0" w:color="auto"/>
                    <w:right w:val="none" w:sz="0" w:space="0" w:color="auto"/>
                  </w:divBdr>
                  <w:divsChild>
                    <w:div w:id="1316370677">
                      <w:marLeft w:val="0"/>
                      <w:marRight w:val="0"/>
                      <w:marTop w:val="0"/>
                      <w:marBottom w:val="0"/>
                      <w:divBdr>
                        <w:top w:val="none" w:sz="0" w:space="0" w:color="auto"/>
                        <w:left w:val="none" w:sz="0" w:space="0" w:color="auto"/>
                        <w:bottom w:val="none" w:sz="0" w:space="0" w:color="auto"/>
                        <w:right w:val="none" w:sz="0" w:space="0" w:color="auto"/>
                      </w:divBdr>
                      <w:divsChild>
                        <w:div w:id="1916012663">
                          <w:marLeft w:val="0"/>
                          <w:marRight w:val="0"/>
                          <w:marTop w:val="0"/>
                          <w:marBottom w:val="0"/>
                          <w:divBdr>
                            <w:top w:val="none" w:sz="0" w:space="0" w:color="auto"/>
                            <w:left w:val="none" w:sz="0" w:space="0" w:color="auto"/>
                            <w:bottom w:val="none" w:sz="0" w:space="0" w:color="auto"/>
                            <w:right w:val="none" w:sz="0" w:space="0" w:color="auto"/>
                          </w:divBdr>
                          <w:divsChild>
                            <w:div w:id="312492717">
                              <w:marLeft w:val="0"/>
                              <w:marRight w:val="0"/>
                              <w:marTop w:val="0"/>
                              <w:marBottom w:val="0"/>
                              <w:divBdr>
                                <w:top w:val="none" w:sz="0" w:space="0" w:color="auto"/>
                                <w:left w:val="none" w:sz="0" w:space="0" w:color="auto"/>
                                <w:bottom w:val="none" w:sz="0" w:space="0" w:color="auto"/>
                                <w:right w:val="none" w:sz="0" w:space="0" w:color="auto"/>
                              </w:divBdr>
                              <w:divsChild>
                                <w:div w:id="790782209">
                                  <w:marLeft w:val="-225"/>
                                  <w:marRight w:val="-225"/>
                                  <w:marTop w:val="0"/>
                                  <w:marBottom w:val="0"/>
                                  <w:divBdr>
                                    <w:top w:val="none" w:sz="0" w:space="0" w:color="auto"/>
                                    <w:left w:val="none" w:sz="0" w:space="0" w:color="auto"/>
                                    <w:bottom w:val="none" w:sz="0" w:space="0" w:color="auto"/>
                                    <w:right w:val="none" w:sz="0" w:space="0" w:color="auto"/>
                                  </w:divBdr>
                                  <w:divsChild>
                                    <w:div w:id="504367509">
                                      <w:marLeft w:val="0"/>
                                      <w:marRight w:val="0"/>
                                      <w:marTop w:val="0"/>
                                      <w:marBottom w:val="0"/>
                                      <w:divBdr>
                                        <w:top w:val="none" w:sz="0" w:space="0" w:color="auto"/>
                                        <w:left w:val="none" w:sz="0" w:space="0" w:color="auto"/>
                                        <w:bottom w:val="none" w:sz="0" w:space="0" w:color="auto"/>
                                        <w:right w:val="none" w:sz="0" w:space="0" w:color="auto"/>
                                      </w:divBdr>
                                      <w:divsChild>
                                        <w:div w:id="928153109">
                                          <w:marLeft w:val="0"/>
                                          <w:marRight w:val="0"/>
                                          <w:marTop w:val="0"/>
                                          <w:marBottom w:val="0"/>
                                          <w:divBdr>
                                            <w:top w:val="none" w:sz="0" w:space="0" w:color="auto"/>
                                            <w:left w:val="none" w:sz="0" w:space="0" w:color="auto"/>
                                            <w:bottom w:val="none" w:sz="0" w:space="0" w:color="auto"/>
                                            <w:right w:val="none" w:sz="0" w:space="0" w:color="auto"/>
                                          </w:divBdr>
                                          <w:divsChild>
                                            <w:div w:id="191118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3840590">
      <w:bodyDiv w:val="1"/>
      <w:marLeft w:val="0"/>
      <w:marRight w:val="0"/>
      <w:marTop w:val="0"/>
      <w:marBottom w:val="0"/>
      <w:divBdr>
        <w:top w:val="none" w:sz="0" w:space="0" w:color="auto"/>
        <w:left w:val="none" w:sz="0" w:space="0" w:color="auto"/>
        <w:bottom w:val="none" w:sz="0" w:space="0" w:color="auto"/>
        <w:right w:val="none" w:sz="0" w:space="0" w:color="auto"/>
      </w:divBdr>
    </w:div>
    <w:div w:id="531261280">
      <w:bodyDiv w:val="1"/>
      <w:marLeft w:val="300"/>
      <w:marRight w:val="300"/>
      <w:marTop w:val="300"/>
      <w:marBottom w:val="300"/>
      <w:divBdr>
        <w:top w:val="none" w:sz="0" w:space="0" w:color="auto"/>
        <w:left w:val="none" w:sz="0" w:space="0" w:color="auto"/>
        <w:bottom w:val="none" w:sz="0" w:space="0" w:color="auto"/>
        <w:right w:val="none" w:sz="0" w:space="0" w:color="auto"/>
      </w:divBdr>
    </w:div>
    <w:div w:id="843860364">
      <w:bodyDiv w:val="1"/>
      <w:marLeft w:val="0"/>
      <w:marRight w:val="0"/>
      <w:marTop w:val="0"/>
      <w:marBottom w:val="0"/>
      <w:divBdr>
        <w:top w:val="none" w:sz="0" w:space="0" w:color="auto"/>
        <w:left w:val="none" w:sz="0" w:space="0" w:color="auto"/>
        <w:bottom w:val="none" w:sz="0" w:space="0" w:color="auto"/>
        <w:right w:val="none" w:sz="0" w:space="0" w:color="auto"/>
      </w:divBdr>
    </w:div>
    <w:div w:id="869681359">
      <w:bodyDiv w:val="1"/>
      <w:marLeft w:val="0"/>
      <w:marRight w:val="0"/>
      <w:marTop w:val="0"/>
      <w:marBottom w:val="0"/>
      <w:divBdr>
        <w:top w:val="none" w:sz="0" w:space="0" w:color="auto"/>
        <w:left w:val="none" w:sz="0" w:space="0" w:color="auto"/>
        <w:bottom w:val="none" w:sz="0" w:space="0" w:color="auto"/>
        <w:right w:val="none" w:sz="0" w:space="0" w:color="auto"/>
      </w:divBdr>
      <w:divsChild>
        <w:div w:id="498621184">
          <w:marLeft w:val="0"/>
          <w:marRight w:val="0"/>
          <w:marTop w:val="0"/>
          <w:marBottom w:val="0"/>
          <w:divBdr>
            <w:top w:val="none" w:sz="0" w:space="0" w:color="auto"/>
            <w:left w:val="none" w:sz="0" w:space="0" w:color="auto"/>
            <w:bottom w:val="none" w:sz="0" w:space="0" w:color="auto"/>
            <w:right w:val="none" w:sz="0" w:space="0" w:color="auto"/>
          </w:divBdr>
          <w:divsChild>
            <w:div w:id="583031305">
              <w:marLeft w:val="0"/>
              <w:marRight w:val="0"/>
              <w:marTop w:val="0"/>
              <w:marBottom w:val="0"/>
              <w:divBdr>
                <w:top w:val="none" w:sz="0" w:space="0" w:color="auto"/>
                <w:left w:val="none" w:sz="0" w:space="0" w:color="auto"/>
                <w:bottom w:val="none" w:sz="0" w:space="0" w:color="auto"/>
                <w:right w:val="none" w:sz="0" w:space="0" w:color="auto"/>
              </w:divBdr>
              <w:divsChild>
                <w:div w:id="1511487794">
                  <w:marLeft w:val="0"/>
                  <w:marRight w:val="0"/>
                  <w:marTop w:val="0"/>
                  <w:marBottom w:val="0"/>
                  <w:divBdr>
                    <w:top w:val="none" w:sz="0" w:space="0" w:color="auto"/>
                    <w:left w:val="none" w:sz="0" w:space="0" w:color="auto"/>
                    <w:bottom w:val="none" w:sz="0" w:space="0" w:color="auto"/>
                    <w:right w:val="none" w:sz="0" w:space="0" w:color="auto"/>
                  </w:divBdr>
                  <w:divsChild>
                    <w:div w:id="1259021827">
                      <w:marLeft w:val="0"/>
                      <w:marRight w:val="0"/>
                      <w:marTop w:val="0"/>
                      <w:marBottom w:val="0"/>
                      <w:divBdr>
                        <w:top w:val="none" w:sz="0" w:space="0" w:color="auto"/>
                        <w:left w:val="none" w:sz="0" w:space="0" w:color="auto"/>
                        <w:bottom w:val="none" w:sz="0" w:space="0" w:color="auto"/>
                        <w:right w:val="none" w:sz="0" w:space="0" w:color="auto"/>
                      </w:divBdr>
                      <w:divsChild>
                        <w:div w:id="1761828372">
                          <w:marLeft w:val="0"/>
                          <w:marRight w:val="0"/>
                          <w:marTop w:val="0"/>
                          <w:marBottom w:val="0"/>
                          <w:divBdr>
                            <w:top w:val="none" w:sz="0" w:space="0" w:color="auto"/>
                            <w:left w:val="none" w:sz="0" w:space="0" w:color="auto"/>
                            <w:bottom w:val="none" w:sz="0" w:space="0" w:color="auto"/>
                            <w:right w:val="none" w:sz="0" w:space="0" w:color="auto"/>
                          </w:divBdr>
                          <w:divsChild>
                            <w:div w:id="1513300800">
                              <w:marLeft w:val="0"/>
                              <w:marRight w:val="0"/>
                              <w:marTop w:val="0"/>
                              <w:marBottom w:val="0"/>
                              <w:divBdr>
                                <w:top w:val="none" w:sz="0" w:space="0" w:color="auto"/>
                                <w:left w:val="none" w:sz="0" w:space="0" w:color="auto"/>
                                <w:bottom w:val="none" w:sz="0" w:space="0" w:color="auto"/>
                                <w:right w:val="none" w:sz="0" w:space="0" w:color="auto"/>
                              </w:divBdr>
                              <w:divsChild>
                                <w:div w:id="952637794">
                                  <w:marLeft w:val="0"/>
                                  <w:marRight w:val="0"/>
                                  <w:marTop w:val="0"/>
                                  <w:marBottom w:val="0"/>
                                  <w:divBdr>
                                    <w:top w:val="none" w:sz="0" w:space="0" w:color="auto"/>
                                    <w:left w:val="none" w:sz="0" w:space="0" w:color="auto"/>
                                    <w:bottom w:val="none" w:sz="0" w:space="0" w:color="auto"/>
                                    <w:right w:val="none" w:sz="0" w:space="0" w:color="auto"/>
                                  </w:divBdr>
                                  <w:divsChild>
                                    <w:div w:id="1231967449">
                                      <w:marLeft w:val="0"/>
                                      <w:marRight w:val="0"/>
                                      <w:marTop w:val="0"/>
                                      <w:marBottom w:val="0"/>
                                      <w:divBdr>
                                        <w:top w:val="none" w:sz="0" w:space="0" w:color="auto"/>
                                        <w:left w:val="none" w:sz="0" w:space="0" w:color="auto"/>
                                        <w:bottom w:val="none" w:sz="0" w:space="0" w:color="auto"/>
                                        <w:right w:val="none" w:sz="0" w:space="0" w:color="auto"/>
                                      </w:divBdr>
                                      <w:divsChild>
                                        <w:div w:id="128743501">
                                          <w:marLeft w:val="0"/>
                                          <w:marRight w:val="0"/>
                                          <w:marTop w:val="0"/>
                                          <w:marBottom w:val="0"/>
                                          <w:divBdr>
                                            <w:top w:val="none" w:sz="0" w:space="0" w:color="auto"/>
                                            <w:left w:val="none" w:sz="0" w:space="0" w:color="auto"/>
                                            <w:bottom w:val="none" w:sz="0" w:space="0" w:color="auto"/>
                                            <w:right w:val="none" w:sz="0" w:space="0" w:color="auto"/>
                                          </w:divBdr>
                                          <w:divsChild>
                                            <w:div w:id="210954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3949621">
      <w:bodyDiv w:val="1"/>
      <w:marLeft w:val="0"/>
      <w:marRight w:val="0"/>
      <w:marTop w:val="0"/>
      <w:marBottom w:val="0"/>
      <w:divBdr>
        <w:top w:val="none" w:sz="0" w:space="0" w:color="auto"/>
        <w:left w:val="none" w:sz="0" w:space="0" w:color="auto"/>
        <w:bottom w:val="none" w:sz="0" w:space="0" w:color="auto"/>
        <w:right w:val="none" w:sz="0" w:space="0" w:color="auto"/>
      </w:divBdr>
      <w:divsChild>
        <w:div w:id="19017482">
          <w:marLeft w:val="0"/>
          <w:marRight w:val="0"/>
          <w:marTop w:val="0"/>
          <w:marBottom w:val="0"/>
          <w:divBdr>
            <w:top w:val="none" w:sz="0" w:space="0" w:color="auto"/>
            <w:left w:val="none" w:sz="0" w:space="0" w:color="auto"/>
            <w:bottom w:val="none" w:sz="0" w:space="0" w:color="auto"/>
            <w:right w:val="none" w:sz="0" w:space="0" w:color="auto"/>
          </w:divBdr>
          <w:divsChild>
            <w:div w:id="745952235">
              <w:marLeft w:val="0"/>
              <w:marRight w:val="0"/>
              <w:marTop w:val="0"/>
              <w:marBottom w:val="0"/>
              <w:divBdr>
                <w:top w:val="none" w:sz="0" w:space="0" w:color="auto"/>
                <w:left w:val="none" w:sz="0" w:space="0" w:color="auto"/>
                <w:bottom w:val="none" w:sz="0" w:space="0" w:color="auto"/>
                <w:right w:val="none" w:sz="0" w:space="0" w:color="auto"/>
              </w:divBdr>
              <w:divsChild>
                <w:div w:id="234780938">
                  <w:marLeft w:val="0"/>
                  <w:marRight w:val="0"/>
                  <w:marTop w:val="0"/>
                  <w:marBottom w:val="0"/>
                  <w:divBdr>
                    <w:top w:val="none" w:sz="0" w:space="0" w:color="auto"/>
                    <w:left w:val="none" w:sz="0" w:space="0" w:color="auto"/>
                    <w:bottom w:val="none" w:sz="0" w:space="0" w:color="auto"/>
                    <w:right w:val="none" w:sz="0" w:space="0" w:color="auto"/>
                  </w:divBdr>
                  <w:divsChild>
                    <w:div w:id="1919122911">
                      <w:marLeft w:val="0"/>
                      <w:marRight w:val="0"/>
                      <w:marTop w:val="0"/>
                      <w:marBottom w:val="0"/>
                      <w:divBdr>
                        <w:top w:val="none" w:sz="0" w:space="0" w:color="auto"/>
                        <w:left w:val="none" w:sz="0" w:space="0" w:color="auto"/>
                        <w:bottom w:val="none" w:sz="0" w:space="0" w:color="auto"/>
                        <w:right w:val="none" w:sz="0" w:space="0" w:color="auto"/>
                      </w:divBdr>
                      <w:divsChild>
                        <w:div w:id="1671443976">
                          <w:marLeft w:val="0"/>
                          <w:marRight w:val="0"/>
                          <w:marTop w:val="0"/>
                          <w:marBottom w:val="0"/>
                          <w:divBdr>
                            <w:top w:val="none" w:sz="0" w:space="0" w:color="auto"/>
                            <w:left w:val="none" w:sz="0" w:space="0" w:color="auto"/>
                            <w:bottom w:val="none" w:sz="0" w:space="0" w:color="auto"/>
                            <w:right w:val="none" w:sz="0" w:space="0" w:color="auto"/>
                          </w:divBdr>
                          <w:divsChild>
                            <w:div w:id="482894824">
                              <w:marLeft w:val="0"/>
                              <w:marRight w:val="0"/>
                              <w:marTop w:val="0"/>
                              <w:marBottom w:val="0"/>
                              <w:divBdr>
                                <w:top w:val="none" w:sz="0" w:space="0" w:color="auto"/>
                                <w:left w:val="none" w:sz="0" w:space="0" w:color="auto"/>
                                <w:bottom w:val="none" w:sz="0" w:space="0" w:color="auto"/>
                                <w:right w:val="none" w:sz="0" w:space="0" w:color="auto"/>
                              </w:divBdr>
                              <w:divsChild>
                                <w:div w:id="2131125906">
                                  <w:marLeft w:val="-225"/>
                                  <w:marRight w:val="-225"/>
                                  <w:marTop w:val="0"/>
                                  <w:marBottom w:val="0"/>
                                  <w:divBdr>
                                    <w:top w:val="none" w:sz="0" w:space="0" w:color="auto"/>
                                    <w:left w:val="none" w:sz="0" w:space="0" w:color="auto"/>
                                    <w:bottom w:val="none" w:sz="0" w:space="0" w:color="auto"/>
                                    <w:right w:val="none" w:sz="0" w:space="0" w:color="auto"/>
                                  </w:divBdr>
                                  <w:divsChild>
                                    <w:div w:id="1230579394">
                                      <w:marLeft w:val="0"/>
                                      <w:marRight w:val="0"/>
                                      <w:marTop w:val="0"/>
                                      <w:marBottom w:val="0"/>
                                      <w:divBdr>
                                        <w:top w:val="none" w:sz="0" w:space="0" w:color="auto"/>
                                        <w:left w:val="none" w:sz="0" w:space="0" w:color="auto"/>
                                        <w:bottom w:val="none" w:sz="0" w:space="0" w:color="auto"/>
                                        <w:right w:val="none" w:sz="0" w:space="0" w:color="auto"/>
                                      </w:divBdr>
                                      <w:divsChild>
                                        <w:div w:id="1836411820">
                                          <w:marLeft w:val="0"/>
                                          <w:marRight w:val="0"/>
                                          <w:marTop w:val="0"/>
                                          <w:marBottom w:val="0"/>
                                          <w:divBdr>
                                            <w:top w:val="none" w:sz="0" w:space="0" w:color="auto"/>
                                            <w:left w:val="none" w:sz="0" w:space="0" w:color="auto"/>
                                            <w:bottom w:val="none" w:sz="0" w:space="0" w:color="auto"/>
                                            <w:right w:val="none" w:sz="0" w:space="0" w:color="auto"/>
                                          </w:divBdr>
                                          <w:divsChild>
                                            <w:div w:id="60407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9922560">
      <w:bodyDiv w:val="1"/>
      <w:marLeft w:val="0"/>
      <w:marRight w:val="0"/>
      <w:marTop w:val="0"/>
      <w:marBottom w:val="0"/>
      <w:divBdr>
        <w:top w:val="none" w:sz="0" w:space="0" w:color="auto"/>
        <w:left w:val="none" w:sz="0" w:space="0" w:color="auto"/>
        <w:bottom w:val="none" w:sz="0" w:space="0" w:color="auto"/>
        <w:right w:val="none" w:sz="0" w:space="0" w:color="auto"/>
      </w:divBdr>
    </w:div>
    <w:div w:id="965162054">
      <w:bodyDiv w:val="1"/>
      <w:marLeft w:val="0"/>
      <w:marRight w:val="0"/>
      <w:marTop w:val="0"/>
      <w:marBottom w:val="0"/>
      <w:divBdr>
        <w:top w:val="none" w:sz="0" w:space="0" w:color="auto"/>
        <w:left w:val="none" w:sz="0" w:space="0" w:color="auto"/>
        <w:bottom w:val="none" w:sz="0" w:space="0" w:color="auto"/>
        <w:right w:val="none" w:sz="0" w:space="0" w:color="auto"/>
      </w:divBdr>
      <w:divsChild>
        <w:div w:id="1122655594">
          <w:marLeft w:val="0"/>
          <w:marRight w:val="0"/>
          <w:marTop w:val="0"/>
          <w:marBottom w:val="0"/>
          <w:divBdr>
            <w:top w:val="none" w:sz="0" w:space="0" w:color="auto"/>
            <w:left w:val="none" w:sz="0" w:space="0" w:color="auto"/>
            <w:bottom w:val="none" w:sz="0" w:space="0" w:color="auto"/>
            <w:right w:val="none" w:sz="0" w:space="0" w:color="auto"/>
          </w:divBdr>
          <w:divsChild>
            <w:div w:id="1335493841">
              <w:marLeft w:val="0"/>
              <w:marRight w:val="0"/>
              <w:marTop w:val="0"/>
              <w:marBottom w:val="0"/>
              <w:divBdr>
                <w:top w:val="none" w:sz="0" w:space="0" w:color="auto"/>
                <w:left w:val="none" w:sz="0" w:space="0" w:color="auto"/>
                <w:bottom w:val="none" w:sz="0" w:space="0" w:color="auto"/>
                <w:right w:val="none" w:sz="0" w:space="0" w:color="auto"/>
              </w:divBdr>
              <w:divsChild>
                <w:div w:id="950476811">
                  <w:marLeft w:val="0"/>
                  <w:marRight w:val="0"/>
                  <w:marTop w:val="0"/>
                  <w:marBottom w:val="0"/>
                  <w:divBdr>
                    <w:top w:val="none" w:sz="0" w:space="0" w:color="auto"/>
                    <w:left w:val="none" w:sz="0" w:space="0" w:color="auto"/>
                    <w:bottom w:val="none" w:sz="0" w:space="0" w:color="auto"/>
                    <w:right w:val="none" w:sz="0" w:space="0" w:color="auto"/>
                  </w:divBdr>
                  <w:divsChild>
                    <w:div w:id="221916358">
                      <w:marLeft w:val="0"/>
                      <w:marRight w:val="0"/>
                      <w:marTop w:val="0"/>
                      <w:marBottom w:val="0"/>
                      <w:divBdr>
                        <w:top w:val="none" w:sz="0" w:space="0" w:color="auto"/>
                        <w:left w:val="none" w:sz="0" w:space="0" w:color="auto"/>
                        <w:bottom w:val="none" w:sz="0" w:space="0" w:color="auto"/>
                        <w:right w:val="none" w:sz="0" w:space="0" w:color="auto"/>
                      </w:divBdr>
                      <w:divsChild>
                        <w:div w:id="708381053">
                          <w:marLeft w:val="0"/>
                          <w:marRight w:val="0"/>
                          <w:marTop w:val="0"/>
                          <w:marBottom w:val="0"/>
                          <w:divBdr>
                            <w:top w:val="none" w:sz="0" w:space="0" w:color="auto"/>
                            <w:left w:val="none" w:sz="0" w:space="0" w:color="auto"/>
                            <w:bottom w:val="none" w:sz="0" w:space="0" w:color="auto"/>
                            <w:right w:val="none" w:sz="0" w:space="0" w:color="auto"/>
                          </w:divBdr>
                          <w:divsChild>
                            <w:div w:id="1534422161">
                              <w:marLeft w:val="0"/>
                              <w:marRight w:val="0"/>
                              <w:marTop w:val="0"/>
                              <w:marBottom w:val="0"/>
                              <w:divBdr>
                                <w:top w:val="none" w:sz="0" w:space="0" w:color="auto"/>
                                <w:left w:val="none" w:sz="0" w:space="0" w:color="auto"/>
                                <w:bottom w:val="none" w:sz="0" w:space="0" w:color="auto"/>
                                <w:right w:val="none" w:sz="0" w:space="0" w:color="auto"/>
                              </w:divBdr>
                              <w:divsChild>
                                <w:div w:id="2114594701">
                                  <w:marLeft w:val="-225"/>
                                  <w:marRight w:val="-225"/>
                                  <w:marTop w:val="0"/>
                                  <w:marBottom w:val="0"/>
                                  <w:divBdr>
                                    <w:top w:val="none" w:sz="0" w:space="0" w:color="auto"/>
                                    <w:left w:val="none" w:sz="0" w:space="0" w:color="auto"/>
                                    <w:bottom w:val="none" w:sz="0" w:space="0" w:color="auto"/>
                                    <w:right w:val="none" w:sz="0" w:space="0" w:color="auto"/>
                                  </w:divBdr>
                                  <w:divsChild>
                                    <w:div w:id="1568539738">
                                      <w:marLeft w:val="0"/>
                                      <w:marRight w:val="0"/>
                                      <w:marTop w:val="0"/>
                                      <w:marBottom w:val="0"/>
                                      <w:divBdr>
                                        <w:top w:val="none" w:sz="0" w:space="0" w:color="auto"/>
                                        <w:left w:val="none" w:sz="0" w:space="0" w:color="auto"/>
                                        <w:bottom w:val="none" w:sz="0" w:space="0" w:color="auto"/>
                                        <w:right w:val="none" w:sz="0" w:space="0" w:color="auto"/>
                                      </w:divBdr>
                                      <w:divsChild>
                                        <w:div w:id="1462646123">
                                          <w:marLeft w:val="0"/>
                                          <w:marRight w:val="0"/>
                                          <w:marTop w:val="0"/>
                                          <w:marBottom w:val="0"/>
                                          <w:divBdr>
                                            <w:top w:val="none" w:sz="0" w:space="0" w:color="auto"/>
                                            <w:left w:val="none" w:sz="0" w:space="0" w:color="auto"/>
                                            <w:bottom w:val="none" w:sz="0" w:space="0" w:color="auto"/>
                                            <w:right w:val="none" w:sz="0" w:space="0" w:color="auto"/>
                                          </w:divBdr>
                                          <w:divsChild>
                                            <w:div w:id="1817334608">
                                              <w:marLeft w:val="0"/>
                                              <w:marRight w:val="0"/>
                                              <w:marTop w:val="0"/>
                                              <w:marBottom w:val="330"/>
                                              <w:divBdr>
                                                <w:top w:val="none" w:sz="0" w:space="0" w:color="auto"/>
                                                <w:left w:val="none" w:sz="0" w:space="0" w:color="auto"/>
                                                <w:bottom w:val="none" w:sz="0" w:space="0" w:color="auto"/>
                                                <w:right w:val="none" w:sz="0" w:space="0" w:color="auto"/>
                                              </w:divBdr>
                                              <w:divsChild>
                                                <w:div w:id="184904329">
                                                  <w:marLeft w:val="-15"/>
                                                  <w:marRight w:val="-15"/>
                                                  <w:marTop w:val="0"/>
                                                  <w:marBottom w:val="0"/>
                                                  <w:divBdr>
                                                    <w:top w:val="none" w:sz="0" w:space="0" w:color="auto"/>
                                                    <w:left w:val="none" w:sz="0" w:space="0" w:color="auto"/>
                                                    <w:bottom w:val="none" w:sz="0" w:space="0" w:color="auto"/>
                                                    <w:right w:val="none" w:sz="0" w:space="0" w:color="auto"/>
                                                  </w:divBdr>
                                                </w:div>
                                                <w:div w:id="925115648">
                                                  <w:marLeft w:val="-15"/>
                                                  <w:marRight w:val="-15"/>
                                                  <w:marTop w:val="0"/>
                                                  <w:marBottom w:val="0"/>
                                                  <w:divBdr>
                                                    <w:top w:val="none" w:sz="0" w:space="0" w:color="auto"/>
                                                    <w:left w:val="none" w:sz="0" w:space="0" w:color="auto"/>
                                                    <w:bottom w:val="none" w:sz="0" w:space="0" w:color="auto"/>
                                                    <w:right w:val="none" w:sz="0" w:space="0" w:color="auto"/>
                                                  </w:divBdr>
                                                </w:div>
                                                <w:div w:id="241450550">
                                                  <w:marLeft w:val="-15"/>
                                                  <w:marRight w:val="-15"/>
                                                  <w:marTop w:val="0"/>
                                                  <w:marBottom w:val="0"/>
                                                  <w:divBdr>
                                                    <w:top w:val="none" w:sz="0" w:space="0" w:color="auto"/>
                                                    <w:left w:val="none" w:sz="0" w:space="0" w:color="auto"/>
                                                    <w:bottom w:val="none" w:sz="0" w:space="0" w:color="auto"/>
                                                    <w:right w:val="none" w:sz="0" w:space="0" w:color="auto"/>
                                                  </w:divBdr>
                                                </w:div>
                                                <w:div w:id="940647350">
                                                  <w:marLeft w:val="-15"/>
                                                  <w:marRight w:val="-15"/>
                                                  <w:marTop w:val="0"/>
                                                  <w:marBottom w:val="0"/>
                                                  <w:divBdr>
                                                    <w:top w:val="none" w:sz="0" w:space="0" w:color="auto"/>
                                                    <w:left w:val="none" w:sz="0" w:space="0" w:color="auto"/>
                                                    <w:bottom w:val="none" w:sz="0" w:space="0" w:color="auto"/>
                                                    <w:right w:val="none" w:sz="0" w:space="0" w:color="auto"/>
                                                  </w:divBdr>
                                                </w:div>
                                                <w:div w:id="99574705">
                                                  <w:marLeft w:val="-15"/>
                                                  <w:marRight w:val="-15"/>
                                                  <w:marTop w:val="0"/>
                                                  <w:marBottom w:val="0"/>
                                                  <w:divBdr>
                                                    <w:top w:val="none" w:sz="0" w:space="0" w:color="auto"/>
                                                    <w:left w:val="none" w:sz="0" w:space="0" w:color="auto"/>
                                                    <w:bottom w:val="none" w:sz="0" w:space="0" w:color="auto"/>
                                                    <w:right w:val="none" w:sz="0" w:space="0" w:color="auto"/>
                                                  </w:divBdr>
                                                </w:div>
                                                <w:div w:id="609705565">
                                                  <w:marLeft w:val="-15"/>
                                                  <w:marRight w:val="-15"/>
                                                  <w:marTop w:val="0"/>
                                                  <w:marBottom w:val="0"/>
                                                  <w:divBdr>
                                                    <w:top w:val="none" w:sz="0" w:space="0" w:color="auto"/>
                                                    <w:left w:val="none" w:sz="0" w:space="0" w:color="auto"/>
                                                    <w:bottom w:val="none" w:sz="0" w:space="0" w:color="auto"/>
                                                    <w:right w:val="none" w:sz="0" w:space="0" w:color="auto"/>
                                                  </w:divBdr>
                                                </w:div>
                                                <w:div w:id="875124229">
                                                  <w:marLeft w:val="-15"/>
                                                  <w:marRight w:val="-15"/>
                                                  <w:marTop w:val="0"/>
                                                  <w:marBottom w:val="0"/>
                                                  <w:divBdr>
                                                    <w:top w:val="none" w:sz="0" w:space="0" w:color="auto"/>
                                                    <w:left w:val="none" w:sz="0" w:space="0" w:color="auto"/>
                                                    <w:bottom w:val="none" w:sz="0" w:space="0" w:color="auto"/>
                                                    <w:right w:val="none" w:sz="0" w:space="0" w:color="auto"/>
                                                  </w:divBdr>
                                                </w:div>
                                                <w:div w:id="763379789">
                                                  <w:marLeft w:val="-15"/>
                                                  <w:marRight w:val="-15"/>
                                                  <w:marTop w:val="0"/>
                                                  <w:marBottom w:val="0"/>
                                                  <w:divBdr>
                                                    <w:top w:val="none" w:sz="0" w:space="0" w:color="auto"/>
                                                    <w:left w:val="none" w:sz="0" w:space="0" w:color="auto"/>
                                                    <w:bottom w:val="none" w:sz="0" w:space="0" w:color="auto"/>
                                                    <w:right w:val="none" w:sz="0" w:space="0" w:color="auto"/>
                                                  </w:divBdr>
                                                </w:div>
                                                <w:div w:id="1898931065">
                                                  <w:marLeft w:val="-15"/>
                                                  <w:marRight w:val="-15"/>
                                                  <w:marTop w:val="0"/>
                                                  <w:marBottom w:val="0"/>
                                                  <w:divBdr>
                                                    <w:top w:val="none" w:sz="0" w:space="0" w:color="auto"/>
                                                    <w:left w:val="none" w:sz="0" w:space="0" w:color="auto"/>
                                                    <w:bottom w:val="none" w:sz="0" w:space="0" w:color="auto"/>
                                                    <w:right w:val="none" w:sz="0" w:space="0" w:color="auto"/>
                                                  </w:divBdr>
                                                </w:div>
                                                <w:div w:id="817309490">
                                                  <w:marLeft w:val="-15"/>
                                                  <w:marRight w:val="-15"/>
                                                  <w:marTop w:val="0"/>
                                                  <w:marBottom w:val="0"/>
                                                  <w:divBdr>
                                                    <w:top w:val="none" w:sz="0" w:space="0" w:color="auto"/>
                                                    <w:left w:val="none" w:sz="0" w:space="0" w:color="auto"/>
                                                    <w:bottom w:val="none" w:sz="0" w:space="0" w:color="auto"/>
                                                    <w:right w:val="none" w:sz="0" w:space="0" w:color="auto"/>
                                                  </w:divBdr>
                                                </w:div>
                                                <w:div w:id="811405159">
                                                  <w:marLeft w:val="-15"/>
                                                  <w:marRight w:val="-15"/>
                                                  <w:marTop w:val="0"/>
                                                  <w:marBottom w:val="0"/>
                                                  <w:divBdr>
                                                    <w:top w:val="none" w:sz="0" w:space="0" w:color="auto"/>
                                                    <w:left w:val="none" w:sz="0" w:space="0" w:color="auto"/>
                                                    <w:bottom w:val="none" w:sz="0" w:space="0" w:color="auto"/>
                                                    <w:right w:val="none" w:sz="0" w:space="0" w:color="auto"/>
                                                  </w:divBdr>
                                                </w:div>
                                                <w:div w:id="2070035325">
                                                  <w:marLeft w:val="-15"/>
                                                  <w:marRight w:val="-15"/>
                                                  <w:marTop w:val="0"/>
                                                  <w:marBottom w:val="0"/>
                                                  <w:divBdr>
                                                    <w:top w:val="none" w:sz="0" w:space="0" w:color="auto"/>
                                                    <w:left w:val="none" w:sz="0" w:space="0" w:color="auto"/>
                                                    <w:bottom w:val="none" w:sz="0" w:space="0" w:color="auto"/>
                                                    <w:right w:val="none" w:sz="0" w:space="0" w:color="auto"/>
                                                  </w:divBdr>
                                                </w:div>
                                                <w:div w:id="1057436902">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655345">
          <w:marLeft w:val="0"/>
          <w:marRight w:val="0"/>
          <w:marTop w:val="0"/>
          <w:marBottom w:val="0"/>
          <w:divBdr>
            <w:top w:val="none" w:sz="0" w:space="0" w:color="auto"/>
            <w:left w:val="none" w:sz="0" w:space="0" w:color="auto"/>
            <w:bottom w:val="none" w:sz="0" w:space="0" w:color="auto"/>
            <w:right w:val="none" w:sz="0" w:space="0" w:color="auto"/>
          </w:divBdr>
          <w:divsChild>
            <w:div w:id="1416781534">
              <w:marLeft w:val="0"/>
              <w:marRight w:val="0"/>
              <w:marTop w:val="0"/>
              <w:marBottom w:val="0"/>
              <w:divBdr>
                <w:top w:val="none" w:sz="0" w:space="0" w:color="auto"/>
                <w:left w:val="none" w:sz="0" w:space="0" w:color="auto"/>
                <w:bottom w:val="none" w:sz="0" w:space="0" w:color="auto"/>
                <w:right w:val="none" w:sz="0" w:space="0" w:color="auto"/>
              </w:divBdr>
              <w:divsChild>
                <w:div w:id="1318730838">
                  <w:marLeft w:val="-225"/>
                  <w:marRight w:val="-225"/>
                  <w:marTop w:val="0"/>
                  <w:marBottom w:val="0"/>
                  <w:divBdr>
                    <w:top w:val="none" w:sz="0" w:space="0" w:color="auto"/>
                    <w:left w:val="none" w:sz="0" w:space="0" w:color="auto"/>
                    <w:bottom w:val="none" w:sz="0" w:space="0" w:color="auto"/>
                    <w:right w:val="none" w:sz="0" w:space="0" w:color="auto"/>
                  </w:divBdr>
                  <w:divsChild>
                    <w:div w:id="163100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452432">
      <w:bodyDiv w:val="1"/>
      <w:marLeft w:val="0"/>
      <w:marRight w:val="0"/>
      <w:marTop w:val="0"/>
      <w:marBottom w:val="0"/>
      <w:divBdr>
        <w:top w:val="none" w:sz="0" w:space="0" w:color="auto"/>
        <w:left w:val="none" w:sz="0" w:space="0" w:color="auto"/>
        <w:bottom w:val="none" w:sz="0" w:space="0" w:color="auto"/>
        <w:right w:val="none" w:sz="0" w:space="0" w:color="auto"/>
      </w:divBdr>
    </w:div>
    <w:div w:id="1349939842">
      <w:bodyDiv w:val="1"/>
      <w:marLeft w:val="300"/>
      <w:marRight w:val="300"/>
      <w:marTop w:val="300"/>
      <w:marBottom w:val="300"/>
      <w:divBdr>
        <w:top w:val="none" w:sz="0" w:space="0" w:color="auto"/>
        <w:left w:val="none" w:sz="0" w:space="0" w:color="auto"/>
        <w:bottom w:val="none" w:sz="0" w:space="0" w:color="auto"/>
        <w:right w:val="none" w:sz="0" w:space="0" w:color="auto"/>
      </w:divBdr>
    </w:div>
    <w:div w:id="1478650657">
      <w:bodyDiv w:val="1"/>
      <w:marLeft w:val="0"/>
      <w:marRight w:val="0"/>
      <w:marTop w:val="0"/>
      <w:marBottom w:val="0"/>
      <w:divBdr>
        <w:top w:val="none" w:sz="0" w:space="0" w:color="auto"/>
        <w:left w:val="none" w:sz="0" w:space="0" w:color="auto"/>
        <w:bottom w:val="none" w:sz="0" w:space="0" w:color="auto"/>
        <w:right w:val="none" w:sz="0" w:space="0" w:color="auto"/>
      </w:divBdr>
      <w:divsChild>
        <w:div w:id="1676612521">
          <w:marLeft w:val="0"/>
          <w:marRight w:val="0"/>
          <w:marTop w:val="0"/>
          <w:marBottom w:val="0"/>
          <w:divBdr>
            <w:top w:val="none" w:sz="0" w:space="0" w:color="auto"/>
            <w:left w:val="none" w:sz="0" w:space="0" w:color="auto"/>
            <w:bottom w:val="none" w:sz="0" w:space="0" w:color="auto"/>
            <w:right w:val="none" w:sz="0" w:space="0" w:color="auto"/>
          </w:divBdr>
          <w:divsChild>
            <w:div w:id="2056656229">
              <w:marLeft w:val="0"/>
              <w:marRight w:val="0"/>
              <w:marTop w:val="0"/>
              <w:marBottom w:val="0"/>
              <w:divBdr>
                <w:top w:val="none" w:sz="0" w:space="0" w:color="auto"/>
                <w:left w:val="none" w:sz="0" w:space="0" w:color="auto"/>
                <w:bottom w:val="none" w:sz="0" w:space="0" w:color="auto"/>
                <w:right w:val="none" w:sz="0" w:space="0" w:color="auto"/>
              </w:divBdr>
              <w:divsChild>
                <w:div w:id="1898666517">
                  <w:marLeft w:val="0"/>
                  <w:marRight w:val="0"/>
                  <w:marTop w:val="0"/>
                  <w:marBottom w:val="0"/>
                  <w:divBdr>
                    <w:top w:val="none" w:sz="0" w:space="0" w:color="auto"/>
                    <w:left w:val="none" w:sz="0" w:space="0" w:color="auto"/>
                    <w:bottom w:val="none" w:sz="0" w:space="0" w:color="auto"/>
                    <w:right w:val="none" w:sz="0" w:space="0" w:color="auto"/>
                  </w:divBdr>
                  <w:divsChild>
                    <w:div w:id="806045710">
                      <w:marLeft w:val="0"/>
                      <w:marRight w:val="0"/>
                      <w:marTop w:val="0"/>
                      <w:marBottom w:val="0"/>
                      <w:divBdr>
                        <w:top w:val="none" w:sz="0" w:space="0" w:color="auto"/>
                        <w:left w:val="none" w:sz="0" w:space="0" w:color="auto"/>
                        <w:bottom w:val="none" w:sz="0" w:space="0" w:color="auto"/>
                        <w:right w:val="none" w:sz="0" w:space="0" w:color="auto"/>
                      </w:divBdr>
                      <w:divsChild>
                        <w:div w:id="35395276">
                          <w:marLeft w:val="0"/>
                          <w:marRight w:val="0"/>
                          <w:marTop w:val="0"/>
                          <w:marBottom w:val="0"/>
                          <w:divBdr>
                            <w:top w:val="none" w:sz="0" w:space="0" w:color="auto"/>
                            <w:left w:val="none" w:sz="0" w:space="0" w:color="auto"/>
                            <w:bottom w:val="none" w:sz="0" w:space="0" w:color="auto"/>
                            <w:right w:val="none" w:sz="0" w:space="0" w:color="auto"/>
                          </w:divBdr>
                          <w:divsChild>
                            <w:div w:id="1098596717">
                              <w:marLeft w:val="0"/>
                              <w:marRight w:val="0"/>
                              <w:marTop w:val="0"/>
                              <w:marBottom w:val="0"/>
                              <w:divBdr>
                                <w:top w:val="none" w:sz="0" w:space="0" w:color="auto"/>
                                <w:left w:val="none" w:sz="0" w:space="0" w:color="auto"/>
                                <w:bottom w:val="none" w:sz="0" w:space="0" w:color="auto"/>
                                <w:right w:val="none" w:sz="0" w:space="0" w:color="auto"/>
                              </w:divBdr>
                              <w:divsChild>
                                <w:div w:id="1495492283">
                                  <w:marLeft w:val="-225"/>
                                  <w:marRight w:val="-225"/>
                                  <w:marTop w:val="0"/>
                                  <w:marBottom w:val="0"/>
                                  <w:divBdr>
                                    <w:top w:val="none" w:sz="0" w:space="0" w:color="auto"/>
                                    <w:left w:val="none" w:sz="0" w:space="0" w:color="auto"/>
                                    <w:bottom w:val="none" w:sz="0" w:space="0" w:color="auto"/>
                                    <w:right w:val="none" w:sz="0" w:space="0" w:color="auto"/>
                                  </w:divBdr>
                                  <w:divsChild>
                                    <w:div w:id="1459756350">
                                      <w:marLeft w:val="0"/>
                                      <w:marRight w:val="0"/>
                                      <w:marTop w:val="0"/>
                                      <w:marBottom w:val="0"/>
                                      <w:divBdr>
                                        <w:top w:val="none" w:sz="0" w:space="0" w:color="auto"/>
                                        <w:left w:val="none" w:sz="0" w:space="0" w:color="auto"/>
                                        <w:bottom w:val="none" w:sz="0" w:space="0" w:color="auto"/>
                                        <w:right w:val="none" w:sz="0" w:space="0" w:color="auto"/>
                                      </w:divBdr>
                                      <w:divsChild>
                                        <w:div w:id="635337439">
                                          <w:marLeft w:val="0"/>
                                          <w:marRight w:val="0"/>
                                          <w:marTop w:val="0"/>
                                          <w:marBottom w:val="0"/>
                                          <w:divBdr>
                                            <w:top w:val="none" w:sz="0" w:space="0" w:color="auto"/>
                                            <w:left w:val="none" w:sz="0" w:space="0" w:color="auto"/>
                                            <w:bottom w:val="none" w:sz="0" w:space="0" w:color="auto"/>
                                            <w:right w:val="none" w:sz="0" w:space="0" w:color="auto"/>
                                          </w:divBdr>
                                          <w:divsChild>
                                            <w:div w:id="115009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8534955">
      <w:bodyDiv w:val="1"/>
      <w:marLeft w:val="0"/>
      <w:marRight w:val="0"/>
      <w:marTop w:val="0"/>
      <w:marBottom w:val="0"/>
      <w:divBdr>
        <w:top w:val="none" w:sz="0" w:space="0" w:color="auto"/>
        <w:left w:val="none" w:sz="0" w:space="0" w:color="auto"/>
        <w:bottom w:val="none" w:sz="0" w:space="0" w:color="auto"/>
        <w:right w:val="none" w:sz="0" w:space="0" w:color="auto"/>
      </w:divBdr>
      <w:divsChild>
        <w:div w:id="1735931947">
          <w:marLeft w:val="0"/>
          <w:marRight w:val="0"/>
          <w:marTop w:val="0"/>
          <w:marBottom w:val="0"/>
          <w:divBdr>
            <w:top w:val="none" w:sz="0" w:space="0" w:color="auto"/>
            <w:left w:val="none" w:sz="0" w:space="0" w:color="auto"/>
            <w:bottom w:val="none" w:sz="0" w:space="0" w:color="auto"/>
            <w:right w:val="none" w:sz="0" w:space="0" w:color="auto"/>
          </w:divBdr>
          <w:divsChild>
            <w:div w:id="89549631">
              <w:marLeft w:val="0"/>
              <w:marRight w:val="0"/>
              <w:marTop w:val="0"/>
              <w:marBottom w:val="0"/>
              <w:divBdr>
                <w:top w:val="none" w:sz="0" w:space="0" w:color="auto"/>
                <w:left w:val="none" w:sz="0" w:space="0" w:color="auto"/>
                <w:bottom w:val="none" w:sz="0" w:space="0" w:color="auto"/>
                <w:right w:val="none" w:sz="0" w:space="0" w:color="auto"/>
              </w:divBdr>
              <w:divsChild>
                <w:div w:id="1040057998">
                  <w:marLeft w:val="0"/>
                  <w:marRight w:val="0"/>
                  <w:marTop w:val="0"/>
                  <w:marBottom w:val="0"/>
                  <w:divBdr>
                    <w:top w:val="none" w:sz="0" w:space="0" w:color="auto"/>
                    <w:left w:val="none" w:sz="0" w:space="0" w:color="auto"/>
                    <w:bottom w:val="none" w:sz="0" w:space="0" w:color="auto"/>
                    <w:right w:val="none" w:sz="0" w:space="0" w:color="auto"/>
                  </w:divBdr>
                  <w:divsChild>
                    <w:div w:id="227737675">
                      <w:marLeft w:val="0"/>
                      <w:marRight w:val="0"/>
                      <w:marTop w:val="0"/>
                      <w:marBottom w:val="0"/>
                      <w:divBdr>
                        <w:top w:val="none" w:sz="0" w:space="0" w:color="auto"/>
                        <w:left w:val="none" w:sz="0" w:space="0" w:color="auto"/>
                        <w:bottom w:val="none" w:sz="0" w:space="0" w:color="auto"/>
                        <w:right w:val="none" w:sz="0" w:space="0" w:color="auto"/>
                      </w:divBdr>
                      <w:divsChild>
                        <w:div w:id="58024240">
                          <w:marLeft w:val="0"/>
                          <w:marRight w:val="0"/>
                          <w:marTop w:val="0"/>
                          <w:marBottom w:val="0"/>
                          <w:divBdr>
                            <w:top w:val="none" w:sz="0" w:space="0" w:color="auto"/>
                            <w:left w:val="none" w:sz="0" w:space="0" w:color="auto"/>
                            <w:bottom w:val="none" w:sz="0" w:space="0" w:color="auto"/>
                            <w:right w:val="none" w:sz="0" w:space="0" w:color="auto"/>
                          </w:divBdr>
                          <w:divsChild>
                            <w:div w:id="884485984">
                              <w:marLeft w:val="0"/>
                              <w:marRight w:val="0"/>
                              <w:marTop w:val="0"/>
                              <w:marBottom w:val="0"/>
                              <w:divBdr>
                                <w:top w:val="none" w:sz="0" w:space="0" w:color="auto"/>
                                <w:left w:val="none" w:sz="0" w:space="0" w:color="auto"/>
                                <w:bottom w:val="none" w:sz="0" w:space="0" w:color="auto"/>
                                <w:right w:val="none" w:sz="0" w:space="0" w:color="auto"/>
                              </w:divBdr>
                              <w:divsChild>
                                <w:div w:id="166944222">
                                  <w:marLeft w:val="-225"/>
                                  <w:marRight w:val="-225"/>
                                  <w:marTop w:val="0"/>
                                  <w:marBottom w:val="0"/>
                                  <w:divBdr>
                                    <w:top w:val="none" w:sz="0" w:space="0" w:color="auto"/>
                                    <w:left w:val="none" w:sz="0" w:space="0" w:color="auto"/>
                                    <w:bottom w:val="none" w:sz="0" w:space="0" w:color="auto"/>
                                    <w:right w:val="none" w:sz="0" w:space="0" w:color="auto"/>
                                  </w:divBdr>
                                  <w:divsChild>
                                    <w:div w:id="1898055454">
                                      <w:marLeft w:val="0"/>
                                      <w:marRight w:val="0"/>
                                      <w:marTop w:val="0"/>
                                      <w:marBottom w:val="0"/>
                                      <w:divBdr>
                                        <w:top w:val="none" w:sz="0" w:space="0" w:color="auto"/>
                                        <w:left w:val="none" w:sz="0" w:space="0" w:color="auto"/>
                                        <w:bottom w:val="none" w:sz="0" w:space="0" w:color="auto"/>
                                        <w:right w:val="none" w:sz="0" w:space="0" w:color="auto"/>
                                      </w:divBdr>
                                      <w:divsChild>
                                        <w:div w:id="754280051">
                                          <w:marLeft w:val="0"/>
                                          <w:marRight w:val="0"/>
                                          <w:marTop w:val="0"/>
                                          <w:marBottom w:val="0"/>
                                          <w:divBdr>
                                            <w:top w:val="none" w:sz="0" w:space="0" w:color="auto"/>
                                            <w:left w:val="none" w:sz="0" w:space="0" w:color="auto"/>
                                            <w:bottom w:val="none" w:sz="0" w:space="0" w:color="auto"/>
                                            <w:right w:val="none" w:sz="0" w:space="0" w:color="auto"/>
                                          </w:divBdr>
                                          <w:divsChild>
                                            <w:div w:id="679085097">
                                              <w:marLeft w:val="0"/>
                                              <w:marRight w:val="0"/>
                                              <w:marTop w:val="0"/>
                                              <w:marBottom w:val="0"/>
                                              <w:divBdr>
                                                <w:top w:val="none" w:sz="0" w:space="0" w:color="auto"/>
                                                <w:left w:val="none" w:sz="0" w:space="0" w:color="auto"/>
                                                <w:bottom w:val="none" w:sz="0" w:space="0" w:color="auto"/>
                                                <w:right w:val="none" w:sz="0" w:space="0" w:color="auto"/>
                                              </w:divBdr>
                                              <w:divsChild>
                                                <w:div w:id="175653550">
                                                  <w:marLeft w:val="0"/>
                                                  <w:marRight w:val="0"/>
                                                  <w:marTop w:val="0"/>
                                                  <w:marBottom w:val="0"/>
                                                  <w:divBdr>
                                                    <w:top w:val="single" w:sz="48" w:space="0" w:color="FFFFFF"/>
                                                    <w:left w:val="none" w:sz="0" w:space="0" w:color="auto"/>
                                                    <w:bottom w:val="single" w:sz="48" w:space="0" w:color="FFFFFF"/>
                                                    <w:right w:val="none" w:sz="0" w:space="0" w:color="auto"/>
                                                  </w:divBdr>
                                                  <w:divsChild>
                                                    <w:div w:id="1810391581">
                                                      <w:marLeft w:val="0"/>
                                                      <w:marRight w:val="0"/>
                                                      <w:marTop w:val="0"/>
                                                      <w:marBottom w:val="0"/>
                                                      <w:divBdr>
                                                        <w:top w:val="none" w:sz="0" w:space="0" w:color="auto"/>
                                                        <w:left w:val="none" w:sz="0" w:space="0" w:color="auto"/>
                                                        <w:bottom w:val="none" w:sz="0" w:space="0" w:color="auto"/>
                                                        <w:right w:val="none" w:sz="0" w:space="0" w:color="auto"/>
                                                      </w:divBdr>
                                                      <w:divsChild>
                                                        <w:div w:id="731079016">
                                                          <w:marLeft w:val="0"/>
                                                          <w:marRight w:val="0"/>
                                                          <w:marTop w:val="0"/>
                                                          <w:marBottom w:val="0"/>
                                                          <w:divBdr>
                                                            <w:top w:val="none" w:sz="0" w:space="0" w:color="auto"/>
                                                            <w:left w:val="none" w:sz="0" w:space="0" w:color="auto"/>
                                                            <w:bottom w:val="none" w:sz="0" w:space="0" w:color="auto"/>
                                                            <w:right w:val="none" w:sz="0" w:space="0" w:color="auto"/>
                                                          </w:divBdr>
                                                          <w:divsChild>
                                                            <w:div w:id="792669942">
                                                              <w:marLeft w:val="0"/>
                                                              <w:marRight w:val="0"/>
                                                              <w:marTop w:val="0"/>
                                                              <w:marBottom w:val="0"/>
                                                              <w:divBdr>
                                                                <w:top w:val="none" w:sz="0" w:space="0" w:color="auto"/>
                                                                <w:left w:val="none" w:sz="0" w:space="0" w:color="auto"/>
                                                                <w:bottom w:val="none" w:sz="0" w:space="0" w:color="auto"/>
                                                                <w:right w:val="none" w:sz="0" w:space="0" w:color="auto"/>
                                                              </w:divBdr>
                                                              <w:divsChild>
                                                                <w:div w:id="162504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02496552">
      <w:bodyDiv w:val="1"/>
      <w:marLeft w:val="0"/>
      <w:marRight w:val="0"/>
      <w:marTop w:val="0"/>
      <w:marBottom w:val="0"/>
      <w:divBdr>
        <w:top w:val="none" w:sz="0" w:space="0" w:color="auto"/>
        <w:left w:val="none" w:sz="0" w:space="0" w:color="auto"/>
        <w:bottom w:val="none" w:sz="0" w:space="0" w:color="auto"/>
        <w:right w:val="none" w:sz="0" w:space="0" w:color="auto"/>
      </w:divBdr>
      <w:divsChild>
        <w:div w:id="69695682">
          <w:marLeft w:val="0"/>
          <w:marRight w:val="0"/>
          <w:marTop w:val="0"/>
          <w:marBottom w:val="0"/>
          <w:divBdr>
            <w:top w:val="none" w:sz="0" w:space="0" w:color="auto"/>
            <w:left w:val="none" w:sz="0" w:space="0" w:color="auto"/>
            <w:bottom w:val="none" w:sz="0" w:space="0" w:color="auto"/>
            <w:right w:val="none" w:sz="0" w:space="0" w:color="auto"/>
          </w:divBdr>
          <w:divsChild>
            <w:div w:id="1745714982">
              <w:marLeft w:val="0"/>
              <w:marRight w:val="0"/>
              <w:marTop w:val="0"/>
              <w:marBottom w:val="0"/>
              <w:divBdr>
                <w:top w:val="none" w:sz="0" w:space="0" w:color="auto"/>
                <w:left w:val="none" w:sz="0" w:space="0" w:color="auto"/>
                <w:bottom w:val="none" w:sz="0" w:space="0" w:color="auto"/>
                <w:right w:val="none" w:sz="0" w:space="0" w:color="auto"/>
              </w:divBdr>
              <w:divsChild>
                <w:div w:id="1241478455">
                  <w:marLeft w:val="0"/>
                  <w:marRight w:val="0"/>
                  <w:marTop w:val="0"/>
                  <w:marBottom w:val="0"/>
                  <w:divBdr>
                    <w:top w:val="none" w:sz="0" w:space="0" w:color="auto"/>
                    <w:left w:val="none" w:sz="0" w:space="0" w:color="auto"/>
                    <w:bottom w:val="none" w:sz="0" w:space="0" w:color="auto"/>
                    <w:right w:val="none" w:sz="0" w:space="0" w:color="auto"/>
                  </w:divBdr>
                  <w:divsChild>
                    <w:div w:id="1200826122">
                      <w:marLeft w:val="0"/>
                      <w:marRight w:val="0"/>
                      <w:marTop w:val="0"/>
                      <w:marBottom w:val="0"/>
                      <w:divBdr>
                        <w:top w:val="none" w:sz="0" w:space="0" w:color="auto"/>
                        <w:left w:val="none" w:sz="0" w:space="0" w:color="auto"/>
                        <w:bottom w:val="none" w:sz="0" w:space="0" w:color="auto"/>
                        <w:right w:val="none" w:sz="0" w:space="0" w:color="auto"/>
                      </w:divBdr>
                      <w:divsChild>
                        <w:div w:id="1738436084">
                          <w:marLeft w:val="0"/>
                          <w:marRight w:val="0"/>
                          <w:marTop w:val="0"/>
                          <w:marBottom w:val="0"/>
                          <w:divBdr>
                            <w:top w:val="none" w:sz="0" w:space="0" w:color="auto"/>
                            <w:left w:val="none" w:sz="0" w:space="0" w:color="auto"/>
                            <w:bottom w:val="none" w:sz="0" w:space="0" w:color="auto"/>
                            <w:right w:val="none" w:sz="0" w:space="0" w:color="auto"/>
                          </w:divBdr>
                          <w:divsChild>
                            <w:div w:id="895818249">
                              <w:marLeft w:val="0"/>
                              <w:marRight w:val="0"/>
                              <w:marTop w:val="0"/>
                              <w:marBottom w:val="0"/>
                              <w:divBdr>
                                <w:top w:val="none" w:sz="0" w:space="0" w:color="auto"/>
                                <w:left w:val="none" w:sz="0" w:space="0" w:color="auto"/>
                                <w:bottom w:val="none" w:sz="0" w:space="0" w:color="auto"/>
                                <w:right w:val="none" w:sz="0" w:space="0" w:color="auto"/>
                              </w:divBdr>
                              <w:divsChild>
                                <w:div w:id="96862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0675668">
      <w:bodyDiv w:val="1"/>
      <w:marLeft w:val="300"/>
      <w:marRight w:val="300"/>
      <w:marTop w:val="300"/>
      <w:marBottom w:val="300"/>
      <w:divBdr>
        <w:top w:val="none" w:sz="0" w:space="0" w:color="auto"/>
        <w:left w:val="none" w:sz="0" w:space="0" w:color="auto"/>
        <w:bottom w:val="none" w:sz="0" w:space="0" w:color="auto"/>
        <w:right w:val="none" w:sz="0" w:space="0" w:color="auto"/>
      </w:divBdr>
    </w:div>
    <w:div w:id="1912930464">
      <w:bodyDiv w:val="1"/>
      <w:marLeft w:val="0"/>
      <w:marRight w:val="0"/>
      <w:marTop w:val="0"/>
      <w:marBottom w:val="0"/>
      <w:divBdr>
        <w:top w:val="none" w:sz="0" w:space="0" w:color="auto"/>
        <w:left w:val="none" w:sz="0" w:space="0" w:color="auto"/>
        <w:bottom w:val="none" w:sz="0" w:space="0" w:color="auto"/>
        <w:right w:val="none" w:sz="0" w:space="0" w:color="auto"/>
      </w:divBdr>
    </w:div>
    <w:div w:id="1965767365">
      <w:bodyDiv w:val="1"/>
      <w:marLeft w:val="0"/>
      <w:marRight w:val="0"/>
      <w:marTop w:val="0"/>
      <w:marBottom w:val="0"/>
      <w:divBdr>
        <w:top w:val="none" w:sz="0" w:space="0" w:color="auto"/>
        <w:left w:val="none" w:sz="0" w:space="0" w:color="auto"/>
        <w:bottom w:val="none" w:sz="0" w:space="0" w:color="auto"/>
        <w:right w:val="none" w:sz="0" w:space="0" w:color="auto"/>
      </w:divBdr>
      <w:divsChild>
        <w:div w:id="1084574505">
          <w:marLeft w:val="0"/>
          <w:marRight w:val="0"/>
          <w:marTop w:val="0"/>
          <w:marBottom w:val="0"/>
          <w:divBdr>
            <w:top w:val="none" w:sz="0" w:space="0" w:color="auto"/>
            <w:left w:val="none" w:sz="0" w:space="0" w:color="auto"/>
            <w:bottom w:val="none" w:sz="0" w:space="0" w:color="auto"/>
            <w:right w:val="none" w:sz="0" w:space="0" w:color="auto"/>
          </w:divBdr>
          <w:divsChild>
            <w:div w:id="1515420605">
              <w:marLeft w:val="0"/>
              <w:marRight w:val="0"/>
              <w:marTop w:val="0"/>
              <w:marBottom w:val="0"/>
              <w:divBdr>
                <w:top w:val="none" w:sz="0" w:space="0" w:color="auto"/>
                <w:left w:val="none" w:sz="0" w:space="0" w:color="auto"/>
                <w:bottom w:val="none" w:sz="0" w:space="0" w:color="auto"/>
                <w:right w:val="none" w:sz="0" w:space="0" w:color="auto"/>
              </w:divBdr>
              <w:divsChild>
                <w:div w:id="1548182537">
                  <w:marLeft w:val="0"/>
                  <w:marRight w:val="0"/>
                  <w:marTop w:val="0"/>
                  <w:marBottom w:val="0"/>
                  <w:divBdr>
                    <w:top w:val="none" w:sz="0" w:space="0" w:color="auto"/>
                    <w:left w:val="none" w:sz="0" w:space="0" w:color="auto"/>
                    <w:bottom w:val="none" w:sz="0" w:space="0" w:color="auto"/>
                    <w:right w:val="none" w:sz="0" w:space="0" w:color="auto"/>
                  </w:divBdr>
                  <w:divsChild>
                    <w:div w:id="847601723">
                      <w:marLeft w:val="0"/>
                      <w:marRight w:val="0"/>
                      <w:marTop w:val="0"/>
                      <w:marBottom w:val="0"/>
                      <w:divBdr>
                        <w:top w:val="none" w:sz="0" w:space="0" w:color="auto"/>
                        <w:left w:val="none" w:sz="0" w:space="0" w:color="auto"/>
                        <w:bottom w:val="none" w:sz="0" w:space="0" w:color="auto"/>
                        <w:right w:val="none" w:sz="0" w:space="0" w:color="auto"/>
                      </w:divBdr>
                      <w:divsChild>
                        <w:div w:id="856499477">
                          <w:marLeft w:val="0"/>
                          <w:marRight w:val="0"/>
                          <w:marTop w:val="0"/>
                          <w:marBottom w:val="0"/>
                          <w:divBdr>
                            <w:top w:val="none" w:sz="0" w:space="0" w:color="auto"/>
                            <w:left w:val="none" w:sz="0" w:space="0" w:color="auto"/>
                            <w:bottom w:val="none" w:sz="0" w:space="0" w:color="auto"/>
                            <w:right w:val="none" w:sz="0" w:space="0" w:color="auto"/>
                          </w:divBdr>
                          <w:divsChild>
                            <w:div w:id="326178358">
                              <w:marLeft w:val="0"/>
                              <w:marRight w:val="0"/>
                              <w:marTop w:val="0"/>
                              <w:marBottom w:val="0"/>
                              <w:divBdr>
                                <w:top w:val="none" w:sz="0" w:space="0" w:color="auto"/>
                                <w:left w:val="none" w:sz="0" w:space="0" w:color="auto"/>
                                <w:bottom w:val="none" w:sz="0" w:space="0" w:color="auto"/>
                                <w:right w:val="none" w:sz="0" w:space="0" w:color="auto"/>
                              </w:divBdr>
                              <w:divsChild>
                                <w:div w:id="249051637">
                                  <w:marLeft w:val="-225"/>
                                  <w:marRight w:val="-225"/>
                                  <w:marTop w:val="0"/>
                                  <w:marBottom w:val="0"/>
                                  <w:divBdr>
                                    <w:top w:val="none" w:sz="0" w:space="0" w:color="auto"/>
                                    <w:left w:val="none" w:sz="0" w:space="0" w:color="auto"/>
                                    <w:bottom w:val="none" w:sz="0" w:space="0" w:color="auto"/>
                                    <w:right w:val="none" w:sz="0" w:space="0" w:color="auto"/>
                                  </w:divBdr>
                                  <w:divsChild>
                                    <w:div w:id="665593409">
                                      <w:marLeft w:val="0"/>
                                      <w:marRight w:val="0"/>
                                      <w:marTop w:val="0"/>
                                      <w:marBottom w:val="0"/>
                                      <w:divBdr>
                                        <w:top w:val="none" w:sz="0" w:space="0" w:color="auto"/>
                                        <w:left w:val="none" w:sz="0" w:space="0" w:color="auto"/>
                                        <w:bottom w:val="none" w:sz="0" w:space="0" w:color="auto"/>
                                        <w:right w:val="none" w:sz="0" w:space="0" w:color="auto"/>
                                      </w:divBdr>
                                      <w:divsChild>
                                        <w:div w:id="304161432">
                                          <w:marLeft w:val="0"/>
                                          <w:marRight w:val="0"/>
                                          <w:marTop w:val="0"/>
                                          <w:marBottom w:val="0"/>
                                          <w:divBdr>
                                            <w:top w:val="none" w:sz="0" w:space="0" w:color="auto"/>
                                            <w:left w:val="none" w:sz="0" w:space="0" w:color="auto"/>
                                            <w:bottom w:val="none" w:sz="0" w:space="0" w:color="auto"/>
                                            <w:right w:val="none" w:sz="0" w:space="0" w:color="auto"/>
                                          </w:divBdr>
                                          <w:divsChild>
                                            <w:div w:id="1903175460">
                                              <w:marLeft w:val="0"/>
                                              <w:marRight w:val="0"/>
                                              <w:marTop w:val="0"/>
                                              <w:marBottom w:val="0"/>
                                              <w:divBdr>
                                                <w:top w:val="none" w:sz="0" w:space="0" w:color="auto"/>
                                                <w:left w:val="none" w:sz="0" w:space="0" w:color="auto"/>
                                                <w:bottom w:val="none" w:sz="0" w:space="0" w:color="auto"/>
                                                <w:right w:val="none" w:sz="0" w:space="0" w:color="auto"/>
                                              </w:divBdr>
                                              <w:divsChild>
                                                <w:div w:id="1034111758">
                                                  <w:marLeft w:val="0"/>
                                                  <w:marRight w:val="0"/>
                                                  <w:marTop w:val="0"/>
                                                  <w:marBottom w:val="0"/>
                                                  <w:divBdr>
                                                    <w:top w:val="single" w:sz="48" w:space="0" w:color="FFFFFF"/>
                                                    <w:left w:val="none" w:sz="0" w:space="0" w:color="auto"/>
                                                    <w:bottom w:val="single" w:sz="48" w:space="0" w:color="FFFFFF"/>
                                                    <w:right w:val="none" w:sz="0" w:space="0" w:color="auto"/>
                                                  </w:divBdr>
                                                  <w:divsChild>
                                                    <w:div w:id="1233545285">
                                                      <w:marLeft w:val="0"/>
                                                      <w:marRight w:val="0"/>
                                                      <w:marTop w:val="0"/>
                                                      <w:marBottom w:val="0"/>
                                                      <w:divBdr>
                                                        <w:top w:val="none" w:sz="0" w:space="0" w:color="auto"/>
                                                        <w:left w:val="none" w:sz="0" w:space="0" w:color="auto"/>
                                                        <w:bottom w:val="none" w:sz="0" w:space="0" w:color="auto"/>
                                                        <w:right w:val="none" w:sz="0" w:space="0" w:color="auto"/>
                                                      </w:divBdr>
                                                      <w:divsChild>
                                                        <w:div w:id="598441882">
                                                          <w:marLeft w:val="0"/>
                                                          <w:marRight w:val="0"/>
                                                          <w:marTop w:val="0"/>
                                                          <w:marBottom w:val="0"/>
                                                          <w:divBdr>
                                                            <w:top w:val="none" w:sz="0" w:space="0" w:color="auto"/>
                                                            <w:left w:val="none" w:sz="0" w:space="0" w:color="auto"/>
                                                            <w:bottom w:val="none" w:sz="0" w:space="0" w:color="auto"/>
                                                            <w:right w:val="none" w:sz="0" w:space="0" w:color="auto"/>
                                                          </w:divBdr>
                                                          <w:divsChild>
                                                            <w:div w:id="111830107">
                                                              <w:marLeft w:val="0"/>
                                                              <w:marRight w:val="0"/>
                                                              <w:marTop w:val="0"/>
                                                              <w:marBottom w:val="0"/>
                                                              <w:divBdr>
                                                                <w:top w:val="none" w:sz="0" w:space="0" w:color="auto"/>
                                                                <w:left w:val="none" w:sz="0" w:space="0" w:color="auto"/>
                                                                <w:bottom w:val="none" w:sz="0" w:space="0" w:color="auto"/>
                                                                <w:right w:val="none" w:sz="0" w:space="0" w:color="auto"/>
                                                              </w:divBdr>
                                                              <w:divsChild>
                                                                <w:div w:id="94380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60681">
                                                          <w:marLeft w:val="0"/>
                                                          <w:marRight w:val="0"/>
                                                          <w:marTop w:val="0"/>
                                                          <w:marBottom w:val="0"/>
                                                          <w:divBdr>
                                                            <w:top w:val="none" w:sz="0" w:space="0" w:color="auto"/>
                                                            <w:left w:val="none" w:sz="0" w:space="0" w:color="auto"/>
                                                            <w:bottom w:val="none" w:sz="0" w:space="0" w:color="auto"/>
                                                            <w:right w:val="none" w:sz="0" w:space="0" w:color="auto"/>
                                                          </w:divBdr>
                                                          <w:divsChild>
                                                            <w:div w:id="410811824">
                                                              <w:marLeft w:val="0"/>
                                                              <w:marRight w:val="0"/>
                                                              <w:marTop w:val="0"/>
                                                              <w:marBottom w:val="0"/>
                                                              <w:divBdr>
                                                                <w:top w:val="none" w:sz="0" w:space="0" w:color="auto"/>
                                                                <w:left w:val="none" w:sz="0" w:space="0" w:color="auto"/>
                                                                <w:bottom w:val="none" w:sz="0" w:space="0" w:color="auto"/>
                                                                <w:right w:val="none" w:sz="0" w:space="0" w:color="auto"/>
                                                              </w:divBdr>
                                                              <w:divsChild>
                                                                <w:div w:id="147838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773341">
                                                          <w:marLeft w:val="0"/>
                                                          <w:marRight w:val="0"/>
                                                          <w:marTop w:val="0"/>
                                                          <w:marBottom w:val="0"/>
                                                          <w:divBdr>
                                                            <w:top w:val="none" w:sz="0" w:space="0" w:color="auto"/>
                                                            <w:left w:val="none" w:sz="0" w:space="0" w:color="auto"/>
                                                            <w:bottom w:val="none" w:sz="0" w:space="0" w:color="auto"/>
                                                            <w:right w:val="none" w:sz="0" w:space="0" w:color="auto"/>
                                                          </w:divBdr>
                                                          <w:divsChild>
                                                            <w:div w:id="463891749">
                                                              <w:marLeft w:val="0"/>
                                                              <w:marRight w:val="0"/>
                                                              <w:marTop w:val="0"/>
                                                              <w:marBottom w:val="0"/>
                                                              <w:divBdr>
                                                                <w:top w:val="none" w:sz="0" w:space="0" w:color="auto"/>
                                                                <w:left w:val="none" w:sz="0" w:space="0" w:color="auto"/>
                                                                <w:bottom w:val="none" w:sz="0" w:space="0" w:color="auto"/>
                                                                <w:right w:val="none" w:sz="0" w:space="0" w:color="auto"/>
                                                              </w:divBdr>
                                                              <w:divsChild>
                                                                <w:div w:id="181332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1975881">
      <w:bodyDiv w:val="1"/>
      <w:marLeft w:val="0"/>
      <w:marRight w:val="0"/>
      <w:marTop w:val="0"/>
      <w:marBottom w:val="0"/>
      <w:divBdr>
        <w:top w:val="none" w:sz="0" w:space="0" w:color="auto"/>
        <w:left w:val="none" w:sz="0" w:space="0" w:color="auto"/>
        <w:bottom w:val="none" w:sz="0" w:space="0" w:color="auto"/>
        <w:right w:val="none" w:sz="0" w:space="0" w:color="auto"/>
      </w:divBdr>
    </w:div>
    <w:div w:id="2044165971">
      <w:bodyDiv w:val="1"/>
      <w:marLeft w:val="0"/>
      <w:marRight w:val="0"/>
      <w:marTop w:val="0"/>
      <w:marBottom w:val="0"/>
      <w:divBdr>
        <w:top w:val="none" w:sz="0" w:space="0" w:color="auto"/>
        <w:left w:val="none" w:sz="0" w:space="0" w:color="auto"/>
        <w:bottom w:val="none" w:sz="0" w:space="0" w:color="auto"/>
        <w:right w:val="none" w:sz="0" w:space="0" w:color="auto"/>
      </w:divBdr>
      <w:divsChild>
        <w:div w:id="1416971615">
          <w:marLeft w:val="0"/>
          <w:marRight w:val="0"/>
          <w:marTop w:val="0"/>
          <w:marBottom w:val="0"/>
          <w:divBdr>
            <w:top w:val="none" w:sz="0" w:space="0" w:color="auto"/>
            <w:left w:val="none" w:sz="0" w:space="0" w:color="auto"/>
            <w:bottom w:val="none" w:sz="0" w:space="0" w:color="auto"/>
            <w:right w:val="none" w:sz="0" w:space="0" w:color="auto"/>
          </w:divBdr>
          <w:divsChild>
            <w:div w:id="1443845101">
              <w:marLeft w:val="0"/>
              <w:marRight w:val="0"/>
              <w:marTop w:val="0"/>
              <w:marBottom w:val="0"/>
              <w:divBdr>
                <w:top w:val="none" w:sz="0" w:space="0" w:color="auto"/>
                <w:left w:val="none" w:sz="0" w:space="0" w:color="auto"/>
                <w:bottom w:val="none" w:sz="0" w:space="0" w:color="auto"/>
                <w:right w:val="none" w:sz="0" w:space="0" w:color="auto"/>
              </w:divBdr>
              <w:divsChild>
                <w:div w:id="520903161">
                  <w:marLeft w:val="0"/>
                  <w:marRight w:val="0"/>
                  <w:marTop w:val="0"/>
                  <w:marBottom w:val="0"/>
                  <w:divBdr>
                    <w:top w:val="none" w:sz="0" w:space="0" w:color="auto"/>
                    <w:left w:val="none" w:sz="0" w:space="0" w:color="auto"/>
                    <w:bottom w:val="none" w:sz="0" w:space="0" w:color="auto"/>
                    <w:right w:val="none" w:sz="0" w:space="0" w:color="auto"/>
                  </w:divBdr>
                  <w:divsChild>
                    <w:div w:id="589239925">
                      <w:marLeft w:val="0"/>
                      <w:marRight w:val="0"/>
                      <w:marTop w:val="0"/>
                      <w:marBottom w:val="0"/>
                      <w:divBdr>
                        <w:top w:val="none" w:sz="0" w:space="0" w:color="auto"/>
                        <w:left w:val="none" w:sz="0" w:space="0" w:color="auto"/>
                        <w:bottom w:val="none" w:sz="0" w:space="0" w:color="auto"/>
                        <w:right w:val="none" w:sz="0" w:space="0" w:color="auto"/>
                      </w:divBdr>
                      <w:divsChild>
                        <w:div w:id="1963149084">
                          <w:marLeft w:val="0"/>
                          <w:marRight w:val="0"/>
                          <w:marTop w:val="0"/>
                          <w:marBottom w:val="0"/>
                          <w:divBdr>
                            <w:top w:val="none" w:sz="0" w:space="0" w:color="auto"/>
                            <w:left w:val="none" w:sz="0" w:space="0" w:color="auto"/>
                            <w:bottom w:val="none" w:sz="0" w:space="0" w:color="auto"/>
                            <w:right w:val="none" w:sz="0" w:space="0" w:color="auto"/>
                          </w:divBdr>
                          <w:divsChild>
                            <w:div w:id="224921477">
                              <w:marLeft w:val="0"/>
                              <w:marRight w:val="0"/>
                              <w:marTop w:val="0"/>
                              <w:marBottom w:val="0"/>
                              <w:divBdr>
                                <w:top w:val="none" w:sz="0" w:space="0" w:color="auto"/>
                                <w:left w:val="none" w:sz="0" w:space="0" w:color="auto"/>
                                <w:bottom w:val="none" w:sz="0" w:space="0" w:color="auto"/>
                                <w:right w:val="none" w:sz="0" w:space="0" w:color="auto"/>
                              </w:divBdr>
                              <w:divsChild>
                                <w:div w:id="1133332769">
                                  <w:marLeft w:val="-225"/>
                                  <w:marRight w:val="-225"/>
                                  <w:marTop w:val="0"/>
                                  <w:marBottom w:val="0"/>
                                  <w:divBdr>
                                    <w:top w:val="none" w:sz="0" w:space="0" w:color="auto"/>
                                    <w:left w:val="none" w:sz="0" w:space="0" w:color="auto"/>
                                    <w:bottom w:val="none" w:sz="0" w:space="0" w:color="auto"/>
                                    <w:right w:val="none" w:sz="0" w:space="0" w:color="auto"/>
                                  </w:divBdr>
                                  <w:divsChild>
                                    <w:div w:id="151681221">
                                      <w:marLeft w:val="0"/>
                                      <w:marRight w:val="0"/>
                                      <w:marTop w:val="0"/>
                                      <w:marBottom w:val="0"/>
                                      <w:divBdr>
                                        <w:top w:val="none" w:sz="0" w:space="0" w:color="auto"/>
                                        <w:left w:val="none" w:sz="0" w:space="0" w:color="auto"/>
                                        <w:bottom w:val="none" w:sz="0" w:space="0" w:color="auto"/>
                                        <w:right w:val="none" w:sz="0" w:space="0" w:color="auto"/>
                                      </w:divBdr>
                                      <w:divsChild>
                                        <w:div w:id="1003818258">
                                          <w:marLeft w:val="0"/>
                                          <w:marRight w:val="0"/>
                                          <w:marTop w:val="0"/>
                                          <w:marBottom w:val="0"/>
                                          <w:divBdr>
                                            <w:top w:val="none" w:sz="0" w:space="0" w:color="auto"/>
                                            <w:left w:val="none" w:sz="0" w:space="0" w:color="auto"/>
                                            <w:bottom w:val="none" w:sz="0" w:space="0" w:color="auto"/>
                                            <w:right w:val="none" w:sz="0" w:space="0" w:color="auto"/>
                                          </w:divBdr>
                                          <w:divsChild>
                                            <w:div w:id="1068311249">
                                              <w:marLeft w:val="0"/>
                                              <w:marRight w:val="0"/>
                                              <w:marTop w:val="600"/>
                                              <w:marBottom w:val="0"/>
                                              <w:divBdr>
                                                <w:top w:val="single" w:sz="48" w:space="24" w:color="0081A2"/>
                                                <w:left w:val="single" w:sz="48" w:space="24" w:color="0081A2"/>
                                                <w:bottom w:val="single" w:sz="48" w:space="24" w:color="0081A2"/>
                                                <w:right w:val="single" w:sz="48" w:space="24" w:color="0081A2"/>
                                              </w:divBdr>
                                              <w:divsChild>
                                                <w:div w:id="189334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5737851">
      <w:bodyDiv w:val="1"/>
      <w:marLeft w:val="0"/>
      <w:marRight w:val="0"/>
      <w:marTop w:val="0"/>
      <w:marBottom w:val="0"/>
      <w:divBdr>
        <w:top w:val="none" w:sz="0" w:space="0" w:color="auto"/>
        <w:left w:val="none" w:sz="0" w:space="0" w:color="auto"/>
        <w:bottom w:val="none" w:sz="0" w:space="0" w:color="auto"/>
        <w:right w:val="none" w:sz="0" w:space="0" w:color="auto"/>
      </w:divBdr>
    </w:div>
    <w:div w:id="2120833464">
      <w:bodyDiv w:val="1"/>
      <w:marLeft w:val="0"/>
      <w:marRight w:val="0"/>
      <w:marTop w:val="0"/>
      <w:marBottom w:val="0"/>
      <w:divBdr>
        <w:top w:val="none" w:sz="0" w:space="0" w:color="auto"/>
        <w:left w:val="none" w:sz="0" w:space="0" w:color="auto"/>
        <w:bottom w:val="none" w:sz="0" w:space="0" w:color="auto"/>
        <w:right w:val="none" w:sz="0" w:space="0" w:color="auto"/>
      </w:divBdr>
      <w:divsChild>
        <w:div w:id="835070171">
          <w:marLeft w:val="0"/>
          <w:marRight w:val="0"/>
          <w:marTop w:val="0"/>
          <w:marBottom w:val="0"/>
          <w:divBdr>
            <w:top w:val="none" w:sz="0" w:space="0" w:color="auto"/>
            <w:left w:val="none" w:sz="0" w:space="0" w:color="auto"/>
            <w:bottom w:val="none" w:sz="0" w:space="0" w:color="auto"/>
            <w:right w:val="none" w:sz="0" w:space="0" w:color="auto"/>
          </w:divBdr>
          <w:divsChild>
            <w:div w:id="1863859559">
              <w:marLeft w:val="0"/>
              <w:marRight w:val="0"/>
              <w:marTop w:val="0"/>
              <w:marBottom w:val="0"/>
              <w:divBdr>
                <w:top w:val="none" w:sz="0" w:space="0" w:color="auto"/>
                <w:left w:val="none" w:sz="0" w:space="0" w:color="auto"/>
                <w:bottom w:val="none" w:sz="0" w:space="0" w:color="auto"/>
                <w:right w:val="none" w:sz="0" w:space="0" w:color="auto"/>
              </w:divBdr>
              <w:divsChild>
                <w:div w:id="114908970">
                  <w:marLeft w:val="0"/>
                  <w:marRight w:val="0"/>
                  <w:marTop w:val="0"/>
                  <w:marBottom w:val="0"/>
                  <w:divBdr>
                    <w:top w:val="none" w:sz="0" w:space="0" w:color="auto"/>
                    <w:left w:val="none" w:sz="0" w:space="0" w:color="auto"/>
                    <w:bottom w:val="none" w:sz="0" w:space="0" w:color="auto"/>
                    <w:right w:val="none" w:sz="0" w:space="0" w:color="auto"/>
                  </w:divBdr>
                  <w:divsChild>
                    <w:div w:id="1226379392">
                      <w:marLeft w:val="0"/>
                      <w:marRight w:val="0"/>
                      <w:marTop w:val="0"/>
                      <w:marBottom w:val="0"/>
                      <w:divBdr>
                        <w:top w:val="none" w:sz="0" w:space="0" w:color="auto"/>
                        <w:left w:val="none" w:sz="0" w:space="0" w:color="auto"/>
                        <w:bottom w:val="none" w:sz="0" w:space="0" w:color="auto"/>
                        <w:right w:val="none" w:sz="0" w:space="0" w:color="auto"/>
                      </w:divBdr>
                      <w:divsChild>
                        <w:div w:id="870456127">
                          <w:marLeft w:val="0"/>
                          <w:marRight w:val="0"/>
                          <w:marTop w:val="0"/>
                          <w:marBottom w:val="0"/>
                          <w:divBdr>
                            <w:top w:val="none" w:sz="0" w:space="0" w:color="auto"/>
                            <w:left w:val="none" w:sz="0" w:space="0" w:color="auto"/>
                            <w:bottom w:val="none" w:sz="0" w:space="0" w:color="auto"/>
                            <w:right w:val="none" w:sz="0" w:space="0" w:color="auto"/>
                          </w:divBdr>
                          <w:divsChild>
                            <w:div w:id="259532731">
                              <w:marLeft w:val="0"/>
                              <w:marRight w:val="0"/>
                              <w:marTop w:val="0"/>
                              <w:marBottom w:val="0"/>
                              <w:divBdr>
                                <w:top w:val="none" w:sz="0" w:space="0" w:color="auto"/>
                                <w:left w:val="none" w:sz="0" w:space="0" w:color="auto"/>
                                <w:bottom w:val="none" w:sz="0" w:space="0" w:color="auto"/>
                                <w:right w:val="none" w:sz="0" w:space="0" w:color="auto"/>
                              </w:divBdr>
                              <w:divsChild>
                                <w:div w:id="2116901835">
                                  <w:marLeft w:val="-225"/>
                                  <w:marRight w:val="-225"/>
                                  <w:marTop w:val="0"/>
                                  <w:marBottom w:val="0"/>
                                  <w:divBdr>
                                    <w:top w:val="none" w:sz="0" w:space="0" w:color="auto"/>
                                    <w:left w:val="none" w:sz="0" w:space="0" w:color="auto"/>
                                    <w:bottom w:val="none" w:sz="0" w:space="0" w:color="auto"/>
                                    <w:right w:val="none" w:sz="0" w:space="0" w:color="auto"/>
                                  </w:divBdr>
                                  <w:divsChild>
                                    <w:div w:id="2101439372">
                                      <w:marLeft w:val="0"/>
                                      <w:marRight w:val="0"/>
                                      <w:marTop w:val="0"/>
                                      <w:marBottom w:val="0"/>
                                      <w:divBdr>
                                        <w:top w:val="none" w:sz="0" w:space="0" w:color="auto"/>
                                        <w:left w:val="none" w:sz="0" w:space="0" w:color="auto"/>
                                        <w:bottom w:val="none" w:sz="0" w:space="0" w:color="auto"/>
                                        <w:right w:val="none" w:sz="0" w:space="0" w:color="auto"/>
                                      </w:divBdr>
                                      <w:divsChild>
                                        <w:div w:id="883374761">
                                          <w:marLeft w:val="0"/>
                                          <w:marRight w:val="0"/>
                                          <w:marTop w:val="0"/>
                                          <w:marBottom w:val="0"/>
                                          <w:divBdr>
                                            <w:top w:val="none" w:sz="0" w:space="0" w:color="auto"/>
                                            <w:left w:val="none" w:sz="0" w:space="0" w:color="auto"/>
                                            <w:bottom w:val="none" w:sz="0" w:space="0" w:color="auto"/>
                                            <w:right w:val="none" w:sz="0" w:space="0" w:color="auto"/>
                                          </w:divBdr>
                                          <w:divsChild>
                                            <w:div w:id="726878014">
                                              <w:marLeft w:val="0"/>
                                              <w:marRight w:val="0"/>
                                              <w:marTop w:val="0"/>
                                              <w:marBottom w:val="0"/>
                                              <w:divBdr>
                                                <w:top w:val="none" w:sz="0" w:space="0" w:color="auto"/>
                                                <w:left w:val="none" w:sz="0" w:space="0" w:color="auto"/>
                                                <w:bottom w:val="none" w:sz="0" w:space="0" w:color="auto"/>
                                                <w:right w:val="none" w:sz="0" w:space="0" w:color="auto"/>
                                              </w:divBdr>
                                              <w:divsChild>
                                                <w:div w:id="128912395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26483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sa.gov.au/about-us/events" TargetMode="External"/><Relationship Id="rId13" Type="http://schemas.openxmlformats.org/officeDocument/2006/relationships/hyperlink" Target="https://mailinglist.casa.gov.au/lists/?p=subscribe&amp;id=3"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casa.gov.au/rules-and-regulations/changing-rules/consultation-and-project-history/consultation-industry-and-public" TargetMode="External"/><Relationship Id="rId17" Type="http://schemas.openxmlformats.org/officeDocument/2006/relationships/hyperlink" Target="http://www.casa.gov.au/rules-and-regulations/landin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sa.gov.au/about-us/working-industry/aviation-safety-advisory-panel/technical-working-group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asa.gov.au/rules-and-regulations/changing-rules/consultation-and-project-history/consultation-industry-and-public" TargetMode="External"/><Relationship Id="rId23" Type="http://schemas.openxmlformats.org/officeDocument/2006/relationships/footer" Target="footer3.xml"/><Relationship Id="rId10" Type="http://schemas.openxmlformats.org/officeDocument/2006/relationships/hyperlink" Target="https://www.casa.gov.au/about-us/working-industry/aviation-safety-advisory-panel/technical-working-groups"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casa.gov.au/about-us/working-industry/aviation-safety-advisory-panel/technical-working-groups" TargetMode="External"/><Relationship Id="rId14" Type="http://schemas.openxmlformats.org/officeDocument/2006/relationships/hyperlink" Target="https://consultation.casa.gov.au/regulatory-program/pp1816us/consultation/"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C7DCBB-396E-43D8-913F-069080895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47</Pages>
  <Words>11087</Words>
  <Characters>63196</Characters>
  <Application>Microsoft Office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Policy proposal - Continuing airworthiness management and maintenance for future air transport operations - (PP 1915SS) </vt:lpstr>
    </vt:vector>
  </TitlesOfParts>
  <Company/>
  <LinksUpToDate>false</LinksUpToDate>
  <CharactersWithSpaces>74135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proposal - Continuing airworthiness management and maintenance for future air transport operations - (PP 1915SS) </dc:title>
  <dc:subject>Civil Aviation Safety Authority Regulatory consultation</dc:subject>
  <dc:creator>Civil Aviation Safety Authority</dc:creator>
  <cp:keywords>Civil Aviation Safety Authority - Regulatory Consultation - Policy proposal - Continuing airworthiness management and maintenance for future air transport operations - (PP 1915SS) </cp:keywords>
  <cp:lastModifiedBy>Goosen, Elizabeth</cp:lastModifiedBy>
  <cp:revision>44</cp:revision>
  <cp:lastPrinted>2019-11-20T23:24:00Z</cp:lastPrinted>
  <dcterms:created xsi:type="dcterms:W3CDTF">2019-11-21T01:04:00Z</dcterms:created>
  <dcterms:modified xsi:type="dcterms:W3CDTF">2019-11-25T01:09:00Z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2018-10-23T00:00:00Z</vt:filetime>
  </property>
  <property fmtid="{D5CDD505-2E9C-101B-9397-08002B2CF9AE}" pid="3" name="Creator">
    <vt:lpwstr>PScript5.dll Version 5.2.2</vt:lpwstr>
  </property>
  <property fmtid="{D5CDD505-2E9C-101B-9397-08002B2CF9AE}" pid="4" name="LastSaved">
    <vt:filetime>2018-10-23T00:00:00Z</vt:filetime>
  </property>
</Properties>
</file>