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E778" w14:textId="504BD8C4" w:rsidR="0073545B" w:rsidRPr="00901B8B" w:rsidRDefault="00F5752B" w:rsidP="00901B8B">
      <w:pPr>
        <w:pStyle w:val="Heading1"/>
        <w:rPr>
          <w:rFonts w:ascii="Arial" w:hAnsi="Arial" w:cs="Arial"/>
          <w:color w:val="auto"/>
        </w:rPr>
      </w:pPr>
      <w:r w:rsidRPr="00C630AE">
        <w:rPr>
          <w:rFonts w:ascii="Arial" w:hAnsi="Arial" w:cs="Arial"/>
          <w:color w:val="auto"/>
        </w:rPr>
        <w:t xml:space="preserve">Approval of equipment used for </w:t>
      </w:r>
      <w:r w:rsidR="00F05E98">
        <w:rPr>
          <w:rFonts w:ascii="Arial" w:hAnsi="Arial" w:cs="Arial"/>
          <w:color w:val="auto"/>
        </w:rPr>
        <w:t xml:space="preserve">carriage </w:t>
      </w:r>
      <w:r w:rsidR="00FB4910">
        <w:rPr>
          <w:rFonts w:ascii="Arial" w:hAnsi="Arial" w:cs="Arial"/>
          <w:color w:val="auto"/>
        </w:rPr>
        <w:t>of persons external to a rotorcraft</w:t>
      </w:r>
      <w:bookmarkStart w:id="0" w:name="_Hlk83208464"/>
      <w:r w:rsidR="006059E5">
        <w:rPr>
          <w:rFonts w:ascii="Arial" w:hAnsi="Arial" w:cs="Arial"/>
          <w:color w:val="auto"/>
        </w:rPr>
        <w:t xml:space="preserve"> - </w:t>
      </w:r>
      <w:r w:rsidR="006059E5" w:rsidRPr="006059E5">
        <w:rPr>
          <w:rFonts w:ascii="Arial" w:hAnsi="Arial" w:cs="Arial"/>
          <w:color w:val="auto"/>
        </w:rPr>
        <w:t>Draft Advisory Circular 21-32 v1.0</w:t>
      </w:r>
    </w:p>
    <w:bookmarkEnd w:id="0"/>
    <w:p w14:paraId="149A81B9" w14:textId="1C635DC4" w:rsidR="0067740C" w:rsidRDefault="0067740C" w:rsidP="008E447B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8E447B">
        <w:rPr>
          <w:rFonts w:ascii="Arial" w:hAnsi="Arial" w:cs="Arial"/>
          <w:color w:val="auto"/>
          <w:sz w:val="28"/>
          <w:szCs w:val="28"/>
        </w:rPr>
        <w:t>Overview</w:t>
      </w:r>
    </w:p>
    <w:p w14:paraId="309363CF" w14:textId="3C1C2F52" w:rsidR="00D11BB2" w:rsidRDefault="00D11BB2">
      <w:pPr>
        <w:spacing w:before="120"/>
        <w:rPr>
          <w:rFonts w:ascii="Arial" w:hAnsi="Arial" w:cs="Arial"/>
        </w:rPr>
      </w:pPr>
      <w:r>
        <w:rPr>
          <w:rFonts w:ascii="Arial" w:eastAsia="Times New Roman" w:hAnsi="Arial" w:cs="Arial"/>
          <w:lang w:val="en-US" w:eastAsia="en-AU"/>
        </w:rPr>
        <w:t>W</w:t>
      </w:r>
      <w:r w:rsidRPr="00576FCF">
        <w:rPr>
          <w:rFonts w:ascii="Arial" w:eastAsia="Times New Roman" w:hAnsi="Arial" w:cs="Arial"/>
          <w:lang w:val="en-US" w:eastAsia="en-AU"/>
        </w:rPr>
        <w:t xml:space="preserve">e are seeking feedback on </w:t>
      </w:r>
      <w:r>
        <w:rPr>
          <w:rFonts w:ascii="Arial" w:eastAsia="Times New Roman" w:hAnsi="Arial" w:cs="Arial"/>
          <w:lang w:val="en-US" w:eastAsia="en-AU"/>
        </w:rPr>
        <w:t xml:space="preserve">our </w:t>
      </w:r>
      <w:r>
        <w:rPr>
          <w:rFonts w:ascii="Arial" w:hAnsi="Arial" w:cs="Arial"/>
        </w:rPr>
        <w:t xml:space="preserve">draft </w:t>
      </w:r>
      <w:r w:rsidR="00166E24">
        <w:rPr>
          <w:rFonts w:ascii="Arial" w:hAnsi="Arial" w:cs="Arial"/>
        </w:rPr>
        <w:t>advisory circular</w:t>
      </w:r>
      <w:r w:rsidR="005C1D65">
        <w:rPr>
          <w:rFonts w:ascii="Arial" w:hAnsi="Arial" w:cs="Arial"/>
        </w:rPr>
        <w:t xml:space="preserve"> (</w:t>
      </w:r>
      <w:r w:rsidRPr="00576FCF">
        <w:rPr>
          <w:rFonts w:ascii="Arial" w:hAnsi="Arial" w:cs="Arial"/>
        </w:rPr>
        <w:t>AC</w:t>
      </w:r>
      <w:r w:rsidR="005C1D65">
        <w:rPr>
          <w:rFonts w:ascii="Arial" w:hAnsi="Arial" w:cs="Arial"/>
        </w:rPr>
        <w:t>)</w:t>
      </w:r>
      <w:r w:rsidRPr="00576FCF">
        <w:rPr>
          <w:rFonts w:ascii="Arial" w:hAnsi="Arial" w:cs="Arial"/>
        </w:rPr>
        <w:t xml:space="preserve"> </w:t>
      </w:r>
      <w:r w:rsidR="005648DE">
        <w:rPr>
          <w:rFonts w:ascii="Arial" w:hAnsi="Arial" w:cs="Arial"/>
        </w:rPr>
        <w:t xml:space="preserve">about </w:t>
      </w:r>
      <w:r w:rsidR="00BE5E64">
        <w:rPr>
          <w:rFonts w:ascii="Arial" w:hAnsi="Arial" w:cs="Arial"/>
        </w:rPr>
        <w:t xml:space="preserve">the </w:t>
      </w:r>
      <w:r w:rsidR="00673878">
        <w:rPr>
          <w:rFonts w:ascii="Arial" w:hAnsi="Arial" w:cs="Arial"/>
        </w:rPr>
        <w:t>a</w:t>
      </w:r>
      <w:r w:rsidR="0098763F" w:rsidRPr="0098763F">
        <w:rPr>
          <w:rFonts w:ascii="Arial" w:hAnsi="Arial" w:cs="Arial"/>
        </w:rPr>
        <w:t>pproval of</w:t>
      </w:r>
      <w:r w:rsidR="00762C8C">
        <w:rPr>
          <w:rFonts w:ascii="Arial" w:hAnsi="Arial" w:cs="Arial"/>
        </w:rPr>
        <w:t xml:space="preserve"> equipment</w:t>
      </w:r>
      <w:r w:rsidR="00F9071A">
        <w:rPr>
          <w:rFonts w:ascii="Arial" w:hAnsi="Arial" w:cs="Arial"/>
        </w:rPr>
        <w:t xml:space="preserve"> used for </w:t>
      </w:r>
      <w:r w:rsidR="00004828">
        <w:rPr>
          <w:rFonts w:ascii="Arial" w:hAnsi="Arial" w:cs="Arial"/>
        </w:rPr>
        <w:t xml:space="preserve">carriage of persons external to </w:t>
      </w:r>
      <w:r w:rsidR="00F54376">
        <w:rPr>
          <w:rFonts w:ascii="Arial" w:hAnsi="Arial" w:cs="Arial"/>
        </w:rPr>
        <w:t xml:space="preserve">a </w:t>
      </w:r>
      <w:r w:rsidR="00004828">
        <w:rPr>
          <w:rFonts w:ascii="Arial" w:hAnsi="Arial" w:cs="Arial"/>
        </w:rPr>
        <w:t>rotorcraft</w:t>
      </w:r>
      <w:r w:rsidR="00931756">
        <w:rPr>
          <w:rFonts w:ascii="Arial" w:hAnsi="Arial" w:cs="Arial"/>
        </w:rPr>
        <w:t>.</w:t>
      </w:r>
    </w:p>
    <w:p w14:paraId="64EE4C88" w14:textId="3C0A5A33" w:rsidR="00417DF6" w:rsidRDefault="002205A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C1A6B">
        <w:rPr>
          <w:rFonts w:ascii="Arial" w:hAnsi="Arial" w:cs="Arial"/>
        </w:rPr>
        <w:t xml:space="preserve"> feedback we </w:t>
      </w:r>
      <w:r>
        <w:rPr>
          <w:rFonts w:ascii="Arial" w:hAnsi="Arial" w:cs="Arial"/>
        </w:rPr>
        <w:t xml:space="preserve">received </w:t>
      </w:r>
      <w:r w:rsidR="00A144F2">
        <w:rPr>
          <w:rFonts w:ascii="Arial" w:hAnsi="Arial" w:cs="Arial"/>
        </w:rPr>
        <w:t xml:space="preserve">in our initial consultation for this </w:t>
      </w:r>
      <w:r w:rsidR="0074228A">
        <w:rPr>
          <w:rFonts w:ascii="Arial" w:hAnsi="Arial" w:cs="Arial"/>
        </w:rPr>
        <w:t xml:space="preserve">AC </w:t>
      </w:r>
      <w:r>
        <w:rPr>
          <w:rFonts w:ascii="Arial" w:hAnsi="Arial" w:cs="Arial"/>
        </w:rPr>
        <w:t xml:space="preserve">has helped </w:t>
      </w:r>
      <w:r w:rsidR="00975C92">
        <w:rPr>
          <w:rFonts w:ascii="Arial" w:hAnsi="Arial" w:cs="Arial"/>
        </w:rPr>
        <w:t>us</w:t>
      </w:r>
      <w:r w:rsidR="00A144F2">
        <w:rPr>
          <w:rFonts w:ascii="Arial" w:hAnsi="Arial" w:cs="Arial"/>
        </w:rPr>
        <w:t xml:space="preserve"> improve the content</w:t>
      </w:r>
      <w:r w:rsidR="00AE3CC5">
        <w:rPr>
          <w:rFonts w:ascii="Arial" w:hAnsi="Arial" w:cs="Arial"/>
        </w:rPr>
        <w:t>, with</w:t>
      </w:r>
      <w:r w:rsidR="00417DF6">
        <w:rPr>
          <w:rFonts w:ascii="Arial" w:hAnsi="Arial" w:cs="Arial"/>
        </w:rPr>
        <w:t xml:space="preserve"> the following highlights:</w:t>
      </w:r>
    </w:p>
    <w:p w14:paraId="7F3A71B3" w14:textId="7971A38E" w:rsidR="00AE3CC5" w:rsidRDefault="00A13637" w:rsidP="00AE3CC5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E2189">
        <w:rPr>
          <w:rFonts w:ascii="Arial" w:hAnsi="Arial" w:cs="Arial"/>
        </w:rPr>
        <w:t xml:space="preserve">doption of the </w:t>
      </w:r>
      <w:r w:rsidR="005A6576">
        <w:rPr>
          <w:rFonts w:ascii="Arial" w:hAnsi="Arial" w:cs="Arial"/>
        </w:rPr>
        <w:t xml:space="preserve">EASA terminology of </w:t>
      </w:r>
      <w:r w:rsidR="006449EC">
        <w:rPr>
          <w:rFonts w:ascii="Arial" w:hAnsi="Arial" w:cs="Arial"/>
        </w:rPr>
        <w:t>s</w:t>
      </w:r>
      <w:r w:rsidR="005A6576">
        <w:rPr>
          <w:rFonts w:ascii="Arial" w:hAnsi="Arial" w:cs="Arial"/>
        </w:rPr>
        <w:t xml:space="preserve">imple and </w:t>
      </w:r>
      <w:r w:rsidR="006449EC">
        <w:rPr>
          <w:rFonts w:ascii="Arial" w:hAnsi="Arial" w:cs="Arial"/>
        </w:rPr>
        <w:t>c</w:t>
      </w:r>
      <w:r w:rsidR="005A6576">
        <w:rPr>
          <w:rFonts w:ascii="Arial" w:hAnsi="Arial" w:cs="Arial"/>
        </w:rPr>
        <w:t xml:space="preserve">omplex </w:t>
      </w:r>
      <w:r w:rsidR="005A6576" w:rsidRPr="000D1144">
        <w:rPr>
          <w:rFonts w:ascii="Arial" w:hAnsi="Arial" w:cs="Arial"/>
        </w:rPr>
        <w:t>Personnel Carrying Device Systems (PCDS)</w:t>
      </w:r>
    </w:p>
    <w:p w14:paraId="3DA490C1" w14:textId="6C85F861" w:rsidR="00C55CF7" w:rsidRDefault="00752B63" w:rsidP="00AE3CC5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inclusion of</w:t>
      </w:r>
      <w:r w:rsidR="006D2B10">
        <w:rPr>
          <w:rFonts w:ascii="Arial" w:hAnsi="Arial" w:cs="Arial"/>
        </w:rPr>
        <w:t xml:space="preserve"> a</w:t>
      </w:r>
      <w:r w:rsidR="00C55CF7">
        <w:rPr>
          <w:rFonts w:ascii="Arial" w:hAnsi="Arial" w:cs="Arial"/>
        </w:rPr>
        <w:t xml:space="preserve"> </w:t>
      </w:r>
      <w:r w:rsidR="00A13637">
        <w:rPr>
          <w:rFonts w:ascii="Arial" w:hAnsi="Arial" w:cs="Arial"/>
        </w:rPr>
        <w:t>f</w:t>
      </w:r>
      <w:r w:rsidR="00C55CF7">
        <w:rPr>
          <w:rFonts w:ascii="Arial" w:hAnsi="Arial" w:cs="Arial"/>
        </w:rPr>
        <w:t xml:space="preserve">requently </w:t>
      </w:r>
      <w:r w:rsidR="00A13637">
        <w:rPr>
          <w:rFonts w:ascii="Arial" w:hAnsi="Arial" w:cs="Arial"/>
        </w:rPr>
        <w:t>a</w:t>
      </w:r>
      <w:r w:rsidR="00C55CF7">
        <w:rPr>
          <w:rFonts w:ascii="Arial" w:hAnsi="Arial" w:cs="Arial"/>
        </w:rPr>
        <w:t xml:space="preserve">sked </w:t>
      </w:r>
      <w:r w:rsidR="00A13637">
        <w:rPr>
          <w:rFonts w:ascii="Arial" w:hAnsi="Arial" w:cs="Arial"/>
        </w:rPr>
        <w:t>q</w:t>
      </w:r>
      <w:r w:rsidR="00C55CF7">
        <w:rPr>
          <w:rFonts w:ascii="Arial" w:hAnsi="Arial" w:cs="Arial"/>
        </w:rPr>
        <w:t xml:space="preserve">uestions (FAQ) section </w:t>
      </w:r>
    </w:p>
    <w:p w14:paraId="3E9B42EC" w14:textId="059BF8EE" w:rsidR="005304DD" w:rsidRDefault="00A13637" w:rsidP="005304DD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304DD">
        <w:rPr>
          <w:rFonts w:ascii="Arial" w:hAnsi="Arial" w:cs="Arial"/>
        </w:rPr>
        <w:t xml:space="preserve">mproved clarity </w:t>
      </w:r>
      <w:r w:rsidR="00E40740">
        <w:rPr>
          <w:rFonts w:ascii="Arial" w:hAnsi="Arial" w:cs="Arial"/>
        </w:rPr>
        <w:t>regarding</w:t>
      </w:r>
      <w:r w:rsidR="005304DD">
        <w:rPr>
          <w:rFonts w:ascii="Arial" w:hAnsi="Arial" w:cs="Arial"/>
        </w:rPr>
        <w:t xml:space="preserve"> </w:t>
      </w:r>
      <w:r w:rsidR="00E40740">
        <w:rPr>
          <w:rFonts w:ascii="Arial" w:hAnsi="Arial" w:cs="Arial"/>
        </w:rPr>
        <w:t xml:space="preserve">what </w:t>
      </w:r>
      <w:r w:rsidR="005304DD">
        <w:rPr>
          <w:rFonts w:ascii="Arial" w:hAnsi="Arial" w:cs="Arial"/>
        </w:rPr>
        <w:t>standards</w:t>
      </w:r>
      <w:r w:rsidR="00E40740">
        <w:rPr>
          <w:rFonts w:ascii="Arial" w:hAnsi="Arial" w:cs="Arial"/>
        </w:rPr>
        <w:t xml:space="preserve"> </w:t>
      </w:r>
      <w:proofErr w:type="gramStart"/>
      <w:r w:rsidR="00E40740">
        <w:rPr>
          <w:rFonts w:ascii="Arial" w:hAnsi="Arial" w:cs="Arial"/>
        </w:rPr>
        <w:t>are</w:t>
      </w:r>
      <w:proofErr w:type="gramEnd"/>
      <w:r w:rsidR="00E40740">
        <w:rPr>
          <w:rFonts w:ascii="Arial" w:hAnsi="Arial" w:cs="Arial"/>
        </w:rPr>
        <w:t xml:space="preserve"> acceptable</w:t>
      </w:r>
      <w:r w:rsidR="007F5751">
        <w:rPr>
          <w:rFonts w:ascii="Arial" w:hAnsi="Arial" w:cs="Arial"/>
        </w:rPr>
        <w:t xml:space="preserve"> </w:t>
      </w:r>
      <w:r w:rsidR="003D1963">
        <w:rPr>
          <w:rFonts w:ascii="Arial" w:hAnsi="Arial" w:cs="Arial"/>
        </w:rPr>
        <w:t>–</w:t>
      </w:r>
      <w:r w:rsidR="007F5751">
        <w:rPr>
          <w:rFonts w:ascii="Arial" w:hAnsi="Arial" w:cs="Arial"/>
        </w:rPr>
        <w:t xml:space="preserve"> </w:t>
      </w:r>
      <w:r w:rsidR="003D1963">
        <w:rPr>
          <w:rFonts w:ascii="Arial" w:hAnsi="Arial" w:cs="Arial"/>
        </w:rPr>
        <w:t xml:space="preserve">including </w:t>
      </w:r>
      <w:r w:rsidR="005304DD">
        <w:rPr>
          <w:rFonts w:ascii="Arial" w:hAnsi="Arial" w:cs="Arial"/>
        </w:rPr>
        <w:t xml:space="preserve">a list of standards that have been </w:t>
      </w:r>
      <w:r w:rsidR="00A347A9">
        <w:rPr>
          <w:rFonts w:ascii="Arial" w:hAnsi="Arial" w:cs="Arial"/>
        </w:rPr>
        <w:t>pre-</w:t>
      </w:r>
      <w:r w:rsidR="00E40740">
        <w:rPr>
          <w:rFonts w:ascii="Arial" w:hAnsi="Arial" w:cs="Arial"/>
        </w:rPr>
        <w:t>assessed by CASA</w:t>
      </w:r>
    </w:p>
    <w:p w14:paraId="052D641D" w14:textId="7FDE2D9C" w:rsidR="00E2198A" w:rsidRPr="009827D1" w:rsidRDefault="00031678" w:rsidP="005F08EF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addition of a baseline standard</w:t>
      </w:r>
      <w:r w:rsidR="00340EF2">
        <w:rPr>
          <w:rFonts w:ascii="Arial" w:hAnsi="Arial" w:cs="Arial"/>
        </w:rPr>
        <w:t xml:space="preserve"> for a litter system</w:t>
      </w:r>
      <w:r w:rsidR="003D1963">
        <w:rPr>
          <w:rFonts w:ascii="Arial" w:hAnsi="Arial" w:cs="Arial"/>
        </w:rPr>
        <w:t>.</w:t>
      </w:r>
    </w:p>
    <w:p w14:paraId="187198FC" w14:textId="70248740" w:rsidR="00AB1A3D" w:rsidRPr="006449EC" w:rsidDel="00340EF2" w:rsidRDefault="00AB1A3D" w:rsidP="006449EC">
      <w:pPr>
        <w:spacing w:before="120"/>
        <w:rPr>
          <w:rFonts w:ascii="Arial" w:hAnsi="Arial" w:cs="Arial"/>
        </w:rPr>
      </w:pPr>
      <w:r w:rsidRPr="006449EC" w:rsidDel="00340EF2">
        <w:rPr>
          <w:rFonts w:ascii="Arial" w:hAnsi="Arial" w:cs="Arial"/>
        </w:rPr>
        <w:t>Part 21 of the Civil Aviation Safety Regulations 1998 (CASR) sets out the approval requirements</w:t>
      </w:r>
      <w:r w:rsidR="00962A9D">
        <w:rPr>
          <w:rFonts w:ascii="Arial" w:hAnsi="Arial" w:cs="Arial"/>
        </w:rPr>
        <w:t xml:space="preserve"> for</w:t>
      </w:r>
      <w:r w:rsidR="00420C40">
        <w:rPr>
          <w:rFonts w:ascii="Arial" w:hAnsi="Arial" w:cs="Arial"/>
        </w:rPr>
        <w:t xml:space="preserve"> equipment used for </w:t>
      </w:r>
      <w:r w:rsidR="00962A9D">
        <w:rPr>
          <w:rFonts w:ascii="Arial" w:hAnsi="Arial" w:cs="Arial"/>
        </w:rPr>
        <w:t xml:space="preserve">external </w:t>
      </w:r>
      <w:r w:rsidR="00A747D1">
        <w:rPr>
          <w:rFonts w:ascii="Arial" w:hAnsi="Arial" w:cs="Arial"/>
        </w:rPr>
        <w:t>cargo</w:t>
      </w:r>
      <w:r w:rsidR="00962A9D">
        <w:rPr>
          <w:rFonts w:ascii="Arial" w:hAnsi="Arial" w:cs="Arial"/>
        </w:rPr>
        <w:t xml:space="preserve"> operations in Australia</w:t>
      </w:r>
      <w:r w:rsidRPr="006449EC" w:rsidDel="00340EF2">
        <w:rPr>
          <w:rFonts w:ascii="Arial" w:hAnsi="Arial" w:cs="Arial"/>
        </w:rPr>
        <w:t>.</w:t>
      </w:r>
    </w:p>
    <w:p w14:paraId="64228F3B" w14:textId="446591D1" w:rsidR="00EE7BAB" w:rsidRPr="000D2194" w:rsidRDefault="00F92EFA" w:rsidP="000D2194">
      <w:pPr>
        <w:rPr>
          <w:rFonts w:ascii="Arial" w:hAnsi="Arial" w:cs="Arial"/>
        </w:rPr>
      </w:pPr>
      <w:r w:rsidRPr="000D2194">
        <w:rPr>
          <w:rFonts w:ascii="Arial" w:hAnsi="Arial" w:cs="Arial"/>
        </w:rPr>
        <w:t>Rotorcraft external load operations in Australia may be conducted as</w:t>
      </w:r>
      <w:r w:rsidR="000D1144" w:rsidRPr="000D2194">
        <w:rPr>
          <w:rFonts w:ascii="Arial" w:hAnsi="Arial" w:cs="Arial"/>
        </w:rPr>
        <w:t>:</w:t>
      </w:r>
    </w:p>
    <w:p w14:paraId="5E780386" w14:textId="098F6BFA" w:rsidR="00EE7BAB" w:rsidRPr="003D1963" w:rsidRDefault="00EE7BAB" w:rsidP="005F08EF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bookmarkStart w:id="1" w:name="_Hlk83207787"/>
      <w:r w:rsidRPr="003D1963">
        <w:rPr>
          <w:rFonts w:ascii="Arial" w:hAnsi="Arial" w:cs="Arial"/>
        </w:rPr>
        <w:t>Part 133</w:t>
      </w:r>
      <w:bookmarkStart w:id="2" w:name="_Hlk78979312"/>
      <w:r w:rsidR="00AA43A0" w:rsidRPr="003D1963">
        <w:rPr>
          <w:rFonts w:ascii="Arial" w:hAnsi="Arial" w:cs="Arial"/>
        </w:rPr>
        <w:t xml:space="preserve"> </w:t>
      </w:r>
      <w:r w:rsidR="000564CE">
        <w:rPr>
          <w:rFonts w:ascii="Arial" w:hAnsi="Arial" w:cs="Arial"/>
        </w:rPr>
        <w:t xml:space="preserve">of CASR </w:t>
      </w:r>
      <w:r w:rsidR="00AA43A0" w:rsidRPr="003D1963">
        <w:rPr>
          <w:rFonts w:ascii="Arial" w:hAnsi="Arial" w:cs="Arial"/>
        </w:rPr>
        <w:t xml:space="preserve">- </w:t>
      </w:r>
      <w:r w:rsidRPr="003D1963">
        <w:rPr>
          <w:rFonts w:ascii="Arial" w:hAnsi="Arial" w:cs="Arial"/>
        </w:rPr>
        <w:t>Australian air transport operations</w:t>
      </w:r>
      <w:bookmarkEnd w:id="2"/>
      <w:r w:rsidR="00AA43A0" w:rsidRPr="003D1963">
        <w:rPr>
          <w:rFonts w:ascii="Arial" w:hAnsi="Arial" w:cs="Arial"/>
        </w:rPr>
        <w:t xml:space="preserve"> (</w:t>
      </w:r>
      <w:r w:rsidRPr="003D1963">
        <w:rPr>
          <w:rFonts w:ascii="Arial" w:hAnsi="Arial" w:cs="Arial"/>
        </w:rPr>
        <w:t>rotorcraft</w:t>
      </w:r>
      <w:r w:rsidR="00AA43A0" w:rsidRPr="003D1963">
        <w:rPr>
          <w:rFonts w:ascii="Arial" w:hAnsi="Arial" w:cs="Arial"/>
        </w:rPr>
        <w:t>)</w:t>
      </w:r>
      <w:r w:rsidR="003D1963" w:rsidRPr="003D1963">
        <w:rPr>
          <w:rFonts w:ascii="Arial" w:hAnsi="Arial" w:cs="Arial"/>
        </w:rPr>
        <w:t xml:space="preserve">, </w:t>
      </w:r>
      <w:bookmarkEnd w:id="1"/>
      <w:r w:rsidRPr="003D1963">
        <w:rPr>
          <w:rFonts w:ascii="Arial" w:hAnsi="Arial" w:cs="Arial"/>
        </w:rPr>
        <w:t>or</w:t>
      </w:r>
    </w:p>
    <w:p w14:paraId="32070C12" w14:textId="4CC731FC" w:rsidR="00F92EFA" w:rsidRPr="00FC7B4E" w:rsidRDefault="00EE7BAB" w:rsidP="00FC7B4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C7B4E">
        <w:rPr>
          <w:rFonts w:ascii="Arial" w:hAnsi="Arial" w:cs="Arial"/>
        </w:rPr>
        <w:t>Part 138</w:t>
      </w:r>
      <w:r w:rsidR="000564CE">
        <w:rPr>
          <w:rFonts w:ascii="Arial" w:hAnsi="Arial" w:cs="Arial"/>
        </w:rPr>
        <w:t xml:space="preserve"> of CASR</w:t>
      </w:r>
      <w:r w:rsidR="00AA43A0">
        <w:rPr>
          <w:rFonts w:ascii="Arial" w:hAnsi="Arial" w:cs="Arial"/>
        </w:rPr>
        <w:t xml:space="preserve"> - </w:t>
      </w:r>
      <w:r w:rsidRPr="00FC7B4E">
        <w:rPr>
          <w:rFonts w:ascii="Arial" w:hAnsi="Arial" w:cs="Arial"/>
        </w:rPr>
        <w:t>Aerial work operation</w:t>
      </w:r>
      <w:r w:rsidR="009D4F6E">
        <w:rPr>
          <w:rFonts w:ascii="Arial" w:hAnsi="Arial" w:cs="Arial"/>
        </w:rPr>
        <w:t>.</w:t>
      </w:r>
    </w:p>
    <w:p w14:paraId="48AAC58A" w14:textId="59AA5E71" w:rsidR="00B15527" w:rsidRDefault="00B15527" w:rsidP="000D1144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81181" w:rsidRPr="0070135C">
        <w:rPr>
          <w:rFonts w:ascii="Arial" w:hAnsi="Arial" w:cs="Arial"/>
        </w:rPr>
        <w:t xml:space="preserve"> </w:t>
      </w:r>
      <w:r w:rsidR="0074228A">
        <w:rPr>
          <w:rFonts w:ascii="Arial" w:hAnsi="Arial" w:cs="Arial"/>
        </w:rPr>
        <w:t>AC</w:t>
      </w:r>
      <w:r w:rsidR="00A725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provides</w:t>
      </w:r>
      <w:r w:rsidR="00ED511C" w:rsidRPr="0070135C">
        <w:rPr>
          <w:rFonts w:ascii="Arial" w:hAnsi="Arial" w:cs="Arial"/>
        </w:rPr>
        <w:t xml:space="preserve"> </w:t>
      </w:r>
      <w:r w:rsidR="000D1144" w:rsidRPr="000D1144">
        <w:rPr>
          <w:rFonts w:ascii="Arial" w:hAnsi="Arial" w:cs="Arial"/>
        </w:rPr>
        <w:t xml:space="preserve">guidance about the various pathways and options for the </w:t>
      </w:r>
      <w:r w:rsidR="00A74689">
        <w:rPr>
          <w:rFonts w:ascii="Arial" w:hAnsi="Arial" w:cs="Arial"/>
        </w:rPr>
        <w:t xml:space="preserve">Part 21 </w:t>
      </w:r>
      <w:r w:rsidR="002E5357">
        <w:rPr>
          <w:rFonts w:ascii="Arial" w:hAnsi="Arial" w:cs="Arial"/>
        </w:rPr>
        <w:t xml:space="preserve">of CASR </w:t>
      </w:r>
      <w:r w:rsidR="000D1144" w:rsidRPr="000D1144">
        <w:rPr>
          <w:rFonts w:ascii="Arial" w:hAnsi="Arial" w:cs="Arial"/>
        </w:rPr>
        <w:t xml:space="preserve">approval of PCDS used with Human External Cargo </w:t>
      </w:r>
      <w:r w:rsidR="000D1144">
        <w:rPr>
          <w:rFonts w:ascii="Arial" w:hAnsi="Arial" w:cs="Arial"/>
        </w:rPr>
        <w:t>(</w:t>
      </w:r>
      <w:r w:rsidR="000D1144" w:rsidRPr="000D1144">
        <w:rPr>
          <w:rFonts w:ascii="Arial" w:hAnsi="Arial" w:cs="Arial"/>
        </w:rPr>
        <w:t>HEC</w:t>
      </w:r>
      <w:r w:rsidR="000D1144">
        <w:rPr>
          <w:rFonts w:ascii="Arial" w:hAnsi="Arial" w:cs="Arial"/>
        </w:rPr>
        <w:t>)</w:t>
      </w:r>
      <w:r w:rsidR="000D1144" w:rsidRPr="000D1144">
        <w:rPr>
          <w:rFonts w:ascii="Arial" w:hAnsi="Arial" w:cs="Arial"/>
        </w:rPr>
        <w:t xml:space="preserve"> capable rotorcraft when performing H</w:t>
      </w:r>
      <w:r w:rsidR="000D1144">
        <w:rPr>
          <w:rFonts w:ascii="Arial" w:hAnsi="Arial" w:cs="Arial"/>
        </w:rPr>
        <w:t>EC</w:t>
      </w:r>
      <w:r w:rsidR="000D1144" w:rsidRPr="000D1144">
        <w:rPr>
          <w:rFonts w:ascii="Arial" w:hAnsi="Arial" w:cs="Arial"/>
        </w:rPr>
        <w:t xml:space="preserve"> operations.</w:t>
      </w:r>
    </w:p>
    <w:p w14:paraId="6991DF90" w14:textId="2421211E" w:rsidR="00370498" w:rsidRDefault="005E75BC" w:rsidP="000D1144">
      <w:pPr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B15527">
        <w:rPr>
          <w:rFonts w:ascii="Arial" w:hAnsi="Arial" w:cs="Arial"/>
        </w:rPr>
        <w:t xml:space="preserve"> outlines the types of approvals available</w:t>
      </w:r>
      <w:r w:rsidR="00370498">
        <w:rPr>
          <w:rFonts w:ascii="Arial" w:hAnsi="Arial" w:cs="Arial"/>
        </w:rPr>
        <w:t xml:space="preserve"> and </w:t>
      </w:r>
      <w:r w:rsidR="00B15527">
        <w:rPr>
          <w:rFonts w:ascii="Arial" w:hAnsi="Arial" w:cs="Arial"/>
        </w:rPr>
        <w:t>the associated manufacturing process requirements</w:t>
      </w:r>
      <w:r w:rsidR="00370498">
        <w:rPr>
          <w:rFonts w:ascii="Arial" w:hAnsi="Arial" w:cs="Arial"/>
        </w:rPr>
        <w:t>.</w:t>
      </w:r>
      <w:r w:rsidR="000D1144">
        <w:rPr>
          <w:rFonts w:ascii="Arial" w:hAnsi="Arial" w:cs="Arial"/>
        </w:rPr>
        <w:t xml:space="preserve"> </w:t>
      </w:r>
    </w:p>
    <w:p w14:paraId="53F0E4B7" w14:textId="2C33D80C" w:rsidR="005F730A" w:rsidRPr="00A51AF5" w:rsidRDefault="00721D93" w:rsidP="00391963">
      <w:pPr>
        <w:pStyle w:val="Heading2"/>
        <w:spacing w:before="120" w:after="120"/>
        <w:rPr>
          <w:rFonts w:ascii="Arial" w:eastAsia="Times New Roman" w:hAnsi="Arial" w:cs="Arial"/>
          <w:b/>
          <w:bCs/>
          <w:color w:val="auto"/>
          <w:sz w:val="22"/>
          <w:szCs w:val="22"/>
          <w:lang w:val="en" w:eastAsia="en-AU"/>
        </w:rPr>
      </w:pPr>
      <w:r w:rsidRPr="00A51AF5">
        <w:rPr>
          <w:rFonts w:ascii="Arial" w:hAnsi="Arial" w:cs="Arial"/>
          <w:b/>
          <w:bCs/>
          <w:color w:val="auto"/>
          <w:sz w:val="22"/>
          <w:szCs w:val="22"/>
        </w:rPr>
        <w:t>This AC will be of interest to</w:t>
      </w:r>
      <w:r w:rsidRPr="00A51AF5">
        <w:rPr>
          <w:rFonts w:ascii="Arial" w:eastAsia="Times New Roman" w:hAnsi="Arial" w:cs="Arial"/>
          <w:b/>
          <w:bCs/>
          <w:color w:val="auto"/>
          <w:sz w:val="22"/>
          <w:szCs w:val="22"/>
          <w:lang w:val="en" w:eastAsia="en-AU"/>
        </w:rPr>
        <w:t>:</w:t>
      </w:r>
    </w:p>
    <w:p w14:paraId="41E5BDD9" w14:textId="546D0795" w:rsidR="00391963" w:rsidRDefault="00F66E96" w:rsidP="00391963">
      <w:pPr>
        <w:pStyle w:val="ListBullet"/>
        <w:numPr>
          <w:ilvl w:val="0"/>
          <w:numId w:val="20"/>
        </w:numPr>
      </w:pPr>
      <w:r>
        <w:t>o</w:t>
      </w:r>
      <w:r w:rsidR="00391963">
        <w:t xml:space="preserve">perators of Australian registered rotorcraft conducting human external </w:t>
      </w:r>
      <w:r w:rsidR="003E07A6">
        <w:t>cargo</w:t>
      </w:r>
      <w:r w:rsidR="00391963">
        <w:t xml:space="preserve"> operations</w:t>
      </w:r>
    </w:p>
    <w:p w14:paraId="25B102A7" w14:textId="49F7134C" w:rsidR="00391963" w:rsidRDefault="00F66E96" w:rsidP="00391963">
      <w:pPr>
        <w:pStyle w:val="ListBullet"/>
        <w:numPr>
          <w:ilvl w:val="0"/>
          <w:numId w:val="20"/>
        </w:numPr>
      </w:pPr>
      <w:r>
        <w:t>m</w:t>
      </w:r>
      <w:r w:rsidR="00391963">
        <w:t>aintenance organisations that modify rotorcraft for external load operations</w:t>
      </w:r>
    </w:p>
    <w:p w14:paraId="12BF8BD3" w14:textId="7FD1A3A5" w:rsidR="00391963" w:rsidRDefault="00F66E96" w:rsidP="00391963">
      <w:pPr>
        <w:pStyle w:val="ListBullet"/>
        <w:numPr>
          <w:ilvl w:val="0"/>
          <w:numId w:val="20"/>
        </w:numPr>
      </w:pPr>
      <w:r>
        <w:t>d</w:t>
      </w:r>
      <w:r w:rsidR="00391963">
        <w:t>esigners of rotorcraft modifications</w:t>
      </w:r>
    </w:p>
    <w:p w14:paraId="2904AE40" w14:textId="1C410F3F" w:rsidR="000D1144" w:rsidRPr="000D1144" w:rsidRDefault="000D1144" w:rsidP="000D1144">
      <w:pPr>
        <w:pStyle w:val="ListBullet"/>
      </w:pPr>
      <w:r w:rsidRPr="000D1144">
        <w:t>authorisation holders of a</w:t>
      </w:r>
      <w:r w:rsidR="00B873BD">
        <w:t>ppliances</w:t>
      </w:r>
      <w:r w:rsidRPr="000D1144">
        <w:t xml:space="preserve"> that are to be used during external load operations.</w:t>
      </w:r>
    </w:p>
    <w:p w14:paraId="0CB63512" w14:textId="214B49BD" w:rsidR="008E447B" w:rsidRPr="008E447B" w:rsidRDefault="0067585B" w:rsidP="008E447B">
      <w:pPr>
        <w:pStyle w:val="Heading2"/>
        <w:spacing w:before="120" w:after="120"/>
        <w:rPr>
          <w:rFonts w:ascii="Arial" w:hAnsi="Arial" w:cs="Arial"/>
          <w:b/>
          <w:bCs/>
          <w:color w:val="auto"/>
          <w:sz w:val="28"/>
        </w:rPr>
      </w:pPr>
      <w:r w:rsidRPr="008E447B">
        <w:rPr>
          <w:rFonts w:ascii="Arial" w:hAnsi="Arial" w:cs="Arial"/>
          <w:b/>
          <w:bCs/>
          <w:color w:val="auto"/>
          <w:sz w:val="28"/>
          <w:szCs w:val="28"/>
        </w:rPr>
        <w:t>Why</w:t>
      </w:r>
      <w:r w:rsidR="0067740C" w:rsidRPr="008E447B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E14F78">
        <w:rPr>
          <w:rFonts w:ascii="Arial" w:hAnsi="Arial" w:cs="Arial"/>
          <w:b/>
          <w:bCs/>
          <w:color w:val="auto"/>
          <w:sz w:val="28"/>
          <w:szCs w:val="28"/>
        </w:rPr>
        <w:t>your views matter</w:t>
      </w:r>
      <w:r w:rsidR="00A70D41" w:rsidRPr="008E447B">
        <w:rPr>
          <w:rFonts w:ascii="Arial" w:hAnsi="Arial" w:cs="Arial"/>
          <w:b/>
          <w:bCs/>
          <w:color w:val="auto"/>
          <w:sz w:val="28"/>
        </w:rPr>
        <w:t xml:space="preserve"> </w:t>
      </w:r>
    </w:p>
    <w:p w14:paraId="4AB84A01" w14:textId="630E7953" w:rsidR="00AC39FB" w:rsidRPr="00576FCF" w:rsidRDefault="00C306C5" w:rsidP="0053209F">
      <w:pPr>
        <w:rPr>
          <w:rFonts w:ascii="Arial" w:hAnsi="Arial" w:cs="Arial"/>
        </w:rPr>
      </w:pPr>
      <w:bookmarkStart w:id="3" w:name="_Hlk10803631"/>
      <w:r>
        <w:rPr>
          <w:rFonts w:ascii="Arial" w:eastAsia="Times New Roman" w:hAnsi="Arial" w:cs="Arial"/>
          <w:lang w:val="en-US" w:eastAsia="en-AU"/>
        </w:rPr>
        <w:t>We recognise</w:t>
      </w:r>
      <w:r w:rsidR="00CA282C" w:rsidRPr="00576FCF">
        <w:rPr>
          <w:rFonts w:ascii="Arial" w:eastAsia="Times New Roman" w:hAnsi="Arial" w:cs="Arial"/>
          <w:lang w:val="en-US" w:eastAsia="en-AU"/>
        </w:rPr>
        <w:t xml:space="preserve"> the valuable contribution that community and industry consultation </w:t>
      </w:r>
      <w:r w:rsidR="00281F64" w:rsidRPr="00576FCF">
        <w:rPr>
          <w:rFonts w:ascii="Arial" w:eastAsia="Times New Roman" w:hAnsi="Arial" w:cs="Arial"/>
          <w:lang w:val="en-US" w:eastAsia="en-AU"/>
        </w:rPr>
        <w:t>make</w:t>
      </w:r>
      <w:r w:rsidR="00CA282C" w:rsidRPr="00576FCF">
        <w:rPr>
          <w:rFonts w:ascii="Arial" w:eastAsia="Times New Roman" w:hAnsi="Arial" w:cs="Arial"/>
          <w:lang w:val="en-US" w:eastAsia="en-AU"/>
        </w:rPr>
        <w:t xml:space="preserve"> to the regulatory development process. </w:t>
      </w:r>
    </w:p>
    <w:p w14:paraId="3FA1C749" w14:textId="2D4E8223" w:rsidR="00516364" w:rsidRDefault="00AA7050" w:rsidP="0053209F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250B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have previously consulted on an early draft of this AC and </w:t>
      </w:r>
      <w:r w:rsidR="002250B7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now </w:t>
      </w:r>
      <w:r w:rsidR="002250B7">
        <w:rPr>
          <w:rFonts w:ascii="Arial" w:hAnsi="Arial" w:cs="Arial"/>
        </w:rPr>
        <w:t>seeking feedback on whether</w:t>
      </w:r>
      <w:r w:rsidR="00516364">
        <w:rPr>
          <w:rFonts w:ascii="Arial" w:hAnsi="Arial" w:cs="Arial"/>
        </w:rPr>
        <w:t>:</w:t>
      </w:r>
    </w:p>
    <w:p w14:paraId="7C1BC507" w14:textId="571C6BD6" w:rsidR="00516364" w:rsidRPr="002D5385" w:rsidRDefault="00516364" w:rsidP="00516364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Arial" w:hAnsi="Arial" w:cs="Arial"/>
        </w:rPr>
      </w:pPr>
      <w:r w:rsidRPr="002D5385">
        <w:rPr>
          <w:rFonts w:ascii="Arial" w:hAnsi="Arial" w:cs="Arial"/>
        </w:rPr>
        <w:t xml:space="preserve">the content and structure of the guidance provided is clear and sufficient for </w:t>
      </w:r>
      <w:r w:rsidR="006076A2" w:rsidRPr="002D5385">
        <w:rPr>
          <w:rFonts w:ascii="Arial" w:hAnsi="Arial" w:cs="Arial"/>
        </w:rPr>
        <w:t xml:space="preserve">obtaining </w:t>
      </w:r>
      <w:r w:rsidR="006560C3" w:rsidRPr="002D5385">
        <w:rPr>
          <w:rFonts w:ascii="Arial" w:hAnsi="Arial" w:cs="Arial"/>
        </w:rPr>
        <w:t>a</w:t>
      </w:r>
      <w:r w:rsidR="009F13A1" w:rsidRPr="002D5385">
        <w:rPr>
          <w:rFonts w:ascii="Arial" w:hAnsi="Arial" w:cs="Arial"/>
        </w:rPr>
        <w:t>n</w:t>
      </w:r>
      <w:r w:rsidR="006560C3" w:rsidRPr="002D5385">
        <w:rPr>
          <w:rFonts w:ascii="Arial" w:hAnsi="Arial" w:cs="Arial"/>
        </w:rPr>
        <w:t xml:space="preserve"> </w:t>
      </w:r>
      <w:r w:rsidR="009F13A1" w:rsidRPr="002D5385">
        <w:rPr>
          <w:rFonts w:ascii="Arial" w:hAnsi="Arial" w:cs="Arial"/>
        </w:rPr>
        <w:t>a</w:t>
      </w:r>
      <w:r w:rsidR="006076A2" w:rsidRPr="002D5385">
        <w:rPr>
          <w:rFonts w:ascii="Arial" w:hAnsi="Arial" w:cs="Arial"/>
        </w:rPr>
        <w:t>pproval</w:t>
      </w:r>
      <w:r w:rsidR="009F13A1" w:rsidRPr="002D5385">
        <w:rPr>
          <w:rFonts w:ascii="Arial" w:hAnsi="Arial" w:cs="Arial"/>
        </w:rPr>
        <w:t xml:space="preserve"> unde</w:t>
      </w:r>
      <w:r w:rsidR="004E1CCB">
        <w:rPr>
          <w:rFonts w:ascii="Arial" w:hAnsi="Arial" w:cs="Arial"/>
        </w:rPr>
        <w:t xml:space="preserve">r CASR </w:t>
      </w:r>
      <w:r w:rsidR="009F13A1" w:rsidRPr="002D5385">
        <w:rPr>
          <w:rFonts w:ascii="Arial" w:hAnsi="Arial" w:cs="Arial"/>
        </w:rPr>
        <w:t>Part 21</w:t>
      </w:r>
    </w:p>
    <w:p w14:paraId="50629AF9" w14:textId="6E0D296D" w:rsidR="00516364" w:rsidRPr="002D5385" w:rsidRDefault="001A188B" w:rsidP="00516364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Arial" w:hAnsi="Arial" w:cs="Arial"/>
        </w:rPr>
      </w:pPr>
      <w:r w:rsidRPr="002D5385">
        <w:rPr>
          <w:rFonts w:ascii="Arial" w:hAnsi="Arial" w:cs="Arial"/>
        </w:rPr>
        <w:t xml:space="preserve">the guidance </w:t>
      </w:r>
      <w:r w:rsidR="004F5E60">
        <w:rPr>
          <w:rFonts w:ascii="Arial" w:hAnsi="Arial" w:cs="Arial"/>
        </w:rPr>
        <w:t>helps</w:t>
      </w:r>
      <w:r w:rsidR="004C7029">
        <w:rPr>
          <w:rFonts w:ascii="Arial" w:hAnsi="Arial" w:cs="Arial"/>
        </w:rPr>
        <w:t xml:space="preserve"> </w:t>
      </w:r>
      <w:r w:rsidR="009C20E9">
        <w:rPr>
          <w:rFonts w:ascii="Arial" w:hAnsi="Arial" w:cs="Arial"/>
        </w:rPr>
        <w:t xml:space="preserve">you </w:t>
      </w:r>
      <w:r w:rsidR="004F5E60">
        <w:rPr>
          <w:rFonts w:ascii="Arial" w:hAnsi="Arial" w:cs="Arial"/>
        </w:rPr>
        <w:t>comply</w:t>
      </w:r>
      <w:r w:rsidR="005F3680" w:rsidRPr="002D5385">
        <w:rPr>
          <w:rFonts w:ascii="Arial" w:hAnsi="Arial" w:cs="Arial"/>
        </w:rPr>
        <w:t xml:space="preserve"> with the Part 133 and 138 </w:t>
      </w:r>
      <w:r w:rsidR="00775D62" w:rsidRPr="002D5385">
        <w:rPr>
          <w:rFonts w:ascii="Arial" w:hAnsi="Arial" w:cs="Arial"/>
        </w:rPr>
        <w:t xml:space="preserve">requirements </w:t>
      </w:r>
      <w:r w:rsidR="00E640C3">
        <w:rPr>
          <w:rFonts w:ascii="Arial" w:hAnsi="Arial" w:cs="Arial"/>
        </w:rPr>
        <w:t>for</w:t>
      </w:r>
      <w:r w:rsidR="00775D62" w:rsidRPr="002D5385">
        <w:rPr>
          <w:rFonts w:ascii="Arial" w:hAnsi="Arial" w:cs="Arial"/>
        </w:rPr>
        <w:t xml:space="preserve"> using Part 21 approved equipment</w:t>
      </w:r>
    </w:p>
    <w:p w14:paraId="439ADD90" w14:textId="09FB3BB4" w:rsidR="00AA71CA" w:rsidRPr="002D5385" w:rsidRDefault="00A25AE0" w:rsidP="00516364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A71CA" w:rsidRPr="002D5385">
        <w:rPr>
          <w:rFonts w:ascii="Arial" w:hAnsi="Arial" w:cs="Arial"/>
        </w:rPr>
        <w:t xml:space="preserve">he proposed technical standard </w:t>
      </w:r>
      <w:r w:rsidR="00BC2CA4" w:rsidRPr="002D5385">
        <w:rPr>
          <w:rFonts w:ascii="Arial" w:hAnsi="Arial" w:cs="Arial"/>
        </w:rPr>
        <w:t xml:space="preserve">provided </w:t>
      </w:r>
      <w:r w:rsidR="00380C73" w:rsidRPr="002D5385">
        <w:rPr>
          <w:rFonts w:ascii="Arial" w:hAnsi="Arial" w:cs="Arial"/>
        </w:rPr>
        <w:t xml:space="preserve">at Appendix A </w:t>
      </w:r>
      <w:r w:rsidR="00BC2CA4" w:rsidRPr="002D5385">
        <w:rPr>
          <w:rFonts w:ascii="Arial" w:hAnsi="Arial" w:cs="Arial"/>
        </w:rPr>
        <w:t xml:space="preserve">of the AC </w:t>
      </w:r>
      <w:r w:rsidR="00380C73" w:rsidRPr="002D5385">
        <w:rPr>
          <w:rFonts w:ascii="Arial" w:hAnsi="Arial" w:cs="Arial"/>
        </w:rPr>
        <w:t xml:space="preserve">is </w:t>
      </w:r>
      <w:r w:rsidR="005D4C01" w:rsidRPr="002D5385">
        <w:rPr>
          <w:rFonts w:ascii="Arial" w:hAnsi="Arial" w:cs="Arial"/>
        </w:rPr>
        <w:t xml:space="preserve">practical and </w:t>
      </w:r>
      <w:r w:rsidR="00ED2051" w:rsidRPr="002D5385">
        <w:rPr>
          <w:rFonts w:ascii="Arial" w:hAnsi="Arial" w:cs="Arial"/>
        </w:rPr>
        <w:t>fit for purpose</w:t>
      </w:r>
      <w:r w:rsidR="00F25018">
        <w:rPr>
          <w:rFonts w:ascii="Arial" w:hAnsi="Arial" w:cs="Arial"/>
        </w:rPr>
        <w:t>.</w:t>
      </w:r>
    </w:p>
    <w:p w14:paraId="2D649413" w14:textId="4DE7573C" w:rsidR="00F247DA" w:rsidRPr="00584B1D" w:rsidRDefault="00F247DA" w:rsidP="00584B1D">
      <w:pPr>
        <w:spacing w:before="120" w:after="120" w:line="240" w:lineRule="auto"/>
        <w:rPr>
          <w:rFonts w:ascii="Arial" w:hAnsi="Arial" w:cs="Arial"/>
        </w:rPr>
      </w:pPr>
      <w:r w:rsidRPr="00584B1D">
        <w:rPr>
          <w:rFonts w:ascii="Arial" w:hAnsi="Arial" w:cs="Arial"/>
        </w:rPr>
        <w:lastRenderedPageBreak/>
        <w:t xml:space="preserve">Please submit your comments on the draft AC through the </w:t>
      </w:r>
      <w:r w:rsidR="00923BCD">
        <w:rPr>
          <w:rFonts w:ascii="Arial" w:hAnsi="Arial" w:cs="Arial"/>
        </w:rPr>
        <w:t>c</w:t>
      </w:r>
      <w:r w:rsidRPr="00584B1D">
        <w:rPr>
          <w:rFonts w:ascii="Arial" w:hAnsi="Arial" w:cs="Arial"/>
        </w:rPr>
        <w:t xml:space="preserve">onsultation </w:t>
      </w:r>
      <w:r w:rsidR="00316570">
        <w:rPr>
          <w:rFonts w:ascii="Arial" w:hAnsi="Arial" w:cs="Arial"/>
        </w:rPr>
        <w:t>h</w:t>
      </w:r>
      <w:r w:rsidRPr="00584B1D">
        <w:rPr>
          <w:rFonts w:ascii="Arial" w:hAnsi="Arial" w:cs="Arial"/>
        </w:rPr>
        <w:t xml:space="preserve">ub using the survey provided. If you are unable to provide feedback this please email us at </w:t>
      </w:r>
      <w:hyperlink r:id="rId8" w:history="1">
        <w:r w:rsidRPr="00923BCD">
          <w:rPr>
            <w:rStyle w:val="Hyperlink"/>
            <w:rFonts w:ascii="Arial" w:hAnsi="Arial" w:cs="Arial"/>
          </w:rPr>
          <w:t>regulatoryconsultation@casa.gov.au.</w:t>
        </w:r>
      </w:hyperlink>
    </w:p>
    <w:p w14:paraId="38599D7D" w14:textId="77777777" w:rsidR="0043025F" w:rsidRPr="00CE0869" w:rsidRDefault="00516364" w:rsidP="0043025F">
      <w:pPr>
        <w:spacing w:before="120" w:after="120" w:line="240" w:lineRule="auto"/>
        <w:rPr>
          <w:rFonts w:ascii="Arial" w:hAnsi="Arial" w:cs="Arial"/>
        </w:rPr>
      </w:pPr>
      <w:r w:rsidRPr="00A51AF5">
        <w:rPr>
          <w:rFonts w:ascii="Arial" w:hAnsi="Arial" w:cs="Arial"/>
        </w:rPr>
        <w:t xml:space="preserve">A copy of the draft AC is provided below </w:t>
      </w:r>
      <w:r w:rsidR="00AC39FB" w:rsidRPr="00576FCF">
        <w:rPr>
          <w:rFonts w:ascii="Arial" w:hAnsi="Arial" w:cs="Arial"/>
        </w:rPr>
        <w:t>as well as appearing on the</w:t>
      </w:r>
      <w:r w:rsidR="00C76828">
        <w:rPr>
          <w:rFonts w:ascii="Arial" w:hAnsi="Arial" w:cs="Arial"/>
        </w:rPr>
        <w:t xml:space="preserve"> feedback page</w:t>
      </w:r>
      <w:r w:rsidR="00AC39FB" w:rsidRPr="00576FCF">
        <w:rPr>
          <w:rFonts w:ascii="Arial" w:hAnsi="Arial" w:cs="Arial"/>
        </w:rPr>
        <w:t xml:space="preserve"> of the survey</w:t>
      </w:r>
      <w:r w:rsidR="0053209F" w:rsidRPr="00576FCF">
        <w:rPr>
          <w:rFonts w:ascii="Arial" w:hAnsi="Arial" w:cs="Arial"/>
        </w:rPr>
        <w:t>.</w:t>
      </w:r>
      <w:r w:rsidR="00A60D6B">
        <w:rPr>
          <w:rFonts w:ascii="Arial" w:hAnsi="Arial" w:cs="Arial"/>
        </w:rPr>
        <w:t xml:space="preserve"> </w:t>
      </w:r>
      <w:r w:rsidR="0043025F">
        <w:rPr>
          <w:rFonts w:ascii="Arial" w:hAnsi="Arial" w:cs="Arial"/>
        </w:rPr>
        <w:t xml:space="preserve">An </w:t>
      </w:r>
      <w:r w:rsidR="0043025F" w:rsidRPr="00CE0869">
        <w:rPr>
          <w:rFonts w:ascii="Arial" w:hAnsi="Arial" w:cs="Arial"/>
        </w:rPr>
        <w:t xml:space="preserve">MS Word copy of online consultation </w:t>
      </w:r>
      <w:r w:rsidR="0043025F">
        <w:rPr>
          <w:rFonts w:ascii="Arial" w:hAnsi="Arial" w:cs="Arial"/>
        </w:rPr>
        <w:t xml:space="preserve">has also been provided </w:t>
      </w:r>
      <w:r w:rsidR="0043025F" w:rsidRPr="00CE0869">
        <w:rPr>
          <w:rFonts w:ascii="Arial" w:hAnsi="Arial" w:cs="Arial"/>
        </w:rPr>
        <w:t>for ease of distribution and feedback within your organisation.</w:t>
      </w:r>
    </w:p>
    <w:p w14:paraId="1E83B9AE" w14:textId="182ABA67" w:rsidR="0053209F" w:rsidRPr="00576FCF" w:rsidRDefault="00AC39FB" w:rsidP="00584B1D">
      <w:pPr>
        <w:spacing w:before="120" w:after="120" w:line="240" w:lineRule="auto"/>
        <w:rPr>
          <w:rFonts w:ascii="Arial" w:hAnsi="Arial" w:cs="Arial"/>
        </w:rPr>
      </w:pPr>
      <w:r w:rsidRPr="00576FCF">
        <w:rPr>
          <w:rFonts w:ascii="Arial" w:hAnsi="Arial" w:cs="Arial"/>
        </w:rPr>
        <w:t xml:space="preserve">Please read </w:t>
      </w:r>
      <w:r w:rsidR="0053209F" w:rsidRPr="00576FCF">
        <w:rPr>
          <w:rFonts w:ascii="Arial" w:hAnsi="Arial" w:cs="Arial"/>
        </w:rPr>
        <w:t>the AC document before providing your feedback.</w:t>
      </w:r>
    </w:p>
    <w:bookmarkEnd w:id="3"/>
    <w:p w14:paraId="6F837413" w14:textId="4B57CFCA" w:rsidR="00942103" w:rsidRPr="00A51AF5" w:rsidRDefault="000A2A1F" w:rsidP="008E447B">
      <w:pPr>
        <w:pStyle w:val="Heading2"/>
        <w:spacing w:before="12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A51AF5">
        <w:rPr>
          <w:rFonts w:ascii="Arial" w:hAnsi="Arial" w:cs="Arial"/>
          <w:b/>
          <w:bCs/>
          <w:color w:val="auto"/>
          <w:sz w:val="24"/>
          <w:szCs w:val="24"/>
        </w:rPr>
        <w:t>What happens next</w:t>
      </w:r>
    </w:p>
    <w:p w14:paraId="40A9134B" w14:textId="77777777" w:rsidR="00A51AF5" w:rsidRPr="00DB2589" w:rsidRDefault="00A51AF5" w:rsidP="00A51AF5">
      <w:pPr>
        <w:shd w:val="clear" w:color="auto" w:fill="FFFFFF"/>
        <w:spacing w:before="120" w:after="120"/>
        <w:rPr>
          <w:rFonts w:ascii="Arial" w:eastAsia="Times New Roman" w:hAnsi="Arial" w:cs="Arial"/>
          <w:lang w:eastAsia="en-AU"/>
        </w:rPr>
      </w:pPr>
      <w:bookmarkStart w:id="4" w:name="_Hlk46393504"/>
      <w:r w:rsidRPr="00DB2589">
        <w:rPr>
          <w:rFonts w:ascii="Arial" w:eastAsia="Times New Roman" w:hAnsi="Arial" w:cs="Arial"/>
          <w:lang w:eastAsia="en-AU"/>
        </w:rPr>
        <w:t>At the end of the response period, we will:</w:t>
      </w:r>
    </w:p>
    <w:p w14:paraId="315609A0" w14:textId="77777777" w:rsidR="00A51AF5" w:rsidRPr="00DB2589" w:rsidRDefault="00A51AF5" w:rsidP="00A51AF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t>review all comments received</w:t>
      </w:r>
    </w:p>
    <w:p w14:paraId="4CBC0FBF" w14:textId="77777777" w:rsidR="00A51AF5" w:rsidRPr="00DB2589" w:rsidRDefault="00A51AF5" w:rsidP="00A51AF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t>make responses publicly available on the consultation hub (unless you request your submission remain confidential)</w:t>
      </w:r>
    </w:p>
    <w:p w14:paraId="65B4FD4F" w14:textId="77777777" w:rsidR="00A51AF5" w:rsidRPr="00DB2589" w:rsidRDefault="00A51AF5" w:rsidP="00A51AF5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 w:rsidRPr="00DB2589">
        <w:rPr>
          <w:rFonts w:ascii="Arial" w:eastAsia="Times New Roman" w:hAnsi="Arial" w:cs="Arial"/>
          <w:lang w:eastAsia="en-AU"/>
        </w:rPr>
        <w:t>publish a Summary of Consultation which summarises the feedback received and outlines any intended changes and next steps.</w:t>
      </w:r>
    </w:p>
    <w:p w14:paraId="2C759042" w14:textId="0B1172FD" w:rsidR="003E0B2A" w:rsidRPr="00567F09" w:rsidRDefault="003E0B2A" w:rsidP="003E0B2A">
      <w:pPr>
        <w:rPr>
          <w:rFonts w:ascii="Arial" w:hAnsi="Arial" w:cs="Arial"/>
          <w:shd w:val="clear" w:color="auto" w:fill="FFFFFF"/>
        </w:rPr>
      </w:pPr>
      <w:r w:rsidRPr="00567F09">
        <w:rPr>
          <w:rFonts w:ascii="Arial" w:hAnsi="Arial" w:cs="Arial"/>
          <w:shd w:val="clear" w:color="auto" w:fill="FFFFFF"/>
        </w:rPr>
        <w:t>Upon publication of AC</w:t>
      </w:r>
      <w:r w:rsidR="007376E9">
        <w:rPr>
          <w:rFonts w:ascii="Arial" w:hAnsi="Arial" w:cs="Arial"/>
          <w:shd w:val="clear" w:color="auto" w:fill="FFFFFF"/>
        </w:rPr>
        <w:t xml:space="preserve"> 21-32 v1.0</w:t>
      </w:r>
      <w:r w:rsidRPr="00567F09">
        <w:rPr>
          <w:rFonts w:ascii="Arial" w:hAnsi="Arial" w:cs="Arial"/>
          <w:shd w:val="clear" w:color="auto" w:fill="FFFFFF"/>
        </w:rPr>
        <w:t xml:space="preserve">, </w:t>
      </w:r>
      <w:r w:rsidR="006B580B">
        <w:rPr>
          <w:rFonts w:ascii="Arial" w:hAnsi="Arial" w:cs="Arial"/>
          <w:shd w:val="clear" w:color="auto" w:fill="FFFFFF"/>
        </w:rPr>
        <w:t>we</w:t>
      </w:r>
      <w:r w:rsidRPr="00567F09">
        <w:rPr>
          <w:rFonts w:ascii="Arial" w:hAnsi="Arial" w:cs="Arial"/>
          <w:shd w:val="clear" w:color="auto" w:fill="FFFFFF"/>
        </w:rPr>
        <w:t xml:space="preserve"> intend to issue a general exemption for a transitional period to allow operators time to obtain the necessary Part 21 approvals for their existing equipment</w:t>
      </w:r>
      <w:r w:rsidR="007376E9">
        <w:rPr>
          <w:rFonts w:ascii="Arial" w:hAnsi="Arial" w:cs="Arial"/>
          <w:shd w:val="clear" w:color="auto" w:fill="FFFFFF"/>
        </w:rPr>
        <w:t>.</w:t>
      </w:r>
    </w:p>
    <w:p w14:paraId="6B66A141" w14:textId="35659F74" w:rsidR="00A51AF5" w:rsidRDefault="00A51AF5" w:rsidP="00A51AF5">
      <w:pPr>
        <w:rPr>
          <w:rFonts w:ascii="Arial" w:hAnsi="Arial" w:cs="Arial"/>
          <w:shd w:val="clear" w:color="auto" w:fill="FFFFFF"/>
        </w:rPr>
      </w:pPr>
      <w:r w:rsidRPr="00DB2589">
        <w:rPr>
          <w:rFonts w:ascii="Arial" w:hAnsi="Arial" w:cs="Arial"/>
          <w:shd w:val="clear" w:color="auto" w:fill="FFFFFF"/>
        </w:rPr>
        <w:t>Feedback that improves the guidance</w:t>
      </w:r>
      <w:r w:rsidRPr="00DB2589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DB2589">
        <w:rPr>
          <w:rFonts w:ascii="Arial" w:hAnsi="Arial" w:cs="Arial"/>
          <w:shd w:val="clear" w:color="auto" w:fill="FFFFFF"/>
        </w:rPr>
        <w:t xml:space="preserve">will be incorporated into the final </w:t>
      </w:r>
      <w:r>
        <w:rPr>
          <w:rFonts w:ascii="Arial" w:hAnsi="Arial" w:cs="Arial"/>
          <w:shd w:val="clear" w:color="auto" w:fill="FFFFFF"/>
        </w:rPr>
        <w:t>guidance</w:t>
      </w:r>
      <w:r w:rsidRPr="00DB2589">
        <w:rPr>
          <w:rFonts w:ascii="Arial" w:hAnsi="Arial" w:cs="Arial"/>
          <w:shd w:val="clear" w:color="auto" w:fill="FFFFFF"/>
        </w:rPr>
        <w:t>.</w:t>
      </w:r>
    </w:p>
    <w:p w14:paraId="5297271F" w14:textId="77777777" w:rsidR="0072527B" w:rsidRDefault="0072527B">
      <w:pPr>
        <w:rPr>
          <w:rFonts w:ascii="Arial" w:hAnsi="Arial" w:cs="Arial"/>
          <w:b/>
          <w:bCs/>
          <w:sz w:val="33"/>
          <w:szCs w:val="33"/>
          <w:lang w:val="en"/>
        </w:rPr>
      </w:pPr>
      <w:r>
        <w:rPr>
          <w:rFonts w:ascii="Arial" w:hAnsi="Arial" w:cs="Arial"/>
          <w:b/>
          <w:bCs/>
          <w:sz w:val="33"/>
          <w:szCs w:val="33"/>
          <w:lang w:val="en"/>
        </w:rPr>
        <w:br w:type="page"/>
      </w:r>
    </w:p>
    <w:p w14:paraId="65A4675B" w14:textId="77777777" w:rsidR="000262A6" w:rsidRDefault="000D4F81" w:rsidP="000262A6">
      <w:pPr>
        <w:spacing w:after="0" w:line="240" w:lineRule="auto"/>
        <w:rPr>
          <w:rFonts w:ascii="Arial" w:hAnsi="Arial" w:cs="Arial"/>
          <w:color w:val="2F5496" w:themeColor="accent1" w:themeShade="BF"/>
          <w:sz w:val="33"/>
          <w:szCs w:val="33"/>
          <w:lang w:val="en"/>
        </w:rPr>
      </w:pPr>
      <w:r w:rsidRPr="000262A6">
        <w:rPr>
          <w:rFonts w:ascii="Arial" w:hAnsi="Arial" w:cs="Arial"/>
          <w:color w:val="2F5496" w:themeColor="accent1" w:themeShade="BF"/>
          <w:sz w:val="33"/>
          <w:szCs w:val="33"/>
          <w:lang w:val="en"/>
        </w:rPr>
        <w:lastRenderedPageBreak/>
        <w:t>Give Us Your Views</w:t>
      </w:r>
    </w:p>
    <w:p w14:paraId="1C4D5D93" w14:textId="6F1E099D" w:rsidR="000D4F81" w:rsidRPr="000262A6" w:rsidRDefault="000D4F81" w:rsidP="000F17DF">
      <w:pPr>
        <w:rPr>
          <w:rFonts w:ascii="Arial" w:hAnsi="Arial" w:cs="Arial"/>
          <w:color w:val="2F5496" w:themeColor="accent1" w:themeShade="BF"/>
          <w:sz w:val="20"/>
          <w:szCs w:val="20"/>
        </w:rPr>
      </w:pPr>
      <w:r w:rsidRPr="000262A6">
        <w:rPr>
          <w:rFonts w:ascii="Arial" w:hAnsi="Arial" w:cs="Arial"/>
          <w:color w:val="2F5496" w:themeColor="accent1" w:themeShade="BF"/>
          <w:sz w:val="20"/>
          <w:szCs w:val="20"/>
          <w:lang w:val="en"/>
        </w:rPr>
        <w:t>[Appears on the overview page at the bottom]</w:t>
      </w:r>
    </w:p>
    <w:p w14:paraId="1BED0567" w14:textId="017ACD1C" w:rsidR="000262A6" w:rsidRPr="000262A6" w:rsidRDefault="000D4F81" w:rsidP="000262A6">
      <w:pPr>
        <w:shd w:val="clear" w:color="auto" w:fill="FFFFFF"/>
        <w:spacing w:before="240" w:after="0" w:line="240" w:lineRule="auto"/>
        <w:rPr>
          <w:rStyle w:val="cs-consultation-cta-link-text2"/>
          <w:rFonts w:ascii="Arial" w:hAnsi="Arial" w:cs="Arial"/>
          <w:color w:val="2F5496" w:themeColor="accent1" w:themeShade="BF"/>
          <w:sz w:val="33"/>
          <w:szCs w:val="33"/>
          <w:u w:val="none"/>
          <w:lang w:val="en"/>
        </w:rPr>
      </w:pPr>
      <w:r w:rsidRPr="000262A6">
        <w:rPr>
          <w:rStyle w:val="cs-consultation-cta-link-text2"/>
          <w:rFonts w:ascii="Arial" w:hAnsi="Arial" w:cs="Arial"/>
          <w:color w:val="2F5496" w:themeColor="accent1" w:themeShade="BF"/>
          <w:sz w:val="33"/>
          <w:szCs w:val="33"/>
          <w:u w:val="none"/>
          <w:lang w:val="en"/>
        </w:rPr>
        <w:t xml:space="preserve">Online Survey </w:t>
      </w:r>
    </w:p>
    <w:p w14:paraId="58B7F5EF" w14:textId="57275B79" w:rsidR="000D4F81" w:rsidRPr="007C5DF8" w:rsidRDefault="000D4F81" w:rsidP="000262A6">
      <w:pPr>
        <w:rPr>
          <w:rFonts w:ascii="Arial" w:hAnsi="Arial" w:cs="Arial"/>
          <w:color w:val="2F5496" w:themeColor="accent1" w:themeShade="BF"/>
          <w:sz w:val="20"/>
          <w:szCs w:val="20"/>
        </w:rPr>
      </w:pPr>
      <w:r w:rsidRPr="000262A6">
        <w:rPr>
          <w:rFonts w:ascii="Arial" w:hAnsi="Arial" w:cs="Arial"/>
          <w:color w:val="2F5496" w:themeColor="accent1" w:themeShade="BF"/>
          <w:sz w:val="20"/>
          <w:szCs w:val="20"/>
          <w:lang w:val="en"/>
        </w:rPr>
        <w:t>[This link is on the front page of the survey and takes you to the survey questions]</w:t>
      </w:r>
      <w:r w:rsidRPr="007C5DF8">
        <w:rPr>
          <w:rFonts w:ascii="Arial" w:hAnsi="Arial" w:cs="Arial"/>
          <w:color w:val="2F5496" w:themeColor="accent1" w:themeShade="BF"/>
          <w:sz w:val="20"/>
          <w:szCs w:val="20"/>
          <w:lang w:val="en"/>
        </w:rPr>
        <w:t xml:space="preserve"> </w:t>
      </w:r>
    </w:p>
    <w:bookmarkEnd w:id="4"/>
    <w:p w14:paraId="7E20F2A3" w14:textId="77777777" w:rsidR="000D4F81" w:rsidRPr="009F3465" w:rsidRDefault="000D4F81" w:rsidP="000F17DF">
      <w:pPr>
        <w:shd w:val="clear" w:color="auto" w:fill="FFFFFF"/>
        <w:rPr>
          <w:rFonts w:ascii="Arial" w:hAnsi="Arial" w:cs="Arial"/>
          <w:b/>
          <w:bCs/>
          <w:lang w:val="en"/>
        </w:rPr>
      </w:pPr>
      <w:r w:rsidRPr="009F3465">
        <w:rPr>
          <w:rFonts w:ascii="Arial" w:hAnsi="Arial" w:cs="Arial"/>
          <w:b/>
          <w:bCs/>
          <w:lang w:val="en"/>
        </w:rPr>
        <w:t>Related Documents</w:t>
      </w:r>
    </w:p>
    <w:p w14:paraId="51094848" w14:textId="5A7361F3" w:rsidR="000D4F81" w:rsidRDefault="000D4F81" w:rsidP="000D4F81">
      <w:pPr>
        <w:shd w:val="clear" w:color="auto" w:fill="FFFFFF"/>
        <w:rPr>
          <w:rFonts w:ascii="Arial" w:hAnsi="Arial" w:cs="Arial"/>
          <w:lang w:val="en"/>
        </w:rPr>
      </w:pPr>
      <w:r w:rsidRPr="009F3465">
        <w:rPr>
          <w:rFonts w:ascii="Arial" w:hAnsi="Arial" w:cs="Arial"/>
          <w:lang w:val="en"/>
        </w:rPr>
        <w:t>List of documents attach</w:t>
      </w:r>
      <w:r w:rsidR="000262A6">
        <w:rPr>
          <w:rFonts w:ascii="Arial" w:hAnsi="Arial" w:cs="Arial"/>
          <w:lang w:val="en"/>
        </w:rPr>
        <w:t>ed</w:t>
      </w:r>
      <w:r w:rsidRPr="009F3465">
        <w:rPr>
          <w:rFonts w:ascii="Arial" w:hAnsi="Arial" w:cs="Arial"/>
          <w:lang w:val="en"/>
        </w:rPr>
        <w:t xml:space="preserve"> to the consultation</w:t>
      </w:r>
    </w:p>
    <w:p w14:paraId="42975D54" w14:textId="637DECCB" w:rsidR="00FF4AB4" w:rsidRPr="00314480" w:rsidRDefault="00314480" w:rsidP="00314480">
      <w:pPr>
        <w:pStyle w:val="ListParagraph"/>
        <w:numPr>
          <w:ilvl w:val="0"/>
          <w:numId w:val="12"/>
        </w:numPr>
        <w:spacing w:before="60" w:after="60"/>
        <w:rPr>
          <w:rFonts w:ascii="Arial" w:eastAsia="Times New Roman" w:hAnsi="Arial" w:cs="Arial"/>
          <w:lang w:val="en-US" w:eastAsia="en-AU"/>
        </w:rPr>
      </w:pPr>
      <w:r w:rsidRPr="00314480">
        <w:rPr>
          <w:rFonts w:ascii="Arial" w:eastAsia="Times New Roman" w:hAnsi="Arial" w:cs="Arial"/>
          <w:lang w:val="en-US" w:eastAsia="en-AU"/>
        </w:rPr>
        <w:t>Approval of equipment used for carriage of persons external to a rotorcraft - Draft Advisory Circular 21-32 v1.0</w:t>
      </w:r>
      <w:r w:rsidR="00C84DD8" w:rsidRPr="00314480">
        <w:rPr>
          <w:rFonts w:ascii="Arial" w:eastAsia="Times New Roman" w:hAnsi="Arial" w:cs="Arial"/>
          <w:lang w:val="en-US" w:eastAsia="en-AU"/>
        </w:rPr>
        <w:t xml:space="preserve"> </w:t>
      </w:r>
    </w:p>
    <w:p w14:paraId="09158433" w14:textId="4A72361A" w:rsidR="009D3AF6" w:rsidRPr="000262A6" w:rsidRDefault="009D3AF6" w:rsidP="009D3AF6">
      <w:pPr>
        <w:pStyle w:val="ListParagraph"/>
        <w:numPr>
          <w:ilvl w:val="0"/>
          <w:numId w:val="12"/>
        </w:numPr>
        <w:spacing w:before="60" w:after="60"/>
        <w:rPr>
          <w:rFonts w:ascii="Arial" w:eastAsia="Times New Roman" w:hAnsi="Arial" w:cs="Arial"/>
          <w:lang w:val="en-US" w:eastAsia="en-AU"/>
        </w:rPr>
      </w:pPr>
      <w:r w:rsidRPr="000262A6">
        <w:rPr>
          <w:rFonts w:ascii="Arial" w:eastAsia="Times New Roman" w:hAnsi="Arial" w:cs="Arial"/>
          <w:lang w:val="en-US" w:eastAsia="en-AU"/>
        </w:rPr>
        <w:t>MS Word copy of online consultation - Approval of equipment used for</w:t>
      </w:r>
      <w:r>
        <w:rPr>
          <w:rFonts w:ascii="Arial" w:eastAsia="Times New Roman" w:hAnsi="Arial" w:cs="Arial"/>
          <w:lang w:val="en-US" w:eastAsia="en-AU"/>
        </w:rPr>
        <w:t xml:space="preserve"> carriage of persons external to a rotorcraft</w:t>
      </w:r>
    </w:p>
    <w:p w14:paraId="23749D28" w14:textId="77777777" w:rsidR="000970F5" w:rsidRPr="000262A6" w:rsidRDefault="000970F5" w:rsidP="000262A6">
      <w:pPr>
        <w:spacing w:before="360" w:after="120" w:line="240" w:lineRule="auto"/>
        <w:rPr>
          <w:rFonts w:ascii="Arial" w:eastAsia="Arial" w:hAnsi="Arial" w:cs="Arial"/>
          <w:color w:val="2F5496" w:themeColor="accent1" w:themeShade="BF"/>
          <w:sz w:val="33"/>
          <w:szCs w:val="33"/>
          <w:lang w:val="en-US"/>
        </w:rPr>
      </w:pPr>
      <w:r w:rsidRPr="000262A6">
        <w:rPr>
          <w:rFonts w:ascii="Arial" w:eastAsia="Arial" w:hAnsi="Arial" w:cs="Arial"/>
          <w:color w:val="2F5496" w:themeColor="accent1" w:themeShade="BF"/>
          <w:sz w:val="33"/>
          <w:szCs w:val="33"/>
          <w:lang w:val="en-US"/>
        </w:rPr>
        <w:t xml:space="preserve">Audience &amp; Interest groups </w:t>
      </w:r>
    </w:p>
    <w:p w14:paraId="48DA56DD" w14:textId="59AC912F" w:rsidR="000970F5" w:rsidRPr="000F17DF" w:rsidRDefault="001A3C67" w:rsidP="000262A6">
      <w:pPr>
        <w:widowControl w:val="0"/>
        <w:autoSpaceDE w:val="0"/>
        <w:autoSpaceDN w:val="0"/>
        <w:spacing w:before="120" w:after="120" w:line="240" w:lineRule="auto"/>
        <w:rPr>
          <w:rFonts w:ascii="Arial" w:eastAsia="Times New Roman" w:hAnsi="Arial" w:cs="Arial"/>
          <w:b/>
          <w:bCs/>
          <w:lang w:val="en-US" w:eastAsia="en-AU"/>
        </w:rPr>
      </w:pPr>
      <w:bookmarkStart w:id="5" w:name="_Hlk37234369"/>
      <w:r w:rsidRPr="000F17DF">
        <w:rPr>
          <w:rFonts w:ascii="Arial" w:eastAsia="Times New Roman" w:hAnsi="Arial" w:cs="Arial"/>
          <w:b/>
          <w:bCs/>
          <w:lang w:val="en-US" w:eastAsia="en-AU"/>
        </w:rPr>
        <w:t>Audience</w:t>
      </w:r>
    </w:p>
    <w:p w14:paraId="2FE0BC92" w14:textId="64521D27" w:rsidR="00BA5398" w:rsidRPr="000F17DF" w:rsidRDefault="00BA5398" w:rsidP="000262A6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0F17DF">
        <w:rPr>
          <w:rFonts w:ascii="Arial" w:eastAsia="Times New Roman" w:hAnsi="Arial" w:cs="Arial"/>
          <w:lang w:val="en-US" w:eastAsia="en-AU"/>
        </w:rPr>
        <w:t>Air transport operations – rotorcraft (Part 133)</w:t>
      </w:r>
    </w:p>
    <w:p w14:paraId="7B433B97" w14:textId="7C92B338" w:rsidR="000970F5" w:rsidRDefault="000970F5" w:rsidP="000262A6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0F17DF">
        <w:rPr>
          <w:rFonts w:ascii="Arial" w:eastAsia="Times New Roman" w:hAnsi="Arial" w:cs="Arial"/>
          <w:lang w:val="en-US" w:eastAsia="en-AU"/>
        </w:rPr>
        <w:t>Aerial work operator</w:t>
      </w:r>
      <w:r w:rsidR="00BA5398" w:rsidRPr="000F17DF">
        <w:rPr>
          <w:rFonts w:ascii="Arial" w:eastAsia="Times New Roman" w:hAnsi="Arial" w:cs="Arial"/>
          <w:lang w:val="en-US" w:eastAsia="en-AU"/>
        </w:rPr>
        <w:t xml:space="preserve"> (Part 138)</w:t>
      </w:r>
    </w:p>
    <w:p w14:paraId="6A1C49F5" w14:textId="22FB01C8" w:rsidR="00902665" w:rsidRPr="002A7AC4" w:rsidRDefault="007334C3" w:rsidP="000262A6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9F2898">
        <w:rPr>
          <w:rFonts w:ascii="Arial" w:eastAsia="Times New Roman" w:hAnsi="Arial" w:cs="Arial"/>
          <w:lang w:val="en-US" w:eastAsia="en-AU"/>
        </w:rPr>
        <w:t>Equipment Manufacturer</w:t>
      </w:r>
      <w:r w:rsidR="009F2898">
        <w:rPr>
          <w:rFonts w:ascii="Arial" w:eastAsia="Times New Roman" w:hAnsi="Arial" w:cs="Arial"/>
          <w:lang w:val="en-US" w:eastAsia="en-AU"/>
        </w:rPr>
        <w:t>s</w:t>
      </w:r>
      <w:r w:rsidR="009F2898" w:rsidRPr="009F2898">
        <w:rPr>
          <w:rFonts w:ascii="Arial" w:eastAsia="Times New Roman" w:hAnsi="Arial" w:cs="Arial"/>
          <w:lang w:val="en-US" w:eastAsia="en-AU"/>
        </w:rPr>
        <w:t xml:space="preserve"> (</w:t>
      </w:r>
      <w:r w:rsidR="009F2898">
        <w:rPr>
          <w:rFonts w:ascii="Arial" w:eastAsia="Times New Roman" w:hAnsi="Arial" w:cs="Arial"/>
          <w:lang w:val="en-US" w:eastAsia="en-AU"/>
        </w:rPr>
        <w:t xml:space="preserve">including </w:t>
      </w:r>
      <w:r w:rsidR="00123689" w:rsidRPr="009F2898">
        <w:rPr>
          <w:rFonts w:ascii="Arial" w:eastAsia="Times New Roman" w:hAnsi="Arial" w:cs="Arial"/>
          <w:lang w:val="en-US" w:eastAsia="en-AU"/>
        </w:rPr>
        <w:t>CASA Production Authorisation Holder</w:t>
      </w:r>
      <w:r w:rsidR="009F2898" w:rsidRPr="009F2898">
        <w:rPr>
          <w:rFonts w:ascii="Arial" w:eastAsia="Times New Roman" w:hAnsi="Arial" w:cs="Arial"/>
          <w:lang w:val="en-US" w:eastAsia="en-AU"/>
        </w:rPr>
        <w:t>s</w:t>
      </w:r>
      <w:r w:rsidR="009F2898">
        <w:rPr>
          <w:rFonts w:ascii="Arial" w:eastAsia="Times New Roman" w:hAnsi="Arial" w:cs="Arial"/>
          <w:lang w:val="en-US" w:eastAsia="en-AU"/>
        </w:rPr>
        <w:t>)</w:t>
      </w:r>
    </w:p>
    <w:p w14:paraId="0FA09F2F" w14:textId="7B4863CB" w:rsidR="00BA5398" w:rsidRPr="000F17DF" w:rsidRDefault="00BA5398" w:rsidP="000262A6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0F17DF">
        <w:rPr>
          <w:rFonts w:ascii="Arial" w:eastAsia="Times New Roman" w:hAnsi="Arial" w:cs="Arial"/>
          <w:lang w:val="en-US" w:eastAsia="en-AU"/>
        </w:rPr>
        <w:t>CASR Subpart 21.J approved design organisation</w:t>
      </w:r>
    </w:p>
    <w:p w14:paraId="47AD15F2" w14:textId="67BB9B6B" w:rsidR="000970F5" w:rsidRPr="000F17DF" w:rsidRDefault="00BA5398" w:rsidP="000262A6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0F17DF">
        <w:rPr>
          <w:rFonts w:ascii="Arial" w:eastAsia="Times New Roman" w:hAnsi="Arial" w:cs="Arial"/>
          <w:lang w:val="en-US" w:eastAsia="en-AU"/>
        </w:rPr>
        <w:t>CASR Subpart 21.M authorised persons</w:t>
      </w:r>
    </w:p>
    <w:p w14:paraId="50FB6245" w14:textId="129FD06D" w:rsidR="001A3C67" w:rsidRPr="000F17DF" w:rsidRDefault="001A3C67" w:rsidP="000262A6">
      <w:pPr>
        <w:widowControl w:val="0"/>
        <w:autoSpaceDE w:val="0"/>
        <w:autoSpaceDN w:val="0"/>
        <w:spacing w:before="120" w:after="120" w:line="240" w:lineRule="auto"/>
        <w:rPr>
          <w:rFonts w:ascii="Arial" w:eastAsia="Times New Roman" w:hAnsi="Arial" w:cs="Arial"/>
          <w:b/>
          <w:bCs/>
          <w:lang w:val="en-US" w:eastAsia="en-AU"/>
        </w:rPr>
      </w:pPr>
      <w:r w:rsidRPr="000F17DF">
        <w:rPr>
          <w:rFonts w:ascii="Arial" w:eastAsia="Times New Roman" w:hAnsi="Arial" w:cs="Arial"/>
          <w:b/>
          <w:bCs/>
          <w:lang w:val="en-US" w:eastAsia="en-AU"/>
        </w:rPr>
        <w:t>Interest</w:t>
      </w:r>
    </w:p>
    <w:bookmarkEnd w:id="5"/>
    <w:p w14:paraId="75E09238" w14:textId="6BEEA3D4" w:rsidR="000970F5" w:rsidRPr="000F17DF" w:rsidRDefault="000970F5" w:rsidP="000F17D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0F17DF">
        <w:rPr>
          <w:rFonts w:ascii="Arial" w:eastAsia="Times New Roman" w:hAnsi="Arial" w:cs="Arial"/>
          <w:lang w:val="en-US" w:eastAsia="en-AU"/>
        </w:rPr>
        <w:t>Equipment standards</w:t>
      </w:r>
    </w:p>
    <w:p w14:paraId="502C83E2" w14:textId="5BB051A3" w:rsidR="00BA5398" w:rsidRPr="000F17DF" w:rsidRDefault="00BA5398" w:rsidP="000F17DF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0F17DF">
        <w:rPr>
          <w:rFonts w:ascii="Arial" w:eastAsia="Times New Roman" w:hAnsi="Arial" w:cs="Arial"/>
          <w:lang w:val="en-US" w:eastAsia="en-AU"/>
        </w:rPr>
        <w:t>Human External Cargo (HEC)</w:t>
      </w:r>
    </w:p>
    <w:p w14:paraId="464848A3" w14:textId="77777777" w:rsidR="001A3C67" w:rsidRDefault="001A3C67">
      <w:pPr>
        <w:rPr>
          <w:rFonts w:ascii="Arial" w:eastAsia="Times New Roman" w:hAnsi="Arial" w:cs="Arial"/>
          <w:color w:val="444444"/>
          <w:lang w:val="en-US" w:eastAsia="en-AU"/>
        </w:rPr>
      </w:pPr>
      <w:r>
        <w:rPr>
          <w:rFonts w:ascii="Arial" w:eastAsia="Times New Roman" w:hAnsi="Arial" w:cs="Arial"/>
          <w:color w:val="444444"/>
          <w:lang w:val="en-US" w:eastAsia="en-AU"/>
        </w:rPr>
        <w:br w:type="page"/>
      </w:r>
    </w:p>
    <w:p w14:paraId="30269AFD" w14:textId="1229E75A" w:rsidR="000970F5" w:rsidRPr="000970F5" w:rsidRDefault="000970F5" w:rsidP="000F17D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069523DC" w14:textId="23399EA8" w:rsidR="008442B4" w:rsidRPr="00AA56E0" w:rsidRDefault="008442B4" w:rsidP="00993CEE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hAnsi="Arial" w:cs="Arial"/>
          <w:b/>
          <w:color w:val="333333"/>
          <w:sz w:val="28"/>
        </w:rPr>
      </w:pPr>
    </w:p>
    <w:p w14:paraId="6A5FFF45" w14:textId="51D174D1" w:rsidR="00E2617A" w:rsidRPr="00685207" w:rsidRDefault="00E2617A" w:rsidP="00751BDA">
      <w:pPr>
        <w:pStyle w:val="Heading1"/>
        <w:spacing w:before="120" w:after="120"/>
        <w:rPr>
          <w:rFonts w:ascii="Arial" w:eastAsia="Times New Roman" w:hAnsi="Arial" w:cs="Arial"/>
          <w:sz w:val="33"/>
          <w:szCs w:val="33"/>
          <w:lang w:val="en" w:eastAsia="en-AU"/>
        </w:rPr>
      </w:pPr>
      <w:bookmarkStart w:id="6" w:name="_Hlk2172166"/>
      <w:r w:rsidRPr="00685207">
        <w:rPr>
          <w:rFonts w:ascii="Arial" w:eastAsia="Times New Roman" w:hAnsi="Arial" w:cs="Arial"/>
          <w:sz w:val="33"/>
          <w:szCs w:val="33"/>
          <w:lang w:val="en" w:eastAsia="en-AU"/>
        </w:rPr>
        <w:t>Page</w:t>
      </w:r>
      <w:r w:rsidR="000970F5" w:rsidRPr="00685207">
        <w:rPr>
          <w:rFonts w:ascii="Arial" w:eastAsia="Times New Roman" w:hAnsi="Arial" w:cs="Arial"/>
          <w:sz w:val="33"/>
          <w:szCs w:val="33"/>
          <w:lang w:val="en" w:eastAsia="en-AU"/>
        </w:rPr>
        <w:t xml:space="preserve"> 1</w:t>
      </w:r>
      <w:r w:rsidR="00623E0A">
        <w:rPr>
          <w:rFonts w:ascii="Arial" w:eastAsia="Times New Roman" w:hAnsi="Arial" w:cs="Arial"/>
          <w:sz w:val="33"/>
          <w:szCs w:val="33"/>
          <w:lang w:val="en" w:eastAsia="en-AU"/>
        </w:rPr>
        <w:t>.</w:t>
      </w:r>
      <w:r w:rsidRPr="00685207">
        <w:rPr>
          <w:rFonts w:ascii="Arial" w:eastAsia="Times New Roman" w:hAnsi="Arial" w:cs="Arial"/>
          <w:sz w:val="33"/>
          <w:szCs w:val="33"/>
          <w:lang w:val="en" w:eastAsia="en-AU"/>
        </w:rPr>
        <w:t xml:space="preserve"> About this consultation</w:t>
      </w:r>
    </w:p>
    <w:p w14:paraId="7FD0FC83" w14:textId="6C28F25A" w:rsidR="00E2617A" w:rsidRPr="000F17DF" w:rsidRDefault="00E2617A" w:rsidP="00E2617A">
      <w:pPr>
        <w:shd w:val="clear" w:color="auto" w:fill="FFFFFF"/>
        <w:spacing w:after="392"/>
        <w:rPr>
          <w:rFonts w:ascii="Arial" w:eastAsia="Times New Roman" w:hAnsi="Arial" w:cs="Arial"/>
          <w:i/>
          <w:iCs/>
          <w:sz w:val="24"/>
          <w:szCs w:val="24"/>
          <w:lang w:val="en" w:eastAsia="en-AU"/>
        </w:rPr>
      </w:pPr>
      <w:r w:rsidRPr="000F17DF">
        <w:rPr>
          <w:rFonts w:ascii="Arial" w:eastAsia="Times New Roman" w:hAnsi="Arial" w:cs="Arial"/>
          <w:sz w:val="24"/>
          <w:szCs w:val="24"/>
          <w:lang w:val="en" w:eastAsia="en-AU"/>
        </w:rPr>
        <w:t xml:space="preserve">This consultation asks for your feedback on the </w:t>
      </w:r>
      <w:r w:rsidR="00475B3B" w:rsidRPr="000F17DF">
        <w:rPr>
          <w:rFonts w:ascii="Arial" w:eastAsia="Times New Roman" w:hAnsi="Arial" w:cs="Arial"/>
          <w:sz w:val="24"/>
          <w:szCs w:val="24"/>
          <w:lang w:val="en" w:eastAsia="en-AU"/>
        </w:rPr>
        <w:t xml:space="preserve">draft AC </w:t>
      </w:r>
      <w:r w:rsidR="0040219D" w:rsidRPr="000F17DF">
        <w:rPr>
          <w:rFonts w:ascii="Arial" w:eastAsia="Times New Roman" w:hAnsi="Arial" w:cs="Arial"/>
          <w:sz w:val="24"/>
          <w:szCs w:val="24"/>
          <w:lang w:val="en" w:eastAsia="en-AU"/>
        </w:rPr>
        <w:t>21-32 v1.0</w:t>
      </w:r>
      <w:r w:rsidRPr="000F17DF">
        <w:rPr>
          <w:rFonts w:ascii="Arial" w:eastAsia="Times New Roman" w:hAnsi="Arial" w:cs="Arial"/>
          <w:i/>
          <w:iCs/>
          <w:sz w:val="24"/>
          <w:szCs w:val="24"/>
          <w:lang w:val="en" w:eastAsia="en-AU"/>
        </w:rPr>
        <w:t>.</w:t>
      </w:r>
    </w:p>
    <w:p w14:paraId="786966C4" w14:textId="77777777" w:rsidR="00E2617A" w:rsidRPr="00E2617A" w:rsidRDefault="00E2617A" w:rsidP="00E2617A">
      <w:pPr>
        <w:shd w:val="clear" w:color="auto" w:fill="FFFFFF"/>
        <w:spacing w:after="392"/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>We will ask you for:</w:t>
      </w:r>
    </w:p>
    <w:p w14:paraId="7E986D07" w14:textId="77777777" w:rsidR="00E2617A" w:rsidRP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>personal information</w:t>
      </w:r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>, such as your name, any organisation you represent, and your email address</w:t>
      </w:r>
    </w:p>
    <w:p w14:paraId="389BA140" w14:textId="77777777" w:rsidR="00E2617A" w:rsidRP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your consent </w:t>
      </w:r>
      <w:r w:rsidRPr="00E2617A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to publish your submission</w:t>
      </w:r>
    </w:p>
    <w:p w14:paraId="3D6AC145" w14:textId="77777777" w:rsidR="00E2617A" w:rsidRP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any comments </w:t>
      </w:r>
      <w:r w:rsidRPr="00E2617A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you may want to provide</w:t>
      </w:r>
    </w:p>
    <w:p w14:paraId="43854E0E" w14:textId="53ADE6D6" w:rsidR="00E2617A" w:rsidRPr="00E2617A" w:rsidRDefault="00E2617A" w:rsidP="00E2617A">
      <w:pPr>
        <w:numPr>
          <w:ilvl w:val="0"/>
          <w:numId w:val="6"/>
        </w:numPr>
        <w:shd w:val="clear" w:color="auto" w:fill="FFFFFF"/>
        <w:tabs>
          <w:tab w:val="clear" w:pos="2160"/>
        </w:tabs>
        <w:spacing w:before="100" w:beforeAutospacing="1" w:after="100" w:afterAutospacing="1" w:line="240" w:lineRule="auto"/>
        <w:ind w:left="567" w:hanging="283"/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en-AU"/>
        </w:rPr>
        <w:t xml:space="preserve">demographic information </w:t>
      </w:r>
      <w:r w:rsidRPr="00E2617A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 xml:space="preserve">to help us understand your interest </w:t>
      </w:r>
      <w:r w:rsidR="00516AAC">
        <w:rPr>
          <w:rFonts w:ascii="Arial" w:eastAsia="Times New Roman" w:hAnsi="Arial" w:cs="Arial"/>
          <w:bCs/>
          <w:color w:val="000000"/>
          <w:sz w:val="24"/>
          <w:szCs w:val="24"/>
          <w:lang w:val="en" w:eastAsia="en-AU"/>
        </w:rPr>
        <w:t>in the guidance</w:t>
      </w:r>
    </w:p>
    <w:p w14:paraId="48A7D3D0" w14:textId="57014C0E" w:rsidR="00E2617A" w:rsidRPr="00E2617A" w:rsidRDefault="00E2617A" w:rsidP="00E2617A">
      <w:pPr>
        <w:shd w:val="clear" w:color="auto" w:fill="FFFFFF"/>
        <w:spacing w:after="392"/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</w:pPr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 xml:space="preserve">Our </w:t>
      </w:r>
      <w:hyperlink r:id="rId9" w:tgtFrame="_blank" w:history="1">
        <w:r w:rsidRPr="00C7164A">
          <w:rPr>
            <w:rStyle w:val="Hyperlink"/>
            <w:rFonts w:ascii="Arial" w:eastAsia="Times New Roman" w:hAnsi="Arial" w:cs="Arial"/>
            <w:sz w:val="24"/>
            <w:szCs w:val="24"/>
            <w:lang w:val="en" w:eastAsia="en-AU"/>
          </w:rPr>
          <w:t>website</w:t>
        </w:r>
      </w:hyperlink>
      <w:r w:rsidRPr="00E2617A">
        <w:rPr>
          <w:rFonts w:ascii="Arial" w:eastAsia="Times New Roman" w:hAnsi="Arial" w:cs="Arial"/>
          <w:color w:val="000000"/>
          <w:sz w:val="24"/>
          <w:szCs w:val="24"/>
          <w:lang w:val="en" w:eastAsia="en-AU"/>
        </w:rPr>
        <w:t xml:space="preserve"> contains more information on making a submission and what we do with your feedback.</w:t>
      </w:r>
    </w:p>
    <w:bookmarkEnd w:id="6"/>
    <w:p w14:paraId="4BAC54A7" w14:textId="77777777" w:rsidR="00E2617A" w:rsidRDefault="00E2617A">
      <w:pPr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b/>
          <w:color w:val="2F5496" w:themeColor="accent1" w:themeShade="BF"/>
          <w:sz w:val="32"/>
          <w:szCs w:val="32"/>
        </w:rPr>
        <w:br w:type="page"/>
      </w:r>
    </w:p>
    <w:p w14:paraId="31A9437C" w14:textId="22677860" w:rsidR="00E7442B" w:rsidRPr="00685207" w:rsidRDefault="00E7442B" w:rsidP="000970F5">
      <w:pPr>
        <w:pStyle w:val="Heading1"/>
        <w:spacing w:after="120"/>
        <w:rPr>
          <w:rFonts w:ascii="Arial" w:hAnsi="Arial" w:cs="Arial"/>
          <w:bCs/>
          <w:sz w:val="33"/>
          <w:szCs w:val="33"/>
        </w:rPr>
      </w:pPr>
      <w:r w:rsidRPr="00685207">
        <w:rPr>
          <w:rFonts w:ascii="Arial" w:hAnsi="Arial" w:cs="Arial"/>
          <w:bCs/>
          <w:sz w:val="33"/>
          <w:szCs w:val="33"/>
        </w:rPr>
        <w:lastRenderedPageBreak/>
        <w:t>P</w:t>
      </w:r>
      <w:r w:rsidR="000970F5" w:rsidRPr="00685207">
        <w:rPr>
          <w:rFonts w:ascii="Arial" w:hAnsi="Arial" w:cs="Arial"/>
          <w:bCs/>
          <w:sz w:val="33"/>
          <w:szCs w:val="33"/>
        </w:rPr>
        <w:t>age</w:t>
      </w:r>
      <w:r w:rsidRPr="00685207">
        <w:rPr>
          <w:rFonts w:ascii="Arial" w:hAnsi="Arial" w:cs="Arial"/>
          <w:bCs/>
          <w:sz w:val="33"/>
          <w:szCs w:val="33"/>
        </w:rPr>
        <w:t xml:space="preserve"> </w:t>
      </w:r>
      <w:r w:rsidR="00751BDA" w:rsidRPr="00685207">
        <w:rPr>
          <w:rFonts w:ascii="Arial" w:hAnsi="Arial" w:cs="Arial"/>
          <w:bCs/>
          <w:sz w:val="33"/>
          <w:szCs w:val="33"/>
        </w:rPr>
        <w:t>2</w:t>
      </w:r>
      <w:r w:rsidR="004C22BD">
        <w:rPr>
          <w:rFonts w:ascii="Arial" w:hAnsi="Arial" w:cs="Arial"/>
          <w:bCs/>
          <w:sz w:val="33"/>
          <w:szCs w:val="33"/>
        </w:rPr>
        <w:t>.</w:t>
      </w:r>
      <w:r w:rsidRPr="00685207">
        <w:rPr>
          <w:rFonts w:ascii="Arial" w:hAnsi="Arial" w:cs="Arial"/>
          <w:bCs/>
          <w:sz w:val="33"/>
          <w:szCs w:val="33"/>
        </w:rPr>
        <w:t xml:space="preserve"> Personal Information</w:t>
      </w:r>
      <w:r w:rsidR="00751BDA" w:rsidRPr="00685207">
        <w:rPr>
          <w:rFonts w:ascii="Arial" w:hAnsi="Arial" w:cs="Arial"/>
          <w:bCs/>
          <w:sz w:val="33"/>
          <w:szCs w:val="33"/>
        </w:rPr>
        <w:t xml:space="preserve"> </w:t>
      </w:r>
    </w:p>
    <w:p w14:paraId="458EC2F7" w14:textId="50992B5F" w:rsidR="00E7442B" w:rsidRPr="000970F5" w:rsidRDefault="00E7442B" w:rsidP="00A21410">
      <w:pPr>
        <w:spacing w:before="240" w:after="120" w:line="240" w:lineRule="auto"/>
        <w:rPr>
          <w:rFonts w:ascii="Arial" w:hAnsi="Arial" w:cs="Arial"/>
          <w:sz w:val="28"/>
          <w:szCs w:val="28"/>
        </w:rPr>
      </w:pPr>
      <w:r w:rsidRPr="000970F5">
        <w:rPr>
          <w:rFonts w:ascii="Arial" w:hAnsi="Arial" w:cs="Arial"/>
          <w:sz w:val="28"/>
          <w:szCs w:val="28"/>
        </w:rPr>
        <w:t>First name</w:t>
      </w:r>
    </w:p>
    <w:p w14:paraId="6AC179AC" w14:textId="77777777" w:rsidR="007F0F2E" w:rsidRPr="000970F5" w:rsidRDefault="007F0F2E" w:rsidP="00A21410">
      <w:pPr>
        <w:pStyle w:val="BodyText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7442B" w:rsidRPr="00AA56E0" w14:paraId="21A9615F" w14:textId="77777777" w:rsidTr="00E7442B">
        <w:tc>
          <w:tcPr>
            <w:tcW w:w="9021" w:type="dxa"/>
          </w:tcPr>
          <w:p w14:paraId="10DA4C2F" w14:textId="77777777" w:rsidR="00E7442B" w:rsidRPr="00AA56E0" w:rsidRDefault="00E7442B" w:rsidP="008F696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EE162A1" w14:textId="7B016DB9" w:rsidR="00E7442B" w:rsidRPr="000970F5" w:rsidRDefault="00E7442B" w:rsidP="00A21410">
      <w:pPr>
        <w:spacing w:before="240" w:after="120" w:line="240" w:lineRule="auto"/>
        <w:rPr>
          <w:rFonts w:ascii="Arial" w:hAnsi="Arial" w:cs="Arial"/>
          <w:sz w:val="28"/>
          <w:szCs w:val="28"/>
        </w:rPr>
      </w:pPr>
      <w:r w:rsidRPr="000970F5">
        <w:rPr>
          <w:rFonts w:ascii="Arial" w:hAnsi="Arial" w:cs="Arial"/>
          <w:sz w:val="28"/>
          <w:szCs w:val="28"/>
        </w:rPr>
        <w:t>Last name</w:t>
      </w:r>
    </w:p>
    <w:p w14:paraId="5D1674E1" w14:textId="77777777" w:rsidR="007F0F2E" w:rsidRPr="000970F5" w:rsidRDefault="007F0F2E" w:rsidP="00A21410">
      <w:pPr>
        <w:pStyle w:val="BodyText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7442B" w:rsidRPr="00AA56E0" w14:paraId="6A528563" w14:textId="77777777" w:rsidTr="00E7442B">
        <w:tc>
          <w:tcPr>
            <w:tcW w:w="9021" w:type="dxa"/>
          </w:tcPr>
          <w:p w14:paraId="3791AACE" w14:textId="77777777" w:rsidR="00E7442B" w:rsidRPr="00AA56E0" w:rsidRDefault="00E7442B" w:rsidP="008F696F">
            <w:pPr>
              <w:rPr>
                <w:rFonts w:ascii="Arial" w:hAnsi="Arial" w:cs="Arial"/>
                <w:szCs w:val="24"/>
              </w:rPr>
            </w:pPr>
            <w:bookmarkStart w:id="7" w:name="_Hlk10797017"/>
          </w:p>
        </w:tc>
      </w:tr>
    </w:tbl>
    <w:bookmarkEnd w:id="7"/>
    <w:p w14:paraId="3690BE12" w14:textId="12AA1326" w:rsidR="00E7442B" w:rsidRPr="000970F5" w:rsidRDefault="00E7442B" w:rsidP="00A21410">
      <w:pPr>
        <w:spacing w:before="240" w:after="120" w:line="240" w:lineRule="auto"/>
        <w:rPr>
          <w:rFonts w:ascii="Arial" w:hAnsi="Arial" w:cs="Arial"/>
          <w:sz w:val="28"/>
          <w:szCs w:val="28"/>
        </w:rPr>
      </w:pPr>
      <w:r w:rsidRPr="000970F5">
        <w:rPr>
          <w:rFonts w:ascii="Arial" w:hAnsi="Arial" w:cs="Arial"/>
          <w:sz w:val="28"/>
          <w:szCs w:val="28"/>
        </w:rPr>
        <w:t>Email</w:t>
      </w:r>
    </w:p>
    <w:p w14:paraId="44E66B02" w14:textId="77777777" w:rsidR="00E254CC" w:rsidRPr="000970F5" w:rsidRDefault="00E254CC" w:rsidP="00A21410">
      <w:pPr>
        <w:pStyle w:val="BodyText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If you enter your email address you will automatically receive an acknowledgement email when you submit your response.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7442B" w:rsidRPr="00AA56E0" w14:paraId="76777FF5" w14:textId="77777777" w:rsidTr="008F696F">
        <w:tc>
          <w:tcPr>
            <w:tcW w:w="9021" w:type="dxa"/>
          </w:tcPr>
          <w:p w14:paraId="2282294F" w14:textId="77777777" w:rsidR="00E7442B" w:rsidRPr="00AA56E0" w:rsidRDefault="00E7442B" w:rsidP="008F696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82C6BB6" w14:textId="77777777" w:rsidR="00F8220B" w:rsidRPr="00A21410" w:rsidRDefault="00F8220B" w:rsidP="00A21410">
      <w:pPr>
        <w:spacing w:before="240" w:after="120" w:line="240" w:lineRule="auto"/>
        <w:rPr>
          <w:rFonts w:ascii="Arial" w:hAnsi="Arial" w:cs="Arial"/>
          <w:sz w:val="28"/>
          <w:szCs w:val="28"/>
        </w:rPr>
      </w:pPr>
      <w:r w:rsidRPr="00A21410">
        <w:rPr>
          <w:rFonts w:ascii="Arial" w:hAnsi="Arial" w:cs="Arial"/>
          <w:sz w:val="28"/>
          <w:szCs w:val="28"/>
        </w:rPr>
        <w:t>Do your views officially represent those of an organisation?</w:t>
      </w:r>
    </w:p>
    <w:p w14:paraId="1B2CFD9C" w14:textId="77777777" w:rsidR="00F8220B" w:rsidRPr="000970F5" w:rsidRDefault="00F8220B" w:rsidP="000970F5">
      <w:pPr>
        <w:pStyle w:val="BodyText"/>
        <w:spacing w:before="127"/>
        <w:rPr>
          <w:i/>
          <w:iCs/>
          <w:sz w:val="20"/>
          <w:szCs w:val="20"/>
        </w:rPr>
      </w:pPr>
      <w:r w:rsidRPr="000970F5">
        <w:rPr>
          <w:i/>
          <w:iCs/>
          <w:sz w:val="20"/>
          <w:szCs w:val="20"/>
        </w:rPr>
        <w:t>(Required)</w:t>
      </w:r>
    </w:p>
    <w:p w14:paraId="280A1101" w14:textId="77777777" w:rsidR="00F8220B" w:rsidRPr="00AA56E0" w:rsidRDefault="00F8220B" w:rsidP="00193E46">
      <w:pPr>
        <w:spacing w:before="120"/>
        <w:ind w:left="176"/>
        <w:rPr>
          <w:rFonts w:ascii="Arial" w:hAnsi="Arial" w:cs="Arial"/>
          <w:i/>
          <w:sz w:val="19"/>
        </w:rPr>
      </w:pPr>
      <w:r w:rsidRPr="00AA56E0">
        <w:rPr>
          <w:rFonts w:ascii="Arial" w:hAnsi="Arial" w:cs="Arial"/>
          <w:i/>
          <w:color w:val="888888"/>
          <w:sz w:val="19"/>
        </w:rPr>
        <w:t>Please select only one item</w:t>
      </w:r>
    </w:p>
    <w:p w14:paraId="253B2A35" w14:textId="5547AA06" w:rsidR="00F8220B" w:rsidRPr="00AA56E0" w:rsidRDefault="001E3E57" w:rsidP="00CE3CC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7802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C4" w:rsidRPr="00AA56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CC4" w:rsidRPr="00AA56E0">
        <w:rPr>
          <w:rFonts w:ascii="Arial" w:hAnsi="Arial" w:cs="Arial"/>
          <w:sz w:val="24"/>
          <w:szCs w:val="24"/>
        </w:rPr>
        <w:t xml:space="preserve"> </w:t>
      </w:r>
      <w:r w:rsidR="00F8220B" w:rsidRPr="00AA56E0">
        <w:rPr>
          <w:rFonts w:ascii="Arial" w:hAnsi="Arial" w:cs="Arial"/>
          <w:sz w:val="24"/>
          <w:szCs w:val="24"/>
        </w:rPr>
        <w:t>Yes, I am authorised to submit feedback on behalf of an organisation</w:t>
      </w:r>
    </w:p>
    <w:p w14:paraId="69CEFABC" w14:textId="7FF97505" w:rsidR="00F8220B" w:rsidRPr="00AA56E0" w:rsidRDefault="001E3E57" w:rsidP="00CE3CC4">
      <w:pPr>
        <w:widowControl w:val="0"/>
        <w:autoSpaceDE w:val="0"/>
        <w:autoSpaceDN w:val="0"/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996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C4" w:rsidRPr="00AA56E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CC4" w:rsidRPr="00AA56E0">
        <w:rPr>
          <w:rFonts w:ascii="Arial" w:hAnsi="Arial" w:cs="Arial"/>
          <w:sz w:val="24"/>
          <w:szCs w:val="24"/>
        </w:rPr>
        <w:t xml:space="preserve"> </w:t>
      </w:r>
      <w:r w:rsidR="00F8220B" w:rsidRPr="00AA56E0">
        <w:rPr>
          <w:rFonts w:ascii="Arial" w:hAnsi="Arial" w:cs="Arial"/>
          <w:sz w:val="24"/>
          <w:szCs w:val="24"/>
        </w:rPr>
        <w:t>No, these are my personal views.</w:t>
      </w:r>
    </w:p>
    <w:p w14:paraId="4475E313" w14:textId="77777777" w:rsidR="00F8220B" w:rsidRPr="00AA56E0" w:rsidRDefault="00F8220B" w:rsidP="00F8220B">
      <w:pPr>
        <w:pStyle w:val="Heading2"/>
        <w:spacing w:before="280"/>
        <w:rPr>
          <w:rFonts w:ascii="Arial" w:hAnsi="Arial" w:cs="Arial"/>
          <w:color w:val="auto"/>
        </w:rPr>
      </w:pPr>
      <w:r w:rsidRPr="00AA56E0">
        <w:rPr>
          <w:rFonts w:ascii="Arial" w:hAnsi="Arial" w:cs="Arial"/>
          <w:color w:val="auto"/>
        </w:rPr>
        <w:t>If yes, please specify the name of your organisation.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F8220B" w:rsidRPr="00AA56E0" w14:paraId="6C327B64" w14:textId="77777777" w:rsidTr="007F1A52">
        <w:tc>
          <w:tcPr>
            <w:tcW w:w="9021" w:type="dxa"/>
          </w:tcPr>
          <w:p w14:paraId="79953580" w14:textId="77777777" w:rsidR="00F8220B" w:rsidRPr="00AA56E0" w:rsidRDefault="00F8220B" w:rsidP="00F8220B">
            <w:pPr>
              <w:rPr>
                <w:rFonts w:ascii="Arial" w:hAnsi="Arial" w:cs="Arial"/>
              </w:rPr>
            </w:pPr>
          </w:p>
        </w:tc>
      </w:tr>
    </w:tbl>
    <w:p w14:paraId="6FCBC184" w14:textId="77777777" w:rsidR="00B41B9A" w:rsidRPr="00A21410" w:rsidRDefault="00B41B9A" w:rsidP="00A21410">
      <w:pPr>
        <w:spacing w:before="240" w:after="120" w:line="240" w:lineRule="auto"/>
        <w:rPr>
          <w:rFonts w:ascii="Arial" w:hAnsi="Arial" w:cs="Arial"/>
          <w:sz w:val="28"/>
          <w:szCs w:val="28"/>
        </w:rPr>
      </w:pPr>
      <w:r w:rsidRPr="00A21410">
        <w:rPr>
          <w:rFonts w:ascii="Arial" w:hAnsi="Arial" w:cs="Arial"/>
          <w:sz w:val="28"/>
          <w:szCs w:val="28"/>
        </w:rPr>
        <w:t>Which of the following best describes the group you represent?</w:t>
      </w:r>
    </w:p>
    <w:p w14:paraId="03D8C740" w14:textId="77777777" w:rsidR="00B41B9A" w:rsidRPr="00AA56E0" w:rsidRDefault="00B41B9A" w:rsidP="00193E46">
      <w:pPr>
        <w:spacing w:before="60" w:after="60"/>
        <w:ind w:left="176"/>
        <w:rPr>
          <w:rFonts w:ascii="Arial" w:hAnsi="Arial" w:cs="Arial"/>
          <w:i/>
          <w:sz w:val="19"/>
        </w:rPr>
      </w:pPr>
      <w:r w:rsidRPr="00AA56E0">
        <w:rPr>
          <w:rFonts w:ascii="Arial" w:hAnsi="Arial" w:cs="Arial"/>
          <w:i/>
          <w:color w:val="888888"/>
          <w:sz w:val="19"/>
        </w:rPr>
        <w:t>Please select only one item</w:t>
      </w:r>
    </w:p>
    <w:p w14:paraId="2E608F22" w14:textId="01ECFDCA" w:rsidR="00B41B9A" w:rsidRPr="000F17DF" w:rsidRDefault="001E3E57" w:rsidP="00193E46">
      <w:pPr>
        <w:spacing w:after="60" w:line="240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6"/>
            <w:sz w:val="24"/>
            <w:szCs w:val="24"/>
          </w:rPr>
          <w:id w:val="59336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E46" w:rsidRPr="000F17DF">
            <w:rPr>
              <w:rFonts w:ascii="Segoe UI Symbol" w:eastAsia="MS Gothic" w:hAnsi="Segoe UI Symbol" w:cs="Segoe UI Symbol"/>
              <w:spacing w:val="-6"/>
              <w:sz w:val="24"/>
              <w:szCs w:val="24"/>
            </w:rPr>
            <w:t>☐</w:t>
          </w:r>
        </w:sdtContent>
      </w:sdt>
      <w:r w:rsidR="00B41B9A" w:rsidRPr="000F17DF">
        <w:rPr>
          <w:rFonts w:ascii="Arial" w:hAnsi="Arial" w:cs="Arial"/>
          <w:spacing w:val="-6"/>
          <w:sz w:val="24"/>
          <w:szCs w:val="24"/>
        </w:rPr>
        <w:t xml:space="preserve"> </w:t>
      </w:r>
      <w:r w:rsidR="00BA5398" w:rsidRPr="000F17DF">
        <w:rPr>
          <w:rFonts w:ascii="Arial" w:hAnsi="Arial" w:cs="Arial"/>
          <w:spacing w:val="-6"/>
          <w:sz w:val="24"/>
          <w:szCs w:val="24"/>
        </w:rPr>
        <w:t xml:space="preserve">CASR Subpart </w:t>
      </w:r>
      <w:r w:rsidR="00BA5398" w:rsidRPr="000F17DF">
        <w:rPr>
          <w:rFonts w:ascii="Arial" w:hAnsi="Arial" w:cs="Arial"/>
          <w:sz w:val="24"/>
          <w:szCs w:val="24"/>
        </w:rPr>
        <w:t>21.J design organisation</w:t>
      </w:r>
    </w:p>
    <w:p w14:paraId="52B78E4C" w14:textId="321C4181" w:rsidR="00BA5398" w:rsidRPr="000F17DF" w:rsidRDefault="001E3E57" w:rsidP="00BA5398">
      <w:pPr>
        <w:spacing w:after="60" w:line="240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6"/>
            <w:sz w:val="24"/>
            <w:szCs w:val="24"/>
          </w:rPr>
          <w:id w:val="64733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398" w:rsidRPr="000F17DF">
            <w:rPr>
              <w:rFonts w:ascii="Segoe UI Symbol" w:eastAsia="MS Gothic" w:hAnsi="Segoe UI Symbol" w:cs="Segoe UI Symbol"/>
              <w:spacing w:val="-6"/>
              <w:sz w:val="24"/>
              <w:szCs w:val="24"/>
            </w:rPr>
            <w:t>☐</w:t>
          </w:r>
        </w:sdtContent>
      </w:sdt>
      <w:r w:rsidR="00BA5398" w:rsidRPr="000F17DF">
        <w:rPr>
          <w:rFonts w:ascii="Arial" w:hAnsi="Arial" w:cs="Arial"/>
          <w:spacing w:val="-6"/>
          <w:sz w:val="24"/>
          <w:szCs w:val="24"/>
        </w:rPr>
        <w:t xml:space="preserve"> CASR Subpart </w:t>
      </w:r>
      <w:r w:rsidR="00BA5398" w:rsidRPr="000F17DF">
        <w:rPr>
          <w:rFonts w:ascii="Arial" w:hAnsi="Arial" w:cs="Arial"/>
          <w:sz w:val="24"/>
          <w:szCs w:val="24"/>
        </w:rPr>
        <w:t>21.M authorised person</w:t>
      </w:r>
    </w:p>
    <w:p w14:paraId="495FDD9F" w14:textId="69A8A329" w:rsidR="00B41B9A" w:rsidRPr="000F17DF" w:rsidRDefault="001E3E57" w:rsidP="00193E46">
      <w:pPr>
        <w:spacing w:after="60" w:line="240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0315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C4" w:rsidRPr="000F17D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CC4" w:rsidRPr="000F17DF">
        <w:rPr>
          <w:rFonts w:ascii="Arial" w:hAnsi="Arial" w:cs="Arial"/>
          <w:sz w:val="24"/>
          <w:szCs w:val="24"/>
        </w:rPr>
        <w:t xml:space="preserve"> </w:t>
      </w:r>
      <w:r w:rsidR="00BA5398" w:rsidRPr="000F17DF">
        <w:rPr>
          <w:rFonts w:ascii="Arial" w:hAnsi="Arial" w:cs="Arial"/>
          <w:sz w:val="24"/>
          <w:szCs w:val="24"/>
        </w:rPr>
        <w:t>Aerial work operator</w:t>
      </w:r>
    </w:p>
    <w:p w14:paraId="7DC60788" w14:textId="005E24BC" w:rsidR="00B41B9A" w:rsidRPr="000F17DF" w:rsidRDefault="001E3E57" w:rsidP="00193E46">
      <w:pPr>
        <w:spacing w:after="60" w:line="240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34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C4" w:rsidRPr="000F17D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CC4" w:rsidRPr="000F17DF">
        <w:rPr>
          <w:rFonts w:ascii="Arial" w:hAnsi="Arial" w:cs="Arial"/>
          <w:sz w:val="24"/>
          <w:szCs w:val="24"/>
        </w:rPr>
        <w:t xml:space="preserve"> </w:t>
      </w:r>
      <w:r w:rsidR="00BF3E70" w:rsidRPr="000F17DF">
        <w:rPr>
          <w:rFonts w:ascii="Arial" w:hAnsi="Arial" w:cs="Arial"/>
          <w:sz w:val="24"/>
          <w:szCs w:val="24"/>
        </w:rPr>
        <w:t>Air transport operator - rotorcraft</w:t>
      </w:r>
    </w:p>
    <w:p w14:paraId="311BE664" w14:textId="03203218" w:rsidR="00B41B9A" w:rsidRPr="000F17DF" w:rsidRDefault="001E3E57" w:rsidP="00193E46">
      <w:pPr>
        <w:spacing w:after="60" w:line="240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61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C4" w:rsidRPr="000F17D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CC4" w:rsidRPr="000F17DF">
        <w:rPr>
          <w:rFonts w:ascii="Arial" w:hAnsi="Arial" w:cs="Arial"/>
          <w:sz w:val="24"/>
          <w:szCs w:val="24"/>
        </w:rPr>
        <w:t xml:space="preserve"> </w:t>
      </w:r>
      <w:r w:rsidR="00BF3E70" w:rsidRPr="000F17DF">
        <w:rPr>
          <w:rFonts w:ascii="Arial" w:hAnsi="Arial" w:cs="Arial"/>
          <w:sz w:val="24"/>
          <w:szCs w:val="24"/>
        </w:rPr>
        <w:t>Equipment manufacturer</w:t>
      </w:r>
    </w:p>
    <w:p w14:paraId="16625915" w14:textId="6AD8E402" w:rsidR="00B41B9A" w:rsidRPr="000F17DF" w:rsidRDefault="001E3E57" w:rsidP="00193E46">
      <w:pPr>
        <w:spacing w:after="60" w:line="240" w:lineRule="auto"/>
        <w:ind w:left="14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411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C4" w:rsidRPr="000F17D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CC4" w:rsidRPr="000F17DF">
        <w:rPr>
          <w:rFonts w:ascii="Arial" w:hAnsi="Arial" w:cs="Arial"/>
          <w:sz w:val="24"/>
          <w:szCs w:val="24"/>
        </w:rPr>
        <w:t xml:space="preserve"> </w:t>
      </w:r>
      <w:r w:rsidR="00B41B9A" w:rsidRPr="000F17DF">
        <w:rPr>
          <w:rFonts w:ascii="Arial" w:hAnsi="Arial" w:cs="Arial"/>
          <w:sz w:val="24"/>
          <w:szCs w:val="24"/>
        </w:rPr>
        <w:t>Other</w:t>
      </w:r>
    </w:p>
    <w:p w14:paraId="56002A6F" w14:textId="5056791B" w:rsidR="00B41B9A" w:rsidRPr="00AA56E0" w:rsidRDefault="00B41B9A" w:rsidP="00B41B9A">
      <w:pPr>
        <w:pStyle w:val="BodyText"/>
        <w:tabs>
          <w:tab w:val="left" w:pos="3329"/>
          <w:tab w:val="left" w:pos="3449"/>
          <w:tab w:val="left" w:pos="4499"/>
        </w:tabs>
        <w:spacing w:before="159" w:line="319" w:lineRule="auto"/>
        <w:ind w:left="180" w:right="2447"/>
      </w:pPr>
      <w:r w:rsidRPr="00AA56E0">
        <w:t>Please specify “Other”</w:t>
      </w:r>
      <w:r w:rsidR="00410B74" w:rsidRPr="00AA56E0">
        <w:t xml:space="preserve"> if selected</w:t>
      </w:r>
      <w:r w:rsidRPr="00AA56E0">
        <w:t>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0"/>
      </w:tblGrid>
      <w:tr w:rsidR="00B41B9A" w:rsidRPr="00AA56E0" w14:paraId="4FAD6A6E" w14:textId="77777777" w:rsidTr="008F696F">
        <w:tc>
          <w:tcPr>
            <w:tcW w:w="9946" w:type="dxa"/>
          </w:tcPr>
          <w:p w14:paraId="5F68B9D1" w14:textId="77777777" w:rsidR="00B41B9A" w:rsidRPr="00AA56E0" w:rsidRDefault="00B41B9A" w:rsidP="008F696F">
            <w:pPr>
              <w:pStyle w:val="BodyText"/>
              <w:spacing w:before="40"/>
            </w:pPr>
          </w:p>
        </w:tc>
      </w:tr>
    </w:tbl>
    <w:p w14:paraId="1A7DF6E0" w14:textId="77777777" w:rsidR="003C3583" w:rsidRPr="00AA56E0" w:rsidRDefault="003C3583">
      <w:pPr>
        <w:rPr>
          <w:rFonts w:ascii="Arial" w:hAnsi="Arial" w:cs="Arial"/>
          <w:b/>
          <w:color w:val="333333"/>
          <w:sz w:val="28"/>
        </w:rPr>
      </w:pPr>
      <w:r w:rsidRPr="00AA56E0">
        <w:rPr>
          <w:rFonts w:ascii="Arial" w:hAnsi="Arial" w:cs="Arial"/>
          <w:b/>
          <w:color w:val="333333"/>
          <w:sz w:val="28"/>
        </w:rPr>
        <w:br w:type="page"/>
      </w:r>
    </w:p>
    <w:p w14:paraId="6A05E93A" w14:textId="7919154C" w:rsidR="00E7442B" w:rsidRPr="00B37E25" w:rsidRDefault="00E7442B" w:rsidP="00751BDA">
      <w:pPr>
        <w:pStyle w:val="Heading1"/>
        <w:spacing w:before="120" w:after="120"/>
        <w:rPr>
          <w:rFonts w:ascii="Arial" w:hAnsi="Arial" w:cs="Arial"/>
          <w:bCs/>
          <w:sz w:val="33"/>
          <w:szCs w:val="33"/>
        </w:rPr>
      </w:pPr>
      <w:r w:rsidRPr="00B37E25">
        <w:rPr>
          <w:rFonts w:ascii="Arial" w:hAnsi="Arial" w:cs="Arial"/>
          <w:bCs/>
          <w:sz w:val="33"/>
          <w:szCs w:val="33"/>
        </w:rPr>
        <w:lastRenderedPageBreak/>
        <w:t>P</w:t>
      </w:r>
      <w:r w:rsidR="00063EDF">
        <w:rPr>
          <w:rFonts w:ascii="Arial" w:hAnsi="Arial" w:cs="Arial"/>
          <w:bCs/>
          <w:sz w:val="33"/>
          <w:szCs w:val="33"/>
        </w:rPr>
        <w:t>age</w:t>
      </w:r>
      <w:r w:rsidRPr="00B37E25">
        <w:rPr>
          <w:rFonts w:ascii="Arial" w:hAnsi="Arial" w:cs="Arial"/>
          <w:bCs/>
          <w:sz w:val="33"/>
          <w:szCs w:val="33"/>
        </w:rPr>
        <w:t xml:space="preserve"> </w:t>
      </w:r>
      <w:r w:rsidR="00751BDA" w:rsidRPr="00B37E25">
        <w:rPr>
          <w:rFonts w:ascii="Arial" w:hAnsi="Arial" w:cs="Arial"/>
          <w:bCs/>
          <w:sz w:val="33"/>
          <w:szCs w:val="33"/>
        </w:rPr>
        <w:t>3</w:t>
      </w:r>
      <w:r w:rsidR="004C22BD">
        <w:rPr>
          <w:rFonts w:ascii="Arial" w:hAnsi="Arial" w:cs="Arial"/>
          <w:bCs/>
          <w:sz w:val="33"/>
          <w:szCs w:val="33"/>
        </w:rPr>
        <w:t>.</w:t>
      </w:r>
      <w:r w:rsidRPr="00B37E25">
        <w:rPr>
          <w:rFonts w:ascii="Arial" w:hAnsi="Arial" w:cs="Arial"/>
          <w:bCs/>
          <w:sz w:val="33"/>
          <w:szCs w:val="33"/>
        </w:rPr>
        <w:t xml:space="preserve"> Consent to publish </w:t>
      </w:r>
      <w:r w:rsidR="0076520D">
        <w:rPr>
          <w:rFonts w:ascii="Arial" w:hAnsi="Arial" w:cs="Arial"/>
          <w:bCs/>
          <w:sz w:val="33"/>
          <w:szCs w:val="33"/>
        </w:rPr>
        <w:t>s</w:t>
      </w:r>
      <w:r w:rsidR="0076520D" w:rsidRPr="00B37E25">
        <w:rPr>
          <w:rFonts w:ascii="Arial" w:hAnsi="Arial" w:cs="Arial"/>
          <w:bCs/>
          <w:sz w:val="33"/>
          <w:szCs w:val="33"/>
        </w:rPr>
        <w:t xml:space="preserve">ubmission </w:t>
      </w:r>
    </w:p>
    <w:p w14:paraId="7FD13899" w14:textId="0D49136D" w:rsidR="00E7442B" w:rsidRPr="00AA56E0" w:rsidRDefault="0076520D" w:rsidP="003235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A56E0">
        <w:rPr>
          <w:rFonts w:ascii="Arial" w:hAnsi="Arial" w:cs="Arial"/>
          <w:color w:val="000000"/>
        </w:rPr>
        <w:t>To</w:t>
      </w:r>
      <w:r w:rsidR="00E7442B" w:rsidRPr="00AA56E0">
        <w:rPr>
          <w:rFonts w:ascii="Arial" w:hAnsi="Arial" w:cs="Arial"/>
          <w:color w:val="000000"/>
        </w:rPr>
        <w:t xml:space="preserve"> </w:t>
      </w:r>
      <w:r w:rsidR="006034C6" w:rsidRPr="00AA56E0">
        <w:rPr>
          <w:rFonts w:ascii="Arial" w:hAnsi="Arial" w:cs="Arial"/>
          <w:color w:val="000000"/>
        </w:rPr>
        <w:t>provide transparency and promote d</w:t>
      </w:r>
      <w:r w:rsidR="009F08C8" w:rsidRPr="00AA56E0">
        <w:rPr>
          <w:rFonts w:ascii="Arial" w:hAnsi="Arial" w:cs="Arial"/>
          <w:color w:val="000000"/>
        </w:rPr>
        <w:t>eb</w:t>
      </w:r>
      <w:r w:rsidR="006034C6" w:rsidRPr="00AA56E0">
        <w:rPr>
          <w:rFonts w:ascii="Arial" w:hAnsi="Arial" w:cs="Arial"/>
          <w:color w:val="000000"/>
        </w:rPr>
        <w:t>ate</w:t>
      </w:r>
      <w:r w:rsidR="00E7442B" w:rsidRPr="00AA56E0">
        <w:rPr>
          <w:rFonts w:ascii="Arial" w:hAnsi="Arial" w:cs="Arial"/>
          <w:color w:val="000000"/>
        </w:rPr>
        <w:t>, we intend to publish all responses to this consultation. This may include both detailed responses/submissions in full and</w:t>
      </w:r>
    </w:p>
    <w:p w14:paraId="18754051" w14:textId="77777777" w:rsidR="00E7442B" w:rsidRPr="00AA56E0" w:rsidRDefault="00E7442B" w:rsidP="003235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A56E0">
        <w:rPr>
          <w:rFonts w:ascii="Arial" w:hAnsi="Arial" w:cs="Arial"/>
          <w:color w:val="000000"/>
        </w:rPr>
        <w:t>aggregated data drawn from the responses received.</w:t>
      </w:r>
    </w:p>
    <w:p w14:paraId="2A564A6A" w14:textId="77777777" w:rsidR="00E7442B" w:rsidRPr="00AA56E0" w:rsidRDefault="00E7442B" w:rsidP="00A21410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color w:val="000000"/>
        </w:rPr>
      </w:pPr>
      <w:r w:rsidRPr="00AA56E0">
        <w:rPr>
          <w:rFonts w:ascii="Arial" w:hAnsi="Arial" w:cs="Arial"/>
          <w:color w:val="000000"/>
        </w:rPr>
        <w:t>Where you consent to publication, we will include:</w:t>
      </w:r>
    </w:p>
    <w:p w14:paraId="7217BE2F" w14:textId="77777777" w:rsidR="003B6F28" w:rsidRPr="00751BDA" w:rsidRDefault="00E7442B" w:rsidP="003235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bookmarkStart w:id="8" w:name="_Hlk79580235"/>
      <w:r w:rsidRPr="00751BDA">
        <w:rPr>
          <w:rFonts w:ascii="Arial" w:hAnsi="Arial" w:cs="Arial"/>
          <w:b/>
          <w:bCs/>
          <w:color w:val="000000"/>
          <w:sz w:val="24"/>
          <w:szCs w:val="24"/>
        </w:rPr>
        <w:t xml:space="preserve">your </w:t>
      </w:r>
      <w:r w:rsidR="003B6F28" w:rsidRPr="00751BDA">
        <w:rPr>
          <w:rFonts w:ascii="Arial" w:hAnsi="Arial" w:cs="Arial"/>
          <w:b/>
          <w:bCs/>
          <w:color w:val="000000"/>
          <w:sz w:val="24"/>
          <w:szCs w:val="24"/>
        </w:rPr>
        <w:t xml:space="preserve">last </w:t>
      </w:r>
      <w:r w:rsidRPr="00751BDA">
        <w:rPr>
          <w:rFonts w:ascii="Arial" w:hAnsi="Arial" w:cs="Arial"/>
          <w:b/>
          <w:bCs/>
          <w:color w:val="000000"/>
          <w:sz w:val="24"/>
          <w:szCs w:val="24"/>
        </w:rPr>
        <w:t>name</w:t>
      </w:r>
      <w:r w:rsidRPr="00751BDA">
        <w:rPr>
          <w:rFonts w:ascii="Arial" w:hAnsi="Arial" w:cs="Arial"/>
          <w:color w:val="000000"/>
          <w:sz w:val="24"/>
          <w:szCs w:val="24"/>
        </w:rPr>
        <w:t xml:space="preserve">, if the submission is made by you as an individual or </w:t>
      </w:r>
    </w:p>
    <w:p w14:paraId="4B719581" w14:textId="0C4299ED" w:rsidR="00E7442B" w:rsidRPr="00751BDA" w:rsidRDefault="00E7442B" w:rsidP="003235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751BDA">
        <w:rPr>
          <w:rFonts w:ascii="Arial" w:hAnsi="Arial" w:cs="Arial"/>
          <w:b/>
          <w:bCs/>
          <w:color w:val="000000"/>
          <w:sz w:val="24"/>
          <w:szCs w:val="24"/>
        </w:rPr>
        <w:t xml:space="preserve">the name of the organisation </w:t>
      </w:r>
      <w:r w:rsidRPr="00751BDA">
        <w:rPr>
          <w:rFonts w:ascii="Arial" w:hAnsi="Arial" w:cs="Arial"/>
          <w:color w:val="000000"/>
          <w:sz w:val="24"/>
          <w:szCs w:val="24"/>
        </w:rPr>
        <w:t>on whose behalf the submission has been made</w:t>
      </w:r>
    </w:p>
    <w:p w14:paraId="5F815D43" w14:textId="77777777" w:rsidR="00E7442B" w:rsidRPr="00751BDA" w:rsidRDefault="00E7442B" w:rsidP="003235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 w:val="24"/>
          <w:szCs w:val="24"/>
        </w:rPr>
      </w:pPr>
      <w:r w:rsidRPr="00751BDA">
        <w:rPr>
          <w:rFonts w:ascii="Arial" w:hAnsi="Arial" w:cs="Arial"/>
          <w:b/>
          <w:bCs/>
          <w:color w:val="000000"/>
          <w:sz w:val="24"/>
          <w:szCs w:val="24"/>
        </w:rPr>
        <w:t xml:space="preserve">your responses </w:t>
      </w:r>
      <w:r w:rsidRPr="00751BDA">
        <w:rPr>
          <w:rFonts w:ascii="Arial" w:hAnsi="Arial" w:cs="Arial"/>
          <w:color w:val="000000"/>
          <w:sz w:val="24"/>
          <w:szCs w:val="24"/>
        </w:rPr>
        <w:t>and comments</w:t>
      </w:r>
    </w:p>
    <w:bookmarkEnd w:id="8"/>
    <w:p w14:paraId="3D48E36A" w14:textId="77777777" w:rsidR="00E7442B" w:rsidRPr="00AA56E0" w:rsidRDefault="00E7442B" w:rsidP="003235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A56E0">
        <w:rPr>
          <w:rFonts w:ascii="Arial" w:hAnsi="Arial" w:cs="Arial"/>
          <w:color w:val="000000"/>
        </w:rPr>
        <w:t xml:space="preserve">We </w:t>
      </w:r>
      <w:r w:rsidRPr="00AA56E0">
        <w:rPr>
          <w:rFonts w:ascii="Arial" w:hAnsi="Arial" w:cs="Arial"/>
          <w:b/>
        </w:rPr>
        <w:t>will not</w:t>
      </w:r>
      <w:r w:rsidRPr="00AA56E0">
        <w:rPr>
          <w:rFonts w:ascii="Arial" w:hAnsi="Arial" w:cs="Arial"/>
        </w:rPr>
        <w:t xml:space="preserve"> </w:t>
      </w:r>
      <w:r w:rsidRPr="00AA56E0">
        <w:rPr>
          <w:rFonts w:ascii="Arial" w:hAnsi="Arial" w:cs="Arial"/>
          <w:color w:val="000000"/>
        </w:rPr>
        <w:t>include any other personal or demographic information in a published</w:t>
      </w:r>
    </w:p>
    <w:p w14:paraId="30491ED2" w14:textId="3920E5D0" w:rsidR="00E7442B" w:rsidRPr="00AA56E0" w:rsidRDefault="00E7442B" w:rsidP="003235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A56E0">
        <w:rPr>
          <w:rFonts w:ascii="Arial" w:hAnsi="Arial" w:cs="Arial"/>
          <w:color w:val="000000"/>
        </w:rPr>
        <w:t>response.</w:t>
      </w:r>
    </w:p>
    <w:p w14:paraId="33EF56AC" w14:textId="0C9FBD25" w:rsidR="00751BDA" w:rsidRPr="00751BDA" w:rsidRDefault="00751BDA" w:rsidP="00A21410">
      <w:pPr>
        <w:spacing w:before="240" w:after="120" w:line="240" w:lineRule="auto"/>
        <w:ind w:right="136"/>
        <w:rPr>
          <w:rFonts w:ascii="Arial" w:hAnsi="Arial" w:cs="Arial"/>
        </w:rPr>
      </w:pPr>
      <w:r w:rsidRPr="00751BDA">
        <w:rPr>
          <w:rFonts w:ascii="Arial" w:hAnsi="Arial" w:cs="Arial"/>
        </w:rPr>
        <w:t xml:space="preserve">Information about how we consult and how to make a confidential submission is available on the </w:t>
      </w:r>
      <w:r w:rsidR="00064EA0">
        <w:rPr>
          <w:rFonts w:ascii="Arial" w:hAnsi="Arial" w:cs="Arial"/>
        </w:rPr>
        <w:t>our</w:t>
      </w:r>
      <w:r w:rsidRPr="00751BDA">
        <w:rPr>
          <w:rFonts w:ascii="Arial" w:hAnsi="Arial" w:cs="Arial"/>
          <w:b/>
          <w:color w:val="552200"/>
        </w:rPr>
        <w:t xml:space="preserve"> </w:t>
      </w:r>
      <w:hyperlink r:id="rId10" w:tgtFrame="_blank" w:history="1">
        <w:r w:rsidRPr="00064EA0">
          <w:rPr>
            <w:rStyle w:val="Hyperlink"/>
            <w:rFonts w:ascii="Arial" w:hAnsi="Arial" w:cs="Arial"/>
            <w:bCs/>
          </w:rPr>
          <w:t>website</w:t>
        </w:r>
      </w:hyperlink>
      <w:r w:rsidR="00064EA0">
        <w:rPr>
          <w:rFonts w:ascii="Arial" w:hAnsi="Arial" w:cs="Arial"/>
          <w:b/>
          <w:color w:val="552200"/>
        </w:rPr>
        <w:t>.</w:t>
      </w:r>
      <w:r w:rsidRPr="00751BDA">
        <w:rPr>
          <w:rFonts w:ascii="Arial" w:hAnsi="Arial" w:cs="Arial"/>
          <w:b/>
          <w:color w:val="552200"/>
        </w:rPr>
        <w:t xml:space="preserve"> </w:t>
      </w:r>
    </w:p>
    <w:p w14:paraId="77CEFD64" w14:textId="77777777" w:rsidR="005D2184" w:rsidRPr="00601F19" w:rsidRDefault="005D2184" w:rsidP="00A21410">
      <w:pPr>
        <w:pStyle w:val="Heading2"/>
        <w:spacing w:before="360" w:after="120" w:line="240" w:lineRule="auto"/>
        <w:rPr>
          <w:rFonts w:ascii="Arial" w:hAnsi="Arial" w:cs="Arial"/>
          <w:color w:val="auto"/>
        </w:rPr>
      </w:pPr>
      <w:r w:rsidRPr="00601F19">
        <w:rPr>
          <w:rFonts w:ascii="Arial" w:hAnsi="Arial" w:cs="Arial"/>
          <w:color w:val="auto"/>
        </w:rPr>
        <w:t>Do you give permission for your response to be published?</w:t>
      </w:r>
    </w:p>
    <w:p w14:paraId="5ADBD7E4" w14:textId="77777777" w:rsidR="005D2184" w:rsidRPr="00601F19" w:rsidRDefault="005D2184" w:rsidP="005D2184">
      <w:pPr>
        <w:pStyle w:val="BodyText"/>
        <w:spacing w:before="127"/>
        <w:ind w:left="208"/>
        <w:rPr>
          <w:i/>
          <w:iCs/>
          <w:sz w:val="20"/>
          <w:szCs w:val="20"/>
        </w:rPr>
      </w:pPr>
      <w:r w:rsidRPr="00601F19">
        <w:rPr>
          <w:i/>
          <w:iCs/>
          <w:sz w:val="20"/>
          <w:szCs w:val="20"/>
        </w:rPr>
        <w:t>(Required)</w:t>
      </w:r>
    </w:p>
    <w:p w14:paraId="3EF63BB1" w14:textId="77777777" w:rsidR="005D2184" w:rsidRPr="00DE56B1" w:rsidRDefault="005D2184" w:rsidP="005D2184">
      <w:pPr>
        <w:spacing w:before="216"/>
        <w:ind w:left="178"/>
        <w:rPr>
          <w:rFonts w:ascii="Arial" w:hAnsi="Arial" w:cs="Arial"/>
          <w:i/>
          <w:sz w:val="20"/>
          <w:szCs w:val="20"/>
        </w:rPr>
      </w:pPr>
      <w:r w:rsidRPr="00DE56B1">
        <w:rPr>
          <w:rFonts w:ascii="Arial" w:hAnsi="Arial" w:cs="Arial"/>
          <w:i/>
          <w:color w:val="888888"/>
          <w:sz w:val="20"/>
          <w:szCs w:val="20"/>
        </w:rPr>
        <w:t>Please select only one item</w:t>
      </w:r>
    </w:p>
    <w:p w14:paraId="075CC46E" w14:textId="77777777" w:rsidR="005D2184" w:rsidRPr="00601F19" w:rsidRDefault="001E3E57" w:rsidP="005D2184">
      <w:pPr>
        <w:pStyle w:val="BodyText"/>
        <w:spacing w:before="168"/>
        <w:ind w:left="709" w:hanging="349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87300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184" w:rsidRPr="00601F19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5D2184" w:rsidRPr="00601F19">
        <w:rPr>
          <w:spacing w:val="-6"/>
          <w:sz w:val="28"/>
          <w:szCs w:val="28"/>
        </w:rPr>
        <w:t xml:space="preserve"> </w:t>
      </w:r>
      <w:r w:rsidR="005D2184" w:rsidRPr="00601F19">
        <w:rPr>
          <w:sz w:val="28"/>
          <w:szCs w:val="28"/>
        </w:rPr>
        <w:t>Yes - I give permission for my response/submission to be</w:t>
      </w:r>
      <w:r w:rsidR="005D2184" w:rsidRPr="00601F19">
        <w:rPr>
          <w:spacing w:val="-18"/>
          <w:sz w:val="28"/>
          <w:szCs w:val="28"/>
        </w:rPr>
        <w:t xml:space="preserve"> </w:t>
      </w:r>
      <w:r w:rsidR="005D2184" w:rsidRPr="00601F19">
        <w:rPr>
          <w:sz w:val="28"/>
          <w:szCs w:val="28"/>
        </w:rPr>
        <w:t>published.</w:t>
      </w:r>
    </w:p>
    <w:p w14:paraId="0CE85C3F" w14:textId="77777777" w:rsidR="005D2184" w:rsidRPr="00601F19" w:rsidRDefault="001E3E57" w:rsidP="005D2184">
      <w:pPr>
        <w:pStyle w:val="BodyText"/>
        <w:spacing w:before="60" w:line="333" w:lineRule="auto"/>
        <w:ind w:left="709" w:right="604" w:hanging="349"/>
        <w:rPr>
          <w:sz w:val="28"/>
          <w:szCs w:val="28"/>
        </w:rPr>
      </w:pPr>
      <w:sdt>
        <w:sdtPr>
          <w:rPr>
            <w:sz w:val="28"/>
            <w:szCs w:val="28"/>
          </w:rPr>
          <w:id w:val="-61900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184" w:rsidRPr="00601F19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D2184" w:rsidRPr="00601F19">
        <w:rPr>
          <w:sz w:val="28"/>
          <w:szCs w:val="28"/>
        </w:rPr>
        <w:t xml:space="preserve"> No - I would like my response/submission to remain confidential but understand that de-identified aggregate data may be published.</w:t>
      </w:r>
    </w:p>
    <w:p w14:paraId="49279DC6" w14:textId="77777777" w:rsidR="005D2184" w:rsidRPr="00601F19" w:rsidRDefault="001E3E57" w:rsidP="005D2184">
      <w:pPr>
        <w:pStyle w:val="BodyText"/>
        <w:spacing w:before="28"/>
        <w:ind w:left="360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20182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184" w:rsidRPr="00601F19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5D2184" w:rsidRPr="00601F19">
        <w:rPr>
          <w:spacing w:val="-6"/>
          <w:sz w:val="28"/>
          <w:szCs w:val="28"/>
        </w:rPr>
        <w:t xml:space="preserve"> </w:t>
      </w:r>
      <w:r w:rsidR="005D2184" w:rsidRPr="00601F19">
        <w:rPr>
          <w:sz w:val="28"/>
          <w:szCs w:val="28"/>
        </w:rPr>
        <w:t>I am a CASA</w:t>
      </w:r>
      <w:r w:rsidR="005D2184" w:rsidRPr="00601F19">
        <w:rPr>
          <w:spacing w:val="-14"/>
          <w:sz w:val="28"/>
          <w:szCs w:val="28"/>
        </w:rPr>
        <w:t xml:space="preserve"> </w:t>
      </w:r>
      <w:r w:rsidR="005D2184" w:rsidRPr="00601F19">
        <w:rPr>
          <w:sz w:val="28"/>
          <w:szCs w:val="28"/>
        </w:rPr>
        <w:t>officer.</w:t>
      </w:r>
    </w:p>
    <w:p w14:paraId="3C567BC0" w14:textId="34DBD8DB" w:rsidR="00842739" w:rsidRPr="00AA56E0" w:rsidRDefault="00842739">
      <w:pPr>
        <w:rPr>
          <w:rFonts w:ascii="Arial" w:hAnsi="Arial" w:cs="Arial"/>
          <w:b/>
          <w:color w:val="333333"/>
          <w:sz w:val="28"/>
        </w:rPr>
      </w:pPr>
      <w:r w:rsidRPr="00AA56E0">
        <w:rPr>
          <w:rFonts w:ascii="Arial" w:hAnsi="Arial" w:cs="Arial"/>
          <w:b/>
          <w:color w:val="333333"/>
          <w:sz w:val="28"/>
        </w:rPr>
        <w:br w:type="page"/>
      </w:r>
    </w:p>
    <w:p w14:paraId="2CEE1BF2" w14:textId="1F723027" w:rsidR="006059E5" w:rsidRPr="00901B8B" w:rsidRDefault="00842739" w:rsidP="006059E5">
      <w:pPr>
        <w:pStyle w:val="Heading1"/>
        <w:rPr>
          <w:rFonts w:ascii="Arial" w:hAnsi="Arial" w:cs="Arial"/>
          <w:color w:val="auto"/>
        </w:rPr>
      </w:pPr>
      <w:r w:rsidRPr="00C119F3">
        <w:rPr>
          <w:rFonts w:ascii="Arial" w:eastAsia="Times New Roman" w:hAnsi="Arial" w:cs="Arial"/>
          <w:lang w:val="en" w:eastAsia="en-AU"/>
        </w:rPr>
        <w:lastRenderedPageBreak/>
        <w:t>P</w:t>
      </w:r>
      <w:r w:rsidR="00C1477C" w:rsidRPr="00C119F3">
        <w:rPr>
          <w:rFonts w:ascii="Arial" w:eastAsia="Times New Roman" w:hAnsi="Arial" w:cs="Arial"/>
          <w:lang w:val="en" w:eastAsia="en-AU"/>
        </w:rPr>
        <w:t>age</w:t>
      </w:r>
      <w:r w:rsidRPr="00C119F3">
        <w:rPr>
          <w:rFonts w:ascii="Arial" w:eastAsia="Times New Roman" w:hAnsi="Arial" w:cs="Arial"/>
          <w:lang w:val="en" w:eastAsia="en-AU"/>
        </w:rPr>
        <w:t xml:space="preserve"> </w:t>
      </w:r>
      <w:r w:rsidR="00BA3EDE" w:rsidRPr="00C119F3">
        <w:rPr>
          <w:rFonts w:ascii="Arial" w:eastAsia="Times New Roman" w:hAnsi="Arial" w:cs="Arial"/>
          <w:lang w:val="en" w:eastAsia="en-AU"/>
        </w:rPr>
        <w:t>4</w:t>
      </w:r>
      <w:r w:rsidR="004C22BD" w:rsidRPr="00C119F3">
        <w:rPr>
          <w:rFonts w:ascii="Arial" w:eastAsia="Times New Roman" w:hAnsi="Arial" w:cs="Arial"/>
          <w:lang w:val="en" w:eastAsia="en-AU"/>
        </w:rPr>
        <w:t>.</w:t>
      </w:r>
      <w:r w:rsidRPr="00C119F3">
        <w:rPr>
          <w:rFonts w:ascii="Arial" w:eastAsia="Times New Roman" w:hAnsi="Arial" w:cs="Arial"/>
          <w:lang w:val="en" w:eastAsia="en-AU"/>
        </w:rPr>
        <w:t xml:space="preserve"> </w:t>
      </w:r>
      <w:r w:rsidR="00BA3EDE" w:rsidRPr="00C119F3">
        <w:rPr>
          <w:rFonts w:ascii="Arial" w:eastAsia="Times New Roman" w:hAnsi="Arial" w:cs="Arial"/>
          <w:lang w:val="en" w:eastAsia="en-AU"/>
        </w:rPr>
        <w:t xml:space="preserve">Feedback on </w:t>
      </w:r>
      <w:r w:rsidR="00813DA2" w:rsidRPr="00C119F3">
        <w:rPr>
          <w:rFonts w:ascii="Arial" w:eastAsia="Times New Roman" w:hAnsi="Arial" w:cs="Arial"/>
          <w:lang w:val="en" w:eastAsia="en-AU"/>
        </w:rPr>
        <w:t>Draft AC 2</w:t>
      </w:r>
      <w:r w:rsidR="00BF3E70" w:rsidRPr="00C119F3">
        <w:rPr>
          <w:rFonts w:ascii="Arial" w:eastAsia="Times New Roman" w:hAnsi="Arial" w:cs="Arial"/>
          <w:lang w:val="en" w:eastAsia="en-AU"/>
        </w:rPr>
        <w:t>1</w:t>
      </w:r>
      <w:r w:rsidR="00813DA2" w:rsidRPr="00C119F3">
        <w:rPr>
          <w:rFonts w:ascii="Arial" w:eastAsia="Times New Roman" w:hAnsi="Arial" w:cs="Arial"/>
          <w:lang w:val="en" w:eastAsia="en-AU"/>
        </w:rPr>
        <w:t>-</w:t>
      </w:r>
      <w:r w:rsidR="00BF3E70" w:rsidRPr="00C119F3">
        <w:rPr>
          <w:rFonts w:ascii="Arial" w:eastAsia="Times New Roman" w:hAnsi="Arial" w:cs="Arial"/>
          <w:lang w:val="en" w:eastAsia="en-AU"/>
        </w:rPr>
        <w:t>32</w:t>
      </w:r>
      <w:r w:rsidR="00813DA2" w:rsidRPr="00C119F3">
        <w:rPr>
          <w:rFonts w:ascii="Arial" w:eastAsia="Times New Roman" w:hAnsi="Arial" w:cs="Arial"/>
          <w:lang w:val="en" w:eastAsia="en-AU"/>
        </w:rPr>
        <w:t xml:space="preserve"> v1.0 - </w:t>
      </w:r>
      <w:r w:rsidR="006059E5" w:rsidRPr="006059E5">
        <w:rPr>
          <w:rFonts w:ascii="Arial" w:eastAsia="Times New Roman" w:hAnsi="Arial" w:cs="Arial"/>
          <w:lang w:val="en" w:eastAsia="en-AU"/>
        </w:rPr>
        <w:t>Approval of equipment used for carriage of persons external to a rotorcraft</w:t>
      </w:r>
      <w:r w:rsidR="006059E5">
        <w:rPr>
          <w:rFonts w:ascii="Arial" w:hAnsi="Arial" w:cs="Arial"/>
          <w:color w:val="auto"/>
        </w:rPr>
        <w:t xml:space="preserve"> </w:t>
      </w:r>
    </w:p>
    <w:p w14:paraId="77DBEC1E" w14:textId="77777777" w:rsidR="00CB7CF1" w:rsidRPr="00540F23" w:rsidRDefault="00CB7CF1" w:rsidP="00540F23">
      <w:pPr>
        <w:spacing w:before="240" w:after="120" w:line="240" w:lineRule="auto"/>
        <w:rPr>
          <w:rFonts w:ascii="Arial" w:hAnsi="Arial" w:cs="Arial"/>
        </w:rPr>
      </w:pPr>
      <w:r w:rsidRPr="00540F23">
        <w:rPr>
          <w:rFonts w:ascii="Arial" w:hAnsi="Arial" w:cs="Arial"/>
        </w:rPr>
        <w:t>We have previously consulted on an early draft of this AC and are now seeking feedback on whether:</w:t>
      </w:r>
    </w:p>
    <w:p w14:paraId="4AFE2B11" w14:textId="77777777" w:rsidR="00CB7CF1" w:rsidRPr="002D5385" w:rsidRDefault="00CB7CF1" w:rsidP="00CB7CF1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Arial" w:hAnsi="Arial" w:cs="Arial"/>
        </w:rPr>
      </w:pPr>
      <w:r w:rsidRPr="002D5385">
        <w:rPr>
          <w:rFonts w:ascii="Arial" w:hAnsi="Arial" w:cs="Arial"/>
        </w:rPr>
        <w:t>the content and structure of the guidance provided is clear and sufficient for obtaining an approval unde</w:t>
      </w:r>
      <w:r>
        <w:rPr>
          <w:rFonts w:ascii="Arial" w:hAnsi="Arial" w:cs="Arial"/>
        </w:rPr>
        <w:t xml:space="preserve">r CASR </w:t>
      </w:r>
      <w:r w:rsidRPr="002D5385">
        <w:rPr>
          <w:rFonts w:ascii="Arial" w:hAnsi="Arial" w:cs="Arial"/>
        </w:rPr>
        <w:t>Part 21</w:t>
      </w:r>
    </w:p>
    <w:p w14:paraId="13C701DF" w14:textId="77777777" w:rsidR="00CB7CF1" w:rsidRPr="002D5385" w:rsidRDefault="00CB7CF1" w:rsidP="00CB7CF1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Arial" w:hAnsi="Arial" w:cs="Arial"/>
        </w:rPr>
      </w:pPr>
      <w:r w:rsidRPr="002D5385">
        <w:rPr>
          <w:rFonts w:ascii="Arial" w:hAnsi="Arial" w:cs="Arial"/>
        </w:rPr>
        <w:t xml:space="preserve">the guidance </w:t>
      </w:r>
      <w:r>
        <w:rPr>
          <w:rFonts w:ascii="Arial" w:hAnsi="Arial" w:cs="Arial"/>
        </w:rPr>
        <w:t>helps you comply</w:t>
      </w:r>
      <w:r w:rsidRPr="002D5385">
        <w:rPr>
          <w:rFonts w:ascii="Arial" w:hAnsi="Arial" w:cs="Arial"/>
        </w:rPr>
        <w:t xml:space="preserve"> with the Part 133 and 138 requirements </w:t>
      </w:r>
      <w:r>
        <w:rPr>
          <w:rFonts w:ascii="Arial" w:hAnsi="Arial" w:cs="Arial"/>
        </w:rPr>
        <w:t>for</w:t>
      </w:r>
      <w:r w:rsidRPr="002D5385">
        <w:rPr>
          <w:rFonts w:ascii="Arial" w:hAnsi="Arial" w:cs="Arial"/>
        </w:rPr>
        <w:t xml:space="preserve"> using Part 21 approved equipment</w:t>
      </w:r>
    </w:p>
    <w:p w14:paraId="549F818E" w14:textId="77777777" w:rsidR="00CB7CF1" w:rsidRPr="002D5385" w:rsidRDefault="00CB7CF1" w:rsidP="00CB7CF1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D5385">
        <w:rPr>
          <w:rFonts w:ascii="Arial" w:hAnsi="Arial" w:cs="Arial"/>
        </w:rPr>
        <w:t>he proposed technical standard provided at Appendix A of the AC is practical and fit for purpose</w:t>
      </w:r>
      <w:r>
        <w:rPr>
          <w:rFonts w:ascii="Arial" w:hAnsi="Arial" w:cs="Arial"/>
        </w:rPr>
        <w:t>.</w:t>
      </w:r>
    </w:p>
    <w:p w14:paraId="696E65DF" w14:textId="42A55AEF" w:rsidR="009333C3" w:rsidRPr="009333C3" w:rsidRDefault="005F5AB9" w:rsidP="009333C3">
      <w:pPr>
        <w:spacing w:before="100" w:beforeAutospacing="1" w:after="100" w:afterAutospacing="1" w:line="240" w:lineRule="auto"/>
        <w:rPr>
          <w:rFonts w:ascii="Arial" w:hAnsi="Arial" w:cs="Arial"/>
          <w:bCs/>
          <w:color w:val="2F5496" w:themeColor="accent1" w:themeShade="BF"/>
          <w:sz w:val="24"/>
          <w:szCs w:val="24"/>
          <w:lang w:val="en"/>
        </w:rPr>
      </w:pPr>
      <w:r>
        <w:rPr>
          <w:rFonts w:ascii="Arial" w:hAnsi="Arial" w:cs="Arial"/>
          <w:b/>
          <w:color w:val="2F5496" w:themeColor="accent1" w:themeShade="BF"/>
          <w:sz w:val="24"/>
          <w:lang w:val="en"/>
        </w:rPr>
        <w:t>Link</w:t>
      </w:r>
      <w:r w:rsidR="009333C3" w:rsidRPr="009333C3">
        <w:rPr>
          <w:rFonts w:ascii="Arial" w:hAnsi="Arial" w:cs="Arial"/>
          <w:b/>
          <w:color w:val="2F5496" w:themeColor="accent1" w:themeShade="BF"/>
          <w:sz w:val="24"/>
          <w:lang w:val="en"/>
        </w:rPr>
        <w:t>:</w:t>
      </w:r>
      <w:r w:rsidR="009333C3" w:rsidRPr="009333C3">
        <w:rPr>
          <w:rFonts w:ascii="Arial" w:hAnsi="Arial" w:cs="Arial"/>
          <w:bCs/>
          <w:color w:val="2F5496" w:themeColor="accent1" w:themeShade="BF"/>
          <w:sz w:val="24"/>
          <w:lang w:val="en"/>
        </w:rPr>
        <w:t xml:space="preserve"> </w:t>
      </w:r>
      <w:r w:rsidR="009333C3" w:rsidRPr="009333C3">
        <w:rPr>
          <w:rFonts w:ascii="Arial" w:hAnsi="Arial" w:cs="Arial"/>
          <w:bCs/>
          <w:color w:val="2F5496" w:themeColor="accent1" w:themeShade="BF"/>
          <w:sz w:val="24"/>
          <w:szCs w:val="24"/>
          <w:lang w:val="en"/>
        </w:rPr>
        <w:t>Draft AC 21-32 v1.0</w:t>
      </w:r>
    </w:p>
    <w:p w14:paraId="7413929F" w14:textId="7961D451" w:rsidR="00842739" w:rsidRPr="00C119F3" w:rsidRDefault="00842739" w:rsidP="0084273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 w:rsidRPr="00C119F3">
        <w:rPr>
          <w:rFonts w:ascii="Arial" w:hAnsi="Arial" w:cs="Arial"/>
          <w:sz w:val="24"/>
          <w:szCs w:val="24"/>
          <w:lang w:val="en"/>
        </w:rPr>
        <w:t xml:space="preserve">Please provide any </w:t>
      </w:r>
      <w:r w:rsidR="00B8740E">
        <w:rPr>
          <w:rFonts w:ascii="Arial" w:hAnsi="Arial" w:cs="Arial"/>
          <w:sz w:val="24"/>
          <w:szCs w:val="24"/>
          <w:lang w:val="en"/>
        </w:rPr>
        <w:t>feedback</w:t>
      </w:r>
      <w:r w:rsidRPr="00C119F3">
        <w:rPr>
          <w:rFonts w:ascii="Arial" w:hAnsi="Arial" w:cs="Arial"/>
          <w:sz w:val="24"/>
          <w:szCs w:val="24"/>
          <w:lang w:val="en"/>
        </w:rPr>
        <w:t xml:space="preserve"> you have on draft </w:t>
      </w:r>
      <w:r w:rsidR="00BF3E70" w:rsidRPr="00C119F3">
        <w:rPr>
          <w:rFonts w:ascii="Arial" w:hAnsi="Arial" w:cs="Arial"/>
          <w:sz w:val="24"/>
          <w:szCs w:val="24"/>
          <w:lang w:val="en"/>
        </w:rPr>
        <w:t>AC 21-32 v1.0</w:t>
      </w:r>
      <w:r w:rsidRPr="00C119F3">
        <w:rPr>
          <w:rFonts w:ascii="Arial" w:hAnsi="Arial" w:cs="Arial"/>
          <w:sz w:val="24"/>
          <w:szCs w:val="24"/>
          <w:lang w:val="en"/>
        </w:rPr>
        <w:t xml:space="preserve"> in the comments box below.</w:t>
      </w:r>
    </w:p>
    <w:p w14:paraId="6F6E881E" w14:textId="77777777" w:rsidR="00842739" w:rsidRPr="00313C8B" w:rsidRDefault="00842739" w:rsidP="00313C8B">
      <w:pPr>
        <w:spacing w:before="120" w:after="120" w:line="240" w:lineRule="auto"/>
        <w:rPr>
          <w:rFonts w:ascii="Arial" w:hAnsi="Arial" w:cs="Arial"/>
          <w:bCs/>
          <w:color w:val="000000"/>
          <w:lang w:val="en"/>
        </w:rPr>
      </w:pPr>
      <w:r w:rsidRPr="00313C8B">
        <w:rPr>
          <w:rFonts w:ascii="Arial" w:hAnsi="Arial" w:cs="Arial"/>
          <w:bCs/>
          <w:color w:val="000000"/>
          <w:lang w:val="en"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2739" w:rsidRPr="00AA56E0" w14:paraId="5D6D90A1" w14:textId="77777777" w:rsidTr="008F696F">
        <w:tc>
          <w:tcPr>
            <w:tcW w:w="9016" w:type="dxa"/>
          </w:tcPr>
          <w:p w14:paraId="42C01189" w14:textId="77777777" w:rsidR="00842739" w:rsidRPr="00AA56E0" w:rsidRDefault="00842739" w:rsidP="00A21410">
            <w:pPr>
              <w:spacing w:before="120" w:after="120"/>
              <w:rPr>
                <w:rFonts w:ascii="Arial" w:hAnsi="Arial" w:cs="Arial"/>
                <w:color w:val="000000"/>
                <w:lang w:val="en"/>
              </w:rPr>
            </w:pPr>
          </w:p>
        </w:tc>
      </w:tr>
    </w:tbl>
    <w:p w14:paraId="46096994" w14:textId="043EDAF1" w:rsidR="00063EDF" w:rsidRPr="00063EDF" w:rsidRDefault="00063EDF" w:rsidP="00063EDF">
      <w:pPr>
        <w:tabs>
          <w:tab w:val="left" w:pos="6555"/>
        </w:tabs>
        <w:rPr>
          <w:rFonts w:ascii="Arial" w:hAnsi="Arial" w:cs="Arial"/>
          <w:lang w:val="en"/>
        </w:rPr>
      </w:pPr>
    </w:p>
    <w:sectPr w:rsidR="00063EDF" w:rsidRPr="00063EDF" w:rsidSect="00DE56B1">
      <w:headerReference w:type="default" r:id="rId11"/>
      <w:footerReference w:type="default" r:id="rId12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2EB" w14:textId="77777777" w:rsidR="003507AC" w:rsidRDefault="003507AC" w:rsidP="004630D5">
      <w:pPr>
        <w:spacing w:after="0" w:line="240" w:lineRule="auto"/>
      </w:pPr>
      <w:r>
        <w:separator/>
      </w:r>
    </w:p>
  </w:endnote>
  <w:endnote w:type="continuationSeparator" w:id="0">
    <w:p w14:paraId="47AD1639" w14:textId="77777777" w:rsidR="003507AC" w:rsidRDefault="003507AC" w:rsidP="0046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A045" w14:textId="09608DA2" w:rsidR="00FF4AB4" w:rsidRPr="000F17DF" w:rsidRDefault="00815EF1" w:rsidP="00FF4AB4">
    <w:pPr>
      <w:pStyle w:val="Heading1"/>
      <w:rPr>
        <w:rFonts w:ascii="Arial" w:hAnsi="Arial" w:cs="Arial"/>
        <w:color w:val="auto"/>
        <w:sz w:val="20"/>
        <w:szCs w:val="20"/>
      </w:rPr>
    </w:pPr>
    <w:r w:rsidRPr="000F17DF">
      <w:rPr>
        <w:rFonts w:ascii="Arial" w:hAnsi="Arial" w:cs="Arial"/>
        <w:color w:val="auto"/>
        <w:sz w:val="20"/>
        <w:szCs w:val="20"/>
      </w:rPr>
      <w:t>Consultation –</w:t>
    </w:r>
    <w:bookmarkStart w:id="9" w:name="_Hlk46393283"/>
    <w:r w:rsidR="00C84DD8">
      <w:rPr>
        <w:rFonts w:ascii="Arial" w:hAnsi="Arial" w:cs="Arial"/>
        <w:color w:val="auto"/>
        <w:sz w:val="20"/>
        <w:szCs w:val="20"/>
      </w:rPr>
      <w:t xml:space="preserve"> </w:t>
    </w:r>
    <w:r w:rsidR="00FF4AB4" w:rsidRPr="000F17DF">
      <w:rPr>
        <w:rFonts w:ascii="Arial" w:hAnsi="Arial" w:cs="Arial"/>
        <w:color w:val="auto"/>
        <w:sz w:val="20"/>
        <w:szCs w:val="20"/>
      </w:rPr>
      <w:t xml:space="preserve">Approval of equipment used for </w:t>
    </w:r>
    <w:r w:rsidR="00A33810">
      <w:rPr>
        <w:rFonts w:ascii="Arial" w:hAnsi="Arial" w:cs="Arial"/>
        <w:color w:val="auto"/>
        <w:sz w:val="20"/>
        <w:szCs w:val="20"/>
      </w:rPr>
      <w:t>carriage of persons external to a rotorcraft</w:t>
    </w:r>
    <w:r w:rsidR="001E3E57">
      <w:rPr>
        <w:rFonts w:ascii="Arial" w:hAnsi="Arial" w:cs="Arial"/>
        <w:color w:val="auto"/>
        <w:sz w:val="20"/>
        <w:szCs w:val="20"/>
      </w:rPr>
      <w:t xml:space="preserve"> – Draft AC 21-32 v1.0</w:t>
    </w:r>
  </w:p>
  <w:p w14:paraId="21588579" w14:textId="0865AF0F" w:rsidR="00815EF1" w:rsidRPr="00FF5D4B" w:rsidRDefault="00815EF1" w:rsidP="00FF5D4B">
    <w:pPr>
      <w:pStyle w:val="Header"/>
    </w:pPr>
    <w:r>
      <w:rPr>
        <w:rFonts w:ascii="Arial" w:hAnsi="Arial" w:cs="Arial"/>
        <w:sz w:val="20"/>
        <w:szCs w:val="20"/>
      </w:rPr>
      <w:t xml:space="preserve">Doc: </w:t>
    </w:r>
    <w:r w:rsidRPr="00FF5D4B">
      <w:rPr>
        <w:rFonts w:ascii="Arial" w:hAnsi="Arial" w:cs="Arial"/>
        <w:sz w:val="20"/>
        <w:szCs w:val="20"/>
      </w:rPr>
      <w:t xml:space="preserve">D21/317103 </w:t>
    </w:r>
    <w:bookmarkEnd w:id="9"/>
  </w:p>
  <w:p w14:paraId="6F7DB22C" w14:textId="19202FC7" w:rsidR="00815EF1" w:rsidRDefault="001E3E57">
    <w:pPr>
      <w:pStyle w:val="Footer"/>
      <w:jc w:val="right"/>
    </w:pPr>
    <w:sdt>
      <w:sdtPr>
        <w:id w:val="20721505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5EF1">
          <w:fldChar w:fldCharType="begin"/>
        </w:r>
        <w:r w:rsidR="00815EF1">
          <w:instrText xml:space="preserve"> PAGE   \* MERGEFORMAT </w:instrText>
        </w:r>
        <w:r w:rsidR="00815EF1">
          <w:fldChar w:fldCharType="separate"/>
        </w:r>
        <w:r w:rsidR="00815EF1">
          <w:rPr>
            <w:noProof/>
          </w:rPr>
          <w:t>2</w:t>
        </w:r>
        <w:r w:rsidR="00815EF1">
          <w:rPr>
            <w:noProof/>
          </w:rPr>
          <w:fldChar w:fldCharType="end"/>
        </w:r>
      </w:sdtContent>
    </w:sdt>
  </w:p>
  <w:p w14:paraId="3657C0FB" w14:textId="77777777" w:rsidR="00815EF1" w:rsidRPr="0073545B" w:rsidRDefault="00815EF1">
    <w:pPr>
      <w:pStyle w:val="Footer"/>
      <w:rPr>
        <w:rFonts w:ascii="Arial" w:hAnsi="Arial" w:cs="Arial"/>
        <w:bCs/>
        <w:i/>
        <w:iCs/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3CD3" w14:textId="77777777" w:rsidR="003507AC" w:rsidRDefault="003507AC" w:rsidP="004630D5">
      <w:pPr>
        <w:spacing w:after="0" w:line="240" w:lineRule="auto"/>
      </w:pPr>
      <w:r>
        <w:separator/>
      </w:r>
    </w:p>
  </w:footnote>
  <w:footnote w:type="continuationSeparator" w:id="0">
    <w:p w14:paraId="318C7A42" w14:textId="77777777" w:rsidR="003507AC" w:rsidRDefault="003507AC" w:rsidP="0046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85A2" w14:textId="5147C1A0" w:rsidR="00815EF1" w:rsidRPr="0073630F" w:rsidRDefault="00815EF1">
    <w:pPr>
      <w:pStyle w:val="Header"/>
    </w:pPr>
    <w:r>
      <w:t xml:space="preserve">Civil Aviation Safety Authority – Consultation – </w:t>
    </w:r>
    <w:r w:rsidRPr="0073630F">
      <w:t xml:space="preserve">Draft AC 21-32 v1.0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1DCE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2" w15:restartNumberingAfterBreak="0">
    <w:nsid w:val="05E14132"/>
    <w:multiLevelType w:val="multilevel"/>
    <w:tmpl w:val="9524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C69D9"/>
    <w:multiLevelType w:val="hybridMultilevel"/>
    <w:tmpl w:val="EC62F100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62A31"/>
    <w:multiLevelType w:val="hybridMultilevel"/>
    <w:tmpl w:val="B2D2BFC0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26BD"/>
    <w:multiLevelType w:val="hybridMultilevel"/>
    <w:tmpl w:val="95B616C6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0BDF"/>
    <w:multiLevelType w:val="hybridMultilevel"/>
    <w:tmpl w:val="2BE8C45A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A0942"/>
    <w:multiLevelType w:val="multilevel"/>
    <w:tmpl w:val="63FAE2B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1DF5725D"/>
    <w:multiLevelType w:val="hybridMultilevel"/>
    <w:tmpl w:val="7436B37A"/>
    <w:lvl w:ilvl="0" w:tplc="34C84254">
      <w:start w:val="1"/>
      <w:numFmt w:val="bullet"/>
      <w:lvlText w:val=""/>
      <w:lvlJc w:val="left"/>
      <w:pPr>
        <w:ind w:left="180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7F1ABD"/>
    <w:multiLevelType w:val="hybridMultilevel"/>
    <w:tmpl w:val="D7ECF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1163EE"/>
    <w:multiLevelType w:val="multilevel"/>
    <w:tmpl w:val="7B2CEA0A"/>
    <w:numStyleLink w:val="SDbulletlist"/>
  </w:abstractNum>
  <w:abstractNum w:abstractNumId="11" w15:restartNumberingAfterBreak="0">
    <w:nsid w:val="21311752"/>
    <w:multiLevelType w:val="hybridMultilevel"/>
    <w:tmpl w:val="7AAC8BDE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B448A5C2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AF0C06A8">
      <w:numFmt w:val="bullet"/>
      <w:lvlText w:val="•"/>
      <w:lvlJc w:val="left"/>
      <w:pPr>
        <w:ind w:left="1880" w:hanging="204"/>
      </w:pPr>
      <w:rPr>
        <w:rFonts w:hint="default"/>
      </w:rPr>
    </w:lvl>
    <w:lvl w:ilvl="3" w:tplc="D452DC82">
      <w:numFmt w:val="bullet"/>
      <w:lvlText w:val="•"/>
      <w:lvlJc w:val="left"/>
      <w:pPr>
        <w:ind w:left="2860" w:hanging="204"/>
      </w:pPr>
      <w:rPr>
        <w:rFonts w:hint="default"/>
      </w:rPr>
    </w:lvl>
    <w:lvl w:ilvl="4" w:tplc="1E90DCF4">
      <w:numFmt w:val="bullet"/>
      <w:lvlText w:val="•"/>
      <w:lvlJc w:val="left"/>
      <w:pPr>
        <w:ind w:left="3841" w:hanging="204"/>
      </w:pPr>
      <w:rPr>
        <w:rFonts w:hint="default"/>
      </w:rPr>
    </w:lvl>
    <w:lvl w:ilvl="5" w:tplc="0E8C5256">
      <w:numFmt w:val="bullet"/>
      <w:lvlText w:val="•"/>
      <w:lvlJc w:val="left"/>
      <w:pPr>
        <w:ind w:left="4821" w:hanging="204"/>
      </w:pPr>
      <w:rPr>
        <w:rFonts w:hint="default"/>
      </w:rPr>
    </w:lvl>
    <w:lvl w:ilvl="6" w:tplc="47F6F57E">
      <w:numFmt w:val="bullet"/>
      <w:lvlText w:val="•"/>
      <w:lvlJc w:val="left"/>
      <w:pPr>
        <w:ind w:left="5802" w:hanging="204"/>
      </w:pPr>
      <w:rPr>
        <w:rFonts w:hint="default"/>
      </w:rPr>
    </w:lvl>
    <w:lvl w:ilvl="7" w:tplc="95A0A1A4"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B8A631DC">
      <w:numFmt w:val="bullet"/>
      <w:lvlText w:val="•"/>
      <w:lvlJc w:val="left"/>
      <w:pPr>
        <w:ind w:left="7763" w:hanging="204"/>
      </w:pPr>
      <w:rPr>
        <w:rFonts w:hint="default"/>
      </w:rPr>
    </w:lvl>
  </w:abstractNum>
  <w:abstractNum w:abstractNumId="12" w15:restartNumberingAfterBreak="0">
    <w:nsid w:val="24691B20"/>
    <w:multiLevelType w:val="hybridMultilevel"/>
    <w:tmpl w:val="A4AA8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018AA"/>
    <w:multiLevelType w:val="hybridMultilevel"/>
    <w:tmpl w:val="A016E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13241"/>
    <w:multiLevelType w:val="multilevel"/>
    <w:tmpl w:val="6CFE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F1C6B"/>
    <w:multiLevelType w:val="multilevel"/>
    <w:tmpl w:val="CB36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D24B0"/>
    <w:multiLevelType w:val="hybridMultilevel"/>
    <w:tmpl w:val="347CC2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C04530"/>
    <w:multiLevelType w:val="multilevel"/>
    <w:tmpl w:val="1E54FD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DA6440"/>
    <w:multiLevelType w:val="hybridMultilevel"/>
    <w:tmpl w:val="59BCF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A293C"/>
    <w:multiLevelType w:val="hybridMultilevel"/>
    <w:tmpl w:val="EB42E6A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A2217F"/>
    <w:multiLevelType w:val="hybridMultilevel"/>
    <w:tmpl w:val="67384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10EC6"/>
    <w:multiLevelType w:val="hybridMultilevel"/>
    <w:tmpl w:val="F9442B0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84381"/>
    <w:multiLevelType w:val="hybridMultilevel"/>
    <w:tmpl w:val="E3A00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16DD5"/>
    <w:multiLevelType w:val="multilevel"/>
    <w:tmpl w:val="B2EC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6E2696"/>
    <w:multiLevelType w:val="multilevel"/>
    <w:tmpl w:val="1A86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38438E"/>
    <w:multiLevelType w:val="hybridMultilevel"/>
    <w:tmpl w:val="BFACE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13B8D"/>
    <w:multiLevelType w:val="hybridMultilevel"/>
    <w:tmpl w:val="87CAF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953AE"/>
    <w:multiLevelType w:val="hybridMultilevel"/>
    <w:tmpl w:val="241A420C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D5754"/>
    <w:multiLevelType w:val="hybridMultilevel"/>
    <w:tmpl w:val="F5E87116"/>
    <w:lvl w:ilvl="0" w:tplc="34C84254">
      <w:start w:val="1"/>
      <w:numFmt w:val="bullet"/>
      <w:lvlText w:val=""/>
      <w:lvlJc w:val="left"/>
      <w:pPr>
        <w:ind w:left="9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C8E28BF"/>
    <w:multiLevelType w:val="hybridMultilevel"/>
    <w:tmpl w:val="CEE23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3213">
    <w:abstractNumId w:val="14"/>
  </w:num>
  <w:num w:numId="2" w16cid:durableId="282881399">
    <w:abstractNumId w:val="5"/>
  </w:num>
  <w:num w:numId="3" w16cid:durableId="878669133">
    <w:abstractNumId w:val="9"/>
  </w:num>
  <w:num w:numId="4" w16cid:durableId="753207471">
    <w:abstractNumId w:val="8"/>
  </w:num>
  <w:num w:numId="5" w16cid:durableId="2079664247">
    <w:abstractNumId w:val="3"/>
  </w:num>
  <w:num w:numId="6" w16cid:durableId="1485006285">
    <w:abstractNumId w:val="17"/>
  </w:num>
  <w:num w:numId="7" w16cid:durableId="2106227869">
    <w:abstractNumId w:val="4"/>
  </w:num>
  <w:num w:numId="8" w16cid:durableId="659387209">
    <w:abstractNumId w:val="18"/>
  </w:num>
  <w:num w:numId="9" w16cid:durableId="2096366129">
    <w:abstractNumId w:val="11"/>
  </w:num>
  <w:num w:numId="10" w16cid:durableId="549847515">
    <w:abstractNumId w:val="6"/>
  </w:num>
  <w:num w:numId="11" w16cid:durableId="608778938">
    <w:abstractNumId w:val="28"/>
  </w:num>
  <w:num w:numId="12" w16cid:durableId="2095588135">
    <w:abstractNumId w:val="2"/>
  </w:num>
  <w:num w:numId="13" w16cid:durableId="1650330105">
    <w:abstractNumId w:val="27"/>
  </w:num>
  <w:num w:numId="14" w16cid:durableId="527374723">
    <w:abstractNumId w:val="21"/>
  </w:num>
  <w:num w:numId="15" w16cid:durableId="1685397957">
    <w:abstractNumId w:val="23"/>
  </w:num>
  <w:num w:numId="16" w16cid:durableId="1997879453">
    <w:abstractNumId w:val="15"/>
  </w:num>
  <w:num w:numId="17" w16cid:durableId="1903366315">
    <w:abstractNumId w:val="16"/>
  </w:num>
  <w:num w:numId="18" w16cid:durableId="620577252">
    <w:abstractNumId w:val="20"/>
  </w:num>
  <w:num w:numId="19" w16cid:durableId="1873953996">
    <w:abstractNumId w:val="22"/>
  </w:num>
  <w:num w:numId="20" w16cid:durableId="2119252402">
    <w:abstractNumId w:val="1"/>
  </w:num>
  <w:num w:numId="21" w16cid:durableId="621041206">
    <w:abstractNumId w:val="10"/>
  </w:num>
  <w:num w:numId="22" w16cid:durableId="2004698806">
    <w:abstractNumId w:val="7"/>
  </w:num>
  <w:num w:numId="23" w16cid:durableId="1112213866">
    <w:abstractNumId w:val="19"/>
  </w:num>
  <w:num w:numId="24" w16cid:durableId="299312757">
    <w:abstractNumId w:val="29"/>
  </w:num>
  <w:num w:numId="25" w16cid:durableId="1065832087">
    <w:abstractNumId w:val="13"/>
  </w:num>
  <w:num w:numId="26" w16cid:durableId="49618551">
    <w:abstractNumId w:val="25"/>
  </w:num>
  <w:num w:numId="27" w16cid:durableId="1622881993">
    <w:abstractNumId w:val="24"/>
  </w:num>
  <w:num w:numId="28" w16cid:durableId="1169295326">
    <w:abstractNumId w:val="26"/>
  </w:num>
  <w:num w:numId="29" w16cid:durableId="967668090">
    <w:abstractNumId w:val="12"/>
  </w:num>
  <w:num w:numId="30" w16cid:durableId="162361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0C"/>
    <w:rsid w:val="000040CA"/>
    <w:rsid w:val="00004828"/>
    <w:rsid w:val="000074F1"/>
    <w:rsid w:val="00012E35"/>
    <w:rsid w:val="0001342A"/>
    <w:rsid w:val="0001399D"/>
    <w:rsid w:val="0001534C"/>
    <w:rsid w:val="0001559E"/>
    <w:rsid w:val="00021AFB"/>
    <w:rsid w:val="000252D6"/>
    <w:rsid w:val="000262A6"/>
    <w:rsid w:val="00031678"/>
    <w:rsid w:val="00032151"/>
    <w:rsid w:val="0003240D"/>
    <w:rsid w:val="000324F5"/>
    <w:rsid w:val="00042B70"/>
    <w:rsid w:val="00043F1B"/>
    <w:rsid w:val="0005322A"/>
    <w:rsid w:val="00055F96"/>
    <w:rsid w:val="000564CE"/>
    <w:rsid w:val="00063EDF"/>
    <w:rsid w:val="00064EA0"/>
    <w:rsid w:val="000716ED"/>
    <w:rsid w:val="00081181"/>
    <w:rsid w:val="000823D4"/>
    <w:rsid w:val="00084A3F"/>
    <w:rsid w:val="00094EEE"/>
    <w:rsid w:val="0009532D"/>
    <w:rsid w:val="00096F9D"/>
    <w:rsid w:val="000970F5"/>
    <w:rsid w:val="000A2A1F"/>
    <w:rsid w:val="000A6719"/>
    <w:rsid w:val="000B2BE9"/>
    <w:rsid w:val="000B3F33"/>
    <w:rsid w:val="000B4F6E"/>
    <w:rsid w:val="000C1A6B"/>
    <w:rsid w:val="000D0597"/>
    <w:rsid w:val="000D1144"/>
    <w:rsid w:val="000D2194"/>
    <w:rsid w:val="000D24A3"/>
    <w:rsid w:val="000D4F81"/>
    <w:rsid w:val="000D7E45"/>
    <w:rsid w:val="000E408F"/>
    <w:rsid w:val="000E6B25"/>
    <w:rsid w:val="000E762C"/>
    <w:rsid w:val="000E7CD0"/>
    <w:rsid w:val="000F17DF"/>
    <w:rsid w:val="000F4048"/>
    <w:rsid w:val="000F7233"/>
    <w:rsid w:val="0010030D"/>
    <w:rsid w:val="0010178B"/>
    <w:rsid w:val="00114337"/>
    <w:rsid w:val="001144EE"/>
    <w:rsid w:val="001149F9"/>
    <w:rsid w:val="00123689"/>
    <w:rsid w:val="00124D5B"/>
    <w:rsid w:val="00126397"/>
    <w:rsid w:val="00137086"/>
    <w:rsid w:val="00153A03"/>
    <w:rsid w:val="00155F2D"/>
    <w:rsid w:val="00166E24"/>
    <w:rsid w:val="0016761D"/>
    <w:rsid w:val="00176B52"/>
    <w:rsid w:val="00190DF5"/>
    <w:rsid w:val="0019284B"/>
    <w:rsid w:val="00193E46"/>
    <w:rsid w:val="00197AE5"/>
    <w:rsid w:val="001A188B"/>
    <w:rsid w:val="001A25D8"/>
    <w:rsid w:val="001A2811"/>
    <w:rsid w:val="001A3C67"/>
    <w:rsid w:val="001A7064"/>
    <w:rsid w:val="001B0A2F"/>
    <w:rsid w:val="001B2568"/>
    <w:rsid w:val="001B5984"/>
    <w:rsid w:val="001D0486"/>
    <w:rsid w:val="001E074E"/>
    <w:rsid w:val="001E3E57"/>
    <w:rsid w:val="001E4DA0"/>
    <w:rsid w:val="001E5535"/>
    <w:rsid w:val="002205A3"/>
    <w:rsid w:val="00222AF8"/>
    <w:rsid w:val="002250B7"/>
    <w:rsid w:val="00234ED7"/>
    <w:rsid w:val="002372D6"/>
    <w:rsid w:val="00243E57"/>
    <w:rsid w:val="00243E8D"/>
    <w:rsid w:val="00245ABA"/>
    <w:rsid w:val="002715CB"/>
    <w:rsid w:val="00273C05"/>
    <w:rsid w:val="00274ECB"/>
    <w:rsid w:val="00276A9B"/>
    <w:rsid w:val="00281F64"/>
    <w:rsid w:val="002A15E5"/>
    <w:rsid w:val="002A31C7"/>
    <w:rsid w:val="002A7AC4"/>
    <w:rsid w:val="002D106B"/>
    <w:rsid w:val="002D40C2"/>
    <w:rsid w:val="002D5385"/>
    <w:rsid w:val="002D6850"/>
    <w:rsid w:val="002D758F"/>
    <w:rsid w:val="002D7DF2"/>
    <w:rsid w:val="002E02B3"/>
    <w:rsid w:val="002E5357"/>
    <w:rsid w:val="002E770C"/>
    <w:rsid w:val="002F0248"/>
    <w:rsid w:val="00302A59"/>
    <w:rsid w:val="003034E6"/>
    <w:rsid w:val="0030394A"/>
    <w:rsid w:val="00305DEC"/>
    <w:rsid w:val="00306A24"/>
    <w:rsid w:val="00307411"/>
    <w:rsid w:val="00311B03"/>
    <w:rsid w:val="00313C8B"/>
    <w:rsid w:val="00314480"/>
    <w:rsid w:val="00316570"/>
    <w:rsid w:val="00321602"/>
    <w:rsid w:val="00323524"/>
    <w:rsid w:val="00323BBC"/>
    <w:rsid w:val="00324C60"/>
    <w:rsid w:val="00324CE1"/>
    <w:rsid w:val="00330872"/>
    <w:rsid w:val="003361B3"/>
    <w:rsid w:val="00340EF2"/>
    <w:rsid w:val="00345995"/>
    <w:rsid w:val="003507AC"/>
    <w:rsid w:val="00355FC2"/>
    <w:rsid w:val="003662CE"/>
    <w:rsid w:val="00366DDD"/>
    <w:rsid w:val="00370498"/>
    <w:rsid w:val="003743D1"/>
    <w:rsid w:val="00375BC3"/>
    <w:rsid w:val="00380C73"/>
    <w:rsid w:val="00387614"/>
    <w:rsid w:val="00391963"/>
    <w:rsid w:val="003B124B"/>
    <w:rsid w:val="003B6F28"/>
    <w:rsid w:val="003B7A4E"/>
    <w:rsid w:val="003C009F"/>
    <w:rsid w:val="003C1088"/>
    <w:rsid w:val="003C3583"/>
    <w:rsid w:val="003C4D0C"/>
    <w:rsid w:val="003D1963"/>
    <w:rsid w:val="003E07A6"/>
    <w:rsid w:val="003E0B2A"/>
    <w:rsid w:val="0040219D"/>
    <w:rsid w:val="00410B74"/>
    <w:rsid w:val="00414F8E"/>
    <w:rsid w:val="00417DF6"/>
    <w:rsid w:val="00420C40"/>
    <w:rsid w:val="00423CB5"/>
    <w:rsid w:val="00424A07"/>
    <w:rsid w:val="00427961"/>
    <w:rsid w:val="0043025F"/>
    <w:rsid w:val="00431D39"/>
    <w:rsid w:val="00432946"/>
    <w:rsid w:val="00433369"/>
    <w:rsid w:val="004370D1"/>
    <w:rsid w:val="00443F70"/>
    <w:rsid w:val="004538AF"/>
    <w:rsid w:val="004625F9"/>
    <w:rsid w:val="004630D5"/>
    <w:rsid w:val="0046375E"/>
    <w:rsid w:val="0046650D"/>
    <w:rsid w:val="004724E1"/>
    <w:rsid w:val="004756C8"/>
    <w:rsid w:val="00475B3B"/>
    <w:rsid w:val="00477325"/>
    <w:rsid w:val="00481110"/>
    <w:rsid w:val="004869A9"/>
    <w:rsid w:val="00486F82"/>
    <w:rsid w:val="004A1273"/>
    <w:rsid w:val="004B63C8"/>
    <w:rsid w:val="004C22BD"/>
    <w:rsid w:val="004C22EF"/>
    <w:rsid w:val="004C7029"/>
    <w:rsid w:val="004C741D"/>
    <w:rsid w:val="004D1009"/>
    <w:rsid w:val="004E0A54"/>
    <w:rsid w:val="004E1CCB"/>
    <w:rsid w:val="004F5E60"/>
    <w:rsid w:val="0050378F"/>
    <w:rsid w:val="005039C6"/>
    <w:rsid w:val="00506FAD"/>
    <w:rsid w:val="00516364"/>
    <w:rsid w:val="00516AAC"/>
    <w:rsid w:val="0051792A"/>
    <w:rsid w:val="00521AC7"/>
    <w:rsid w:val="005304DD"/>
    <w:rsid w:val="00530585"/>
    <w:rsid w:val="0053209F"/>
    <w:rsid w:val="00534F0E"/>
    <w:rsid w:val="00536EA8"/>
    <w:rsid w:val="00540F23"/>
    <w:rsid w:val="005544DA"/>
    <w:rsid w:val="00560668"/>
    <w:rsid w:val="005648DE"/>
    <w:rsid w:val="00564C75"/>
    <w:rsid w:val="00567F09"/>
    <w:rsid w:val="00576FCF"/>
    <w:rsid w:val="005830F5"/>
    <w:rsid w:val="00584B1D"/>
    <w:rsid w:val="0058693E"/>
    <w:rsid w:val="00591F0F"/>
    <w:rsid w:val="00593342"/>
    <w:rsid w:val="005A6576"/>
    <w:rsid w:val="005A7986"/>
    <w:rsid w:val="005B52F0"/>
    <w:rsid w:val="005B60A8"/>
    <w:rsid w:val="005B65E4"/>
    <w:rsid w:val="005C1D65"/>
    <w:rsid w:val="005C2AAB"/>
    <w:rsid w:val="005C3C70"/>
    <w:rsid w:val="005D2184"/>
    <w:rsid w:val="005D4C01"/>
    <w:rsid w:val="005D67FE"/>
    <w:rsid w:val="005D7C27"/>
    <w:rsid w:val="005E10A1"/>
    <w:rsid w:val="005E75BC"/>
    <w:rsid w:val="005F08EF"/>
    <w:rsid w:val="005F307D"/>
    <w:rsid w:val="005F3680"/>
    <w:rsid w:val="005F3F99"/>
    <w:rsid w:val="005F5AB9"/>
    <w:rsid w:val="005F730A"/>
    <w:rsid w:val="006014A6"/>
    <w:rsid w:val="006034C6"/>
    <w:rsid w:val="006059E5"/>
    <w:rsid w:val="006076A2"/>
    <w:rsid w:val="0061405B"/>
    <w:rsid w:val="00614797"/>
    <w:rsid w:val="00614FE3"/>
    <w:rsid w:val="00623A28"/>
    <w:rsid w:val="00623E0A"/>
    <w:rsid w:val="00624A4B"/>
    <w:rsid w:val="00624FD8"/>
    <w:rsid w:val="00627C70"/>
    <w:rsid w:val="00630312"/>
    <w:rsid w:val="006449EC"/>
    <w:rsid w:val="00652B87"/>
    <w:rsid w:val="006560C3"/>
    <w:rsid w:val="00656398"/>
    <w:rsid w:val="006679B3"/>
    <w:rsid w:val="00673878"/>
    <w:rsid w:val="006756F5"/>
    <w:rsid w:val="0067585B"/>
    <w:rsid w:val="0067666B"/>
    <w:rsid w:val="006772B4"/>
    <w:rsid w:val="0067740C"/>
    <w:rsid w:val="006803BD"/>
    <w:rsid w:val="00681B02"/>
    <w:rsid w:val="00685207"/>
    <w:rsid w:val="006A028E"/>
    <w:rsid w:val="006A4156"/>
    <w:rsid w:val="006B580B"/>
    <w:rsid w:val="006B7CB9"/>
    <w:rsid w:val="006C0AAD"/>
    <w:rsid w:val="006C0BA0"/>
    <w:rsid w:val="006C2E29"/>
    <w:rsid w:val="006D2B10"/>
    <w:rsid w:val="006D6DAC"/>
    <w:rsid w:val="006E4C0A"/>
    <w:rsid w:val="0070135C"/>
    <w:rsid w:val="007104D4"/>
    <w:rsid w:val="00710ED2"/>
    <w:rsid w:val="00714A73"/>
    <w:rsid w:val="00721D93"/>
    <w:rsid w:val="0072527B"/>
    <w:rsid w:val="00725B3C"/>
    <w:rsid w:val="00726240"/>
    <w:rsid w:val="00732FB7"/>
    <w:rsid w:val="0073343F"/>
    <w:rsid w:val="007334C3"/>
    <w:rsid w:val="0073545B"/>
    <w:rsid w:val="0073630F"/>
    <w:rsid w:val="007376E9"/>
    <w:rsid w:val="0074228A"/>
    <w:rsid w:val="00746319"/>
    <w:rsid w:val="0074646E"/>
    <w:rsid w:val="00751508"/>
    <w:rsid w:val="00751BDA"/>
    <w:rsid w:val="00752B63"/>
    <w:rsid w:val="007612BF"/>
    <w:rsid w:val="00762C8C"/>
    <w:rsid w:val="00764A88"/>
    <w:rsid w:val="0076520D"/>
    <w:rsid w:val="00775D62"/>
    <w:rsid w:val="0079040F"/>
    <w:rsid w:val="007A4D85"/>
    <w:rsid w:val="007C1905"/>
    <w:rsid w:val="007C2ACC"/>
    <w:rsid w:val="007C353D"/>
    <w:rsid w:val="007C4DAC"/>
    <w:rsid w:val="007C5DF8"/>
    <w:rsid w:val="007C60DD"/>
    <w:rsid w:val="007C6568"/>
    <w:rsid w:val="007D7162"/>
    <w:rsid w:val="007E21AA"/>
    <w:rsid w:val="007E428D"/>
    <w:rsid w:val="007E6750"/>
    <w:rsid w:val="007F0F2E"/>
    <w:rsid w:val="007F1A52"/>
    <w:rsid w:val="007F2D2E"/>
    <w:rsid w:val="007F5751"/>
    <w:rsid w:val="00800D4E"/>
    <w:rsid w:val="0080612B"/>
    <w:rsid w:val="00811433"/>
    <w:rsid w:val="00813DA2"/>
    <w:rsid w:val="00815EF1"/>
    <w:rsid w:val="00831A4E"/>
    <w:rsid w:val="00840F91"/>
    <w:rsid w:val="0084233F"/>
    <w:rsid w:val="00842739"/>
    <w:rsid w:val="008442B4"/>
    <w:rsid w:val="00851725"/>
    <w:rsid w:val="00862F06"/>
    <w:rsid w:val="0086492F"/>
    <w:rsid w:val="008659D0"/>
    <w:rsid w:val="00866A74"/>
    <w:rsid w:val="00873B5D"/>
    <w:rsid w:val="00874F58"/>
    <w:rsid w:val="008753D7"/>
    <w:rsid w:val="0088030F"/>
    <w:rsid w:val="00880A40"/>
    <w:rsid w:val="008811D8"/>
    <w:rsid w:val="008A2752"/>
    <w:rsid w:val="008B0609"/>
    <w:rsid w:val="008B779A"/>
    <w:rsid w:val="008C0E03"/>
    <w:rsid w:val="008D00B1"/>
    <w:rsid w:val="008D38C2"/>
    <w:rsid w:val="008E04CC"/>
    <w:rsid w:val="008E051B"/>
    <w:rsid w:val="008E447B"/>
    <w:rsid w:val="008F1BDB"/>
    <w:rsid w:val="008F4491"/>
    <w:rsid w:val="008F696F"/>
    <w:rsid w:val="00901B8B"/>
    <w:rsid w:val="00902665"/>
    <w:rsid w:val="0090328B"/>
    <w:rsid w:val="00906338"/>
    <w:rsid w:val="00914029"/>
    <w:rsid w:val="00915F3F"/>
    <w:rsid w:val="00923BCD"/>
    <w:rsid w:val="00931756"/>
    <w:rsid w:val="009333C3"/>
    <w:rsid w:val="009350F9"/>
    <w:rsid w:val="00942103"/>
    <w:rsid w:val="00944EB6"/>
    <w:rsid w:val="00962A9D"/>
    <w:rsid w:val="00974E8B"/>
    <w:rsid w:val="00975C92"/>
    <w:rsid w:val="009827D1"/>
    <w:rsid w:val="00984FC1"/>
    <w:rsid w:val="0098763F"/>
    <w:rsid w:val="00993CEE"/>
    <w:rsid w:val="00994540"/>
    <w:rsid w:val="009962F0"/>
    <w:rsid w:val="009A086A"/>
    <w:rsid w:val="009A1013"/>
    <w:rsid w:val="009C1177"/>
    <w:rsid w:val="009C20E9"/>
    <w:rsid w:val="009D00B5"/>
    <w:rsid w:val="009D3AF6"/>
    <w:rsid w:val="009D4F6E"/>
    <w:rsid w:val="009E0D22"/>
    <w:rsid w:val="009E7149"/>
    <w:rsid w:val="009E7950"/>
    <w:rsid w:val="009F08C8"/>
    <w:rsid w:val="009F13A1"/>
    <w:rsid w:val="009F2898"/>
    <w:rsid w:val="009F3456"/>
    <w:rsid w:val="009F3465"/>
    <w:rsid w:val="009F4A1E"/>
    <w:rsid w:val="00A010C7"/>
    <w:rsid w:val="00A072A0"/>
    <w:rsid w:val="00A13637"/>
    <w:rsid w:val="00A144F2"/>
    <w:rsid w:val="00A21410"/>
    <w:rsid w:val="00A246EB"/>
    <w:rsid w:val="00A25AE0"/>
    <w:rsid w:val="00A33810"/>
    <w:rsid w:val="00A347A9"/>
    <w:rsid w:val="00A3498D"/>
    <w:rsid w:val="00A43E42"/>
    <w:rsid w:val="00A45002"/>
    <w:rsid w:val="00A471A8"/>
    <w:rsid w:val="00A47662"/>
    <w:rsid w:val="00A51AF5"/>
    <w:rsid w:val="00A54547"/>
    <w:rsid w:val="00A57A54"/>
    <w:rsid w:val="00A60D6B"/>
    <w:rsid w:val="00A615E8"/>
    <w:rsid w:val="00A70D41"/>
    <w:rsid w:val="00A72542"/>
    <w:rsid w:val="00A74689"/>
    <w:rsid w:val="00A747D1"/>
    <w:rsid w:val="00A837D2"/>
    <w:rsid w:val="00A87E57"/>
    <w:rsid w:val="00A947D2"/>
    <w:rsid w:val="00AA43A0"/>
    <w:rsid w:val="00AA4706"/>
    <w:rsid w:val="00AA56E0"/>
    <w:rsid w:val="00AA67C8"/>
    <w:rsid w:val="00AA7050"/>
    <w:rsid w:val="00AA71CA"/>
    <w:rsid w:val="00AB1A3D"/>
    <w:rsid w:val="00AB72C7"/>
    <w:rsid w:val="00AC39FB"/>
    <w:rsid w:val="00AC69D4"/>
    <w:rsid w:val="00AD5BCF"/>
    <w:rsid w:val="00AE3CC5"/>
    <w:rsid w:val="00B10124"/>
    <w:rsid w:val="00B15527"/>
    <w:rsid w:val="00B23551"/>
    <w:rsid w:val="00B27212"/>
    <w:rsid w:val="00B34AA7"/>
    <w:rsid w:val="00B37E25"/>
    <w:rsid w:val="00B41B9A"/>
    <w:rsid w:val="00B462F6"/>
    <w:rsid w:val="00B50C45"/>
    <w:rsid w:val="00B51BCD"/>
    <w:rsid w:val="00B5586F"/>
    <w:rsid w:val="00B56F37"/>
    <w:rsid w:val="00B60852"/>
    <w:rsid w:val="00B62CD5"/>
    <w:rsid w:val="00B65279"/>
    <w:rsid w:val="00B75D7F"/>
    <w:rsid w:val="00B80E70"/>
    <w:rsid w:val="00B873BD"/>
    <w:rsid w:val="00B8740E"/>
    <w:rsid w:val="00B879D9"/>
    <w:rsid w:val="00B922DF"/>
    <w:rsid w:val="00B92CCC"/>
    <w:rsid w:val="00B92EAA"/>
    <w:rsid w:val="00B92F76"/>
    <w:rsid w:val="00BA124F"/>
    <w:rsid w:val="00BA135C"/>
    <w:rsid w:val="00BA3EDE"/>
    <w:rsid w:val="00BA4327"/>
    <w:rsid w:val="00BA4AFD"/>
    <w:rsid w:val="00BA5398"/>
    <w:rsid w:val="00BA5C97"/>
    <w:rsid w:val="00BB086A"/>
    <w:rsid w:val="00BC2CA4"/>
    <w:rsid w:val="00BC303A"/>
    <w:rsid w:val="00BD295E"/>
    <w:rsid w:val="00BE12C1"/>
    <w:rsid w:val="00BE2757"/>
    <w:rsid w:val="00BE4D19"/>
    <w:rsid w:val="00BE5E64"/>
    <w:rsid w:val="00BF3243"/>
    <w:rsid w:val="00BF3E70"/>
    <w:rsid w:val="00BF48F7"/>
    <w:rsid w:val="00C00009"/>
    <w:rsid w:val="00C01F1F"/>
    <w:rsid w:val="00C03900"/>
    <w:rsid w:val="00C03DD9"/>
    <w:rsid w:val="00C043BA"/>
    <w:rsid w:val="00C045E1"/>
    <w:rsid w:val="00C06EA2"/>
    <w:rsid w:val="00C119F3"/>
    <w:rsid w:val="00C134A9"/>
    <w:rsid w:val="00C1428C"/>
    <w:rsid w:val="00C1477C"/>
    <w:rsid w:val="00C14843"/>
    <w:rsid w:val="00C15CBA"/>
    <w:rsid w:val="00C22B61"/>
    <w:rsid w:val="00C262E4"/>
    <w:rsid w:val="00C27F8F"/>
    <w:rsid w:val="00C306C5"/>
    <w:rsid w:val="00C43FB0"/>
    <w:rsid w:val="00C456EE"/>
    <w:rsid w:val="00C4648A"/>
    <w:rsid w:val="00C47347"/>
    <w:rsid w:val="00C52A1E"/>
    <w:rsid w:val="00C55CF7"/>
    <w:rsid w:val="00C630AE"/>
    <w:rsid w:val="00C7164A"/>
    <w:rsid w:val="00C72FCC"/>
    <w:rsid w:val="00C73125"/>
    <w:rsid w:val="00C763E9"/>
    <w:rsid w:val="00C76828"/>
    <w:rsid w:val="00C84D37"/>
    <w:rsid w:val="00C84DB1"/>
    <w:rsid w:val="00C84DD8"/>
    <w:rsid w:val="00C94549"/>
    <w:rsid w:val="00CA282C"/>
    <w:rsid w:val="00CA410D"/>
    <w:rsid w:val="00CA5563"/>
    <w:rsid w:val="00CA7EEF"/>
    <w:rsid w:val="00CB04F7"/>
    <w:rsid w:val="00CB0C8A"/>
    <w:rsid w:val="00CB5048"/>
    <w:rsid w:val="00CB7CF1"/>
    <w:rsid w:val="00CC30E7"/>
    <w:rsid w:val="00CD36C1"/>
    <w:rsid w:val="00CD580A"/>
    <w:rsid w:val="00CE3CC4"/>
    <w:rsid w:val="00CF2CB5"/>
    <w:rsid w:val="00CF730E"/>
    <w:rsid w:val="00D06C82"/>
    <w:rsid w:val="00D11388"/>
    <w:rsid w:val="00D11BB2"/>
    <w:rsid w:val="00D16DA8"/>
    <w:rsid w:val="00D359F2"/>
    <w:rsid w:val="00D41B12"/>
    <w:rsid w:val="00D51A8F"/>
    <w:rsid w:val="00D521DC"/>
    <w:rsid w:val="00D52355"/>
    <w:rsid w:val="00D73AC0"/>
    <w:rsid w:val="00D81045"/>
    <w:rsid w:val="00D82992"/>
    <w:rsid w:val="00D8498D"/>
    <w:rsid w:val="00D932C4"/>
    <w:rsid w:val="00D935A3"/>
    <w:rsid w:val="00D9669F"/>
    <w:rsid w:val="00DA20E9"/>
    <w:rsid w:val="00DA3301"/>
    <w:rsid w:val="00DA6F5D"/>
    <w:rsid w:val="00DC1827"/>
    <w:rsid w:val="00DC3D73"/>
    <w:rsid w:val="00DD1E83"/>
    <w:rsid w:val="00DE0EBC"/>
    <w:rsid w:val="00DE56B1"/>
    <w:rsid w:val="00DE6AF6"/>
    <w:rsid w:val="00DE7022"/>
    <w:rsid w:val="00DF7352"/>
    <w:rsid w:val="00E00806"/>
    <w:rsid w:val="00E06098"/>
    <w:rsid w:val="00E123A6"/>
    <w:rsid w:val="00E14F78"/>
    <w:rsid w:val="00E15F5B"/>
    <w:rsid w:val="00E2198A"/>
    <w:rsid w:val="00E254CC"/>
    <w:rsid w:val="00E2617A"/>
    <w:rsid w:val="00E267AE"/>
    <w:rsid w:val="00E40740"/>
    <w:rsid w:val="00E6012A"/>
    <w:rsid w:val="00E640C3"/>
    <w:rsid w:val="00E739F7"/>
    <w:rsid w:val="00E7442B"/>
    <w:rsid w:val="00E765E8"/>
    <w:rsid w:val="00E80482"/>
    <w:rsid w:val="00E81763"/>
    <w:rsid w:val="00E9123D"/>
    <w:rsid w:val="00EA3829"/>
    <w:rsid w:val="00EA4C5F"/>
    <w:rsid w:val="00ED2051"/>
    <w:rsid w:val="00ED21C3"/>
    <w:rsid w:val="00ED3AF1"/>
    <w:rsid w:val="00ED48DA"/>
    <w:rsid w:val="00ED511C"/>
    <w:rsid w:val="00EE7BAB"/>
    <w:rsid w:val="00EF6013"/>
    <w:rsid w:val="00F00784"/>
    <w:rsid w:val="00F05E98"/>
    <w:rsid w:val="00F15083"/>
    <w:rsid w:val="00F247DA"/>
    <w:rsid w:val="00F25018"/>
    <w:rsid w:val="00F254F5"/>
    <w:rsid w:val="00F37340"/>
    <w:rsid w:val="00F37C31"/>
    <w:rsid w:val="00F46632"/>
    <w:rsid w:val="00F54376"/>
    <w:rsid w:val="00F5532E"/>
    <w:rsid w:val="00F56F9A"/>
    <w:rsid w:val="00F5752B"/>
    <w:rsid w:val="00F617E7"/>
    <w:rsid w:val="00F647A8"/>
    <w:rsid w:val="00F6583B"/>
    <w:rsid w:val="00F66E96"/>
    <w:rsid w:val="00F8220B"/>
    <w:rsid w:val="00F846BA"/>
    <w:rsid w:val="00F9071A"/>
    <w:rsid w:val="00F92EFA"/>
    <w:rsid w:val="00F95F29"/>
    <w:rsid w:val="00FA4FE6"/>
    <w:rsid w:val="00FB0911"/>
    <w:rsid w:val="00FB1E12"/>
    <w:rsid w:val="00FB2A5A"/>
    <w:rsid w:val="00FB3DC9"/>
    <w:rsid w:val="00FB4805"/>
    <w:rsid w:val="00FB4910"/>
    <w:rsid w:val="00FB4960"/>
    <w:rsid w:val="00FB667E"/>
    <w:rsid w:val="00FC2646"/>
    <w:rsid w:val="00FC7B4E"/>
    <w:rsid w:val="00FD3BDF"/>
    <w:rsid w:val="00FD7A1F"/>
    <w:rsid w:val="00FE2189"/>
    <w:rsid w:val="00FE2FCE"/>
    <w:rsid w:val="00FF4AB4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B2ED"/>
  <w15:chartTrackingRefBased/>
  <w15:docId w15:val="{201D1795-BBBA-45A5-A693-32535BAF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2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94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nhideWhenUsed/>
    <w:qFormat/>
    <w:rsid w:val="000A2A1F"/>
    <w:pPr>
      <w:widowControl w:val="0"/>
      <w:autoSpaceDE w:val="0"/>
      <w:autoSpaceDN w:val="0"/>
      <w:spacing w:before="140" w:after="0" w:line="240" w:lineRule="auto"/>
      <w:ind w:left="298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A2A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2EFA"/>
    <w:pPr>
      <w:keepNext/>
      <w:keepLines/>
      <w:tabs>
        <w:tab w:val="left" w:pos="851"/>
      </w:tabs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2EFA"/>
    <w:pPr>
      <w:spacing w:before="120" w:after="120" w:line="276" w:lineRule="auto"/>
      <w:jc w:val="center"/>
      <w:outlineLvl w:val="5"/>
    </w:pPr>
    <w:rPr>
      <w:rFonts w:ascii="Arial" w:eastAsia="Times New Roman" w:hAnsi="Arial" w:cs="Arial"/>
      <w:b/>
      <w:sz w:val="40"/>
      <w:szCs w:val="20"/>
    </w:rPr>
  </w:style>
  <w:style w:type="paragraph" w:styleId="Heading7">
    <w:name w:val="heading 7"/>
    <w:basedOn w:val="Heading2"/>
    <w:next w:val="Normal"/>
    <w:link w:val="Heading7Char"/>
    <w:uiPriority w:val="9"/>
    <w:qFormat/>
    <w:rsid w:val="00F92EFA"/>
    <w:pPr>
      <w:widowControl w:val="0"/>
      <w:tabs>
        <w:tab w:val="left" w:pos="851"/>
      </w:tabs>
      <w:overflowPunct w:val="0"/>
      <w:autoSpaceDE w:val="0"/>
      <w:autoSpaceDN w:val="0"/>
      <w:adjustRightInd w:val="0"/>
      <w:spacing w:before="360" w:line="276" w:lineRule="auto"/>
      <w:ind w:left="851" w:hanging="851"/>
      <w:textAlignment w:val="baseline"/>
      <w:outlineLvl w:val="6"/>
    </w:pPr>
    <w:rPr>
      <w:rFonts w:ascii="Arial" w:hAnsi="Arial"/>
      <w:b/>
      <w:iCs/>
      <w:color w:val="44546A" w:themeColor="text2"/>
      <w:kern w:val="32"/>
      <w:szCs w:val="20"/>
    </w:rPr>
  </w:style>
  <w:style w:type="paragraph" w:styleId="Heading8">
    <w:name w:val="heading 8"/>
    <w:basedOn w:val="Heading3"/>
    <w:next w:val="Normal"/>
    <w:link w:val="Heading8Char"/>
    <w:uiPriority w:val="9"/>
    <w:qFormat/>
    <w:rsid w:val="00F92EFA"/>
    <w:pPr>
      <w:keepNext/>
      <w:keepLines/>
      <w:tabs>
        <w:tab w:val="left" w:pos="851"/>
      </w:tabs>
      <w:overflowPunct w:val="0"/>
      <w:adjustRightInd w:val="0"/>
      <w:spacing w:before="240" w:after="60" w:line="276" w:lineRule="auto"/>
      <w:ind w:left="851" w:hanging="851"/>
      <w:textAlignment w:val="baseline"/>
      <w:outlineLvl w:val="7"/>
    </w:pPr>
    <w:rPr>
      <w:rFonts w:eastAsiaTheme="majorEastAsia" w:cstheme="majorBidi"/>
      <w:color w:val="44546A" w:themeColor="text2"/>
      <w:kern w:val="32"/>
      <w:sz w:val="22"/>
      <w:szCs w:val="20"/>
      <w:lang w:val="en-AU"/>
    </w:rPr>
  </w:style>
  <w:style w:type="paragraph" w:styleId="Heading9">
    <w:name w:val="heading 9"/>
    <w:basedOn w:val="Heading4"/>
    <w:next w:val="Normal"/>
    <w:link w:val="Heading9Char"/>
    <w:uiPriority w:val="9"/>
    <w:qFormat/>
    <w:rsid w:val="00F92EFA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00" w:line="276" w:lineRule="auto"/>
      <w:ind w:left="851" w:hanging="851"/>
      <w:textAlignment w:val="baseline"/>
      <w:outlineLvl w:val="8"/>
    </w:pPr>
    <w:rPr>
      <w:rFonts w:ascii="Arial" w:hAnsi="Arial"/>
      <w:iCs w:val="0"/>
      <w:color w:val="44546A" w:themeColor="text2"/>
      <w:kern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740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7740C"/>
    <w:rPr>
      <w:color w:val="0782C1"/>
      <w:u w:val="single"/>
    </w:rPr>
  </w:style>
  <w:style w:type="paragraph" w:styleId="ListParagraph">
    <w:name w:val="List Paragraph"/>
    <w:basedOn w:val="Normal"/>
    <w:uiPriority w:val="34"/>
    <w:qFormat/>
    <w:rsid w:val="0080612B"/>
    <w:pPr>
      <w:ind w:left="720"/>
      <w:contextualSpacing/>
    </w:pPr>
  </w:style>
  <w:style w:type="table" w:styleId="TableGrid">
    <w:name w:val="Table Grid"/>
    <w:basedOn w:val="TableNormal"/>
    <w:uiPriority w:val="39"/>
    <w:rsid w:val="0080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4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0C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2A1F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Heading4normal">
    <w:name w:val="Heading 4 normal"/>
    <w:basedOn w:val="Heading4"/>
    <w:qFormat/>
    <w:rsid w:val="000A2A1F"/>
    <w:pPr>
      <w:keepNext w:val="0"/>
      <w:keepLines w:val="0"/>
      <w:numPr>
        <w:ilvl w:val="3"/>
      </w:numPr>
      <w:tabs>
        <w:tab w:val="left" w:pos="851"/>
      </w:tabs>
      <w:overflowPunct w:val="0"/>
      <w:autoSpaceDE w:val="0"/>
      <w:autoSpaceDN w:val="0"/>
      <w:adjustRightInd w:val="0"/>
      <w:spacing w:before="120" w:after="120" w:line="276" w:lineRule="auto"/>
      <w:ind w:left="851" w:hanging="851"/>
      <w:textAlignment w:val="baseline"/>
    </w:pPr>
    <w:rPr>
      <w:rFonts w:ascii="Arial" w:hAnsi="Arial"/>
      <w:i w:val="0"/>
      <w:color w:val="auto"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A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A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A2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2A1F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3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D5"/>
  </w:style>
  <w:style w:type="paragraph" w:styleId="Footer">
    <w:name w:val="footer"/>
    <w:basedOn w:val="Normal"/>
    <w:link w:val="FooterChar"/>
    <w:uiPriority w:val="99"/>
    <w:unhideWhenUsed/>
    <w:rsid w:val="00463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0D5"/>
  </w:style>
  <w:style w:type="character" w:customStyle="1" w:styleId="Heading2Char">
    <w:name w:val="Heading 2 Char"/>
    <w:basedOn w:val="DefaultParagraphFont"/>
    <w:link w:val="Heading2"/>
    <w:uiPriority w:val="9"/>
    <w:rsid w:val="00A94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s-consultation-cta-link-text2">
    <w:name w:val="cs-consultation-cta-link-text2"/>
    <w:basedOn w:val="DefaultParagraphFont"/>
    <w:rsid w:val="005039C6"/>
    <w:rPr>
      <w:sz w:val="36"/>
      <w:szCs w:val="3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1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F730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55F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5F96"/>
    <w:rPr>
      <w:rFonts w:ascii="Calibri" w:hAnsi="Calibri"/>
      <w:szCs w:val="21"/>
    </w:rPr>
  </w:style>
  <w:style w:type="numbering" w:customStyle="1" w:styleId="SDbulletlist">
    <w:name w:val="SD bullet list"/>
    <w:uiPriority w:val="99"/>
    <w:rsid w:val="00391963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rsid w:val="00391963"/>
    <w:pPr>
      <w:numPr>
        <w:numId w:val="21"/>
      </w:numPr>
      <w:spacing w:after="0" w:line="276" w:lineRule="auto"/>
      <w:contextualSpacing/>
    </w:pPr>
    <w:rPr>
      <w:rFonts w:ascii="Arial" w:eastAsiaTheme="minorEastAsia" w:hAnsi="Arial"/>
      <w:lang w:eastAsia="en-AU"/>
    </w:rPr>
  </w:style>
  <w:style w:type="paragraph" w:styleId="ListBullet2">
    <w:name w:val="List Bullet 2"/>
    <w:basedOn w:val="Normal"/>
    <w:uiPriority w:val="99"/>
    <w:unhideWhenUsed/>
    <w:rsid w:val="00391963"/>
    <w:pPr>
      <w:numPr>
        <w:ilvl w:val="1"/>
        <w:numId w:val="21"/>
      </w:numPr>
      <w:spacing w:after="0" w:line="276" w:lineRule="auto"/>
      <w:contextualSpacing/>
    </w:pPr>
    <w:rPr>
      <w:rFonts w:ascii="Arial" w:eastAsiaTheme="minorEastAsia" w:hAnsi="Arial"/>
      <w:lang w:eastAsia="en-AU"/>
    </w:rPr>
  </w:style>
  <w:style w:type="paragraph" w:styleId="ListBullet3">
    <w:name w:val="List Bullet 3"/>
    <w:basedOn w:val="Normal"/>
    <w:uiPriority w:val="99"/>
    <w:unhideWhenUsed/>
    <w:rsid w:val="00391963"/>
    <w:pPr>
      <w:numPr>
        <w:ilvl w:val="2"/>
        <w:numId w:val="21"/>
      </w:numPr>
      <w:spacing w:after="0" w:line="276" w:lineRule="auto"/>
      <w:contextualSpacing/>
    </w:pPr>
    <w:rPr>
      <w:rFonts w:ascii="Arial" w:eastAsiaTheme="minorEastAsia" w:hAnsi="Arial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F92E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92EFA"/>
    <w:rPr>
      <w:rFonts w:ascii="Arial" w:eastAsia="Times New Roman" w:hAnsi="Arial" w:cs="Arial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92EFA"/>
    <w:rPr>
      <w:rFonts w:ascii="Arial" w:eastAsiaTheme="majorEastAsia" w:hAnsi="Arial" w:cstheme="majorBidi"/>
      <w:b/>
      <w:iCs/>
      <w:color w:val="44546A" w:themeColor="text2"/>
      <w:kern w:val="32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92EFA"/>
    <w:rPr>
      <w:rFonts w:ascii="Arial" w:eastAsiaTheme="majorEastAsia" w:hAnsi="Arial" w:cstheme="majorBidi"/>
      <w:b/>
      <w:bCs/>
      <w:color w:val="44546A" w:themeColor="text2"/>
      <w:kern w:val="3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92EFA"/>
    <w:rPr>
      <w:rFonts w:ascii="Arial" w:eastAsiaTheme="majorEastAsia" w:hAnsi="Arial" w:cstheme="majorBidi"/>
      <w:i/>
      <w:color w:val="44546A" w:themeColor="text2"/>
      <w:kern w:val="32"/>
      <w:szCs w:val="20"/>
    </w:rPr>
  </w:style>
  <w:style w:type="paragraph" w:customStyle="1" w:styleId="Heading3normal">
    <w:name w:val="Heading 3 normal"/>
    <w:basedOn w:val="Heading3"/>
    <w:qFormat/>
    <w:rsid w:val="00F92EFA"/>
    <w:pPr>
      <w:widowControl/>
      <w:numPr>
        <w:ilvl w:val="2"/>
      </w:numPr>
      <w:tabs>
        <w:tab w:val="left" w:pos="851"/>
      </w:tabs>
      <w:overflowPunct w:val="0"/>
      <w:adjustRightInd w:val="0"/>
      <w:spacing w:before="120" w:after="120" w:line="276" w:lineRule="auto"/>
      <w:ind w:left="851" w:hanging="851"/>
      <w:textAlignment w:val="baseline"/>
    </w:pPr>
    <w:rPr>
      <w:rFonts w:eastAsia="Times New Roman"/>
      <w:b w:val="0"/>
      <w:kern w:val="32"/>
      <w:sz w:val="22"/>
      <w:szCs w:val="26"/>
      <w:lang w:val="en-AU"/>
    </w:rPr>
  </w:style>
  <w:style w:type="paragraph" w:styleId="Revision">
    <w:name w:val="Revision"/>
    <w:hidden/>
    <w:uiPriority w:val="99"/>
    <w:semiHidden/>
    <w:rsid w:val="001149F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5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587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5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9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5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2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832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7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882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634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toryconsultation@casa.gov.au?subject=Consultation%20on%20Approval%20of%20equipment%20used%20for%20human%20external%20cargo%20operations%20-%20Draft%20Advisory%20Circular%2021-32%20v1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sa.gov.au/rules/changing-rules/consultation-industry-and-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a.gov.au/rules/changing-rules/consultation-industry-and-publ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3D6A-B36B-473F-B557-A2F4E8AF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7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AC 21-32 v1.0 – Approval of rotorcraft and equipment used for carriage of persons external to a rotorcraft (Draft AC 21-32 v1.0)</vt:lpstr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AC 21-32 v1.0 – Approval of rotorcraft and equipment used for carriage of persons external to a rotorcraft (Draft AC 21-32 v1.0)</dc:title>
  <dc:subject>Regulatory consultation  - CASA</dc:subject>
  <dc:creator>Civil Aviation Safety Authority</dc:creator>
  <cp:keywords>Draft AC 21-32 v1.0 – Approval of rotorcraft and equipment used for carriage of persons external to a rotorcraft, CASA, Consultation</cp:keywords>
  <dc:description/>
  <cp:lastModifiedBy>Goosen, Elizabeth</cp:lastModifiedBy>
  <cp:revision>483</cp:revision>
  <dcterms:created xsi:type="dcterms:W3CDTF">2019-02-27T04:32:00Z</dcterms:created>
  <dcterms:modified xsi:type="dcterms:W3CDTF">2024-11-26T04:01:00Z</dcterms:modified>
  <cp:category>Regulatory consultation on Guidance</cp:category>
</cp:coreProperties>
</file>