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DA0C" w14:textId="6B2E9A31" w:rsidR="00D16DA8" w:rsidRPr="009E065C" w:rsidRDefault="000B1AAA">
      <w:pPr>
        <w:rPr>
          <w:rFonts w:ascii="Arial" w:hAnsi="Arial" w:cs="Arial"/>
          <w:bCs/>
          <w:sz w:val="32"/>
          <w:szCs w:val="32"/>
        </w:rPr>
      </w:pPr>
      <w:r w:rsidRPr="009E065C">
        <w:rPr>
          <w:rFonts w:ascii="Arial" w:hAnsi="Arial" w:cs="Arial"/>
          <w:bCs/>
          <w:color w:val="333333"/>
          <w:sz w:val="32"/>
          <w:szCs w:val="32"/>
        </w:rPr>
        <w:t>Plume rise assessments - draft Advisory Circular 139.E-</w:t>
      </w:r>
      <w:r w:rsidRPr="009E065C">
        <w:rPr>
          <w:rFonts w:ascii="Arial" w:hAnsi="Arial" w:cs="Arial"/>
          <w:bCs/>
          <w:sz w:val="32"/>
          <w:szCs w:val="32"/>
        </w:rPr>
        <w:t>02 v1.0</w:t>
      </w:r>
    </w:p>
    <w:p w14:paraId="149A81B9" w14:textId="22D07E4D" w:rsidR="0067740C" w:rsidRPr="008E447B" w:rsidRDefault="0067740C" w:rsidP="004C2E95">
      <w:pPr>
        <w:pStyle w:val="Heading1"/>
        <w:spacing w:after="120" w:line="240" w:lineRule="auto"/>
        <w:rPr>
          <w:rFonts w:ascii="Arial" w:hAnsi="Arial" w:cs="Arial"/>
          <w:color w:val="auto"/>
          <w:sz w:val="28"/>
          <w:szCs w:val="28"/>
        </w:rPr>
      </w:pPr>
      <w:r w:rsidRPr="008E447B">
        <w:rPr>
          <w:rFonts w:ascii="Arial" w:hAnsi="Arial" w:cs="Arial"/>
          <w:color w:val="auto"/>
          <w:sz w:val="28"/>
          <w:szCs w:val="28"/>
        </w:rPr>
        <w:t>Overview</w:t>
      </w:r>
    </w:p>
    <w:p w14:paraId="696151FB" w14:textId="61775E28" w:rsidR="00B25DB0" w:rsidRPr="00CC570F" w:rsidRDefault="00B25DB0" w:rsidP="00CC570F">
      <w:pPr>
        <w:pStyle w:val="Heading2"/>
        <w:spacing w:before="120" w:after="120" w:line="240" w:lineRule="auto"/>
        <w:rPr>
          <w:rFonts w:ascii="Arial" w:hAnsi="Arial" w:cs="Arial"/>
          <w:color w:val="auto"/>
          <w:sz w:val="22"/>
          <w:szCs w:val="22"/>
        </w:rPr>
      </w:pPr>
      <w:r w:rsidRPr="00CC570F">
        <w:rPr>
          <w:rFonts w:ascii="Arial" w:hAnsi="Arial" w:cs="Arial"/>
          <w:color w:val="auto"/>
          <w:sz w:val="22"/>
          <w:szCs w:val="22"/>
        </w:rPr>
        <w:t xml:space="preserve">The purpose of this </w:t>
      </w:r>
      <w:r w:rsidR="00D72379" w:rsidRPr="00CC570F">
        <w:rPr>
          <w:rFonts w:ascii="Arial" w:hAnsi="Arial" w:cs="Arial"/>
          <w:color w:val="auto"/>
          <w:sz w:val="22"/>
          <w:szCs w:val="22"/>
        </w:rPr>
        <w:t>a</w:t>
      </w:r>
      <w:r w:rsidRPr="00CC570F">
        <w:rPr>
          <w:rFonts w:ascii="Arial" w:hAnsi="Arial" w:cs="Arial"/>
          <w:color w:val="auto"/>
          <w:sz w:val="22"/>
          <w:szCs w:val="22"/>
        </w:rPr>
        <w:t xml:space="preserve">dvisory </w:t>
      </w:r>
      <w:r w:rsidR="00D72379" w:rsidRPr="00CC570F">
        <w:rPr>
          <w:rFonts w:ascii="Arial" w:hAnsi="Arial" w:cs="Arial"/>
          <w:color w:val="auto"/>
          <w:sz w:val="22"/>
          <w:szCs w:val="22"/>
        </w:rPr>
        <w:t>c</w:t>
      </w:r>
      <w:r w:rsidRPr="00CC570F">
        <w:rPr>
          <w:rFonts w:ascii="Arial" w:hAnsi="Arial" w:cs="Arial"/>
          <w:color w:val="auto"/>
          <w:sz w:val="22"/>
          <w:szCs w:val="22"/>
        </w:rPr>
        <w:t>ircular (AC) is to:</w:t>
      </w:r>
    </w:p>
    <w:p w14:paraId="44663178" w14:textId="3B640FAE" w:rsidR="006C422C" w:rsidRPr="0075192C" w:rsidRDefault="00D72379" w:rsidP="004C2E95">
      <w:pPr>
        <w:numPr>
          <w:ilvl w:val="0"/>
          <w:numId w:val="26"/>
        </w:numPr>
        <w:shd w:val="clear" w:color="auto" w:fill="FFFFFF"/>
        <w:spacing w:after="0" w:line="240" w:lineRule="auto"/>
        <w:ind w:left="357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255789" w:rsidRPr="0075192C">
        <w:rPr>
          <w:rFonts w:ascii="Arial" w:hAnsi="Arial" w:cs="Arial"/>
          <w:color w:val="000000"/>
        </w:rPr>
        <w:t>rovide a</w:t>
      </w:r>
      <w:r w:rsidR="00B25DB0" w:rsidRPr="0075192C">
        <w:rPr>
          <w:rFonts w:ascii="Arial" w:hAnsi="Arial" w:cs="Arial"/>
          <w:color w:val="000000"/>
        </w:rPr>
        <w:t xml:space="preserve"> standard method of determining the </w:t>
      </w:r>
      <w:r w:rsidR="00004157" w:rsidRPr="0075192C">
        <w:rPr>
          <w:rFonts w:ascii="Arial" w:hAnsi="Arial" w:cs="Arial"/>
          <w:color w:val="000000"/>
        </w:rPr>
        <w:t>probability of an aircraft experiencing turbulence</w:t>
      </w:r>
      <w:r w:rsidR="005136DB" w:rsidRPr="0075192C">
        <w:rPr>
          <w:rFonts w:ascii="Arial" w:hAnsi="Arial" w:cs="Arial"/>
          <w:color w:val="000000"/>
        </w:rPr>
        <w:t xml:space="preserve"> when flying in the vic</w:t>
      </w:r>
      <w:r w:rsidR="004C218E" w:rsidRPr="0075192C">
        <w:rPr>
          <w:rFonts w:ascii="Arial" w:hAnsi="Arial" w:cs="Arial"/>
          <w:color w:val="000000"/>
        </w:rPr>
        <w:t xml:space="preserve">inity of a facility emitting </w:t>
      </w:r>
      <w:r w:rsidR="00B25DB0" w:rsidRPr="0075192C">
        <w:rPr>
          <w:rFonts w:ascii="Arial" w:hAnsi="Arial" w:cs="Arial"/>
          <w:color w:val="000000"/>
        </w:rPr>
        <w:t>a vertical exhaust plume</w:t>
      </w:r>
      <w:r w:rsidR="00255789" w:rsidRPr="0075192C">
        <w:rPr>
          <w:rFonts w:ascii="Arial" w:hAnsi="Arial" w:cs="Arial"/>
          <w:color w:val="000000"/>
        </w:rPr>
        <w:t xml:space="preserve"> </w:t>
      </w:r>
    </w:p>
    <w:p w14:paraId="5592F1E2" w14:textId="6F8DF534" w:rsidR="00B25DB0" w:rsidRPr="0075192C" w:rsidRDefault="00D72379" w:rsidP="005D2E0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6C422C" w:rsidRPr="0075192C">
        <w:rPr>
          <w:rFonts w:ascii="Arial" w:hAnsi="Arial" w:cs="Arial"/>
          <w:color w:val="000000"/>
        </w:rPr>
        <w:t>nsure that</w:t>
      </w:r>
      <w:r w:rsidR="00B25DB0" w:rsidRPr="0075192C">
        <w:rPr>
          <w:rFonts w:ascii="Arial" w:hAnsi="Arial" w:cs="Arial"/>
          <w:color w:val="000000"/>
        </w:rPr>
        <w:t xml:space="preserve"> the impact of p</w:t>
      </w:r>
      <w:r w:rsidR="00074CB8" w:rsidRPr="0075192C">
        <w:rPr>
          <w:rFonts w:ascii="Arial" w:hAnsi="Arial" w:cs="Arial"/>
          <w:color w:val="000000"/>
        </w:rPr>
        <w:t xml:space="preserve">lumes </w:t>
      </w:r>
      <w:r w:rsidR="00B25DB0" w:rsidRPr="0075192C">
        <w:rPr>
          <w:rFonts w:ascii="Arial" w:hAnsi="Arial" w:cs="Arial"/>
          <w:color w:val="000000"/>
        </w:rPr>
        <w:t>can be assessed in a consistent and reliable way</w:t>
      </w:r>
    </w:p>
    <w:p w14:paraId="015653EE" w14:textId="1F977637" w:rsidR="00B25DB0" w:rsidRPr="0075192C" w:rsidRDefault="00D72379" w:rsidP="005D2E0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074CB8" w:rsidRPr="0075192C">
        <w:rPr>
          <w:rFonts w:ascii="Arial" w:hAnsi="Arial" w:cs="Arial"/>
          <w:color w:val="000000"/>
        </w:rPr>
        <w:t>rovide g</w:t>
      </w:r>
      <w:r w:rsidR="00B25DB0" w:rsidRPr="0075192C">
        <w:rPr>
          <w:rFonts w:ascii="Arial" w:hAnsi="Arial" w:cs="Arial"/>
          <w:color w:val="000000"/>
        </w:rPr>
        <w:t xml:space="preserve">uidance to </w:t>
      </w:r>
      <w:r w:rsidR="00074CB8" w:rsidRPr="0075192C">
        <w:rPr>
          <w:rFonts w:ascii="Arial" w:hAnsi="Arial" w:cs="Arial"/>
          <w:color w:val="000000"/>
        </w:rPr>
        <w:t>stakeho</w:t>
      </w:r>
      <w:r w:rsidR="00AF582F" w:rsidRPr="0075192C">
        <w:rPr>
          <w:rFonts w:ascii="Arial" w:hAnsi="Arial" w:cs="Arial"/>
          <w:color w:val="000000"/>
        </w:rPr>
        <w:t xml:space="preserve">lders </w:t>
      </w:r>
      <w:r w:rsidR="00B25DB0" w:rsidRPr="0075192C">
        <w:rPr>
          <w:rFonts w:ascii="Arial" w:hAnsi="Arial" w:cs="Arial"/>
          <w:color w:val="000000"/>
        </w:rPr>
        <w:t xml:space="preserve">involved in the </w:t>
      </w:r>
      <w:r w:rsidR="00186525" w:rsidRPr="0075192C">
        <w:rPr>
          <w:rFonts w:ascii="Arial" w:hAnsi="Arial" w:cs="Arial"/>
          <w:color w:val="000000"/>
        </w:rPr>
        <w:t xml:space="preserve">approval, </w:t>
      </w:r>
      <w:proofErr w:type="gramStart"/>
      <w:r w:rsidR="00B25DB0" w:rsidRPr="0075192C">
        <w:rPr>
          <w:rFonts w:ascii="Arial" w:hAnsi="Arial" w:cs="Arial"/>
          <w:color w:val="000000"/>
        </w:rPr>
        <w:t>design</w:t>
      </w:r>
      <w:proofErr w:type="gramEnd"/>
      <w:r w:rsidR="00AF582F" w:rsidRPr="0075192C">
        <w:rPr>
          <w:rFonts w:ascii="Arial" w:hAnsi="Arial" w:cs="Arial"/>
          <w:color w:val="000000"/>
        </w:rPr>
        <w:t xml:space="preserve"> </w:t>
      </w:r>
      <w:r w:rsidR="00B25DB0" w:rsidRPr="0075192C">
        <w:rPr>
          <w:rFonts w:ascii="Arial" w:hAnsi="Arial" w:cs="Arial"/>
          <w:color w:val="000000"/>
        </w:rPr>
        <w:t>and operation of facilities with vertical exhaust plumes to assess the potential hazard from a plume to aircraft operations</w:t>
      </w:r>
    </w:p>
    <w:p w14:paraId="67DE895B" w14:textId="109EDD19" w:rsidR="00B25DB0" w:rsidRPr="0075192C" w:rsidRDefault="00D96528" w:rsidP="005D2E0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provide </w:t>
      </w:r>
      <w:r w:rsidR="00D72379">
        <w:rPr>
          <w:rFonts w:ascii="Arial" w:hAnsi="Arial" w:cs="Arial"/>
          <w:color w:val="000000"/>
        </w:rPr>
        <w:t>g</w:t>
      </w:r>
      <w:r w:rsidR="00B25DB0" w:rsidRPr="0075192C">
        <w:rPr>
          <w:rFonts w:ascii="Arial" w:hAnsi="Arial" w:cs="Arial"/>
          <w:color w:val="000000"/>
        </w:rPr>
        <w:t>uidance to stakeholders on the plume rise assessment process.</w:t>
      </w:r>
    </w:p>
    <w:p w14:paraId="749F86F6" w14:textId="3994B5A4" w:rsidR="005D2E03" w:rsidRPr="004C2E95" w:rsidRDefault="005D2E03" w:rsidP="004C2E95">
      <w:pPr>
        <w:shd w:val="clear" w:color="auto" w:fill="FFFFFF"/>
        <w:spacing w:after="165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val="en-US" w:eastAsia="en-AU"/>
        </w:rPr>
        <w:t>AC</w:t>
      </w:r>
      <w:r w:rsidRPr="004C2E95">
        <w:rPr>
          <w:rFonts w:ascii="Arial" w:eastAsia="Times New Roman" w:hAnsi="Arial" w:cs="Arial"/>
          <w:lang w:val="en-US" w:eastAsia="en-AU"/>
        </w:rPr>
        <w:t xml:space="preserve"> 139.E-02 v1.0 </w:t>
      </w:r>
      <w:r w:rsidRPr="004C2E95">
        <w:rPr>
          <w:rFonts w:ascii="Arial" w:hAnsi="Arial" w:cs="Arial"/>
          <w:color w:val="000000"/>
        </w:rPr>
        <w:t xml:space="preserve">incorporates the use of the Exhaust Plume Analyzer (EPA) tool developed by the MITRE Corporation for the </w:t>
      </w:r>
      <w:r w:rsidR="00F936B3" w:rsidRPr="004C2E95">
        <w:rPr>
          <w:rFonts w:ascii="Arial" w:hAnsi="Arial" w:cs="Arial"/>
        </w:rPr>
        <w:t>United States</w:t>
      </w:r>
      <w:r w:rsidR="00D72379">
        <w:rPr>
          <w:rFonts w:ascii="Arial" w:hAnsi="Arial" w:cs="Arial"/>
        </w:rPr>
        <w:t>’</w:t>
      </w:r>
      <w:r w:rsidR="00F936B3" w:rsidRPr="004C2E95">
        <w:rPr>
          <w:rFonts w:ascii="Arial" w:hAnsi="Arial" w:cs="Arial"/>
        </w:rPr>
        <w:t xml:space="preserve"> Federal Aviation Administration</w:t>
      </w:r>
      <w:r w:rsidR="00F936B3" w:rsidRPr="00F936B3">
        <w:rPr>
          <w:rFonts w:ascii="Arial" w:hAnsi="Arial" w:cs="Arial"/>
          <w:color w:val="000000"/>
        </w:rPr>
        <w:t xml:space="preserve"> </w:t>
      </w:r>
      <w:r w:rsidR="00F936B3">
        <w:rPr>
          <w:rFonts w:ascii="Arial" w:hAnsi="Arial" w:cs="Arial"/>
          <w:color w:val="000000"/>
        </w:rPr>
        <w:t>(</w:t>
      </w:r>
      <w:r w:rsidRPr="004C2E95">
        <w:rPr>
          <w:rFonts w:ascii="Arial" w:hAnsi="Arial" w:cs="Arial"/>
          <w:color w:val="000000"/>
        </w:rPr>
        <w:t>US FAA</w:t>
      </w:r>
      <w:r w:rsidR="00F936B3">
        <w:rPr>
          <w:rFonts w:ascii="Arial" w:hAnsi="Arial" w:cs="Arial"/>
          <w:color w:val="000000"/>
        </w:rPr>
        <w:t>)</w:t>
      </w:r>
      <w:r w:rsidRPr="004C2E95">
        <w:rPr>
          <w:rFonts w:ascii="Arial" w:hAnsi="Arial" w:cs="Arial"/>
          <w:color w:val="000000"/>
        </w:rPr>
        <w:t xml:space="preserve"> and explains how the EPA tool has been adapted for consistency with Australian legislation</w:t>
      </w:r>
      <w:r w:rsidR="00D72379">
        <w:rPr>
          <w:rFonts w:ascii="Arial" w:hAnsi="Arial" w:cs="Arial"/>
          <w:color w:val="000000"/>
        </w:rPr>
        <w:t>.</w:t>
      </w:r>
      <w:r w:rsidRPr="004C2E95">
        <w:rPr>
          <w:rFonts w:ascii="Arial" w:hAnsi="Arial" w:cs="Arial"/>
          <w:color w:val="000000"/>
        </w:rPr>
        <w:t xml:space="preserve"> </w:t>
      </w:r>
    </w:p>
    <w:p w14:paraId="53F0E4B7" w14:textId="4EA9D0F5" w:rsidR="005F730A" w:rsidRPr="00E8172E" w:rsidRDefault="00721D93" w:rsidP="004C2E95">
      <w:pPr>
        <w:pStyle w:val="Heading2"/>
        <w:spacing w:before="120" w:after="120" w:line="240" w:lineRule="auto"/>
        <w:rPr>
          <w:rFonts w:ascii="Arial" w:eastAsia="Times New Roman" w:hAnsi="Arial" w:cs="Arial"/>
          <w:color w:val="auto"/>
          <w:sz w:val="22"/>
          <w:szCs w:val="22"/>
          <w:lang w:val="en" w:eastAsia="en-AU"/>
        </w:rPr>
      </w:pPr>
      <w:r w:rsidRPr="00E8172E">
        <w:rPr>
          <w:rFonts w:ascii="Arial" w:hAnsi="Arial" w:cs="Arial"/>
          <w:color w:val="auto"/>
          <w:sz w:val="22"/>
          <w:szCs w:val="22"/>
        </w:rPr>
        <w:t>This AC will be of interest to</w:t>
      </w:r>
      <w:r w:rsidRPr="00E8172E">
        <w:rPr>
          <w:rFonts w:ascii="Arial" w:eastAsia="Times New Roman" w:hAnsi="Arial" w:cs="Arial"/>
          <w:color w:val="auto"/>
          <w:sz w:val="22"/>
          <w:szCs w:val="22"/>
          <w:lang w:val="en" w:eastAsia="en-AU"/>
        </w:rPr>
        <w:t>:</w:t>
      </w:r>
    </w:p>
    <w:p w14:paraId="4E1FDE46" w14:textId="0FF5814C" w:rsidR="005F730A" w:rsidRPr="00085E63" w:rsidRDefault="0023276A" w:rsidP="004C2E95">
      <w:pPr>
        <w:numPr>
          <w:ilvl w:val="0"/>
          <w:numId w:val="15"/>
        </w:numPr>
        <w:shd w:val="clear" w:color="auto" w:fill="FFFFFF"/>
        <w:spacing w:after="0" w:line="240" w:lineRule="auto"/>
        <w:ind w:left="493" w:hanging="357"/>
        <w:rPr>
          <w:rFonts w:ascii="Arial" w:eastAsia="Times New Roman" w:hAnsi="Arial" w:cs="Arial"/>
          <w:lang w:val="en" w:eastAsia="en-AU"/>
        </w:rPr>
      </w:pPr>
      <w:r>
        <w:rPr>
          <w:rFonts w:ascii="Arial" w:eastAsia="Times New Roman" w:hAnsi="Arial" w:cs="Arial"/>
          <w:lang w:eastAsia="en-AU"/>
        </w:rPr>
        <w:t>l</w:t>
      </w:r>
      <w:r w:rsidR="00C1193A" w:rsidRPr="00085E63">
        <w:rPr>
          <w:rFonts w:ascii="Arial" w:eastAsia="Times New Roman" w:hAnsi="Arial" w:cs="Arial"/>
          <w:lang w:eastAsia="en-AU"/>
        </w:rPr>
        <w:t>and u</w:t>
      </w:r>
      <w:r w:rsidR="00194144" w:rsidRPr="00085E63">
        <w:rPr>
          <w:rFonts w:ascii="Arial" w:eastAsia="Times New Roman" w:hAnsi="Arial" w:cs="Arial"/>
          <w:lang w:eastAsia="en-AU"/>
        </w:rPr>
        <w:t>se planning authorities</w:t>
      </w:r>
      <w:r w:rsidR="00C1193A" w:rsidRPr="00085E63">
        <w:rPr>
          <w:rFonts w:ascii="Arial" w:eastAsia="Times New Roman" w:hAnsi="Arial" w:cs="Arial"/>
          <w:lang w:eastAsia="en-AU"/>
        </w:rPr>
        <w:t xml:space="preserve"> including local councils, State/Territory </w:t>
      </w:r>
      <w:r>
        <w:rPr>
          <w:rFonts w:ascii="Arial" w:eastAsia="Times New Roman" w:hAnsi="Arial" w:cs="Arial"/>
          <w:lang w:eastAsia="en-AU"/>
        </w:rPr>
        <w:t>p</w:t>
      </w:r>
      <w:r w:rsidR="00C1193A" w:rsidRPr="00085E63">
        <w:rPr>
          <w:rFonts w:ascii="Arial" w:eastAsia="Times New Roman" w:hAnsi="Arial" w:cs="Arial"/>
          <w:lang w:eastAsia="en-AU"/>
        </w:rPr>
        <w:t xml:space="preserve">lanning </w:t>
      </w:r>
      <w:r>
        <w:rPr>
          <w:rFonts w:ascii="Arial" w:eastAsia="Times New Roman" w:hAnsi="Arial" w:cs="Arial"/>
          <w:lang w:eastAsia="en-AU"/>
        </w:rPr>
        <w:t>a</w:t>
      </w:r>
      <w:r w:rsidR="00C1193A" w:rsidRPr="00085E63">
        <w:rPr>
          <w:rFonts w:ascii="Arial" w:eastAsia="Times New Roman" w:hAnsi="Arial" w:cs="Arial"/>
          <w:lang w:eastAsia="en-AU"/>
        </w:rPr>
        <w:t>gencies</w:t>
      </w:r>
      <w:r w:rsidR="007000D4" w:rsidRPr="00085E63">
        <w:rPr>
          <w:rFonts w:ascii="Arial" w:eastAsia="Times New Roman" w:hAnsi="Arial" w:cs="Arial"/>
          <w:lang w:eastAsia="en-AU"/>
        </w:rPr>
        <w:t xml:space="preserve"> and the Department of Infrastructure, Transport, Regional Development and Communications</w:t>
      </w:r>
    </w:p>
    <w:p w14:paraId="5EDF6D66" w14:textId="586DF6C8" w:rsidR="004361C1" w:rsidRPr="00085E63" w:rsidRDefault="0023276A" w:rsidP="005F73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lang w:val="en" w:eastAsia="en-AU"/>
        </w:rPr>
      </w:pPr>
      <w:r>
        <w:rPr>
          <w:rFonts w:ascii="Arial" w:eastAsia="Times New Roman" w:hAnsi="Arial" w:cs="Arial"/>
          <w:lang w:val="en-US" w:eastAsia="en-AU"/>
        </w:rPr>
        <w:t>a</w:t>
      </w:r>
      <w:r w:rsidR="004361C1" w:rsidRPr="00085E63">
        <w:rPr>
          <w:rFonts w:ascii="Arial" w:eastAsia="Times New Roman" w:hAnsi="Arial" w:cs="Arial"/>
          <w:lang w:val="en-US" w:eastAsia="en-AU"/>
        </w:rPr>
        <w:t>erodrome operators</w:t>
      </w:r>
    </w:p>
    <w:p w14:paraId="67403B1F" w14:textId="0DA13D03" w:rsidR="004361C1" w:rsidRPr="00085E63" w:rsidRDefault="0023276A" w:rsidP="005F73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lang w:val="en" w:eastAsia="en-AU"/>
        </w:rPr>
      </w:pPr>
      <w:r>
        <w:rPr>
          <w:rFonts w:ascii="Arial" w:eastAsia="Times New Roman" w:hAnsi="Arial" w:cs="Arial"/>
          <w:lang w:val="en-US" w:eastAsia="en-AU"/>
        </w:rPr>
        <w:t>a</w:t>
      </w:r>
      <w:r w:rsidR="004361C1" w:rsidRPr="00085E63">
        <w:rPr>
          <w:rFonts w:ascii="Arial" w:eastAsia="Times New Roman" w:hAnsi="Arial" w:cs="Arial"/>
          <w:lang w:val="en-US" w:eastAsia="en-AU"/>
        </w:rPr>
        <w:t xml:space="preserve">ircraft operators </w:t>
      </w:r>
    </w:p>
    <w:p w14:paraId="0C916E02" w14:textId="7DAE5435" w:rsidR="00085E63" w:rsidRPr="00085E63" w:rsidRDefault="0023276A" w:rsidP="005F73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lang w:val="en" w:eastAsia="en-AU"/>
        </w:rPr>
      </w:pPr>
      <w:r>
        <w:rPr>
          <w:rFonts w:ascii="Arial" w:eastAsia="Times New Roman" w:hAnsi="Arial" w:cs="Arial"/>
          <w:lang w:val="en-US" w:eastAsia="en-AU"/>
        </w:rPr>
        <w:t>p</w:t>
      </w:r>
      <w:r w:rsidR="004361C1" w:rsidRPr="00085E63">
        <w:rPr>
          <w:rFonts w:ascii="Arial" w:eastAsia="Times New Roman" w:hAnsi="Arial" w:cs="Arial"/>
          <w:lang w:val="en-US" w:eastAsia="en-AU"/>
        </w:rPr>
        <w:t xml:space="preserve">roponents of facilities that emit </w:t>
      </w:r>
      <w:r w:rsidR="009A5F6A" w:rsidRPr="00085E63">
        <w:rPr>
          <w:rFonts w:ascii="Arial" w:eastAsia="Times New Roman" w:hAnsi="Arial" w:cs="Arial"/>
          <w:lang w:val="en-US" w:eastAsia="en-AU"/>
        </w:rPr>
        <w:t xml:space="preserve">plumes such as power stations and </w:t>
      </w:r>
      <w:r w:rsidR="00085E63" w:rsidRPr="00085E63">
        <w:rPr>
          <w:rFonts w:ascii="Arial" w:eastAsia="Times New Roman" w:hAnsi="Arial" w:cs="Arial"/>
          <w:lang w:val="en-US" w:eastAsia="en-AU"/>
        </w:rPr>
        <w:t>road tunnels.</w:t>
      </w:r>
    </w:p>
    <w:p w14:paraId="0CB63512" w14:textId="7EFC2DE3" w:rsidR="008E447B" w:rsidRPr="008E447B" w:rsidRDefault="0067585B" w:rsidP="004C2E95">
      <w:pPr>
        <w:pStyle w:val="Heading2"/>
        <w:spacing w:before="120" w:after="120" w:line="240" w:lineRule="auto"/>
        <w:rPr>
          <w:rFonts w:ascii="Arial" w:hAnsi="Arial" w:cs="Arial"/>
          <w:b/>
          <w:bCs/>
          <w:color w:val="auto"/>
          <w:sz w:val="28"/>
        </w:rPr>
      </w:pPr>
      <w:r w:rsidRPr="008E447B">
        <w:rPr>
          <w:rFonts w:ascii="Arial" w:hAnsi="Arial" w:cs="Arial"/>
          <w:b/>
          <w:bCs/>
          <w:color w:val="auto"/>
          <w:sz w:val="28"/>
          <w:szCs w:val="28"/>
        </w:rPr>
        <w:t>Why</w:t>
      </w:r>
      <w:r w:rsidR="0067740C" w:rsidRPr="008E447B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202D2A">
        <w:rPr>
          <w:rFonts w:ascii="Arial" w:hAnsi="Arial" w:cs="Arial"/>
          <w:b/>
          <w:bCs/>
          <w:color w:val="auto"/>
          <w:sz w:val="28"/>
          <w:szCs w:val="28"/>
        </w:rPr>
        <w:t>your views matter</w:t>
      </w:r>
      <w:r w:rsidR="00A70D41" w:rsidRPr="008E447B">
        <w:rPr>
          <w:rFonts w:ascii="Arial" w:hAnsi="Arial" w:cs="Arial"/>
          <w:b/>
          <w:bCs/>
          <w:color w:val="auto"/>
          <w:sz w:val="28"/>
        </w:rPr>
        <w:t xml:space="preserve"> </w:t>
      </w:r>
    </w:p>
    <w:p w14:paraId="1B0DD009" w14:textId="05685373" w:rsidR="00CA282C" w:rsidRPr="00EF7B6E" w:rsidRDefault="008E447B" w:rsidP="00CA282C">
      <w:pPr>
        <w:rPr>
          <w:rFonts w:ascii="Arial" w:hAnsi="Arial" w:cs="Arial"/>
        </w:rPr>
      </w:pPr>
      <w:bookmarkStart w:id="0" w:name="_Hlk10803631"/>
      <w:r w:rsidRPr="00EF7B6E">
        <w:rPr>
          <w:rFonts w:ascii="Arial" w:eastAsia="Times New Roman" w:hAnsi="Arial" w:cs="Arial"/>
          <w:lang w:val="en-US" w:eastAsia="en-AU"/>
        </w:rPr>
        <w:t>CASA recognises</w:t>
      </w:r>
      <w:r w:rsidR="00CA282C" w:rsidRPr="00EF7B6E">
        <w:rPr>
          <w:rFonts w:ascii="Arial" w:eastAsia="Times New Roman" w:hAnsi="Arial" w:cs="Arial"/>
          <w:lang w:val="en-US" w:eastAsia="en-AU"/>
        </w:rPr>
        <w:t xml:space="preserve"> the valuable contribution that community and industry consultation makes to the regulatory development process. For this reason, we</w:t>
      </w:r>
      <w:r w:rsidR="00CA282C" w:rsidRPr="00EF7B6E">
        <w:rPr>
          <w:rFonts w:ascii="Arial" w:hAnsi="Arial" w:cs="Arial"/>
        </w:rPr>
        <w:t xml:space="preserve"> are seeking feedback on whether the draft AC provides adequate guidance on:</w:t>
      </w:r>
    </w:p>
    <w:p w14:paraId="26B6ECFF" w14:textId="05AD316F" w:rsidR="001C2B1A" w:rsidRPr="00EF7B6E" w:rsidRDefault="00CA282C" w:rsidP="00465EE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F7B6E">
        <w:rPr>
          <w:rFonts w:ascii="Arial" w:hAnsi="Arial" w:cs="Arial"/>
        </w:rPr>
        <w:t xml:space="preserve">the process </w:t>
      </w:r>
      <w:r w:rsidR="00A852E4" w:rsidRPr="00EF7B6E">
        <w:rPr>
          <w:rFonts w:ascii="Arial" w:hAnsi="Arial" w:cs="Arial"/>
        </w:rPr>
        <w:t>to obta</w:t>
      </w:r>
      <w:r w:rsidR="00916CD8" w:rsidRPr="00EF7B6E">
        <w:rPr>
          <w:rFonts w:ascii="Arial" w:hAnsi="Arial" w:cs="Arial"/>
        </w:rPr>
        <w:t>in advice from CASA on the potential for</w:t>
      </w:r>
      <w:r w:rsidR="00B909B7" w:rsidRPr="00EF7B6E">
        <w:rPr>
          <w:rFonts w:ascii="Arial" w:hAnsi="Arial" w:cs="Arial"/>
        </w:rPr>
        <w:t xml:space="preserve"> a</w:t>
      </w:r>
      <w:r w:rsidR="00F8008E" w:rsidRPr="00EF7B6E">
        <w:rPr>
          <w:rFonts w:ascii="Arial" w:hAnsi="Arial" w:cs="Arial"/>
        </w:rPr>
        <w:t xml:space="preserve"> plume rise </w:t>
      </w:r>
      <w:r w:rsidR="00B909B7" w:rsidRPr="00EF7B6E">
        <w:rPr>
          <w:rFonts w:ascii="Arial" w:hAnsi="Arial" w:cs="Arial"/>
        </w:rPr>
        <w:t xml:space="preserve">proposal </w:t>
      </w:r>
      <w:r w:rsidR="00F8008E" w:rsidRPr="00EF7B6E">
        <w:rPr>
          <w:rFonts w:ascii="Arial" w:hAnsi="Arial" w:cs="Arial"/>
        </w:rPr>
        <w:t>to create risk to the safety of aircr</w:t>
      </w:r>
      <w:r w:rsidR="00B909B7" w:rsidRPr="00EF7B6E">
        <w:rPr>
          <w:rFonts w:ascii="Arial" w:hAnsi="Arial" w:cs="Arial"/>
        </w:rPr>
        <w:t>a</w:t>
      </w:r>
      <w:r w:rsidR="00F8008E" w:rsidRPr="00EF7B6E">
        <w:rPr>
          <w:rFonts w:ascii="Arial" w:hAnsi="Arial" w:cs="Arial"/>
        </w:rPr>
        <w:t>ft operations</w:t>
      </w:r>
    </w:p>
    <w:p w14:paraId="2887B9A0" w14:textId="60024504" w:rsidR="00CA282C" w:rsidRPr="00EF7B6E" w:rsidRDefault="00264206" w:rsidP="00465EE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EF7B6E">
        <w:rPr>
          <w:rFonts w:ascii="Arial" w:hAnsi="Arial" w:cs="Arial"/>
        </w:rPr>
        <w:t>t</w:t>
      </w:r>
      <w:r w:rsidR="00B909B7" w:rsidRPr="00EF7B6E">
        <w:rPr>
          <w:rFonts w:ascii="Arial" w:hAnsi="Arial" w:cs="Arial"/>
        </w:rPr>
        <w:t>he process CASA follows to assess plume rises</w:t>
      </w:r>
      <w:r w:rsidR="0023276A">
        <w:rPr>
          <w:rFonts w:ascii="Arial" w:hAnsi="Arial" w:cs="Arial"/>
        </w:rPr>
        <w:t>.</w:t>
      </w:r>
    </w:p>
    <w:p w14:paraId="4F497B15" w14:textId="0D039412" w:rsidR="00E311F6" w:rsidRPr="00EF7B6E" w:rsidRDefault="0098047B" w:rsidP="0053209F">
      <w:pPr>
        <w:rPr>
          <w:rFonts w:ascii="Arial" w:hAnsi="Arial" w:cs="Arial"/>
          <w:color w:val="000000"/>
          <w:shd w:val="clear" w:color="auto" w:fill="FFFFFF"/>
        </w:rPr>
      </w:pPr>
      <w:r w:rsidRPr="00EF7B6E">
        <w:rPr>
          <w:rFonts w:ascii="Arial" w:hAnsi="Arial" w:cs="Arial"/>
          <w:color w:val="000000"/>
          <w:shd w:val="clear" w:color="auto" w:fill="FFFFFF"/>
        </w:rPr>
        <w:t xml:space="preserve">This is the </w:t>
      </w:r>
      <w:r w:rsidR="000B333B" w:rsidRPr="00EF7B6E">
        <w:rPr>
          <w:rFonts w:ascii="Arial" w:hAnsi="Arial" w:cs="Arial"/>
          <w:color w:val="000000"/>
          <w:shd w:val="clear" w:color="auto" w:fill="FFFFFF"/>
        </w:rPr>
        <w:t xml:space="preserve">third </w:t>
      </w:r>
      <w:r w:rsidRPr="00EF7B6E">
        <w:rPr>
          <w:rFonts w:ascii="Arial" w:hAnsi="Arial" w:cs="Arial"/>
          <w:color w:val="000000"/>
          <w:shd w:val="clear" w:color="auto" w:fill="FFFFFF"/>
        </w:rPr>
        <w:t>revision of the AC relating to the conduct of plume rise assessments and replaces AC 139-</w:t>
      </w:r>
      <w:r w:rsidR="00D14740">
        <w:rPr>
          <w:rFonts w:ascii="Arial" w:hAnsi="Arial" w:cs="Arial"/>
          <w:color w:val="000000"/>
          <w:shd w:val="clear" w:color="auto" w:fill="FFFFFF"/>
        </w:rPr>
        <w:t>0</w:t>
      </w:r>
      <w:r w:rsidRPr="00EF7B6E">
        <w:rPr>
          <w:rFonts w:ascii="Arial" w:hAnsi="Arial" w:cs="Arial"/>
          <w:color w:val="000000"/>
          <w:shd w:val="clear" w:color="auto" w:fill="FFFFFF"/>
        </w:rPr>
        <w:t>5</w:t>
      </w:r>
      <w:r w:rsidR="00F247D2">
        <w:rPr>
          <w:rFonts w:ascii="Arial" w:hAnsi="Arial" w:cs="Arial"/>
          <w:color w:val="000000"/>
          <w:shd w:val="clear" w:color="auto" w:fill="FFFFFF"/>
        </w:rPr>
        <w:t xml:space="preserve"> v3.0 – Plume rise assessments</w:t>
      </w:r>
      <w:r w:rsidRPr="00EF7B6E">
        <w:rPr>
          <w:rFonts w:ascii="Arial" w:hAnsi="Arial" w:cs="Arial"/>
          <w:color w:val="000000"/>
          <w:shd w:val="clear" w:color="auto" w:fill="FFFFFF"/>
        </w:rPr>
        <w:t xml:space="preserve"> issued in </w:t>
      </w:r>
      <w:r w:rsidR="00EA25CC">
        <w:rPr>
          <w:rFonts w:ascii="Arial" w:hAnsi="Arial" w:cs="Arial"/>
          <w:color w:val="000000"/>
          <w:shd w:val="clear" w:color="auto" w:fill="FFFFFF"/>
        </w:rPr>
        <w:t xml:space="preserve">January 2019. </w:t>
      </w:r>
    </w:p>
    <w:p w14:paraId="43A217EF" w14:textId="69D5310B" w:rsidR="00F35FDE" w:rsidRPr="00E8172E" w:rsidRDefault="00F936B3" w:rsidP="007C1D77">
      <w:pPr>
        <w:pStyle w:val="Heading2"/>
        <w:spacing w:before="120" w:after="12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E8172E">
        <w:rPr>
          <w:rFonts w:ascii="Arial" w:hAnsi="Arial" w:cs="Arial"/>
          <w:b/>
          <w:bCs/>
          <w:color w:val="auto"/>
          <w:sz w:val="22"/>
          <w:szCs w:val="22"/>
        </w:rPr>
        <w:t>Documents for review</w:t>
      </w:r>
    </w:p>
    <w:p w14:paraId="0B6E8249" w14:textId="5C5F4491" w:rsidR="00F936B3" w:rsidRDefault="00F936B3" w:rsidP="00F936B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5F0">
        <w:rPr>
          <w:rFonts w:ascii="Arial" w:hAnsi="Arial" w:cs="Arial"/>
          <w:sz w:val="22"/>
          <w:szCs w:val="22"/>
        </w:rPr>
        <w:t>All documents related to this consultation are in the ‘related’ section at the bottom of the page</w:t>
      </w:r>
      <w:r>
        <w:rPr>
          <w:rFonts w:ascii="Arial" w:hAnsi="Arial" w:cs="Arial"/>
          <w:sz w:val="22"/>
          <w:szCs w:val="22"/>
        </w:rPr>
        <w:t xml:space="preserve">. </w:t>
      </w:r>
      <w:r w:rsidR="007C1D77" w:rsidRPr="0028131E">
        <w:rPr>
          <w:rFonts w:ascii="Arial" w:hAnsi="Arial" w:cs="Arial"/>
          <w:sz w:val="22"/>
          <w:szCs w:val="22"/>
        </w:rPr>
        <w:t>A copy of the draft AC is provided below as well as appearing on the designated page of the survey</w:t>
      </w:r>
      <w:r w:rsidR="0023276A">
        <w:rPr>
          <w:rFonts w:ascii="Arial" w:hAnsi="Arial" w:cs="Arial"/>
          <w:sz w:val="22"/>
          <w:szCs w:val="22"/>
        </w:rPr>
        <w:t>.</w:t>
      </w:r>
      <w:r w:rsidR="007C1D77">
        <w:rPr>
          <w:rFonts w:ascii="Arial" w:hAnsi="Arial" w:cs="Arial"/>
          <w:sz w:val="22"/>
          <w:szCs w:val="22"/>
        </w:rPr>
        <w:t xml:space="preserve"> </w:t>
      </w:r>
      <w:r w:rsidR="002327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</w:t>
      </w:r>
      <w:r w:rsidR="007C1D77">
        <w:rPr>
          <w:rFonts w:ascii="Arial" w:hAnsi="Arial" w:cs="Arial"/>
          <w:sz w:val="22"/>
          <w:szCs w:val="22"/>
        </w:rPr>
        <w:t xml:space="preserve">ere is also </w:t>
      </w:r>
      <w:r>
        <w:rPr>
          <w:rFonts w:ascii="Arial" w:hAnsi="Arial" w:cs="Arial"/>
          <w:sz w:val="22"/>
          <w:szCs w:val="22"/>
        </w:rPr>
        <w:t>an MS Word copy of the online survey to make it easy for you to peruse or coordinate feedback within your organisation</w:t>
      </w:r>
      <w:r w:rsidR="0023276A">
        <w:rPr>
          <w:rFonts w:ascii="Arial" w:hAnsi="Arial" w:cs="Arial"/>
          <w:sz w:val="22"/>
          <w:szCs w:val="22"/>
        </w:rPr>
        <w:t>.</w:t>
      </w:r>
    </w:p>
    <w:p w14:paraId="2988D980" w14:textId="77777777" w:rsidR="00F936B3" w:rsidRDefault="00F936B3" w:rsidP="00F936B3">
      <w:pPr>
        <w:pStyle w:val="NormalWeb"/>
        <w:spacing w:before="0" w:beforeAutospacing="0" w:after="0" w:afterAutospacing="0"/>
      </w:pPr>
    </w:p>
    <w:p w14:paraId="752F46F2" w14:textId="34299947" w:rsidR="009F3456" w:rsidRPr="007C1D77" w:rsidRDefault="00F936B3" w:rsidP="00833790">
      <w:pPr>
        <w:pStyle w:val="NormalWeb"/>
        <w:spacing w:before="0" w:beforeAutospacing="0" w:after="0" w:afterAutospacing="0"/>
      </w:pPr>
      <w:r w:rsidRPr="004938B4">
        <w:rPr>
          <w:rFonts w:ascii="Arial" w:hAnsi="Arial" w:cs="Arial"/>
          <w:sz w:val="22"/>
          <w:szCs w:val="22"/>
        </w:rPr>
        <w:t>Please submit your feedback through the Consultation Hub using the survey provided.</w:t>
      </w:r>
      <w:r>
        <w:rPr>
          <w:rFonts w:ascii="Arial" w:hAnsi="Arial" w:cs="Arial"/>
          <w:sz w:val="22"/>
          <w:szCs w:val="22"/>
        </w:rPr>
        <w:t xml:space="preserve"> If you are </w:t>
      </w:r>
      <w:r w:rsidRPr="000B4357">
        <w:rPr>
          <w:rFonts w:ascii="Arial" w:hAnsi="Arial" w:cs="Arial"/>
          <w:sz w:val="22"/>
          <w:szCs w:val="22"/>
        </w:rPr>
        <w:t>unable to provide feedback this way, please contact us for advice through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0B4357">
          <w:rPr>
            <w:rStyle w:val="Hyperlink"/>
            <w:rFonts w:ascii="Arial" w:eastAsiaTheme="majorEastAsia" w:hAnsi="Arial" w:cs="Arial"/>
            <w:sz w:val="22"/>
            <w:szCs w:val="22"/>
          </w:rPr>
          <w:t>regulatoryconsultation@casa.gov.au</w:t>
        </w:r>
      </w:hyperlink>
      <w:r w:rsidR="0053209F" w:rsidRPr="007C1D77">
        <w:t xml:space="preserve">. </w:t>
      </w:r>
    </w:p>
    <w:bookmarkEnd w:id="0"/>
    <w:p w14:paraId="6F837413" w14:textId="4B57CFCA" w:rsidR="00942103" w:rsidRPr="008E447B" w:rsidRDefault="000A2A1F" w:rsidP="008E447B">
      <w:pPr>
        <w:pStyle w:val="Heading2"/>
        <w:spacing w:before="120" w:after="120"/>
        <w:rPr>
          <w:rFonts w:ascii="Arial" w:hAnsi="Arial" w:cs="Arial"/>
          <w:b/>
          <w:bCs/>
          <w:color w:val="auto"/>
          <w:sz w:val="28"/>
          <w:szCs w:val="28"/>
        </w:rPr>
      </w:pPr>
      <w:r w:rsidRPr="008E447B">
        <w:rPr>
          <w:rFonts w:ascii="Arial" w:hAnsi="Arial" w:cs="Arial"/>
          <w:b/>
          <w:bCs/>
          <w:color w:val="auto"/>
          <w:sz w:val="28"/>
          <w:szCs w:val="28"/>
        </w:rPr>
        <w:t>What happens next</w:t>
      </w:r>
    </w:p>
    <w:p w14:paraId="604B12A2" w14:textId="780070D0" w:rsidR="000E6B25" w:rsidRPr="00AA56E0" w:rsidRDefault="0067740C">
      <w:pPr>
        <w:rPr>
          <w:rFonts w:ascii="Arial" w:hAnsi="Arial" w:cs="Arial"/>
          <w:b/>
          <w:color w:val="333333"/>
          <w:sz w:val="28"/>
        </w:rPr>
      </w:pPr>
      <w:r w:rsidRPr="00AA56E0">
        <w:rPr>
          <w:rFonts w:ascii="Arial" w:hAnsi="Arial" w:cs="Arial"/>
        </w:rPr>
        <w:t xml:space="preserve">At the end of the response period for public comment, we will review each comment and submission received. We will make all submissions publicly available on </w:t>
      </w:r>
      <w:r w:rsidR="00AC39FB">
        <w:rPr>
          <w:rFonts w:ascii="Arial" w:hAnsi="Arial" w:cs="Arial"/>
        </w:rPr>
        <w:t>our</w:t>
      </w:r>
      <w:r w:rsidRPr="00AA56E0">
        <w:rPr>
          <w:rFonts w:ascii="Arial" w:hAnsi="Arial" w:cs="Arial"/>
        </w:rPr>
        <w:t xml:space="preserve"> website</w:t>
      </w:r>
      <w:r w:rsidR="00276A9B" w:rsidRPr="00AA56E0">
        <w:rPr>
          <w:rFonts w:ascii="Arial" w:hAnsi="Arial" w:cs="Arial"/>
        </w:rPr>
        <w:t>,</w:t>
      </w:r>
      <w:r w:rsidRPr="00AA56E0">
        <w:rPr>
          <w:rFonts w:ascii="Arial" w:hAnsi="Arial" w:cs="Arial"/>
        </w:rPr>
        <w:t xml:space="preserve"> unless </w:t>
      </w:r>
      <w:r w:rsidR="00276A9B" w:rsidRPr="00AA56E0">
        <w:rPr>
          <w:rFonts w:ascii="Arial" w:hAnsi="Arial" w:cs="Arial"/>
        </w:rPr>
        <w:t>you</w:t>
      </w:r>
      <w:r w:rsidRPr="00AA56E0">
        <w:rPr>
          <w:rFonts w:ascii="Arial" w:hAnsi="Arial" w:cs="Arial"/>
        </w:rPr>
        <w:t xml:space="preserve"> request</w:t>
      </w:r>
      <w:r w:rsidR="00276A9B" w:rsidRPr="00AA56E0">
        <w:rPr>
          <w:rFonts w:ascii="Arial" w:hAnsi="Arial" w:cs="Arial"/>
        </w:rPr>
        <w:t xml:space="preserve"> your </w:t>
      </w:r>
      <w:r w:rsidRPr="00AA56E0">
        <w:rPr>
          <w:rFonts w:ascii="Arial" w:hAnsi="Arial" w:cs="Arial"/>
        </w:rPr>
        <w:t xml:space="preserve">submission remain confidential. </w:t>
      </w:r>
      <w:bookmarkStart w:id="1" w:name="_Hlk4674082"/>
      <w:r w:rsidR="000716ED" w:rsidRPr="00AA56E0">
        <w:rPr>
          <w:rFonts w:ascii="Arial" w:hAnsi="Arial" w:cs="Arial"/>
        </w:rPr>
        <w:t xml:space="preserve">We will also publish a Summary of Consultation which summarises the feedback received, </w:t>
      </w:r>
      <w:bookmarkEnd w:id="1"/>
      <w:r w:rsidR="000716ED" w:rsidRPr="00AA56E0">
        <w:rPr>
          <w:rFonts w:ascii="Arial" w:hAnsi="Arial" w:cs="Arial"/>
        </w:rPr>
        <w:t>outlines</w:t>
      </w:r>
      <w:r w:rsidRPr="00AA56E0">
        <w:rPr>
          <w:rFonts w:ascii="Arial" w:eastAsia="Times New Roman" w:hAnsi="Arial" w:cs="Arial"/>
          <w:lang w:eastAsia="en-AU"/>
        </w:rPr>
        <w:t xml:space="preserve"> any intended </w:t>
      </w:r>
      <w:proofErr w:type="gramStart"/>
      <w:r w:rsidRPr="00AA56E0">
        <w:rPr>
          <w:rFonts w:ascii="Arial" w:eastAsia="Times New Roman" w:hAnsi="Arial" w:cs="Arial"/>
          <w:lang w:eastAsia="en-AU"/>
        </w:rPr>
        <w:t>changes</w:t>
      </w:r>
      <w:proofErr w:type="gramEnd"/>
      <w:r w:rsidRPr="00AA56E0">
        <w:rPr>
          <w:rFonts w:ascii="Arial" w:eastAsia="Times New Roman" w:hAnsi="Arial" w:cs="Arial"/>
          <w:lang w:eastAsia="en-AU"/>
        </w:rPr>
        <w:t xml:space="preserve"> and detail</w:t>
      </w:r>
      <w:r w:rsidR="000716ED" w:rsidRPr="00AA56E0">
        <w:rPr>
          <w:rFonts w:ascii="Arial" w:eastAsia="Times New Roman" w:hAnsi="Arial" w:cs="Arial"/>
          <w:lang w:eastAsia="en-AU"/>
        </w:rPr>
        <w:t>s</w:t>
      </w:r>
      <w:r w:rsidRPr="00AA56E0">
        <w:rPr>
          <w:rFonts w:ascii="Arial" w:eastAsia="Times New Roman" w:hAnsi="Arial" w:cs="Arial"/>
          <w:lang w:eastAsia="en-AU"/>
        </w:rPr>
        <w:t xml:space="preserve"> our plans for th</w:t>
      </w:r>
      <w:r w:rsidR="00C94549" w:rsidRPr="00AA56E0">
        <w:rPr>
          <w:rFonts w:ascii="Arial" w:eastAsia="Times New Roman" w:hAnsi="Arial" w:cs="Arial"/>
          <w:lang w:eastAsia="en-AU"/>
        </w:rPr>
        <w:t>e</w:t>
      </w:r>
      <w:r w:rsidRPr="00AA56E0">
        <w:rPr>
          <w:rFonts w:ascii="Arial" w:eastAsia="Times New Roman" w:hAnsi="Arial" w:cs="Arial"/>
          <w:lang w:eastAsia="en-AU"/>
        </w:rPr>
        <w:t xml:space="preserve"> </w:t>
      </w:r>
      <w:r w:rsidR="0053209F" w:rsidRPr="00AA56E0">
        <w:rPr>
          <w:rFonts w:ascii="Arial" w:eastAsia="Times New Roman" w:hAnsi="Arial" w:cs="Arial"/>
          <w:lang w:eastAsia="en-AU"/>
        </w:rPr>
        <w:t>AC</w:t>
      </w:r>
      <w:r w:rsidRPr="00AA56E0">
        <w:rPr>
          <w:rFonts w:ascii="Arial" w:eastAsia="Times New Roman" w:hAnsi="Arial" w:cs="Arial"/>
          <w:lang w:eastAsia="en-AU"/>
        </w:rPr>
        <w:t>.</w:t>
      </w:r>
      <w:r w:rsidR="000E6B25" w:rsidRPr="00AA56E0">
        <w:rPr>
          <w:rFonts w:ascii="Arial" w:hAnsi="Arial" w:cs="Arial"/>
          <w:b/>
          <w:color w:val="333333"/>
          <w:sz w:val="28"/>
        </w:rPr>
        <w:br w:type="page"/>
      </w:r>
    </w:p>
    <w:p w14:paraId="1C4D5D93" w14:textId="77777777" w:rsidR="000D4F81" w:rsidRPr="007C5DF8" w:rsidRDefault="000D4F81" w:rsidP="000D4F81">
      <w:pPr>
        <w:pStyle w:val="Heading1"/>
        <w:rPr>
          <w:rFonts w:ascii="Arial" w:eastAsiaTheme="minorHAnsi" w:hAnsi="Arial" w:cs="Arial"/>
          <w:sz w:val="20"/>
          <w:szCs w:val="20"/>
        </w:rPr>
      </w:pPr>
      <w:bookmarkStart w:id="2" w:name="_Hlk46393504"/>
      <w:r w:rsidRPr="008C3402">
        <w:rPr>
          <w:rFonts w:ascii="Arial" w:eastAsia="Arial" w:hAnsi="Arial" w:cs="Arial"/>
          <w:lang w:val="en-US"/>
        </w:rPr>
        <w:lastRenderedPageBreak/>
        <w:t>Give Us Your Views</w:t>
      </w:r>
      <w:r w:rsidRPr="007C5DF8">
        <w:rPr>
          <w:rFonts w:ascii="Arial" w:hAnsi="Arial" w:cs="Arial"/>
          <w:sz w:val="33"/>
          <w:szCs w:val="33"/>
          <w:lang w:val="en"/>
        </w:rPr>
        <w:t xml:space="preserve"> </w:t>
      </w:r>
      <w:r w:rsidRPr="007C5DF8">
        <w:rPr>
          <w:rFonts w:ascii="Arial" w:hAnsi="Arial" w:cs="Arial"/>
          <w:sz w:val="20"/>
          <w:szCs w:val="20"/>
          <w:lang w:val="en"/>
        </w:rPr>
        <w:t>[Appears on the overview page at the bottom]</w:t>
      </w:r>
    </w:p>
    <w:p w14:paraId="58B7F5EF" w14:textId="77777777" w:rsidR="000D4F81" w:rsidRPr="007C5DF8" w:rsidRDefault="001E6367" w:rsidP="008C3402">
      <w:pPr>
        <w:shd w:val="clear" w:color="auto" w:fill="FFFFFF"/>
        <w:spacing w:before="360" w:line="240" w:lineRule="auto"/>
        <w:rPr>
          <w:rFonts w:ascii="Arial" w:hAnsi="Arial" w:cs="Arial"/>
          <w:color w:val="2F5496" w:themeColor="accent1" w:themeShade="BF"/>
          <w:sz w:val="20"/>
          <w:szCs w:val="20"/>
        </w:rPr>
      </w:pPr>
      <w:hyperlink r:id="rId9" w:history="1">
        <w:r w:rsidR="000D4F81" w:rsidRPr="009C2702">
          <w:rPr>
            <w:rStyle w:val="cs-consultation-cta-link-text2"/>
            <w:rFonts w:ascii="Arial" w:hAnsi="Arial" w:cs="Arial"/>
            <w:color w:val="0055CC"/>
            <w:sz w:val="32"/>
            <w:szCs w:val="32"/>
            <w:lang w:val="en"/>
          </w:rPr>
          <w:t xml:space="preserve">Online Survey </w:t>
        </w:r>
      </w:hyperlink>
      <w:r w:rsidR="000D4F81" w:rsidRPr="009C2702">
        <w:rPr>
          <w:rFonts w:ascii="Arial" w:hAnsi="Arial" w:cs="Arial"/>
          <w:color w:val="2F5496" w:themeColor="accent1" w:themeShade="BF"/>
          <w:sz w:val="32"/>
          <w:szCs w:val="32"/>
          <w:lang w:val="en"/>
        </w:rPr>
        <w:t>[</w:t>
      </w:r>
      <w:r w:rsidR="000D4F81" w:rsidRPr="007C5DF8">
        <w:rPr>
          <w:rFonts w:ascii="Arial" w:hAnsi="Arial" w:cs="Arial"/>
          <w:color w:val="2F5496" w:themeColor="accent1" w:themeShade="BF"/>
          <w:sz w:val="20"/>
          <w:szCs w:val="20"/>
          <w:lang w:val="en"/>
        </w:rPr>
        <w:t xml:space="preserve">This link is on the front page of the survey and takes you to the survey questions] </w:t>
      </w:r>
    </w:p>
    <w:bookmarkEnd w:id="2"/>
    <w:p w14:paraId="318DD0EF" w14:textId="614A9595" w:rsidR="000D4F81" w:rsidRPr="009B1B27" w:rsidRDefault="009B1B27" w:rsidP="000D4F81">
      <w:pPr>
        <w:shd w:val="clear" w:color="auto" w:fill="FFFFFF"/>
        <w:rPr>
          <w:rFonts w:ascii="Arial" w:hAnsi="Arial" w:cs="Arial"/>
          <w:b/>
          <w:bCs/>
          <w:sz w:val="28"/>
          <w:szCs w:val="28"/>
          <w:lang w:val="en"/>
        </w:rPr>
      </w:pPr>
      <w:r w:rsidRPr="009B1B27">
        <w:rPr>
          <w:rFonts w:ascii="Arial" w:hAnsi="Arial" w:cs="Arial"/>
          <w:b/>
          <w:bCs/>
          <w:sz w:val="28"/>
          <w:szCs w:val="28"/>
          <w:lang w:val="en"/>
        </w:rPr>
        <w:t>Related</w:t>
      </w:r>
    </w:p>
    <w:p w14:paraId="055963CD" w14:textId="434A17E3" w:rsidR="009B1B27" w:rsidRPr="00903455" w:rsidRDefault="009B1B27" w:rsidP="00903455">
      <w:pPr>
        <w:pStyle w:val="Heading2"/>
        <w:rPr>
          <w:b/>
          <w:bCs/>
          <w:color w:val="auto"/>
          <w:lang w:val="en"/>
        </w:rPr>
      </w:pPr>
      <w:r w:rsidRPr="00903455">
        <w:rPr>
          <w:b/>
          <w:bCs/>
          <w:color w:val="auto"/>
          <w:lang w:val="en"/>
        </w:rPr>
        <w:t>Related Links</w:t>
      </w:r>
    </w:p>
    <w:p w14:paraId="0C834033" w14:textId="0EF8164E" w:rsidR="009B1B27" w:rsidRPr="009F3465" w:rsidRDefault="001E6367" w:rsidP="000D4F81">
      <w:pPr>
        <w:shd w:val="clear" w:color="auto" w:fill="FFFFFF"/>
        <w:rPr>
          <w:rFonts w:ascii="Arial" w:hAnsi="Arial" w:cs="Arial"/>
          <w:lang w:val="en"/>
        </w:rPr>
      </w:pPr>
      <w:hyperlink r:id="rId10" w:tgtFrame="_blank" w:history="1">
        <w:r w:rsidR="009B1B27" w:rsidRPr="00042D80">
          <w:rPr>
            <w:rStyle w:val="Hyperlink"/>
            <w:rFonts w:ascii="Arial" w:hAnsi="Arial" w:cs="Arial"/>
          </w:rPr>
          <w:t>Forms and templates</w:t>
        </w:r>
      </w:hyperlink>
    </w:p>
    <w:p w14:paraId="7E20F2A3" w14:textId="77777777" w:rsidR="000D4F81" w:rsidRPr="00903455" w:rsidRDefault="000D4F81" w:rsidP="00903455">
      <w:pPr>
        <w:pStyle w:val="Heading2"/>
        <w:rPr>
          <w:b/>
          <w:bCs/>
          <w:color w:val="auto"/>
          <w:lang w:val="en"/>
        </w:rPr>
      </w:pPr>
      <w:r w:rsidRPr="00903455">
        <w:rPr>
          <w:b/>
          <w:bCs/>
          <w:color w:val="auto"/>
          <w:lang w:val="en"/>
        </w:rPr>
        <w:t>Related Documents</w:t>
      </w:r>
    </w:p>
    <w:p w14:paraId="51094848" w14:textId="323CF7D2" w:rsidR="000D4F81" w:rsidRDefault="000D4F81" w:rsidP="000D4F81">
      <w:pPr>
        <w:shd w:val="clear" w:color="auto" w:fill="FFFFFF"/>
        <w:rPr>
          <w:rFonts w:ascii="Arial" w:hAnsi="Arial" w:cs="Arial"/>
          <w:lang w:val="en"/>
        </w:rPr>
      </w:pPr>
      <w:r w:rsidRPr="009F3465">
        <w:rPr>
          <w:rFonts w:ascii="Arial" w:hAnsi="Arial" w:cs="Arial"/>
          <w:lang w:val="en"/>
        </w:rPr>
        <w:t>List of documents to attach to the consultation</w:t>
      </w:r>
    </w:p>
    <w:p w14:paraId="10E3DADA" w14:textId="093171FC" w:rsidR="00CB5048" w:rsidRDefault="00CB5048" w:rsidP="00CB5048">
      <w:pPr>
        <w:pStyle w:val="ListParagraph"/>
        <w:numPr>
          <w:ilvl w:val="0"/>
          <w:numId w:val="12"/>
        </w:numPr>
        <w:spacing w:before="60" w:after="60"/>
        <w:rPr>
          <w:rFonts w:ascii="Arial" w:hAnsi="Arial" w:cs="Arial"/>
        </w:rPr>
      </w:pPr>
      <w:r w:rsidRPr="007C1D77">
        <w:rPr>
          <w:rFonts w:ascii="Arial" w:eastAsia="Times New Roman" w:hAnsi="Arial" w:cs="Arial"/>
          <w:lang w:val="en-US" w:eastAsia="en-AU"/>
        </w:rPr>
        <w:t xml:space="preserve">Draft </w:t>
      </w:r>
      <w:r w:rsidRPr="007C1D77">
        <w:rPr>
          <w:rFonts w:ascii="Arial" w:hAnsi="Arial" w:cs="Arial"/>
        </w:rPr>
        <w:t xml:space="preserve">AC </w:t>
      </w:r>
      <w:r w:rsidR="009469FF" w:rsidRPr="007C1D77">
        <w:rPr>
          <w:rFonts w:ascii="Arial" w:hAnsi="Arial" w:cs="Arial"/>
        </w:rPr>
        <w:t>139.E-</w:t>
      </w:r>
      <w:r w:rsidR="00EF714E" w:rsidRPr="007C1D77">
        <w:rPr>
          <w:rFonts w:ascii="Arial" w:hAnsi="Arial" w:cs="Arial"/>
        </w:rPr>
        <w:t>02 v1.0</w:t>
      </w:r>
      <w:r w:rsidRPr="007C1D77">
        <w:rPr>
          <w:rFonts w:ascii="Arial" w:hAnsi="Arial" w:cs="Arial"/>
        </w:rPr>
        <w:t xml:space="preserve"> </w:t>
      </w:r>
      <w:r w:rsidR="00EF714E" w:rsidRPr="007C1D77">
        <w:rPr>
          <w:rFonts w:ascii="Arial" w:hAnsi="Arial" w:cs="Arial"/>
        </w:rPr>
        <w:t>–</w:t>
      </w:r>
      <w:r w:rsidRPr="007C1D77">
        <w:rPr>
          <w:rFonts w:ascii="Arial" w:hAnsi="Arial" w:cs="Arial"/>
        </w:rPr>
        <w:t xml:space="preserve"> </w:t>
      </w:r>
      <w:r w:rsidR="00EF714E" w:rsidRPr="007C1D77">
        <w:rPr>
          <w:rFonts w:ascii="Arial" w:hAnsi="Arial" w:cs="Arial"/>
        </w:rPr>
        <w:t xml:space="preserve">Plume </w:t>
      </w:r>
      <w:r w:rsidR="00F247D2">
        <w:rPr>
          <w:rFonts w:ascii="Arial" w:hAnsi="Arial" w:cs="Arial"/>
        </w:rPr>
        <w:t>r</w:t>
      </w:r>
      <w:r w:rsidR="00EF714E" w:rsidRPr="007C1D77">
        <w:rPr>
          <w:rFonts w:ascii="Arial" w:hAnsi="Arial" w:cs="Arial"/>
        </w:rPr>
        <w:t xml:space="preserve">ise assessments </w:t>
      </w:r>
    </w:p>
    <w:p w14:paraId="0726B50B" w14:textId="79106340" w:rsidR="00D014BA" w:rsidRPr="00D014BA" w:rsidRDefault="00D014BA" w:rsidP="008C3402">
      <w:pPr>
        <w:pStyle w:val="ListParagraph"/>
        <w:numPr>
          <w:ilvl w:val="0"/>
          <w:numId w:val="12"/>
        </w:numPr>
        <w:spacing w:before="60" w:after="60"/>
        <w:rPr>
          <w:rFonts w:ascii="Arial" w:eastAsiaTheme="majorEastAsia" w:hAnsi="Arial" w:cs="Arial"/>
          <w:b/>
          <w:bCs/>
          <w:sz w:val="28"/>
          <w:szCs w:val="28"/>
        </w:rPr>
      </w:pPr>
      <w:r w:rsidRPr="00FA7E4A">
        <w:rPr>
          <w:rFonts w:ascii="Arial" w:hAnsi="Arial" w:cs="Arial"/>
          <w:sz w:val="23"/>
          <w:szCs w:val="23"/>
        </w:rPr>
        <w:t>Application for an operational assessment of a proposed plume rise (Form 1247)</w:t>
      </w:r>
    </w:p>
    <w:p w14:paraId="57FD6D4B" w14:textId="45E31F1B" w:rsidR="000E6B25" w:rsidRPr="008C3402" w:rsidRDefault="00132594" w:rsidP="008C3402">
      <w:pPr>
        <w:pStyle w:val="ListParagraph"/>
        <w:numPr>
          <w:ilvl w:val="0"/>
          <w:numId w:val="12"/>
        </w:numPr>
        <w:spacing w:before="60" w:after="60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lang w:val="en-US" w:eastAsia="en-AU"/>
        </w:rPr>
        <w:t xml:space="preserve">MS </w:t>
      </w:r>
      <w:r w:rsidR="00F647A8" w:rsidRPr="008C3402">
        <w:rPr>
          <w:rFonts w:ascii="Arial" w:eastAsia="Times New Roman" w:hAnsi="Arial" w:cs="Arial"/>
          <w:lang w:val="en-US" w:eastAsia="en-AU"/>
        </w:rPr>
        <w:t>Word copy of online consultation</w:t>
      </w:r>
    </w:p>
    <w:p w14:paraId="23749D28" w14:textId="77777777" w:rsidR="000970F5" w:rsidRPr="008C3402" w:rsidRDefault="000970F5" w:rsidP="00D32072">
      <w:pPr>
        <w:pStyle w:val="Heading1"/>
        <w:rPr>
          <w:rFonts w:ascii="Arial" w:eastAsia="Arial" w:hAnsi="Arial" w:cs="Arial"/>
          <w:lang w:val="en-US"/>
        </w:rPr>
      </w:pPr>
      <w:r w:rsidRPr="008C3402">
        <w:rPr>
          <w:rFonts w:ascii="Arial" w:eastAsia="Arial" w:hAnsi="Arial" w:cs="Arial"/>
          <w:lang w:val="en-US"/>
        </w:rPr>
        <w:t xml:space="preserve">Audience &amp; Interest groups </w:t>
      </w:r>
    </w:p>
    <w:p w14:paraId="4BBDC3B3" w14:textId="5460F45E" w:rsidR="000970F5" w:rsidRPr="000970F5" w:rsidRDefault="007C1D77" w:rsidP="000970F5">
      <w:pPr>
        <w:widowControl w:val="0"/>
        <w:autoSpaceDE w:val="0"/>
        <w:autoSpaceDN w:val="0"/>
        <w:spacing w:before="120" w:after="120" w:line="240" w:lineRule="auto"/>
        <w:rPr>
          <w:rFonts w:ascii="Arial" w:eastAsia="Arial" w:hAnsi="Arial" w:cs="Arial"/>
          <w:b/>
          <w:bCs/>
          <w:lang w:val="en"/>
        </w:rPr>
      </w:pPr>
      <w:bookmarkStart w:id="3" w:name="_Hlk37234369"/>
      <w:r w:rsidRPr="008C3402">
        <w:rPr>
          <w:rFonts w:ascii="Arial" w:eastAsia="Arial" w:hAnsi="Arial" w:cs="Arial"/>
          <w:b/>
          <w:bCs/>
          <w:lang w:val="en"/>
        </w:rPr>
        <w:t>Audience</w:t>
      </w:r>
    </w:p>
    <w:p w14:paraId="6A26C65E" w14:textId="54118AD9" w:rsidR="000970F5" w:rsidRPr="008C3402" w:rsidRDefault="000970F5" w:rsidP="008C340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C3402">
        <w:rPr>
          <w:rFonts w:ascii="Arial" w:hAnsi="Arial" w:cs="Arial"/>
        </w:rPr>
        <w:t>Air operators</w:t>
      </w:r>
    </w:p>
    <w:p w14:paraId="00C64743" w14:textId="45A8D425" w:rsidR="000970F5" w:rsidRPr="008C3402" w:rsidRDefault="000970F5" w:rsidP="008C340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C3402">
        <w:rPr>
          <w:rFonts w:ascii="Arial" w:hAnsi="Arial" w:cs="Arial"/>
        </w:rPr>
        <w:t>Flight training organisations</w:t>
      </w:r>
    </w:p>
    <w:p w14:paraId="0BAEF2DB" w14:textId="43C40366" w:rsidR="000970F5" w:rsidRPr="008C3402" w:rsidRDefault="000970F5" w:rsidP="008C340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C3402">
        <w:rPr>
          <w:rFonts w:ascii="Arial" w:hAnsi="Arial" w:cs="Arial"/>
        </w:rPr>
        <w:t>Pilots</w:t>
      </w:r>
    </w:p>
    <w:p w14:paraId="3CE4FE23" w14:textId="37A81DEC" w:rsidR="000970F5" w:rsidRPr="008C3402" w:rsidRDefault="000970F5" w:rsidP="008C340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C3402">
        <w:rPr>
          <w:rFonts w:ascii="Arial" w:hAnsi="Arial" w:cs="Arial"/>
        </w:rPr>
        <w:t>Air traffic service providers</w:t>
      </w:r>
    </w:p>
    <w:p w14:paraId="01BD4F85" w14:textId="4A1660DE" w:rsidR="000970F5" w:rsidRPr="008C3402" w:rsidRDefault="000970F5" w:rsidP="008C340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C3402">
        <w:rPr>
          <w:rFonts w:ascii="Arial" w:hAnsi="Arial" w:cs="Arial"/>
        </w:rPr>
        <w:t>Aviation Meteorology</w:t>
      </w:r>
    </w:p>
    <w:p w14:paraId="7FF4C86A" w14:textId="6659F4CD" w:rsidR="000970F5" w:rsidRPr="008C3402" w:rsidRDefault="000970F5" w:rsidP="008C340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C3402">
        <w:rPr>
          <w:rFonts w:ascii="Arial" w:hAnsi="Arial" w:cs="Arial"/>
        </w:rPr>
        <w:t>Sport aviation bodies &amp; prospective ASAOs</w:t>
      </w:r>
    </w:p>
    <w:p w14:paraId="48DA56DD" w14:textId="3A7F93BE" w:rsidR="000970F5" w:rsidRPr="008C3402" w:rsidRDefault="000970F5" w:rsidP="008C340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C3402">
        <w:rPr>
          <w:rFonts w:ascii="Arial" w:hAnsi="Arial" w:cs="Arial"/>
        </w:rPr>
        <w:t>Aerodrome owner/operators</w:t>
      </w:r>
    </w:p>
    <w:p w14:paraId="2CEDCB41" w14:textId="648DFB9C" w:rsidR="007C1D77" w:rsidRDefault="000970F5" w:rsidP="008C340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C3402">
        <w:rPr>
          <w:rFonts w:ascii="Arial" w:hAnsi="Arial" w:cs="Arial"/>
        </w:rPr>
        <w:t>Aerial work operator</w:t>
      </w:r>
      <w:r w:rsidR="005420A8">
        <w:rPr>
          <w:rFonts w:ascii="Arial" w:hAnsi="Arial" w:cs="Arial"/>
        </w:rPr>
        <w:t>s</w:t>
      </w:r>
    </w:p>
    <w:p w14:paraId="35FA7952" w14:textId="6391CCA0" w:rsidR="005420A8" w:rsidRDefault="005420A8" w:rsidP="008C340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Land Use Planning Authorities</w:t>
      </w:r>
    </w:p>
    <w:p w14:paraId="6B63F069" w14:textId="7A487A14" w:rsidR="005420A8" w:rsidRPr="008C3402" w:rsidRDefault="002730E5" w:rsidP="008C340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Proponents of facilities that emit plumes</w:t>
      </w:r>
    </w:p>
    <w:p w14:paraId="3890C26F" w14:textId="2C912C81" w:rsidR="007C1D77" w:rsidRPr="000970F5" w:rsidRDefault="008C3402" w:rsidP="007C1D77">
      <w:pPr>
        <w:widowControl w:val="0"/>
        <w:autoSpaceDE w:val="0"/>
        <w:autoSpaceDN w:val="0"/>
        <w:spacing w:before="120" w:after="120" w:line="240" w:lineRule="auto"/>
        <w:rPr>
          <w:rFonts w:ascii="Arial" w:eastAsia="Arial" w:hAnsi="Arial" w:cs="Arial"/>
          <w:b/>
          <w:bCs/>
          <w:lang w:val="en"/>
        </w:rPr>
      </w:pPr>
      <w:r>
        <w:rPr>
          <w:rFonts w:ascii="Arial" w:eastAsia="Arial" w:hAnsi="Arial" w:cs="Arial"/>
          <w:b/>
          <w:bCs/>
          <w:lang w:val="en"/>
        </w:rPr>
        <w:t>Interest</w:t>
      </w:r>
    </w:p>
    <w:p w14:paraId="72EE4B23" w14:textId="25323A35" w:rsidR="000970F5" w:rsidRPr="008C3402" w:rsidRDefault="00C75D6E" w:rsidP="008C340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C3402">
        <w:rPr>
          <w:rFonts w:ascii="Arial" w:hAnsi="Arial" w:cs="Arial"/>
        </w:rPr>
        <w:t>CASA aerodrome inspectorate</w:t>
      </w:r>
      <w:bookmarkEnd w:id="3"/>
    </w:p>
    <w:p w14:paraId="6C0571C2" w14:textId="3B296D28" w:rsidR="000970F5" w:rsidRPr="008C3402" w:rsidRDefault="000970F5" w:rsidP="008C340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C3402">
        <w:rPr>
          <w:rFonts w:ascii="Arial" w:hAnsi="Arial" w:cs="Arial"/>
        </w:rPr>
        <w:t>Airspace and infrastructure</w:t>
      </w:r>
    </w:p>
    <w:p w14:paraId="0895BB34" w14:textId="6FA702BF" w:rsidR="00E8144B" w:rsidRPr="008C3402" w:rsidRDefault="000970F5" w:rsidP="008C340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C3402">
        <w:rPr>
          <w:rFonts w:ascii="Arial" w:hAnsi="Arial" w:cs="Arial"/>
        </w:rPr>
        <w:t>In-house training for CASA FOIs</w:t>
      </w:r>
    </w:p>
    <w:p w14:paraId="30269AFD" w14:textId="77777777" w:rsidR="000970F5" w:rsidRPr="000970F5" w:rsidRDefault="000970F5" w:rsidP="000970F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  <w:r w:rsidRPr="000970F5">
        <w:rPr>
          <w:rFonts w:ascii="Arial" w:eastAsia="Arial" w:hAnsi="Arial" w:cs="Arial"/>
          <w:lang w:val="en-US"/>
        </w:rPr>
        <w:br w:type="page"/>
      </w:r>
    </w:p>
    <w:p w14:paraId="6A5FFF45" w14:textId="3BC6A0B7" w:rsidR="00E2617A" w:rsidRPr="00685207" w:rsidRDefault="00E2617A" w:rsidP="00751BDA">
      <w:pPr>
        <w:pStyle w:val="Heading1"/>
        <w:spacing w:before="120" w:after="120"/>
        <w:rPr>
          <w:rFonts w:ascii="Arial" w:eastAsia="Times New Roman" w:hAnsi="Arial" w:cs="Arial"/>
          <w:sz w:val="33"/>
          <w:szCs w:val="33"/>
          <w:lang w:val="en" w:eastAsia="en-AU"/>
        </w:rPr>
      </w:pPr>
      <w:bookmarkStart w:id="4" w:name="_Hlk2172166"/>
      <w:r w:rsidRPr="00685207">
        <w:rPr>
          <w:rFonts w:ascii="Arial" w:eastAsia="Times New Roman" w:hAnsi="Arial" w:cs="Arial"/>
          <w:sz w:val="33"/>
          <w:szCs w:val="33"/>
          <w:lang w:val="en" w:eastAsia="en-AU"/>
        </w:rPr>
        <w:lastRenderedPageBreak/>
        <w:t>Page</w:t>
      </w:r>
      <w:r w:rsidR="000970F5" w:rsidRPr="00685207">
        <w:rPr>
          <w:rFonts w:ascii="Arial" w:eastAsia="Times New Roman" w:hAnsi="Arial" w:cs="Arial"/>
          <w:sz w:val="33"/>
          <w:szCs w:val="33"/>
          <w:lang w:val="en" w:eastAsia="en-AU"/>
        </w:rPr>
        <w:t xml:space="preserve"> 1</w:t>
      </w:r>
      <w:r w:rsidR="006C71B8">
        <w:rPr>
          <w:rFonts w:ascii="Arial" w:eastAsia="Times New Roman" w:hAnsi="Arial" w:cs="Arial"/>
          <w:sz w:val="33"/>
          <w:szCs w:val="33"/>
          <w:lang w:val="en" w:eastAsia="en-AU"/>
        </w:rPr>
        <w:t>.</w:t>
      </w:r>
      <w:r w:rsidRPr="00685207">
        <w:rPr>
          <w:rFonts w:ascii="Arial" w:eastAsia="Times New Roman" w:hAnsi="Arial" w:cs="Arial"/>
          <w:sz w:val="33"/>
          <w:szCs w:val="33"/>
          <w:lang w:val="en" w:eastAsia="en-AU"/>
        </w:rPr>
        <w:t xml:space="preserve"> About this consultation</w:t>
      </w:r>
    </w:p>
    <w:p w14:paraId="7FD0FC83" w14:textId="4EB6971D" w:rsidR="00E2617A" w:rsidRPr="0035310E" w:rsidRDefault="00E2617A" w:rsidP="0035310E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i/>
          <w:iCs/>
          <w:sz w:val="24"/>
          <w:szCs w:val="24"/>
          <w:lang w:val="en" w:eastAsia="en-AU"/>
        </w:rPr>
      </w:pPr>
      <w:r w:rsidRPr="0035310E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This consultation asks for your feedback on the </w:t>
      </w:r>
      <w:r w:rsidR="00475B3B" w:rsidRPr="0035310E">
        <w:rPr>
          <w:rFonts w:ascii="Arial" w:eastAsia="Times New Roman" w:hAnsi="Arial" w:cs="Arial"/>
          <w:sz w:val="24"/>
          <w:szCs w:val="24"/>
          <w:lang w:val="en" w:eastAsia="en-AU"/>
        </w:rPr>
        <w:t xml:space="preserve">draft AC </w:t>
      </w:r>
      <w:r w:rsidR="00080B9B" w:rsidRPr="0035310E">
        <w:rPr>
          <w:rFonts w:ascii="Arial" w:eastAsia="Times New Roman" w:hAnsi="Arial" w:cs="Arial"/>
          <w:sz w:val="24"/>
          <w:szCs w:val="24"/>
          <w:lang w:val="en" w:eastAsia="en-AU"/>
        </w:rPr>
        <w:t>139</w:t>
      </w:r>
      <w:r w:rsidR="009451D2" w:rsidRPr="0035310E">
        <w:rPr>
          <w:rFonts w:ascii="Arial" w:eastAsia="Times New Roman" w:hAnsi="Arial" w:cs="Arial"/>
          <w:sz w:val="24"/>
          <w:szCs w:val="24"/>
          <w:lang w:val="en" w:eastAsia="en-AU"/>
        </w:rPr>
        <w:t xml:space="preserve">.E-02 </w:t>
      </w:r>
      <w:r w:rsidR="00C67E85">
        <w:rPr>
          <w:rFonts w:ascii="Arial" w:eastAsia="Times New Roman" w:hAnsi="Arial" w:cs="Arial"/>
          <w:sz w:val="24"/>
          <w:szCs w:val="24"/>
          <w:lang w:val="en" w:eastAsia="en-AU"/>
        </w:rPr>
        <w:t>v</w:t>
      </w:r>
      <w:r w:rsidR="009451D2" w:rsidRPr="0035310E">
        <w:rPr>
          <w:rFonts w:ascii="Arial" w:eastAsia="Times New Roman" w:hAnsi="Arial" w:cs="Arial"/>
          <w:sz w:val="24"/>
          <w:szCs w:val="24"/>
          <w:lang w:val="en" w:eastAsia="en-AU"/>
        </w:rPr>
        <w:t>1.0</w:t>
      </w:r>
      <w:r w:rsidRPr="0035310E">
        <w:rPr>
          <w:rFonts w:ascii="Arial" w:eastAsia="Times New Roman" w:hAnsi="Arial" w:cs="Arial"/>
          <w:i/>
          <w:iCs/>
          <w:sz w:val="24"/>
          <w:szCs w:val="24"/>
          <w:lang w:val="en" w:eastAsia="en-AU"/>
        </w:rPr>
        <w:t>.</w:t>
      </w:r>
    </w:p>
    <w:p w14:paraId="786966C4" w14:textId="77777777" w:rsidR="00E2617A" w:rsidRPr="00E2617A" w:rsidRDefault="00E2617A" w:rsidP="0035310E">
      <w:pPr>
        <w:shd w:val="clear" w:color="auto" w:fill="FFFFFF"/>
        <w:spacing w:before="360" w:after="24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We will ask you for:</w:t>
      </w:r>
    </w:p>
    <w:p w14:paraId="7E986D07" w14:textId="77777777" w:rsidR="00E2617A" w:rsidRP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>personal information</w:t>
      </w:r>
      <w:r w:rsidRPr="00E2617A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>, such as your name, any organisation you represent, and your email address</w:t>
      </w:r>
    </w:p>
    <w:p w14:paraId="389BA140" w14:textId="77777777" w:rsidR="00E2617A" w:rsidRP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your consent </w:t>
      </w:r>
      <w:r w:rsidRPr="00E2617A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to publish your submission</w:t>
      </w:r>
    </w:p>
    <w:p w14:paraId="4585E9E5" w14:textId="1ED31E72" w:rsidR="00E2617A" w:rsidRP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your responses </w:t>
      </w:r>
      <w:r w:rsidRPr="00E2617A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 xml:space="preserve">to the proposed changes in the </w:t>
      </w:r>
      <w:r w:rsidR="00F064EF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guidance</w:t>
      </w:r>
    </w:p>
    <w:p w14:paraId="3D6AC145" w14:textId="77777777" w:rsidR="00E2617A" w:rsidRP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any comments </w:t>
      </w:r>
      <w:r w:rsidRPr="00E2617A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you may want to provide</w:t>
      </w:r>
    </w:p>
    <w:p w14:paraId="43854E0E" w14:textId="77777777" w:rsidR="00E2617A" w:rsidRPr="00E2617A" w:rsidRDefault="00E2617A" w:rsidP="00E2617A">
      <w:pPr>
        <w:numPr>
          <w:ilvl w:val="0"/>
          <w:numId w:val="6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AU"/>
        </w:rPr>
        <w:t xml:space="preserve">demographic information </w:t>
      </w:r>
      <w:r w:rsidRPr="00E2617A">
        <w:rPr>
          <w:rFonts w:ascii="Arial" w:eastAsia="Times New Roman" w:hAnsi="Arial" w:cs="Arial"/>
          <w:bCs/>
          <w:color w:val="000000"/>
          <w:sz w:val="24"/>
          <w:szCs w:val="24"/>
          <w:lang w:val="en" w:eastAsia="en-AU"/>
        </w:rPr>
        <w:t>to help us understand your interest in the regulations</w:t>
      </w:r>
    </w:p>
    <w:p w14:paraId="48A7D3D0" w14:textId="479CC8BC" w:rsidR="00E2617A" w:rsidRPr="00E2617A" w:rsidRDefault="00E2617A" w:rsidP="00E2617A">
      <w:pPr>
        <w:shd w:val="clear" w:color="auto" w:fill="FFFFFF"/>
        <w:spacing w:after="392"/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</w:pPr>
      <w:r w:rsidRPr="00E2617A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Our </w:t>
      </w:r>
      <w:hyperlink r:id="rId11" w:tgtFrame="_blank" w:history="1">
        <w:r w:rsidRPr="0035310E">
          <w:rPr>
            <w:rStyle w:val="Hyperlink"/>
            <w:rFonts w:ascii="Arial" w:eastAsia="Times New Roman" w:hAnsi="Arial" w:cs="Arial"/>
            <w:sz w:val="24"/>
            <w:szCs w:val="24"/>
            <w:lang w:val="en" w:eastAsia="en-AU"/>
          </w:rPr>
          <w:t>website</w:t>
        </w:r>
      </w:hyperlink>
      <w:r w:rsidRPr="00E2617A">
        <w:rPr>
          <w:rFonts w:ascii="Arial" w:eastAsia="Times New Roman" w:hAnsi="Arial" w:cs="Arial"/>
          <w:color w:val="000000"/>
          <w:sz w:val="24"/>
          <w:szCs w:val="24"/>
          <w:lang w:val="en" w:eastAsia="en-AU"/>
        </w:rPr>
        <w:t xml:space="preserve"> contains more information on making a submission and what we do with your feedback.</w:t>
      </w:r>
    </w:p>
    <w:bookmarkEnd w:id="4"/>
    <w:p w14:paraId="4BAC54A7" w14:textId="77777777" w:rsidR="00E2617A" w:rsidRDefault="00E2617A">
      <w:pPr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  <w:color w:val="2F5496" w:themeColor="accent1" w:themeShade="BF"/>
          <w:sz w:val="32"/>
          <w:szCs w:val="32"/>
        </w:rPr>
        <w:br w:type="page"/>
      </w:r>
    </w:p>
    <w:p w14:paraId="31A9437C" w14:textId="5D750A85" w:rsidR="00E7442B" w:rsidRPr="00685207" w:rsidRDefault="00E7442B" w:rsidP="000970F5">
      <w:pPr>
        <w:pStyle w:val="Heading1"/>
        <w:spacing w:after="120"/>
        <w:rPr>
          <w:rFonts w:ascii="Arial" w:hAnsi="Arial" w:cs="Arial"/>
          <w:bCs/>
          <w:sz w:val="33"/>
          <w:szCs w:val="33"/>
        </w:rPr>
      </w:pPr>
      <w:r w:rsidRPr="00685207">
        <w:rPr>
          <w:rFonts w:ascii="Arial" w:hAnsi="Arial" w:cs="Arial"/>
          <w:bCs/>
          <w:sz w:val="33"/>
          <w:szCs w:val="33"/>
        </w:rPr>
        <w:lastRenderedPageBreak/>
        <w:t>P</w:t>
      </w:r>
      <w:r w:rsidR="000970F5" w:rsidRPr="00685207">
        <w:rPr>
          <w:rFonts w:ascii="Arial" w:hAnsi="Arial" w:cs="Arial"/>
          <w:bCs/>
          <w:sz w:val="33"/>
          <w:szCs w:val="33"/>
        </w:rPr>
        <w:t>age</w:t>
      </w:r>
      <w:r w:rsidRPr="00685207">
        <w:rPr>
          <w:rFonts w:ascii="Arial" w:hAnsi="Arial" w:cs="Arial"/>
          <w:bCs/>
          <w:sz w:val="33"/>
          <w:szCs w:val="33"/>
        </w:rPr>
        <w:t xml:space="preserve"> </w:t>
      </w:r>
      <w:r w:rsidR="00751BDA" w:rsidRPr="00685207">
        <w:rPr>
          <w:rFonts w:ascii="Arial" w:hAnsi="Arial" w:cs="Arial"/>
          <w:bCs/>
          <w:sz w:val="33"/>
          <w:szCs w:val="33"/>
        </w:rPr>
        <w:t>2</w:t>
      </w:r>
      <w:r w:rsidR="006C71B8">
        <w:rPr>
          <w:rFonts w:ascii="Arial" w:hAnsi="Arial" w:cs="Arial"/>
          <w:bCs/>
          <w:sz w:val="33"/>
          <w:szCs w:val="33"/>
        </w:rPr>
        <w:t>.</w:t>
      </w:r>
      <w:r w:rsidRPr="00685207">
        <w:rPr>
          <w:rFonts w:ascii="Arial" w:hAnsi="Arial" w:cs="Arial"/>
          <w:bCs/>
          <w:sz w:val="33"/>
          <w:szCs w:val="33"/>
        </w:rPr>
        <w:t xml:space="preserve"> Personal Information</w:t>
      </w:r>
    </w:p>
    <w:p w14:paraId="458EC2F7" w14:textId="3AFEEAB1" w:rsidR="00E7442B" w:rsidRPr="000970F5" w:rsidRDefault="00E7442B" w:rsidP="000970F5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0970F5">
        <w:rPr>
          <w:rFonts w:ascii="Arial" w:hAnsi="Arial" w:cs="Arial"/>
          <w:color w:val="auto"/>
          <w:sz w:val="28"/>
          <w:szCs w:val="28"/>
        </w:rPr>
        <w:t>First name</w:t>
      </w:r>
    </w:p>
    <w:p w14:paraId="6AC179AC" w14:textId="77777777" w:rsidR="007F0F2E" w:rsidRPr="000970F5" w:rsidRDefault="007F0F2E" w:rsidP="007F0F2E">
      <w:pPr>
        <w:pStyle w:val="BodyText"/>
        <w:spacing w:before="127"/>
        <w:rPr>
          <w:i/>
          <w:iCs/>
          <w:sz w:val="20"/>
          <w:szCs w:val="20"/>
        </w:rPr>
      </w:pPr>
      <w:r w:rsidRPr="000970F5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7442B" w:rsidRPr="00AA56E0" w14:paraId="21A9615F" w14:textId="77777777" w:rsidTr="00E7442B">
        <w:tc>
          <w:tcPr>
            <w:tcW w:w="9021" w:type="dxa"/>
          </w:tcPr>
          <w:p w14:paraId="10DA4C2F" w14:textId="77777777" w:rsidR="00E7442B" w:rsidRPr="00AA56E0" w:rsidRDefault="00E7442B" w:rsidP="008F696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EE162A1" w14:textId="7B016DB9" w:rsidR="00E7442B" w:rsidRPr="000970F5" w:rsidRDefault="00E7442B" w:rsidP="001C5FD1">
      <w:pPr>
        <w:pStyle w:val="Heading2"/>
        <w:spacing w:before="240" w:after="120" w:line="240" w:lineRule="auto"/>
        <w:rPr>
          <w:rFonts w:ascii="Arial" w:hAnsi="Arial" w:cs="Arial"/>
          <w:color w:val="auto"/>
          <w:sz w:val="28"/>
          <w:szCs w:val="28"/>
        </w:rPr>
      </w:pPr>
      <w:r w:rsidRPr="000970F5">
        <w:rPr>
          <w:rFonts w:ascii="Arial" w:hAnsi="Arial" w:cs="Arial"/>
          <w:color w:val="auto"/>
          <w:sz w:val="28"/>
          <w:szCs w:val="28"/>
        </w:rPr>
        <w:t>Last name</w:t>
      </w:r>
    </w:p>
    <w:p w14:paraId="5D1674E1" w14:textId="77777777" w:rsidR="007F0F2E" w:rsidRPr="000970F5" w:rsidRDefault="007F0F2E" w:rsidP="007F0F2E">
      <w:pPr>
        <w:pStyle w:val="BodyText"/>
        <w:spacing w:before="127"/>
        <w:rPr>
          <w:i/>
          <w:iCs/>
          <w:sz w:val="20"/>
          <w:szCs w:val="20"/>
        </w:rPr>
      </w:pPr>
      <w:r w:rsidRPr="000970F5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7442B" w:rsidRPr="00AA56E0" w14:paraId="6A528563" w14:textId="77777777" w:rsidTr="00E7442B">
        <w:tc>
          <w:tcPr>
            <w:tcW w:w="9021" w:type="dxa"/>
          </w:tcPr>
          <w:p w14:paraId="3791AACE" w14:textId="77777777" w:rsidR="00E7442B" w:rsidRPr="00AA56E0" w:rsidRDefault="00E7442B" w:rsidP="008F696F">
            <w:pPr>
              <w:rPr>
                <w:rFonts w:ascii="Arial" w:hAnsi="Arial" w:cs="Arial"/>
                <w:szCs w:val="24"/>
              </w:rPr>
            </w:pPr>
            <w:bookmarkStart w:id="5" w:name="_Hlk10797017"/>
          </w:p>
        </w:tc>
      </w:tr>
    </w:tbl>
    <w:bookmarkEnd w:id="5"/>
    <w:p w14:paraId="3690BE12" w14:textId="12AA1326" w:rsidR="00E7442B" w:rsidRPr="000970F5" w:rsidRDefault="00E7442B" w:rsidP="001C5FD1">
      <w:pPr>
        <w:pStyle w:val="Heading2"/>
        <w:spacing w:before="240" w:after="120" w:line="240" w:lineRule="auto"/>
        <w:rPr>
          <w:rFonts w:ascii="Arial" w:hAnsi="Arial" w:cs="Arial"/>
          <w:color w:val="auto"/>
          <w:sz w:val="28"/>
          <w:szCs w:val="28"/>
        </w:rPr>
      </w:pPr>
      <w:r w:rsidRPr="000970F5">
        <w:rPr>
          <w:rFonts w:ascii="Arial" w:hAnsi="Arial" w:cs="Arial"/>
          <w:color w:val="auto"/>
          <w:sz w:val="28"/>
          <w:szCs w:val="28"/>
        </w:rPr>
        <w:t>Email</w:t>
      </w:r>
    </w:p>
    <w:p w14:paraId="44E66B02" w14:textId="77777777" w:rsidR="00E254CC" w:rsidRPr="000970F5" w:rsidRDefault="00E254CC" w:rsidP="000970F5">
      <w:pPr>
        <w:pStyle w:val="BodyText"/>
        <w:spacing w:before="127"/>
        <w:rPr>
          <w:i/>
          <w:iCs/>
          <w:sz w:val="20"/>
          <w:szCs w:val="20"/>
        </w:rPr>
      </w:pPr>
      <w:r w:rsidRPr="000970F5">
        <w:rPr>
          <w:i/>
          <w:iCs/>
          <w:sz w:val="20"/>
          <w:szCs w:val="20"/>
        </w:rPr>
        <w:t xml:space="preserve">If you enter your email </w:t>
      </w:r>
      <w:proofErr w:type="gramStart"/>
      <w:r w:rsidRPr="000970F5">
        <w:rPr>
          <w:i/>
          <w:iCs/>
          <w:sz w:val="20"/>
          <w:szCs w:val="20"/>
        </w:rPr>
        <w:t>address</w:t>
      </w:r>
      <w:proofErr w:type="gramEnd"/>
      <w:r w:rsidRPr="000970F5">
        <w:rPr>
          <w:i/>
          <w:iCs/>
          <w:sz w:val="20"/>
          <w:szCs w:val="20"/>
        </w:rPr>
        <w:t xml:space="preserve"> you will automatically receive an acknowledgement email when you submit your response.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7442B" w:rsidRPr="00AA56E0" w14:paraId="76777FF5" w14:textId="77777777" w:rsidTr="008F696F">
        <w:tc>
          <w:tcPr>
            <w:tcW w:w="9021" w:type="dxa"/>
          </w:tcPr>
          <w:p w14:paraId="2282294F" w14:textId="77777777" w:rsidR="00E7442B" w:rsidRPr="00AA56E0" w:rsidRDefault="00E7442B" w:rsidP="008F696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82C6BB6" w14:textId="77777777" w:rsidR="00F8220B" w:rsidRPr="001C5FD1" w:rsidRDefault="00F8220B" w:rsidP="001C5FD1">
      <w:pPr>
        <w:pStyle w:val="Heading2"/>
        <w:spacing w:before="360" w:line="240" w:lineRule="auto"/>
        <w:rPr>
          <w:rFonts w:ascii="Arial" w:hAnsi="Arial" w:cs="Arial"/>
          <w:color w:val="auto"/>
          <w:sz w:val="28"/>
          <w:szCs w:val="28"/>
        </w:rPr>
      </w:pPr>
      <w:r w:rsidRPr="001C5FD1">
        <w:rPr>
          <w:rFonts w:ascii="Arial" w:hAnsi="Arial" w:cs="Arial"/>
          <w:color w:val="auto"/>
          <w:sz w:val="28"/>
          <w:szCs w:val="28"/>
        </w:rPr>
        <w:t>Do your views officially represent those of an organisation?</w:t>
      </w:r>
    </w:p>
    <w:p w14:paraId="1B2CFD9C" w14:textId="77777777" w:rsidR="00F8220B" w:rsidRPr="000970F5" w:rsidRDefault="00F8220B" w:rsidP="000970F5">
      <w:pPr>
        <w:pStyle w:val="BodyText"/>
        <w:spacing w:before="127"/>
        <w:rPr>
          <w:i/>
          <w:iCs/>
          <w:sz w:val="20"/>
          <w:szCs w:val="20"/>
        </w:rPr>
      </w:pPr>
      <w:r w:rsidRPr="000970F5">
        <w:rPr>
          <w:i/>
          <w:iCs/>
          <w:sz w:val="20"/>
          <w:szCs w:val="20"/>
        </w:rPr>
        <w:t>(Required)</w:t>
      </w:r>
    </w:p>
    <w:p w14:paraId="280A1101" w14:textId="77777777" w:rsidR="00F8220B" w:rsidRPr="00AA56E0" w:rsidRDefault="00F8220B" w:rsidP="00193E46">
      <w:pPr>
        <w:spacing w:before="120"/>
        <w:ind w:left="176"/>
        <w:rPr>
          <w:rFonts w:ascii="Arial" w:hAnsi="Arial" w:cs="Arial"/>
          <w:i/>
          <w:sz w:val="19"/>
        </w:rPr>
      </w:pPr>
      <w:r w:rsidRPr="00AA56E0">
        <w:rPr>
          <w:rFonts w:ascii="Arial" w:hAnsi="Arial" w:cs="Arial"/>
          <w:i/>
          <w:color w:val="888888"/>
          <w:sz w:val="19"/>
        </w:rPr>
        <w:t>Please select only one item</w:t>
      </w:r>
    </w:p>
    <w:p w14:paraId="253B2A35" w14:textId="5365EA5F" w:rsidR="00F8220B" w:rsidRPr="00AA56E0" w:rsidRDefault="001E6367" w:rsidP="00CE3CC4">
      <w:pPr>
        <w:widowControl w:val="0"/>
        <w:autoSpaceDE w:val="0"/>
        <w:autoSpaceDN w:val="0"/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7802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C4" w:rsidRPr="00AA56E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AA56E0">
        <w:rPr>
          <w:rFonts w:ascii="Arial" w:hAnsi="Arial" w:cs="Arial"/>
          <w:sz w:val="24"/>
          <w:szCs w:val="24"/>
        </w:rPr>
        <w:t xml:space="preserve"> </w:t>
      </w:r>
      <w:r w:rsidR="00F8220B" w:rsidRPr="00AA56E0">
        <w:rPr>
          <w:rFonts w:ascii="Arial" w:hAnsi="Arial" w:cs="Arial"/>
          <w:sz w:val="24"/>
          <w:szCs w:val="24"/>
        </w:rPr>
        <w:t>Yes, I am authorised to submit feedback on behalf of an organisation</w:t>
      </w:r>
    </w:p>
    <w:p w14:paraId="69CEFABC" w14:textId="10D3C609" w:rsidR="00F8220B" w:rsidRPr="00AA56E0" w:rsidRDefault="001E6367" w:rsidP="00CE3CC4">
      <w:pPr>
        <w:widowControl w:val="0"/>
        <w:autoSpaceDE w:val="0"/>
        <w:autoSpaceDN w:val="0"/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1996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FD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E3CC4" w:rsidRPr="00AA56E0">
        <w:rPr>
          <w:rFonts w:ascii="Arial" w:hAnsi="Arial" w:cs="Arial"/>
          <w:sz w:val="24"/>
          <w:szCs w:val="24"/>
        </w:rPr>
        <w:t xml:space="preserve"> </w:t>
      </w:r>
      <w:r w:rsidR="00F8220B" w:rsidRPr="00AA56E0">
        <w:rPr>
          <w:rFonts w:ascii="Arial" w:hAnsi="Arial" w:cs="Arial"/>
          <w:sz w:val="24"/>
          <w:szCs w:val="24"/>
        </w:rPr>
        <w:t>No, these are my personal views.</w:t>
      </w:r>
    </w:p>
    <w:p w14:paraId="4475E313" w14:textId="77777777" w:rsidR="00F8220B" w:rsidRPr="001C5FD1" w:rsidRDefault="00F8220B" w:rsidP="001C5FD1">
      <w:pPr>
        <w:rPr>
          <w:rFonts w:ascii="Arial" w:hAnsi="Arial" w:cs="Arial"/>
          <w:sz w:val="24"/>
          <w:szCs w:val="24"/>
        </w:rPr>
      </w:pPr>
      <w:r w:rsidRPr="001C5FD1">
        <w:rPr>
          <w:rFonts w:ascii="Arial" w:hAnsi="Arial" w:cs="Arial"/>
          <w:sz w:val="24"/>
          <w:szCs w:val="24"/>
        </w:rPr>
        <w:t>If yes, please specify the name of your organisation.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F8220B" w:rsidRPr="00AA56E0" w14:paraId="6C327B64" w14:textId="77777777" w:rsidTr="007F1A52">
        <w:tc>
          <w:tcPr>
            <w:tcW w:w="9021" w:type="dxa"/>
          </w:tcPr>
          <w:p w14:paraId="79953580" w14:textId="77777777" w:rsidR="00F8220B" w:rsidRPr="00AA56E0" w:rsidRDefault="00F8220B" w:rsidP="00F8220B">
            <w:pPr>
              <w:rPr>
                <w:rFonts w:ascii="Arial" w:hAnsi="Arial" w:cs="Arial"/>
              </w:rPr>
            </w:pPr>
          </w:p>
        </w:tc>
      </w:tr>
    </w:tbl>
    <w:p w14:paraId="6FCBC184" w14:textId="77777777" w:rsidR="00B41B9A" w:rsidRPr="001C5FD1" w:rsidRDefault="00B41B9A" w:rsidP="009C2702">
      <w:pPr>
        <w:pStyle w:val="Heading2"/>
        <w:spacing w:before="360" w:after="120" w:line="240" w:lineRule="auto"/>
        <w:rPr>
          <w:rFonts w:ascii="Arial" w:hAnsi="Arial" w:cs="Arial"/>
          <w:color w:val="auto"/>
          <w:sz w:val="28"/>
          <w:szCs w:val="28"/>
        </w:rPr>
      </w:pPr>
      <w:r w:rsidRPr="001C5FD1">
        <w:rPr>
          <w:rFonts w:ascii="Arial" w:hAnsi="Arial" w:cs="Arial"/>
          <w:color w:val="auto"/>
          <w:sz w:val="28"/>
          <w:szCs w:val="28"/>
        </w:rPr>
        <w:t>Which of the following best describes the group you represent?</w:t>
      </w:r>
    </w:p>
    <w:p w14:paraId="03D8C740" w14:textId="77777777" w:rsidR="00B41B9A" w:rsidRPr="00AA56E0" w:rsidRDefault="00B41B9A" w:rsidP="00193E46">
      <w:pPr>
        <w:spacing w:before="60" w:after="60"/>
        <w:ind w:left="176"/>
        <w:rPr>
          <w:rFonts w:ascii="Arial" w:hAnsi="Arial" w:cs="Arial"/>
          <w:i/>
          <w:sz w:val="19"/>
        </w:rPr>
      </w:pPr>
      <w:r w:rsidRPr="00AA56E0">
        <w:rPr>
          <w:rFonts w:ascii="Arial" w:hAnsi="Arial" w:cs="Arial"/>
          <w:i/>
          <w:color w:val="888888"/>
          <w:sz w:val="19"/>
        </w:rPr>
        <w:t>Please select only one item</w:t>
      </w:r>
    </w:p>
    <w:p w14:paraId="2E608F22" w14:textId="37A5C516" w:rsidR="00B41B9A" w:rsidRPr="001C5FD1" w:rsidRDefault="001E6367" w:rsidP="00193E46">
      <w:pPr>
        <w:spacing w:after="60" w:line="240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pacing w:val="-6"/>
            <w:sz w:val="24"/>
            <w:szCs w:val="24"/>
          </w:rPr>
          <w:id w:val="59336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E46" w:rsidRPr="001C5FD1">
            <w:rPr>
              <w:rFonts w:ascii="Segoe UI Symbol" w:eastAsia="MS Gothic" w:hAnsi="Segoe UI Symbol" w:cs="Segoe UI Symbol"/>
              <w:spacing w:val="-6"/>
              <w:sz w:val="24"/>
              <w:szCs w:val="24"/>
            </w:rPr>
            <w:t>☐</w:t>
          </w:r>
        </w:sdtContent>
      </w:sdt>
      <w:r w:rsidR="00B41B9A" w:rsidRPr="001C5FD1">
        <w:rPr>
          <w:rFonts w:ascii="Arial" w:hAnsi="Arial" w:cs="Arial"/>
          <w:spacing w:val="-6"/>
          <w:sz w:val="24"/>
          <w:szCs w:val="24"/>
        </w:rPr>
        <w:t xml:space="preserve"> </w:t>
      </w:r>
      <w:r w:rsidR="00B41B9A" w:rsidRPr="001C5FD1">
        <w:rPr>
          <w:rFonts w:ascii="Arial" w:hAnsi="Arial" w:cs="Arial"/>
          <w:sz w:val="24"/>
          <w:szCs w:val="24"/>
        </w:rPr>
        <w:t>A</w:t>
      </w:r>
      <w:r w:rsidR="009760B7" w:rsidRPr="001C5FD1">
        <w:rPr>
          <w:rFonts w:ascii="Arial" w:hAnsi="Arial" w:cs="Arial"/>
          <w:sz w:val="24"/>
          <w:szCs w:val="24"/>
        </w:rPr>
        <w:t xml:space="preserve">erodrome </w:t>
      </w:r>
      <w:r w:rsidR="00B41B9A" w:rsidRPr="001C5FD1">
        <w:rPr>
          <w:rFonts w:ascii="Arial" w:hAnsi="Arial" w:cs="Arial"/>
          <w:sz w:val="24"/>
          <w:szCs w:val="24"/>
        </w:rPr>
        <w:t>owner/operator</w:t>
      </w:r>
    </w:p>
    <w:p w14:paraId="6414DFDB" w14:textId="6727141E" w:rsidR="009760B7" w:rsidRPr="001C5FD1" w:rsidRDefault="001E6367" w:rsidP="00193E46">
      <w:pPr>
        <w:spacing w:after="60" w:line="240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pacing w:val="-6"/>
            <w:sz w:val="24"/>
            <w:szCs w:val="24"/>
          </w:rPr>
          <w:id w:val="30443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B7" w:rsidRPr="001C5FD1">
            <w:rPr>
              <w:rFonts w:ascii="Segoe UI Symbol" w:eastAsia="MS Gothic" w:hAnsi="Segoe UI Symbol" w:cs="Segoe UI Symbol"/>
              <w:spacing w:val="-6"/>
              <w:sz w:val="24"/>
              <w:szCs w:val="24"/>
            </w:rPr>
            <w:t>☐</w:t>
          </w:r>
        </w:sdtContent>
      </w:sdt>
      <w:r w:rsidR="009760B7" w:rsidRPr="001C5FD1">
        <w:rPr>
          <w:rFonts w:ascii="Arial" w:hAnsi="Arial" w:cs="Arial"/>
          <w:spacing w:val="-6"/>
          <w:sz w:val="24"/>
          <w:szCs w:val="24"/>
        </w:rPr>
        <w:t xml:space="preserve"> </w:t>
      </w:r>
      <w:r w:rsidR="009760B7" w:rsidRPr="001C5FD1">
        <w:rPr>
          <w:rFonts w:ascii="Arial" w:hAnsi="Arial" w:cs="Arial"/>
          <w:sz w:val="24"/>
          <w:szCs w:val="24"/>
        </w:rPr>
        <w:t>Aircraft owner/operator</w:t>
      </w:r>
    </w:p>
    <w:p w14:paraId="495FDD9F" w14:textId="485E92B0" w:rsidR="00B41B9A" w:rsidRPr="001C5FD1" w:rsidRDefault="001E6367" w:rsidP="00193E46">
      <w:pPr>
        <w:spacing w:after="60" w:line="240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0315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C4" w:rsidRPr="001C5FD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1C5FD1">
        <w:rPr>
          <w:rFonts w:ascii="Arial" w:hAnsi="Arial" w:cs="Arial"/>
          <w:sz w:val="24"/>
          <w:szCs w:val="24"/>
        </w:rPr>
        <w:t xml:space="preserve"> </w:t>
      </w:r>
      <w:r w:rsidR="00B41B9A" w:rsidRPr="001C5FD1">
        <w:rPr>
          <w:rFonts w:ascii="Arial" w:hAnsi="Arial" w:cs="Arial"/>
          <w:sz w:val="24"/>
          <w:szCs w:val="24"/>
        </w:rPr>
        <w:t>Pilot</w:t>
      </w:r>
    </w:p>
    <w:p w14:paraId="7DC60788" w14:textId="076DE50D" w:rsidR="00B41B9A" w:rsidRDefault="001E6367" w:rsidP="00193E46">
      <w:pPr>
        <w:spacing w:after="60" w:line="240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734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0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E3CC4" w:rsidRPr="001C5FD1">
        <w:rPr>
          <w:rFonts w:ascii="Arial" w:hAnsi="Arial" w:cs="Arial"/>
          <w:sz w:val="24"/>
          <w:szCs w:val="24"/>
        </w:rPr>
        <w:t xml:space="preserve"> </w:t>
      </w:r>
      <w:r w:rsidR="00986797" w:rsidRPr="001C5FD1">
        <w:rPr>
          <w:rFonts w:ascii="Arial" w:hAnsi="Arial" w:cs="Arial"/>
          <w:sz w:val="24"/>
          <w:szCs w:val="24"/>
        </w:rPr>
        <w:t xml:space="preserve">Land Use Planning Authority </w:t>
      </w:r>
    </w:p>
    <w:p w14:paraId="30CE0F26" w14:textId="3F3DDA49" w:rsidR="002730E5" w:rsidRPr="001C5FD1" w:rsidRDefault="001E6367" w:rsidP="00193E46">
      <w:pPr>
        <w:spacing w:after="60" w:line="240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8931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0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30E5" w:rsidRPr="001C5FD1">
        <w:rPr>
          <w:rFonts w:ascii="Arial" w:hAnsi="Arial" w:cs="Arial"/>
          <w:sz w:val="24"/>
          <w:szCs w:val="24"/>
        </w:rPr>
        <w:t xml:space="preserve"> </w:t>
      </w:r>
      <w:r w:rsidR="002730E5">
        <w:rPr>
          <w:rFonts w:ascii="Arial" w:hAnsi="Arial" w:cs="Arial"/>
          <w:sz w:val="24"/>
          <w:szCs w:val="24"/>
        </w:rPr>
        <w:t>Proponent of facility that emits plumes</w:t>
      </w:r>
      <w:r w:rsidR="002730E5" w:rsidRPr="001C5FD1">
        <w:rPr>
          <w:rFonts w:ascii="Arial" w:hAnsi="Arial" w:cs="Arial"/>
          <w:sz w:val="24"/>
          <w:szCs w:val="24"/>
        </w:rPr>
        <w:t xml:space="preserve"> </w:t>
      </w:r>
    </w:p>
    <w:p w14:paraId="16625915" w14:textId="6AD8E402" w:rsidR="00B41B9A" w:rsidRPr="001C5FD1" w:rsidRDefault="001E6367" w:rsidP="00193E46">
      <w:pPr>
        <w:spacing w:after="60" w:line="240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7411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C4" w:rsidRPr="001C5FD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3CC4" w:rsidRPr="001C5FD1">
        <w:rPr>
          <w:rFonts w:ascii="Arial" w:hAnsi="Arial" w:cs="Arial"/>
          <w:sz w:val="24"/>
          <w:szCs w:val="24"/>
        </w:rPr>
        <w:t xml:space="preserve"> </w:t>
      </w:r>
      <w:r w:rsidR="00B41B9A" w:rsidRPr="001C5FD1">
        <w:rPr>
          <w:rFonts w:ascii="Arial" w:hAnsi="Arial" w:cs="Arial"/>
          <w:sz w:val="24"/>
          <w:szCs w:val="24"/>
        </w:rPr>
        <w:t>Other</w:t>
      </w:r>
    </w:p>
    <w:p w14:paraId="56002A6F" w14:textId="5056791B" w:rsidR="00B41B9A" w:rsidRPr="00AA56E0" w:rsidRDefault="00B41B9A" w:rsidP="00B41B9A">
      <w:pPr>
        <w:pStyle w:val="BodyText"/>
        <w:tabs>
          <w:tab w:val="left" w:pos="3329"/>
          <w:tab w:val="left" w:pos="3449"/>
          <w:tab w:val="left" w:pos="4499"/>
        </w:tabs>
        <w:spacing w:before="159" w:line="319" w:lineRule="auto"/>
        <w:ind w:left="180" w:right="2447"/>
      </w:pPr>
      <w:r w:rsidRPr="00AA56E0">
        <w:t>Please specify “Other”</w:t>
      </w:r>
      <w:r w:rsidR="00410B74" w:rsidRPr="00AA56E0">
        <w:t xml:space="preserve"> if selected</w:t>
      </w:r>
      <w:r w:rsidRPr="00AA56E0">
        <w:t>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0"/>
      </w:tblGrid>
      <w:tr w:rsidR="00B41B9A" w:rsidRPr="00AA56E0" w14:paraId="4FAD6A6E" w14:textId="77777777" w:rsidTr="008F696F">
        <w:tc>
          <w:tcPr>
            <w:tcW w:w="9946" w:type="dxa"/>
          </w:tcPr>
          <w:p w14:paraId="5F68B9D1" w14:textId="77777777" w:rsidR="00B41B9A" w:rsidRPr="00AA56E0" w:rsidRDefault="00B41B9A" w:rsidP="008F696F">
            <w:pPr>
              <w:pStyle w:val="BodyText"/>
              <w:spacing w:before="40"/>
            </w:pPr>
          </w:p>
        </w:tc>
      </w:tr>
    </w:tbl>
    <w:p w14:paraId="4AD8E031" w14:textId="77777777" w:rsidR="00B41B9A" w:rsidRPr="00AA56E0" w:rsidRDefault="00B41B9A" w:rsidP="00B41B9A">
      <w:pPr>
        <w:pStyle w:val="BodyText"/>
        <w:spacing w:before="40"/>
        <w:ind w:left="178"/>
      </w:pPr>
    </w:p>
    <w:p w14:paraId="1A7DF6E0" w14:textId="77777777" w:rsidR="003C3583" w:rsidRPr="00AA56E0" w:rsidRDefault="003C3583">
      <w:pPr>
        <w:rPr>
          <w:rFonts w:ascii="Arial" w:hAnsi="Arial" w:cs="Arial"/>
          <w:b/>
          <w:color w:val="333333"/>
          <w:sz w:val="28"/>
        </w:rPr>
      </w:pPr>
      <w:r w:rsidRPr="00AA56E0">
        <w:rPr>
          <w:rFonts w:ascii="Arial" w:hAnsi="Arial" w:cs="Arial"/>
          <w:b/>
          <w:color w:val="333333"/>
          <w:sz w:val="28"/>
        </w:rPr>
        <w:br w:type="page"/>
      </w:r>
    </w:p>
    <w:p w14:paraId="6A05E93A" w14:textId="57D73C83" w:rsidR="00E7442B" w:rsidRPr="00B37E25" w:rsidRDefault="00E7442B" w:rsidP="00751BDA">
      <w:pPr>
        <w:pStyle w:val="Heading1"/>
        <w:spacing w:before="120" w:after="120"/>
        <w:rPr>
          <w:rFonts w:ascii="Arial" w:hAnsi="Arial" w:cs="Arial"/>
          <w:bCs/>
          <w:sz w:val="33"/>
          <w:szCs w:val="33"/>
        </w:rPr>
      </w:pPr>
      <w:r w:rsidRPr="00B37E25">
        <w:rPr>
          <w:rFonts w:ascii="Arial" w:hAnsi="Arial" w:cs="Arial"/>
          <w:bCs/>
          <w:sz w:val="33"/>
          <w:szCs w:val="33"/>
        </w:rPr>
        <w:lastRenderedPageBreak/>
        <w:t>P</w:t>
      </w:r>
      <w:r w:rsidR="00046ECE">
        <w:rPr>
          <w:rFonts w:ascii="Arial" w:hAnsi="Arial" w:cs="Arial"/>
          <w:bCs/>
          <w:sz w:val="33"/>
          <w:szCs w:val="33"/>
        </w:rPr>
        <w:t>age</w:t>
      </w:r>
      <w:r w:rsidRPr="00B37E25">
        <w:rPr>
          <w:rFonts w:ascii="Arial" w:hAnsi="Arial" w:cs="Arial"/>
          <w:bCs/>
          <w:sz w:val="33"/>
          <w:szCs w:val="33"/>
        </w:rPr>
        <w:t xml:space="preserve"> </w:t>
      </w:r>
      <w:r w:rsidR="00751BDA" w:rsidRPr="00B37E25">
        <w:rPr>
          <w:rFonts w:ascii="Arial" w:hAnsi="Arial" w:cs="Arial"/>
          <w:bCs/>
          <w:sz w:val="33"/>
          <w:szCs w:val="33"/>
        </w:rPr>
        <w:t>3</w:t>
      </w:r>
      <w:r w:rsidR="006C71B8">
        <w:rPr>
          <w:rFonts w:ascii="Arial" w:hAnsi="Arial" w:cs="Arial"/>
          <w:bCs/>
          <w:sz w:val="33"/>
          <w:szCs w:val="33"/>
        </w:rPr>
        <w:t>.</w:t>
      </w:r>
      <w:r w:rsidRPr="00B37E25">
        <w:rPr>
          <w:rFonts w:ascii="Arial" w:hAnsi="Arial" w:cs="Arial"/>
          <w:bCs/>
          <w:sz w:val="33"/>
          <w:szCs w:val="33"/>
        </w:rPr>
        <w:t xml:space="preserve"> Consent to publish Submission</w:t>
      </w:r>
    </w:p>
    <w:p w14:paraId="18754051" w14:textId="7739513E" w:rsidR="00E7442B" w:rsidRPr="00AA56E0" w:rsidRDefault="007A669C" w:rsidP="00056A04">
      <w:pPr>
        <w:autoSpaceDE w:val="0"/>
        <w:autoSpaceDN w:val="0"/>
        <w:adjustRightInd w:val="0"/>
        <w:spacing w:before="360"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E7442B" w:rsidRPr="00AA56E0">
        <w:rPr>
          <w:rFonts w:ascii="Arial" w:hAnsi="Arial" w:cs="Arial"/>
          <w:color w:val="000000"/>
        </w:rPr>
        <w:t xml:space="preserve">o </w:t>
      </w:r>
      <w:r w:rsidR="006034C6" w:rsidRPr="00AA56E0">
        <w:rPr>
          <w:rFonts w:ascii="Arial" w:hAnsi="Arial" w:cs="Arial"/>
          <w:color w:val="000000"/>
        </w:rPr>
        <w:t>provide transparency and promote d</w:t>
      </w:r>
      <w:r w:rsidR="009F08C8" w:rsidRPr="00AA56E0">
        <w:rPr>
          <w:rFonts w:ascii="Arial" w:hAnsi="Arial" w:cs="Arial"/>
          <w:color w:val="000000"/>
        </w:rPr>
        <w:t>eb</w:t>
      </w:r>
      <w:r w:rsidR="006034C6" w:rsidRPr="00AA56E0">
        <w:rPr>
          <w:rFonts w:ascii="Arial" w:hAnsi="Arial" w:cs="Arial"/>
          <w:color w:val="000000"/>
        </w:rPr>
        <w:t>ate</w:t>
      </w:r>
      <w:r w:rsidR="00E7442B" w:rsidRPr="00AA56E0">
        <w:rPr>
          <w:rFonts w:ascii="Arial" w:hAnsi="Arial" w:cs="Arial"/>
          <w:color w:val="000000"/>
        </w:rPr>
        <w:t>, we intend to publish all responses to this consultation. This may include both detailed responses/submissions in full and</w:t>
      </w:r>
      <w:r w:rsidR="00046ECE">
        <w:rPr>
          <w:rFonts w:ascii="Arial" w:hAnsi="Arial" w:cs="Arial"/>
          <w:color w:val="000000"/>
        </w:rPr>
        <w:t xml:space="preserve"> </w:t>
      </w:r>
      <w:r w:rsidR="00E7442B" w:rsidRPr="00AA56E0">
        <w:rPr>
          <w:rFonts w:ascii="Arial" w:hAnsi="Arial" w:cs="Arial"/>
          <w:color w:val="000000"/>
        </w:rPr>
        <w:t>aggregated data drawn from the responses received.</w:t>
      </w:r>
    </w:p>
    <w:p w14:paraId="2A564A6A" w14:textId="77777777" w:rsidR="00E7442B" w:rsidRPr="00AA56E0" w:rsidRDefault="00E7442B" w:rsidP="00C062E0">
      <w:pPr>
        <w:autoSpaceDE w:val="0"/>
        <w:autoSpaceDN w:val="0"/>
        <w:adjustRightInd w:val="0"/>
        <w:spacing w:before="360" w:after="120" w:line="240" w:lineRule="auto"/>
        <w:rPr>
          <w:rFonts w:ascii="Arial" w:hAnsi="Arial" w:cs="Arial"/>
          <w:color w:val="000000"/>
        </w:rPr>
      </w:pPr>
      <w:r w:rsidRPr="00AA56E0">
        <w:rPr>
          <w:rFonts w:ascii="Arial" w:hAnsi="Arial" w:cs="Arial"/>
          <w:color w:val="000000"/>
        </w:rPr>
        <w:t>Where you consent to publication, we will include:</w:t>
      </w:r>
    </w:p>
    <w:p w14:paraId="7217BE2F" w14:textId="77777777" w:rsidR="003B6F28" w:rsidRPr="00751BDA" w:rsidRDefault="00E7442B" w:rsidP="003235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 w:val="24"/>
          <w:szCs w:val="24"/>
        </w:rPr>
      </w:pPr>
      <w:bookmarkStart w:id="6" w:name="_Hlk79580235"/>
      <w:r w:rsidRPr="00751BDA">
        <w:rPr>
          <w:rFonts w:ascii="Arial" w:hAnsi="Arial" w:cs="Arial"/>
          <w:b/>
          <w:bCs/>
          <w:color w:val="000000"/>
          <w:sz w:val="24"/>
          <w:szCs w:val="24"/>
        </w:rPr>
        <w:t xml:space="preserve">your </w:t>
      </w:r>
      <w:r w:rsidR="003B6F28" w:rsidRPr="00751BDA">
        <w:rPr>
          <w:rFonts w:ascii="Arial" w:hAnsi="Arial" w:cs="Arial"/>
          <w:b/>
          <w:bCs/>
          <w:color w:val="000000"/>
          <w:sz w:val="24"/>
          <w:szCs w:val="24"/>
        </w:rPr>
        <w:t xml:space="preserve">last </w:t>
      </w:r>
      <w:proofErr w:type="gramStart"/>
      <w:r w:rsidRPr="00751BDA">
        <w:rPr>
          <w:rFonts w:ascii="Arial" w:hAnsi="Arial" w:cs="Arial"/>
          <w:b/>
          <w:bCs/>
          <w:color w:val="000000"/>
          <w:sz w:val="24"/>
          <w:szCs w:val="24"/>
        </w:rPr>
        <w:t>name</w:t>
      </w:r>
      <w:r w:rsidRPr="00751BDA">
        <w:rPr>
          <w:rFonts w:ascii="Arial" w:hAnsi="Arial" w:cs="Arial"/>
          <w:color w:val="000000"/>
          <w:sz w:val="24"/>
          <w:szCs w:val="24"/>
        </w:rPr>
        <w:t>, if</w:t>
      </w:r>
      <w:proofErr w:type="gramEnd"/>
      <w:r w:rsidRPr="00751BDA">
        <w:rPr>
          <w:rFonts w:ascii="Arial" w:hAnsi="Arial" w:cs="Arial"/>
          <w:color w:val="000000"/>
          <w:sz w:val="24"/>
          <w:szCs w:val="24"/>
        </w:rPr>
        <w:t xml:space="preserve"> the submission is made by you as an individual or </w:t>
      </w:r>
    </w:p>
    <w:p w14:paraId="4B719581" w14:textId="0C4299ED" w:rsidR="00E7442B" w:rsidRPr="00751BDA" w:rsidRDefault="00E7442B" w:rsidP="003235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751BDA">
        <w:rPr>
          <w:rFonts w:ascii="Arial" w:hAnsi="Arial" w:cs="Arial"/>
          <w:b/>
          <w:bCs/>
          <w:color w:val="000000"/>
          <w:sz w:val="24"/>
          <w:szCs w:val="24"/>
        </w:rPr>
        <w:t xml:space="preserve">the name of the organisation </w:t>
      </w:r>
      <w:r w:rsidRPr="00751BDA">
        <w:rPr>
          <w:rFonts w:ascii="Arial" w:hAnsi="Arial" w:cs="Arial"/>
          <w:color w:val="000000"/>
          <w:sz w:val="24"/>
          <w:szCs w:val="24"/>
        </w:rPr>
        <w:t>on whose behalf the submission has been made</w:t>
      </w:r>
    </w:p>
    <w:p w14:paraId="5F815D43" w14:textId="77777777" w:rsidR="00E7442B" w:rsidRPr="00751BDA" w:rsidRDefault="00E7442B" w:rsidP="003235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751BDA">
        <w:rPr>
          <w:rFonts w:ascii="Arial" w:hAnsi="Arial" w:cs="Arial"/>
          <w:b/>
          <w:bCs/>
          <w:color w:val="000000"/>
          <w:sz w:val="24"/>
          <w:szCs w:val="24"/>
        </w:rPr>
        <w:t xml:space="preserve">your responses </w:t>
      </w:r>
      <w:r w:rsidRPr="00751BDA">
        <w:rPr>
          <w:rFonts w:ascii="Arial" w:hAnsi="Arial" w:cs="Arial"/>
          <w:color w:val="000000"/>
          <w:sz w:val="24"/>
          <w:szCs w:val="24"/>
        </w:rPr>
        <w:t>and comments</w:t>
      </w:r>
    </w:p>
    <w:bookmarkEnd w:id="6"/>
    <w:p w14:paraId="00E3C6A9" w14:textId="77777777" w:rsidR="00E7442B" w:rsidRPr="00AA56E0" w:rsidRDefault="00E7442B" w:rsidP="00323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D48E36A" w14:textId="77777777" w:rsidR="00E7442B" w:rsidRPr="00AA56E0" w:rsidRDefault="00E7442B" w:rsidP="00323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A56E0">
        <w:rPr>
          <w:rFonts w:ascii="Arial" w:hAnsi="Arial" w:cs="Arial"/>
          <w:color w:val="000000"/>
        </w:rPr>
        <w:t xml:space="preserve">We </w:t>
      </w:r>
      <w:r w:rsidRPr="00AA56E0">
        <w:rPr>
          <w:rFonts w:ascii="Arial" w:hAnsi="Arial" w:cs="Arial"/>
          <w:b/>
        </w:rPr>
        <w:t>will not</w:t>
      </w:r>
      <w:r w:rsidRPr="00AA56E0">
        <w:rPr>
          <w:rFonts w:ascii="Arial" w:hAnsi="Arial" w:cs="Arial"/>
        </w:rPr>
        <w:t xml:space="preserve"> </w:t>
      </w:r>
      <w:r w:rsidRPr="00AA56E0">
        <w:rPr>
          <w:rFonts w:ascii="Arial" w:hAnsi="Arial" w:cs="Arial"/>
          <w:color w:val="000000"/>
        </w:rPr>
        <w:t>include any other personal or demographic information in a published</w:t>
      </w:r>
    </w:p>
    <w:p w14:paraId="30491ED2" w14:textId="3920E5D0" w:rsidR="00E7442B" w:rsidRPr="00AA56E0" w:rsidRDefault="00E7442B" w:rsidP="00323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A56E0">
        <w:rPr>
          <w:rFonts w:ascii="Arial" w:hAnsi="Arial" w:cs="Arial"/>
          <w:color w:val="000000"/>
        </w:rPr>
        <w:t>response.</w:t>
      </w:r>
    </w:p>
    <w:p w14:paraId="77CEFD64" w14:textId="77777777" w:rsidR="005D2184" w:rsidRPr="00046ECE" w:rsidRDefault="005D2184" w:rsidP="00046ECE">
      <w:pPr>
        <w:spacing w:before="360" w:line="240" w:lineRule="auto"/>
        <w:rPr>
          <w:rFonts w:ascii="Arial" w:hAnsi="Arial" w:cs="Arial"/>
          <w:sz w:val="28"/>
          <w:szCs w:val="28"/>
        </w:rPr>
      </w:pPr>
      <w:r w:rsidRPr="00046ECE">
        <w:rPr>
          <w:rFonts w:ascii="Arial" w:hAnsi="Arial" w:cs="Arial"/>
          <w:sz w:val="28"/>
          <w:szCs w:val="28"/>
        </w:rPr>
        <w:t>Do you give permission for your response to be published?</w:t>
      </w:r>
    </w:p>
    <w:p w14:paraId="5ADBD7E4" w14:textId="77777777" w:rsidR="005D2184" w:rsidRPr="00601F19" w:rsidRDefault="005D2184" w:rsidP="005D2184">
      <w:pPr>
        <w:pStyle w:val="BodyText"/>
        <w:spacing w:before="127"/>
        <w:ind w:left="208"/>
        <w:rPr>
          <w:i/>
          <w:iCs/>
          <w:sz w:val="20"/>
          <w:szCs w:val="20"/>
        </w:rPr>
      </w:pPr>
      <w:r w:rsidRPr="00601F19">
        <w:rPr>
          <w:i/>
          <w:iCs/>
          <w:sz w:val="20"/>
          <w:szCs w:val="20"/>
        </w:rPr>
        <w:t>(Required)</w:t>
      </w:r>
    </w:p>
    <w:p w14:paraId="3EF63BB1" w14:textId="77777777" w:rsidR="005D2184" w:rsidRPr="00DE56B1" w:rsidRDefault="005D2184" w:rsidP="005D2184">
      <w:pPr>
        <w:spacing w:before="216"/>
        <w:ind w:left="178"/>
        <w:rPr>
          <w:rFonts w:ascii="Arial" w:hAnsi="Arial" w:cs="Arial"/>
          <w:i/>
          <w:sz w:val="20"/>
          <w:szCs w:val="20"/>
        </w:rPr>
      </w:pPr>
      <w:r w:rsidRPr="00DE56B1">
        <w:rPr>
          <w:rFonts w:ascii="Arial" w:hAnsi="Arial" w:cs="Arial"/>
          <w:i/>
          <w:color w:val="888888"/>
          <w:sz w:val="20"/>
          <w:szCs w:val="20"/>
        </w:rPr>
        <w:t>Please select only one item</w:t>
      </w:r>
    </w:p>
    <w:p w14:paraId="075CC46E" w14:textId="1AFAACFD" w:rsidR="005D2184" w:rsidRPr="001C5FD1" w:rsidRDefault="001E6367" w:rsidP="005D2184">
      <w:pPr>
        <w:pStyle w:val="BodyText"/>
        <w:spacing w:before="168"/>
        <w:ind w:left="709" w:hanging="349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87300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184" w:rsidRPr="001C5FD1">
            <w:rPr>
              <w:rFonts w:ascii="Segoe UI Symbol" w:eastAsia="MS Gothic" w:hAnsi="Segoe UI Symbol" w:cs="Segoe UI Symbol"/>
              <w:spacing w:val="-6"/>
              <w:sz w:val="28"/>
              <w:szCs w:val="28"/>
            </w:rPr>
            <w:t>☐</w:t>
          </w:r>
        </w:sdtContent>
      </w:sdt>
      <w:r w:rsidR="005D2184" w:rsidRPr="001C5FD1">
        <w:rPr>
          <w:spacing w:val="-6"/>
          <w:sz w:val="28"/>
          <w:szCs w:val="28"/>
        </w:rPr>
        <w:t xml:space="preserve"> </w:t>
      </w:r>
      <w:r w:rsidR="005D2184" w:rsidRPr="001C5FD1">
        <w:rPr>
          <w:sz w:val="28"/>
          <w:szCs w:val="28"/>
        </w:rPr>
        <w:t>Yes - I give permission for my response/submission to be</w:t>
      </w:r>
      <w:r w:rsidR="005D2184" w:rsidRPr="001C5FD1">
        <w:rPr>
          <w:spacing w:val="-18"/>
          <w:sz w:val="28"/>
          <w:szCs w:val="28"/>
        </w:rPr>
        <w:t xml:space="preserve"> </w:t>
      </w:r>
      <w:r w:rsidR="005D2184" w:rsidRPr="001C5FD1">
        <w:rPr>
          <w:sz w:val="28"/>
          <w:szCs w:val="28"/>
        </w:rPr>
        <w:t>published.</w:t>
      </w:r>
    </w:p>
    <w:p w14:paraId="0CE85C3F" w14:textId="07C267DE" w:rsidR="005D2184" w:rsidRPr="001C5FD1" w:rsidRDefault="001E6367" w:rsidP="005D2184">
      <w:pPr>
        <w:pStyle w:val="BodyText"/>
        <w:spacing w:before="60" w:line="333" w:lineRule="auto"/>
        <w:ind w:left="709" w:right="604" w:hanging="349"/>
        <w:rPr>
          <w:sz w:val="28"/>
          <w:szCs w:val="28"/>
        </w:rPr>
      </w:pPr>
      <w:sdt>
        <w:sdtPr>
          <w:rPr>
            <w:sz w:val="28"/>
            <w:szCs w:val="28"/>
          </w:rPr>
          <w:id w:val="-61900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184" w:rsidRPr="001C5FD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D2184" w:rsidRPr="001C5FD1">
        <w:rPr>
          <w:sz w:val="28"/>
          <w:szCs w:val="28"/>
        </w:rPr>
        <w:t xml:space="preserve"> No - I would like my response/submission to remain confidential but understand that de-identified aggregate data may be published.</w:t>
      </w:r>
    </w:p>
    <w:p w14:paraId="49279DC6" w14:textId="13380C5D" w:rsidR="005D2184" w:rsidRPr="001C5FD1" w:rsidRDefault="001E6367" w:rsidP="005D2184">
      <w:pPr>
        <w:pStyle w:val="BodyText"/>
        <w:spacing w:before="28"/>
        <w:ind w:left="360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201821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199" w:rsidRPr="001C5FD1">
            <w:rPr>
              <w:rFonts w:ascii="Segoe UI Symbol" w:eastAsia="MS Gothic" w:hAnsi="Segoe UI Symbol" w:cs="Segoe UI Symbol"/>
              <w:spacing w:val="-6"/>
              <w:sz w:val="28"/>
              <w:szCs w:val="28"/>
            </w:rPr>
            <w:t>☐</w:t>
          </w:r>
        </w:sdtContent>
      </w:sdt>
      <w:r w:rsidR="005D2184" w:rsidRPr="001C5FD1">
        <w:rPr>
          <w:spacing w:val="-6"/>
          <w:sz w:val="28"/>
          <w:szCs w:val="28"/>
        </w:rPr>
        <w:t xml:space="preserve"> </w:t>
      </w:r>
      <w:r w:rsidR="005D2184" w:rsidRPr="001C5FD1">
        <w:rPr>
          <w:sz w:val="28"/>
          <w:szCs w:val="28"/>
        </w:rPr>
        <w:t>I am a CASA</w:t>
      </w:r>
      <w:r w:rsidR="005D2184" w:rsidRPr="001C5FD1">
        <w:rPr>
          <w:spacing w:val="-14"/>
          <w:sz w:val="28"/>
          <w:szCs w:val="28"/>
        </w:rPr>
        <w:t xml:space="preserve"> </w:t>
      </w:r>
      <w:r w:rsidR="005D2184" w:rsidRPr="001C5FD1">
        <w:rPr>
          <w:sz w:val="28"/>
          <w:szCs w:val="28"/>
        </w:rPr>
        <w:t>officer.</w:t>
      </w:r>
    </w:p>
    <w:p w14:paraId="3C567BC0" w14:textId="151AAF9C" w:rsidR="00842739" w:rsidRPr="00AA56E0" w:rsidRDefault="00842739">
      <w:pPr>
        <w:rPr>
          <w:rFonts w:ascii="Arial" w:hAnsi="Arial" w:cs="Arial"/>
          <w:b/>
          <w:color w:val="333333"/>
          <w:sz w:val="28"/>
        </w:rPr>
      </w:pPr>
    </w:p>
    <w:p w14:paraId="4D11CE02" w14:textId="77777777" w:rsidR="008C2E59" w:rsidRDefault="008C2E59">
      <w:p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color w:val="000000"/>
          <w:lang w:val="en"/>
        </w:rPr>
        <w:br w:type="page"/>
      </w:r>
    </w:p>
    <w:p w14:paraId="10EDA50A" w14:textId="44811AF3" w:rsidR="00055F96" w:rsidRPr="004B73E6" w:rsidRDefault="00055F96" w:rsidP="004B73E6">
      <w:pPr>
        <w:pStyle w:val="Heading1"/>
        <w:spacing w:before="120" w:after="120"/>
        <w:rPr>
          <w:rFonts w:ascii="Arial" w:hAnsi="Arial" w:cs="Arial"/>
          <w:bCs/>
          <w:sz w:val="33"/>
          <w:szCs w:val="33"/>
        </w:rPr>
      </w:pPr>
      <w:r w:rsidRPr="004B73E6">
        <w:rPr>
          <w:rFonts w:ascii="Arial" w:hAnsi="Arial" w:cs="Arial"/>
          <w:bCs/>
          <w:sz w:val="33"/>
          <w:szCs w:val="33"/>
        </w:rPr>
        <w:lastRenderedPageBreak/>
        <w:t>P</w:t>
      </w:r>
      <w:r w:rsidR="00DF7352" w:rsidRPr="004B73E6">
        <w:rPr>
          <w:rFonts w:ascii="Arial" w:hAnsi="Arial" w:cs="Arial"/>
          <w:bCs/>
          <w:sz w:val="33"/>
          <w:szCs w:val="33"/>
        </w:rPr>
        <w:t>age</w:t>
      </w:r>
      <w:r w:rsidRPr="004B73E6">
        <w:rPr>
          <w:rFonts w:ascii="Arial" w:hAnsi="Arial" w:cs="Arial"/>
          <w:bCs/>
          <w:sz w:val="33"/>
          <w:szCs w:val="33"/>
        </w:rPr>
        <w:t xml:space="preserve"> </w:t>
      </w:r>
      <w:r w:rsidR="00046ECE" w:rsidRPr="004B73E6">
        <w:rPr>
          <w:rFonts w:ascii="Arial" w:hAnsi="Arial" w:cs="Arial"/>
          <w:bCs/>
          <w:sz w:val="33"/>
          <w:szCs w:val="33"/>
        </w:rPr>
        <w:t>4</w:t>
      </w:r>
      <w:r w:rsidR="006C71B8" w:rsidRPr="004B73E6">
        <w:rPr>
          <w:rFonts w:ascii="Arial" w:hAnsi="Arial" w:cs="Arial"/>
          <w:bCs/>
          <w:sz w:val="33"/>
          <w:szCs w:val="33"/>
        </w:rPr>
        <w:t>.</w:t>
      </w:r>
      <w:r w:rsidRPr="004B73E6">
        <w:rPr>
          <w:rFonts w:ascii="Arial" w:hAnsi="Arial" w:cs="Arial"/>
          <w:bCs/>
          <w:sz w:val="33"/>
          <w:szCs w:val="33"/>
        </w:rPr>
        <w:t xml:space="preserve"> Draft AC </w:t>
      </w:r>
      <w:r w:rsidR="00CE6879" w:rsidRPr="004B73E6">
        <w:rPr>
          <w:rFonts w:ascii="Arial" w:hAnsi="Arial" w:cs="Arial"/>
          <w:bCs/>
          <w:sz w:val="33"/>
          <w:szCs w:val="33"/>
        </w:rPr>
        <w:t>139.</w:t>
      </w:r>
      <w:r w:rsidR="00124537" w:rsidRPr="004B73E6">
        <w:rPr>
          <w:rFonts w:ascii="Arial" w:hAnsi="Arial" w:cs="Arial"/>
          <w:bCs/>
          <w:sz w:val="33"/>
          <w:szCs w:val="33"/>
        </w:rPr>
        <w:t>E</w:t>
      </w:r>
      <w:r w:rsidR="00CE6879" w:rsidRPr="004B73E6">
        <w:rPr>
          <w:rFonts w:ascii="Arial" w:hAnsi="Arial" w:cs="Arial"/>
          <w:bCs/>
          <w:sz w:val="33"/>
          <w:szCs w:val="33"/>
        </w:rPr>
        <w:t>-02 v1.0</w:t>
      </w:r>
      <w:r w:rsidRPr="004B73E6">
        <w:rPr>
          <w:rFonts w:ascii="Arial" w:hAnsi="Arial" w:cs="Arial"/>
          <w:bCs/>
          <w:sz w:val="33"/>
          <w:szCs w:val="33"/>
        </w:rPr>
        <w:t xml:space="preserve"> – </w:t>
      </w:r>
      <w:r w:rsidR="00CE6879" w:rsidRPr="004B73E6">
        <w:rPr>
          <w:rFonts w:ascii="Arial" w:hAnsi="Arial" w:cs="Arial"/>
          <w:bCs/>
          <w:sz w:val="33"/>
          <w:szCs w:val="33"/>
        </w:rPr>
        <w:t xml:space="preserve">Plume </w:t>
      </w:r>
      <w:r w:rsidR="00060D3A" w:rsidRPr="004B73E6">
        <w:rPr>
          <w:rFonts w:ascii="Arial" w:hAnsi="Arial" w:cs="Arial"/>
          <w:bCs/>
          <w:sz w:val="33"/>
          <w:szCs w:val="33"/>
        </w:rPr>
        <w:t>r</w:t>
      </w:r>
      <w:r w:rsidR="00CE6879" w:rsidRPr="004B73E6">
        <w:rPr>
          <w:rFonts w:ascii="Arial" w:hAnsi="Arial" w:cs="Arial"/>
          <w:bCs/>
          <w:sz w:val="33"/>
          <w:szCs w:val="33"/>
        </w:rPr>
        <w:t>ise assessments</w:t>
      </w:r>
      <w:r w:rsidRPr="004B73E6">
        <w:rPr>
          <w:rFonts w:ascii="Arial" w:hAnsi="Arial" w:cs="Arial"/>
          <w:bCs/>
          <w:sz w:val="33"/>
          <w:szCs w:val="33"/>
        </w:rPr>
        <w:t xml:space="preserve"> – feedback</w:t>
      </w:r>
    </w:p>
    <w:p w14:paraId="32370F7C" w14:textId="470D95F1" w:rsidR="00055F96" w:rsidRDefault="00055F96" w:rsidP="00B264D0">
      <w:pPr>
        <w:pStyle w:val="PlainText"/>
        <w:spacing w:before="360" w:after="120"/>
        <w:rPr>
          <w:rFonts w:ascii="Arial" w:hAnsi="Arial" w:cs="Arial"/>
          <w:sz w:val="23"/>
          <w:szCs w:val="23"/>
        </w:rPr>
      </w:pPr>
      <w:r w:rsidRPr="00C1428C">
        <w:rPr>
          <w:rFonts w:ascii="Arial" w:hAnsi="Arial" w:cs="Arial"/>
          <w:b/>
          <w:bCs/>
          <w:sz w:val="23"/>
          <w:szCs w:val="23"/>
        </w:rPr>
        <w:t>Q</w:t>
      </w:r>
      <w:r w:rsidR="00C1428C" w:rsidRPr="00C1428C">
        <w:rPr>
          <w:rFonts w:ascii="Arial" w:hAnsi="Arial" w:cs="Arial"/>
          <w:b/>
          <w:bCs/>
          <w:sz w:val="23"/>
          <w:szCs w:val="23"/>
        </w:rPr>
        <w:t>uestion</w:t>
      </w:r>
      <w:r w:rsidR="009C2702">
        <w:rPr>
          <w:rFonts w:ascii="Arial" w:hAnsi="Arial" w:cs="Arial"/>
          <w:b/>
          <w:bCs/>
          <w:sz w:val="23"/>
          <w:szCs w:val="23"/>
        </w:rPr>
        <w:t xml:space="preserve"> </w:t>
      </w:r>
      <w:r w:rsidRPr="00C1428C">
        <w:rPr>
          <w:rFonts w:ascii="Arial" w:hAnsi="Arial" w:cs="Arial"/>
          <w:b/>
          <w:bCs/>
          <w:sz w:val="23"/>
          <w:szCs w:val="23"/>
        </w:rPr>
        <w:t>1</w:t>
      </w:r>
      <w:r w:rsidR="00C1428C" w:rsidRPr="00C1428C">
        <w:rPr>
          <w:rFonts w:ascii="Arial" w:hAnsi="Arial" w:cs="Arial"/>
          <w:b/>
          <w:bCs/>
          <w:sz w:val="23"/>
          <w:szCs w:val="23"/>
        </w:rPr>
        <w:t>.</w:t>
      </w:r>
      <w:r w:rsidRPr="00AA56E0">
        <w:rPr>
          <w:rFonts w:ascii="Arial" w:hAnsi="Arial" w:cs="Arial"/>
          <w:sz w:val="23"/>
          <w:szCs w:val="23"/>
        </w:rPr>
        <w:t xml:space="preserve"> </w:t>
      </w:r>
      <w:r w:rsidR="00124537">
        <w:rPr>
          <w:rFonts w:ascii="Arial" w:hAnsi="Arial" w:cs="Arial"/>
          <w:sz w:val="23"/>
          <w:szCs w:val="23"/>
        </w:rPr>
        <w:t>Do you think</w:t>
      </w:r>
      <w:r w:rsidRPr="00AA56E0">
        <w:rPr>
          <w:rFonts w:ascii="Arial" w:hAnsi="Arial" w:cs="Arial"/>
          <w:sz w:val="23"/>
          <w:szCs w:val="23"/>
        </w:rPr>
        <w:t xml:space="preserve"> this AC</w:t>
      </w:r>
      <w:r w:rsidR="008033A0">
        <w:rPr>
          <w:rFonts w:ascii="Arial" w:hAnsi="Arial" w:cs="Arial"/>
          <w:sz w:val="23"/>
          <w:szCs w:val="23"/>
        </w:rPr>
        <w:t xml:space="preserve"> is</w:t>
      </w:r>
      <w:r w:rsidRPr="00AA56E0">
        <w:rPr>
          <w:rFonts w:ascii="Arial" w:hAnsi="Arial" w:cs="Arial"/>
          <w:sz w:val="23"/>
          <w:szCs w:val="23"/>
        </w:rPr>
        <w:t xml:space="preserve"> fit for purpose?</w:t>
      </w:r>
    </w:p>
    <w:p w14:paraId="24DE0212" w14:textId="7328ECFD" w:rsidR="00124537" w:rsidRPr="00124537" w:rsidRDefault="00124537" w:rsidP="00124537">
      <w:pPr>
        <w:pStyle w:val="PlainText"/>
        <w:spacing w:before="120" w:after="120"/>
        <w:ind w:left="720"/>
        <w:rPr>
          <w:rFonts w:ascii="Arial" w:hAnsi="Arial" w:cs="Arial"/>
          <w:i/>
          <w:iCs/>
          <w:sz w:val="16"/>
          <w:szCs w:val="16"/>
        </w:rPr>
      </w:pPr>
      <w:r w:rsidRPr="00124537">
        <w:rPr>
          <w:rFonts w:ascii="Arial" w:hAnsi="Arial" w:cs="Arial"/>
          <w:i/>
          <w:iCs/>
          <w:sz w:val="16"/>
          <w:szCs w:val="16"/>
        </w:rPr>
        <w:t>Radio buttons</w:t>
      </w:r>
    </w:p>
    <w:p w14:paraId="61E88DE8" w14:textId="60078F1A" w:rsidR="00055F96" w:rsidRPr="00AA56E0" w:rsidRDefault="001E6367" w:rsidP="00124537">
      <w:pPr>
        <w:pStyle w:val="PlainText"/>
        <w:spacing w:before="120"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2251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4D0">
            <w:rPr>
              <w:rFonts w:ascii="MS Gothic" w:eastAsia="MS Gothic" w:hAnsi="MS Gothic" w:cs="Arial" w:hint="eastAsia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</w:t>
      </w:r>
      <w:r w:rsidR="006C22D8">
        <w:rPr>
          <w:rFonts w:ascii="Arial" w:hAnsi="Arial" w:cs="Arial"/>
        </w:rPr>
        <w:t>Yes</w:t>
      </w:r>
    </w:p>
    <w:p w14:paraId="50CC230F" w14:textId="09546841" w:rsidR="00055F96" w:rsidRPr="00AA56E0" w:rsidRDefault="001E6367" w:rsidP="00124537">
      <w:pPr>
        <w:pStyle w:val="PlainText"/>
        <w:spacing w:before="120"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592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96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</w:t>
      </w:r>
      <w:proofErr w:type="gramStart"/>
      <w:r w:rsidR="006C22D8">
        <w:rPr>
          <w:rFonts w:ascii="Arial" w:hAnsi="Arial" w:cs="Arial"/>
        </w:rPr>
        <w:t>Yes</w:t>
      </w:r>
      <w:proofErr w:type="gramEnd"/>
      <w:r w:rsidR="00055F96" w:rsidRPr="00AA56E0">
        <w:rPr>
          <w:rFonts w:ascii="Arial" w:hAnsi="Arial" w:cs="Arial"/>
        </w:rPr>
        <w:t xml:space="preserve"> but with changes (please </w:t>
      </w:r>
      <w:r w:rsidR="00C148EA">
        <w:rPr>
          <w:rFonts w:ascii="Arial" w:hAnsi="Arial" w:cs="Arial"/>
        </w:rPr>
        <w:t>be specific</w:t>
      </w:r>
      <w:r w:rsidR="00055F96" w:rsidRPr="00AA56E0">
        <w:rPr>
          <w:rFonts w:ascii="Arial" w:hAnsi="Arial" w:cs="Arial"/>
        </w:rPr>
        <w:t>)</w:t>
      </w:r>
    </w:p>
    <w:p w14:paraId="740EAE85" w14:textId="55FA382E" w:rsidR="00055F96" w:rsidRPr="00AA56E0" w:rsidRDefault="001E6367" w:rsidP="00124537">
      <w:pPr>
        <w:pStyle w:val="PlainText"/>
        <w:spacing w:before="120"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718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96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</w:t>
      </w:r>
      <w:r w:rsidR="00865CE2">
        <w:rPr>
          <w:rFonts w:ascii="Arial" w:hAnsi="Arial" w:cs="Arial"/>
        </w:rPr>
        <w:t xml:space="preserve">No </w:t>
      </w:r>
      <w:r w:rsidR="00055F96" w:rsidRPr="00AA56E0">
        <w:rPr>
          <w:rFonts w:ascii="Arial" w:hAnsi="Arial" w:cs="Arial"/>
        </w:rPr>
        <w:t xml:space="preserve">(please </w:t>
      </w:r>
      <w:r w:rsidR="00124537">
        <w:rPr>
          <w:rFonts w:ascii="Arial" w:hAnsi="Arial" w:cs="Arial"/>
        </w:rPr>
        <w:t>explain</w:t>
      </w:r>
      <w:r w:rsidR="00055F96" w:rsidRPr="00AA56E0">
        <w:rPr>
          <w:rFonts w:ascii="Arial" w:hAnsi="Arial" w:cs="Arial"/>
        </w:rPr>
        <w:t xml:space="preserve"> why)</w:t>
      </w:r>
    </w:p>
    <w:p w14:paraId="21D7EF19" w14:textId="1A4FF6D0" w:rsidR="00055F96" w:rsidRPr="00AA56E0" w:rsidRDefault="001E6367" w:rsidP="00124537">
      <w:pPr>
        <w:pStyle w:val="PlainText"/>
        <w:spacing w:before="120"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479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96" w:rsidRPr="00AA56E0">
            <w:rPr>
              <w:rFonts w:ascii="Segoe UI Symbol" w:eastAsia="MS Gothic" w:hAnsi="Segoe UI Symbol" w:cs="Segoe UI Symbol"/>
            </w:rPr>
            <w:t>☐</w:t>
          </w:r>
        </w:sdtContent>
      </w:sdt>
      <w:r w:rsidR="00055F96" w:rsidRPr="00AA56E0">
        <w:rPr>
          <w:rFonts w:ascii="Arial" w:hAnsi="Arial" w:cs="Arial"/>
        </w:rPr>
        <w:t xml:space="preserve"> Not my area of expertise/not applicable</w:t>
      </w:r>
    </w:p>
    <w:p w14:paraId="30F6C5C2" w14:textId="77777777" w:rsidR="00055F96" w:rsidRPr="00C1428C" w:rsidRDefault="00055F96" w:rsidP="00C1428C">
      <w:pPr>
        <w:spacing w:before="120" w:after="120" w:line="240" w:lineRule="auto"/>
        <w:rPr>
          <w:rFonts w:ascii="Arial" w:hAnsi="Arial" w:cs="Arial"/>
          <w:bCs/>
          <w:lang w:val="en"/>
        </w:rPr>
      </w:pPr>
      <w:r w:rsidRPr="00C1428C">
        <w:rPr>
          <w:rFonts w:ascii="Arial" w:hAnsi="Arial" w:cs="Arial"/>
          <w:bCs/>
          <w:lang w:val="en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5F96" w:rsidRPr="00AA56E0" w14:paraId="3BF92039" w14:textId="77777777" w:rsidTr="008F696F">
        <w:trPr>
          <w:trHeight w:val="77"/>
        </w:trPr>
        <w:tc>
          <w:tcPr>
            <w:tcW w:w="9016" w:type="dxa"/>
          </w:tcPr>
          <w:p w14:paraId="4E5F602B" w14:textId="77777777" w:rsidR="00055F96" w:rsidRPr="00AA56E0" w:rsidRDefault="00055F96" w:rsidP="00B264D0">
            <w:pPr>
              <w:spacing w:before="120" w:after="120"/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14:paraId="5FBF974E" w14:textId="37673A13" w:rsidR="00CD7843" w:rsidRPr="00440CB0" w:rsidRDefault="00055F96" w:rsidP="00B264D0">
      <w:pPr>
        <w:pStyle w:val="PlainText"/>
        <w:spacing w:before="360" w:after="120"/>
        <w:rPr>
          <w:rFonts w:ascii="Arial" w:hAnsi="Arial" w:cs="Arial"/>
          <w:sz w:val="23"/>
          <w:szCs w:val="23"/>
        </w:rPr>
      </w:pPr>
      <w:r w:rsidRPr="00440CB0">
        <w:rPr>
          <w:rFonts w:ascii="Arial" w:hAnsi="Arial" w:cs="Arial"/>
          <w:b/>
          <w:bCs/>
          <w:sz w:val="23"/>
          <w:szCs w:val="23"/>
        </w:rPr>
        <w:t>Q</w:t>
      </w:r>
      <w:r w:rsidR="00C1428C" w:rsidRPr="00440CB0">
        <w:rPr>
          <w:rFonts w:ascii="Arial" w:hAnsi="Arial" w:cs="Arial"/>
          <w:b/>
          <w:bCs/>
          <w:sz w:val="23"/>
          <w:szCs w:val="23"/>
        </w:rPr>
        <w:t xml:space="preserve">uestion </w:t>
      </w:r>
      <w:r w:rsidRPr="00440CB0">
        <w:rPr>
          <w:rFonts w:ascii="Arial" w:hAnsi="Arial" w:cs="Arial"/>
          <w:b/>
          <w:bCs/>
          <w:sz w:val="23"/>
          <w:szCs w:val="23"/>
        </w:rPr>
        <w:t>2</w:t>
      </w:r>
      <w:r w:rsidR="00C1428C" w:rsidRPr="00440CB0">
        <w:rPr>
          <w:rFonts w:ascii="Arial" w:hAnsi="Arial" w:cs="Arial"/>
          <w:b/>
          <w:bCs/>
          <w:sz w:val="23"/>
          <w:szCs w:val="23"/>
        </w:rPr>
        <w:t>.</w:t>
      </w:r>
      <w:r w:rsidRPr="00440CB0">
        <w:rPr>
          <w:rFonts w:ascii="Arial" w:hAnsi="Arial" w:cs="Arial"/>
          <w:b/>
          <w:bCs/>
          <w:sz w:val="23"/>
          <w:szCs w:val="23"/>
        </w:rPr>
        <w:t xml:space="preserve"> </w:t>
      </w:r>
      <w:r w:rsidR="00841FA8" w:rsidRPr="004C2E95">
        <w:rPr>
          <w:rFonts w:ascii="Arial" w:hAnsi="Arial" w:cs="Arial"/>
          <w:sz w:val="23"/>
          <w:szCs w:val="23"/>
        </w:rPr>
        <w:t>Can you think of any reason why</w:t>
      </w:r>
      <w:r w:rsidR="00CD7843" w:rsidRPr="00440CB0">
        <w:rPr>
          <w:rFonts w:ascii="Arial" w:hAnsi="Arial" w:cs="Arial"/>
          <w:sz w:val="23"/>
          <w:szCs w:val="23"/>
        </w:rPr>
        <w:t xml:space="preserve"> </w:t>
      </w:r>
      <w:r w:rsidR="00841FA8">
        <w:rPr>
          <w:rFonts w:ascii="Arial" w:hAnsi="Arial" w:cs="Arial"/>
          <w:sz w:val="23"/>
          <w:szCs w:val="23"/>
        </w:rPr>
        <w:t xml:space="preserve">using the EPA tool </w:t>
      </w:r>
      <w:r w:rsidR="00CD7843" w:rsidRPr="00440CB0">
        <w:rPr>
          <w:rFonts w:ascii="Arial" w:hAnsi="Arial" w:cs="Arial"/>
          <w:sz w:val="23"/>
          <w:szCs w:val="23"/>
        </w:rPr>
        <w:t xml:space="preserve">to </w:t>
      </w:r>
      <w:r w:rsidR="00DC17B3" w:rsidRPr="00440CB0">
        <w:rPr>
          <w:rFonts w:ascii="Arial" w:hAnsi="Arial" w:cs="Arial"/>
          <w:sz w:val="23"/>
          <w:szCs w:val="23"/>
        </w:rPr>
        <w:t xml:space="preserve">assess </w:t>
      </w:r>
      <w:r w:rsidR="00E71ACA" w:rsidRPr="00440CB0">
        <w:rPr>
          <w:rFonts w:ascii="Arial" w:hAnsi="Arial" w:cs="Arial"/>
          <w:sz w:val="23"/>
          <w:szCs w:val="23"/>
        </w:rPr>
        <w:t>a</w:t>
      </w:r>
      <w:r w:rsidR="00E71ACA">
        <w:rPr>
          <w:rFonts w:ascii="Arial" w:hAnsi="Arial" w:cs="Arial"/>
          <w:sz w:val="23"/>
          <w:szCs w:val="23"/>
        </w:rPr>
        <w:t xml:space="preserve"> plume</w:t>
      </w:r>
      <w:r w:rsidR="00CD7843" w:rsidRPr="00440CB0">
        <w:rPr>
          <w:rFonts w:ascii="Arial" w:hAnsi="Arial" w:cs="Arial"/>
          <w:sz w:val="23"/>
          <w:szCs w:val="23"/>
        </w:rPr>
        <w:t xml:space="preserve"> rise</w:t>
      </w:r>
      <w:r w:rsidR="00841FA8">
        <w:rPr>
          <w:rFonts w:ascii="Arial" w:hAnsi="Arial" w:cs="Arial"/>
          <w:sz w:val="23"/>
          <w:szCs w:val="23"/>
        </w:rPr>
        <w:t xml:space="preserve"> would not be acceptable</w:t>
      </w:r>
      <w:r w:rsidR="006836C9">
        <w:rPr>
          <w:rFonts w:ascii="Arial" w:hAnsi="Arial" w:cs="Arial"/>
          <w:sz w:val="23"/>
          <w:szCs w:val="23"/>
        </w:rPr>
        <w:t>?</w:t>
      </w:r>
    </w:p>
    <w:p w14:paraId="785CD5D2" w14:textId="77777777" w:rsidR="00B264D0" w:rsidRPr="00440CB0" w:rsidRDefault="00B264D0" w:rsidP="00B264D0">
      <w:pPr>
        <w:pStyle w:val="PlainText"/>
        <w:spacing w:before="120" w:after="120"/>
        <w:ind w:left="720"/>
        <w:rPr>
          <w:rFonts w:ascii="Arial" w:hAnsi="Arial" w:cs="Arial"/>
          <w:i/>
          <w:iCs/>
          <w:sz w:val="16"/>
          <w:szCs w:val="16"/>
        </w:rPr>
      </w:pPr>
      <w:r w:rsidRPr="00440CB0">
        <w:rPr>
          <w:rFonts w:ascii="Arial" w:hAnsi="Arial" w:cs="Arial"/>
          <w:i/>
          <w:iCs/>
          <w:sz w:val="16"/>
          <w:szCs w:val="16"/>
        </w:rPr>
        <w:t>Radio buttons</w:t>
      </w:r>
    </w:p>
    <w:p w14:paraId="4C749809" w14:textId="77777777" w:rsidR="00C67E85" w:rsidRDefault="001E6367" w:rsidP="00440CB0">
      <w:pPr>
        <w:pStyle w:val="PlainText"/>
        <w:spacing w:before="120"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5449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CB0" w:rsidRPr="00440CB0">
            <w:rPr>
              <w:rFonts w:ascii="Segoe UI Symbol" w:eastAsia="MS Gothic" w:hAnsi="Segoe UI Symbol" w:cs="Segoe UI Symbol"/>
            </w:rPr>
            <w:t>☐</w:t>
          </w:r>
        </w:sdtContent>
      </w:sdt>
      <w:r w:rsidR="00055F96" w:rsidRPr="00440CB0">
        <w:rPr>
          <w:rFonts w:ascii="Arial" w:hAnsi="Arial" w:cs="Arial"/>
        </w:rPr>
        <w:t xml:space="preserve"> </w:t>
      </w:r>
      <w:r w:rsidR="00865CE2" w:rsidRPr="00440CB0">
        <w:rPr>
          <w:rFonts w:ascii="Arial" w:hAnsi="Arial" w:cs="Arial"/>
        </w:rPr>
        <w:t xml:space="preserve">Yes </w:t>
      </w:r>
      <w:r w:rsidR="006836C9" w:rsidRPr="00440CB0">
        <w:rPr>
          <w:rFonts w:ascii="Arial" w:hAnsi="Arial" w:cs="Arial"/>
        </w:rPr>
        <w:t xml:space="preserve">(please </w:t>
      </w:r>
      <w:r w:rsidR="006836C9">
        <w:rPr>
          <w:rFonts w:ascii="Arial" w:hAnsi="Arial" w:cs="Arial"/>
        </w:rPr>
        <w:t>explain</w:t>
      </w:r>
      <w:r w:rsidR="006836C9" w:rsidRPr="00440CB0">
        <w:rPr>
          <w:rFonts w:ascii="Arial" w:hAnsi="Arial" w:cs="Arial"/>
        </w:rPr>
        <w:t xml:space="preserve"> </w:t>
      </w:r>
      <w:r w:rsidR="00E71ACA" w:rsidRPr="00440CB0">
        <w:rPr>
          <w:rFonts w:ascii="Arial" w:hAnsi="Arial" w:cs="Arial"/>
        </w:rPr>
        <w:t>why)</w:t>
      </w:r>
    </w:p>
    <w:p w14:paraId="2171BDB0" w14:textId="28F4A542" w:rsidR="00055F96" w:rsidRPr="00440CB0" w:rsidRDefault="001E6367" w:rsidP="00440CB0">
      <w:pPr>
        <w:pStyle w:val="PlainText"/>
        <w:spacing w:before="120"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72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F96" w:rsidRPr="00440CB0">
            <w:rPr>
              <w:rFonts w:ascii="Segoe UI Symbol" w:hAnsi="Segoe UI Symbol" w:cs="Segoe UI Symbol"/>
            </w:rPr>
            <w:t>☐</w:t>
          </w:r>
        </w:sdtContent>
      </w:sdt>
      <w:r w:rsidR="00055F96" w:rsidRPr="00440CB0">
        <w:rPr>
          <w:rFonts w:ascii="Arial" w:hAnsi="Arial" w:cs="Arial"/>
        </w:rPr>
        <w:t xml:space="preserve"> </w:t>
      </w:r>
      <w:r w:rsidR="00865CE2" w:rsidRPr="00440CB0">
        <w:rPr>
          <w:rFonts w:ascii="Arial" w:hAnsi="Arial" w:cs="Arial"/>
        </w:rPr>
        <w:t xml:space="preserve">No </w:t>
      </w:r>
    </w:p>
    <w:p w14:paraId="04F98909" w14:textId="0F11A549" w:rsidR="00055F96" w:rsidRPr="00440CB0" w:rsidRDefault="001E6367" w:rsidP="00440CB0">
      <w:pPr>
        <w:pStyle w:val="PlainText"/>
        <w:spacing w:before="120"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2895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702">
            <w:rPr>
              <w:rFonts w:ascii="MS Gothic" w:eastAsia="MS Gothic" w:hAnsi="MS Gothic" w:cs="Arial" w:hint="eastAsia"/>
            </w:rPr>
            <w:t>☐</w:t>
          </w:r>
        </w:sdtContent>
      </w:sdt>
      <w:r w:rsidR="00055F96" w:rsidRPr="00440CB0">
        <w:rPr>
          <w:rFonts w:ascii="Arial" w:hAnsi="Arial" w:cs="Arial"/>
        </w:rPr>
        <w:t xml:space="preserve"> Not my area of expertise/not applicable</w:t>
      </w:r>
    </w:p>
    <w:p w14:paraId="4FADB5E2" w14:textId="77777777" w:rsidR="00C148EA" w:rsidRPr="00440CB0" w:rsidRDefault="00C148EA" w:rsidP="00C148EA">
      <w:pPr>
        <w:spacing w:before="120" w:after="120" w:line="240" w:lineRule="auto"/>
        <w:rPr>
          <w:rFonts w:ascii="Arial" w:hAnsi="Arial" w:cs="Arial"/>
          <w:bCs/>
          <w:lang w:val="en"/>
        </w:rPr>
      </w:pPr>
      <w:r w:rsidRPr="00440CB0">
        <w:rPr>
          <w:rFonts w:ascii="Arial" w:hAnsi="Arial" w:cs="Arial"/>
          <w:bCs/>
          <w:lang w:val="en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48EA" w:rsidRPr="00440CB0" w14:paraId="44153EB0" w14:textId="77777777" w:rsidTr="009332B5">
        <w:trPr>
          <w:trHeight w:val="77"/>
        </w:trPr>
        <w:tc>
          <w:tcPr>
            <w:tcW w:w="9016" w:type="dxa"/>
          </w:tcPr>
          <w:p w14:paraId="56277DE3" w14:textId="77777777" w:rsidR="00C148EA" w:rsidRPr="00440CB0" w:rsidRDefault="00C148EA" w:rsidP="009332B5">
            <w:pPr>
              <w:spacing w:before="120" w:after="120"/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14:paraId="499FDA89" w14:textId="3036BE99" w:rsidR="002710AD" w:rsidRPr="00440CB0" w:rsidRDefault="00EA5CB0" w:rsidP="001E25AA">
      <w:pPr>
        <w:pStyle w:val="ListParagraph"/>
        <w:spacing w:before="360" w:after="120" w:line="240" w:lineRule="auto"/>
        <w:ind w:left="0"/>
        <w:rPr>
          <w:rFonts w:ascii="Arial" w:hAnsi="Arial" w:cs="Arial"/>
          <w:sz w:val="23"/>
          <w:szCs w:val="23"/>
        </w:rPr>
      </w:pPr>
      <w:r w:rsidRPr="00440CB0">
        <w:rPr>
          <w:rFonts w:ascii="Arial" w:hAnsi="Arial" w:cs="Arial"/>
          <w:b/>
          <w:bCs/>
          <w:sz w:val="23"/>
          <w:szCs w:val="23"/>
        </w:rPr>
        <w:t>Question</w:t>
      </w:r>
      <w:r w:rsidR="001E25AA" w:rsidRPr="00440CB0">
        <w:rPr>
          <w:rFonts w:ascii="Arial" w:hAnsi="Arial" w:cs="Arial"/>
          <w:b/>
          <w:bCs/>
          <w:sz w:val="23"/>
          <w:szCs w:val="23"/>
        </w:rPr>
        <w:t xml:space="preserve"> </w:t>
      </w:r>
      <w:r w:rsidR="00035520">
        <w:rPr>
          <w:rFonts w:ascii="Arial" w:hAnsi="Arial" w:cs="Arial"/>
          <w:b/>
          <w:bCs/>
          <w:sz w:val="23"/>
          <w:szCs w:val="23"/>
        </w:rPr>
        <w:t>3</w:t>
      </w:r>
      <w:r w:rsidR="001E25AA" w:rsidRPr="00440CB0">
        <w:rPr>
          <w:rFonts w:ascii="Arial" w:hAnsi="Arial" w:cs="Arial"/>
          <w:b/>
          <w:bCs/>
          <w:sz w:val="23"/>
          <w:szCs w:val="23"/>
        </w:rPr>
        <w:t>.</w:t>
      </w:r>
      <w:r w:rsidR="009C2702">
        <w:rPr>
          <w:rFonts w:ascii="Arial" w:hAnsi="Arial" w:cs="Arial"/>
          <w:b/>
          <w:bCs/>
          <w:sz w:val="23"/>
          <w:szCs w:val="23"/>
        </w:rPr>
        <w:t xml:space="preserve"> </w:t>
      </w:r>
      <w:r w:rsidR="002710AD" w:rsidRPr="00440CB0">
        <w:rPr>
          <w:rFonts w:ascii="Arial" w:hAnsi="Arial" w:cs="Arial"/>
          <w:sz w:val="23"/>
          <w:szCs w:val="23"/>
        </w:rPr>
        <w:t>Do you</w:t>
      </w:r>
      <w:r w:rsidR="00680E51" w:rsidRPr="00440CB0">
        <w:rPr>
          <w:rFonts w:ascii="Arial" w:hAnsi="Arial" w:cs="Arial"/>
          <w:sz w:val="23"/>
          <w:szCs w:val="23"/>
        </w:rPr>
        <w:t xml:space="preserve"> have any concerns </w:t>
      </w:r>
      <w:r w:rsidR="00291B8B" w:rsidRPr="00440CB0">
        <w:rPr>
          <w:rFonts w:ascii="Arial" w:hAnsi="Arial" w:cs="Arial"/>
          <w:sz w:val="23"/>
          <w:szCs w:val="23"/>
        </w:rPr>
        <w:t xml:space="preserve">with not assessing </w:t>
      </w:r>
      <w:r w:rsidR="0082164B">
        <w:rPr>
          <w:rFonts w:ascii="Arial" w:hAnsi="Arial" w:cs="Arial"/>
          <w:sz w:val="23"/>
          <w:szCs w:val="23"/>
        </w:rPr>
        <w:t xml:space="preserve">the </w:t>
      </w:r>
      <w:r w:rsidR="0082164B" w:rsidRPr="00440CB0">
        <w:rPr>
          <w:rFonts w:ascii="Arial" w:hAnsi="Arial" w:cs="Arial"/>
          <w:sz w:val="23"/>
          <w:szCs w:val="23"/>
        </w:rPr>
        <w:t xml:space="preserve">impact on aircraft safety </w:t>
      </w:r>
      <w:r w:rsidR="0082164B">
        <w:rPr>
          <w:rFonts w:ascii="Arial" w:hAnsi="Arial" w:cs="Arial"/>
          <w:sz w:val="23"/>
          <w:szCs w:val="23"/>
        </w:rPr>
        <w:t xml:space="preserve">of </w:t>
      </w:r>
      <w:r w:rsidR="002710AD" w:rsidRPr="00440CB0">
        <w:rPr>
          <w:rFonts w:ascii="Arial" w:hAnsi="Arial" w:cs="Arial"/>
          <w:sz w:val="23"/>
          <w:szCs w:val="23"/>
        </w:rPr>
        <w:t>light turbulence</w:t>
      </w:r>
      <w:r w:rsidR="00F04DE9">
        <w:rPr>
          <w:rFonts w:ascii="Arial" w:hAnsi="Arial" w:cs="Arial"/>
          <w:sz w:val="23"/>
          <w:szCs w:val="23"/>
        </w:rPr>
        <w:t xml:space="preserve"> created by a plume rise?</w:t>
      </w:r>
    </w:p>
    <w:p w14:paraId="65B8CD74" w14:textId="77777777" w:rsidR="00B264D0" w:rsidRPr="00440CB0" w:rsidRDefault="00B264D0" w:rsidP="00B264D0">
      <w:pPr>
        <w:pStyle w:val="PlainText"/>
        <w:spacing w:before="120" w:after="120"/>
        <w:ind w:left="720"/>
        <w:rPr>
          <w:rFonts w:ascii="Arial" w:hAnsi="Arial" w:cs="Arial"/>
          <w:i/>
          <w:iCs/>
          <w:sz w:val="16"/>
          <w:szCs w:val="16"/>
        </w:rPr>
      </w:pPr>
      <w:r w:rsidRPr="00440CB0">
        <w:rPr>
          <w:rFonts w:ascii="Arial" w:hAnsi="Arial" w:cs="Arial"/>
          <w:i/>
          <w:iCs/>
          <w:sz w:val="16"/>
          <w:szCs w:val="16"/>
        </w:rPr>
        <w:t>Radio buttons</w:t>
      </w:r>
    </w:p>
    <w:p w14:paraId="22BAA89A" w14:textId="0780DBBF" w:rsidR="00EA5CB0" w:rsidRPr="00440CB0" w:rsidRDefault="001E6367" w:rsidP="00440CB0">
      <w:pPr>
        <w:pStyle w:val="PlainText"/>
        <w:spacing w:before="120"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316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79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A5CB0" w:rsidRPr="00440CB0">
        <w:rPr>
          <w:rFonts w:ascii="Arial" w:hAnsi="Arial" w:cs="Arial"/>
        </w:rPr>
        <w:t xml:space="preserve"> </w:t>
      </w:r>
      <w:r w:rsidR="00833790" w:rsidRPr="00440CB0">
        <w:rPr>
          <w:rFonts w:ascii="Arial" w:hAnsi="Arial" w:cs="Arial"/>
        </w:rPr>
        <w:t>Yes (please</w:t>
      </w:r>
      <w:r w:rsidR="00833790">
        <w:rPr>
          <w:rFonts w:ascii="Arial" w:hAnsi="Arial" w:cs="Arial"/>
        </w:rPr>
        <w:t xml:space="preserve"> explain</w:t>
      </w:r>
      <w:r w:rsidR="00833790" w:rsidRPr="00440CB0">
        <w:rPr>
          <w:rFonts w:ascii="Arial" w:hAnsi="Arial" w:cs="Arial"/>
        </w:rPr>
        <w:t xml:space="preserve"> why)</w:t>
      </w:r>
    </w:p>
    <w:p w14:paraId="13A044EA" w14:textId="019A01F1" w:rsidR="00EA5CB0" w:rsidRPr="00440CB0" w:rsidRDefault="001E6367" w:rsidP="00440CB0">
      <w:pPr>
        <w:pStyle w:val="PlainText"/>
        <w:spacing w:before="120"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8737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B0" w:rsidRPr="00440CB0">
            <w:rPr>
              <w:rFonts w:ascii="Segoe UI Symbol" w:hAnsi="Segoe UI Symbol" w:cs="Segoe UI Symbol"/>
            </w:rPr>
            <w:t>☐</w:t>
          </w:r>
        </w:sdtContent>
      </w:sdt>
      <w:r w:rsidR="00EA5CB0" w:rsidRPr="00440CB0">
        <w:rPr>
          <w:rFonts w:ascii="Arial" w:hAnsi="Arial" w:cs="Arial"/>
        </w:rPr>
        <w:t xml:space="preserve"> </w:t>
      </w:r>
      <w:r w:rsidR="00833790">
        <w:rPr>
          <w:rFonts w:ascii="Arial" w:hAnsi="Arial" w:cs="Arial"/>
        </w:rPr>
        <w:t>No</w:t>
      </w:r>
    </w:p>
    <w:p w14:paraId="0CD119BC" w14:textId="4263B529" w:rsidR="00EA5CB0" w:rsidRPr="00440CB0" w:rsidRDefault="001E6367" w:rsidP="00440CB0">
      <w:pPr>
        <w:pStyle w:val="PlainText"/>
        <w:spacing w:before="120"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610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B0" w:rsidRPr="00440CB0">
            <w:rPr>
              <w:rFonts w:ascii="Segoe UI Symbol" w:hAnsi="Segoe UI Symbol" w:cs="Segoe UI Symbol"/>
            </w:rPr>
            <w:t>☐</w:t>
          </w:r>
        </w:sdtContent>
      </w:sdt>
      <w:r w:rsidR="00EA5CB0" w:rsidRPr="00440CB0">
        <w:rPr>
          <w:rFonts w:ascii="Arial" w:hAnsi="Arial" w:cs="Arial"/>
        </w:rPr>
        <w:t xml:space="preserve"> Not my area of expertise/not applicable</w:t>
      </w:r>
    </w:p>
    <w:p w14:paraId="4BB67371" w14:textId="77777777" w:rsidR="00C148EA" w:rsidRPr="00440CB0" w:rsidRDefault="00C148EA" w:rsidP="00C148EA">
      <w:pPr>
        <w:spacing w:before="120" w:after="120" w:line="240" w:lineRule="auto"/>
        <w:rPr>
          <w:rFonts w:ascii="Arial" w:hAnsi="Arial" w:cs="Arial"/>
          <w:bCs/>
          <w:lang w:val="en"/>
        </w:rPr>
      </w:pPr>
      <w:r w:rsidRPr="00440CB0">
        <w:rPr>
          <w:rFonts w:ascii="Arial" w:hAnsi="Arial" w:cs="Arial"/>
          <w:bCs/>
          <w:lang w:val="en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48EA" w:rsidRPr="00440CB0" w14:paraId="54C93920" w14:textId="77777777" w:rsidTr="009332B5">
        <w:trPr>
          <w:trHeight w:val="77"/>
        </w:trPr>
        <w:tc>
          <w:tcPr>
            <w:tcW w:w="9016" w:type="dxa"/>
          </w:tcPr>
          <w:p w14:paraId="31779CDB" w14:textId="77777777" w:rsidR="00C148EA" w:rsidRPr="00440CB0" w:rsidRDefault="00C148EA" w:rsidP="009332B5">
            <w:pPr>
              <w:spacing w:before="120" w:after="120"/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14:paraId="685C8DC9" w14:textId="7E14113C" w:rsidR="0076467A" w:rsidRPr="00440CB0" w:rsidRDefault="004643F8" w:rsidP="001E25AA">
      <w:pPr>
        <w:spacing w:before="360" w:after="120" w:line="240" w:lineRule="auto"/>
        <w:rPr>
          <w:rFonts w:ascii="Arial" w:hAnsi="Arial" w:cs="Arial"/>
          <w:sz w:val="23"/>
          <w:szCs w:val="23"/>
        </w:rPr>
      </w:pPr>
      <w:r w:rsidRPr="00440CB0">
        <w:rPr>
          <w:rFonts w:ascii="Arial" w:hAnsi="Arial" w:cs="Arial"/>
          <w:b/>
          <w:bCs/>
          <w:sz w:val="23"/>
          <w:szCs w:val="23"/>
        </w:rPr>
        <w:t>Question</w:t>
      </w:r>
      <w:r w:rsidR="0076467A" w:rsidRPr="00440CB0">
        <w:rPr>
          <w:rFonts w:ascii="Arial" w:hAnsi="Arial" w:cs="Arial"/>
          <w:b/>
          <w:bCs/>
          <w:sz w:val="23"/>
          <w:szCs w:val="23"/>
        </w:rPr>
        <w:t xml:space="preserve"> </w:t>
      </w:r>
      <w:r w:rsidR="00035520">
        <w:rPr>
          <w:rFonts w:ascii="Arial" w:hAnsi="Arial" w:cs="Arial"/>
          <w:b/>
          <w:bCs/>
          <w:sz w:val="23"/>
          <w:szCs w:val="23"/>
        </w:rPr>
        <w:t>4</w:t>
      </w:r>
      <w:r w:rsidR="001E25AA" w:rsidRPr="00440CB0">
        <w:rPr>
          <w:rFonts w:ascii="Arial" w:hAnsi="Arial" w:cs="Arial"/>
          <w:b/>
          <w:bCs/>
          <w:sz w:val="23"/>
          <w:szCs w:val="23"/>
        </w:rPr>
        <w:t xml:space="preserve">. </w:t>
      </w:r>
      <w:r w:rsidR="0076467A" w:rsidRPr="00440CB0">
        <w:rPr>
          <w:rFonts w:ascii="Arial" w:hAnsi="Arial" w:cs="Arial"/>
          <w:sz w:val="23"/>
          <w:szCs w:val="23"/>
        </w:rPr>
        <w:t xml:space="preserve">Do you have any suggestions for streamlining the process for obtaining </w:t>
      </w:r>
      <w:r w:rsidR="001D60E9">
        <w:rPr>
          <w:rFonts w:ascii="Arial" w:hAnsi="Arial" w:cs="Arial"/>
          <w:sz w:val="23"/>
          <w:szCs w:val="23"/>
        </w:rPr>
        <w:t xml:space="preserve">CASA </w:t>
      </w:r>
      <w:r w:rsidR="0076467A" w:rsidRPr="00440CB0">
        <w:rPr>
          <w:rFonts w:ascii="Arial" w:hAnsi="Arial" w:cs="Arial"/>
          <w:sz w:val="23"/>
          <w:szCs w:val="23"/>
        </w:rPr>
        <w:t>advice on plume rise proposals?</w:t>
      </w:r>
    </w:p>
    <w:p w14:paraId="76FA3265" w14:textId="77777777" w:rsidR="00B264D0" w:rsidRPr="00440CB0" w:rsidRDefault="00B264D0" w:rsidP="00B264D0">
      <w:pPr>
        <w:pStyle w:val="PlainText"/>
        <w:spacing w:before="120" w:after="120"/>
        <w:ind w:left="720"/>
        <w:rPr>
          <w:rFonts w:ascii="Arial" w:hAnsi="Arial" w:cs="Arial"/>
          <w:i/>
          <w:iCs/>
          <w:sz w:val="16"/>
          <w:szCs w:val="16"/>
        </w:rPr>
      </w:pPr>
      <w:r w:rsidRPr="00440CB0">
        <w:rPr>
          <w:rFonts w:ascii="Arial" w:hAnsi="Arial" w:cs="Arial"/>
          <w:i/>
          <w:iCs/>
          <w:sz w:val="16"/>
          <w:szCs w:val="16"/>
        </w:rPr>
        <w:t>Radio buttons</w:t>
      </w:r>
    </w:p>
    <w:p w14:paraId="4F18B820" w14:textId="4659D0F7" w:rsidR="004643F8" w:rsidRDefault="001E6367" w:rsidP="00440CB0">
      <w:pPr>
        <w:pStyle w:val="PlainText"/>
        <w:spacing w:before="120"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873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3F8" w:rsidRPr="00440CB0">
            <w:rPr>
              <w:rFonts w:ascii="Segoe UI Symbol" w:hAnsi="Segoe UI Symbol" w:cs="Segoe UI Symbol"/>
            </w:rPr>
            <w:t>☐</w:t>
          </w:r>
        </w:sdtContent>
      </w:sdt>
      <w:r w:rsidR="004643F8" w:rsidRPr="00440CB0">
        <w:rPr>
          <w:rFonts w:ascii="Arial" w:hAnsi="Arial" w:cs="Arial"/>
        </w:rPr>
        <w:t xml:space="preserve"> </w:t>
      </w:r>
      <w:r w:rsidR="00F33003" w:rsidRPr="00440CB0">
        <w:rPr>
          <w:rFonts w:ascii="Arial" w:hAnsi="Arial" w:cs="Arial"/>
        </w:rPr>
        <w:t xml:space="preserve">Yes (please </w:t>
      </w:r>
      <w:r w:rsidR="00F33003">
        <w:rPr>
          <w:rFonts w:ascii="Arial" w:hAnsi="Arial" w:cs="Arial"/>
        </w:rPr>
        <w:t>provide suggestions below</w:t>
      </w:r>
      <w:r w:rsidR="00F33003" w:rsidRPr="00440CB0">
        <w:rPr>
          <w:rFonts w:ascii="Arial" w:hAnsi="Arial" w:cs="Arial"/>
        </w:rPr>
        <w:t>)</w:t>
      </w:r>
      <w:r w:rsidR="004643F8" w:rsidRPr="00440CB0">
        <w:rPr>
          <w:rFonts w:ascii="Arial" w:hAnsi="Arial" w:cs="Arial"/>
        </w:rPr>
        <w:t xml:space="preserve"> </w:t>
      </w:r>
    </w:p>
    <w:p w14:paraId="1929FD75" w14:textId="4C7E2232" w:rsidR="001B68DC" w:rsidRPr="00440CB0" w:rsidRDefault="001E6367" w:rsidP="001B68DC">
      <w:pPr>
        <w:pStyle w:val="PlainText"/>
        <w:spacing w:before="120"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733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DC" w:rsidRPr="00440CB0">
            <w:rPr>
              <w:rFonts w:ascii="Segoe UI Symbol" w:eastAsia="MS Gothic" w:hAnsi="Segoe UI Symbol" w:cs="Segoe UI Symbol"/>
            </w:rPr>
            <w:t>☐</w:t>
          </w:r>
        </w:sdtContent>
      </w:sdt>
      <w:r w:rsidR="001B68DC" w:rsidRPr="00440CB0">
        <w:rPr>
          <w:rFonts w:ascii="Arial" w:hAnsi="Arial" w:cs="Arial"/>
        </w:rPr>
        <w:t xml:space="preserve"> </w:t>
      </w:r>
      <w:r w:rsidR="00F33003">
        <w:rPr>
          <w:rFonts w:ascii="Arial" w:hAnsi="Arial" w:cs="Arial"/>
        </w:rPr>
        <w:t>No</w:t>
      </w:r>
    </w:p>
    <w:p w14:paraId="33A4949E" w14:textId="3CC2C90A" w:rsidR="004643F8" w:rsidRPr="00440CB0" w:rsidRDefault="001E6367" w:rsidP="00440CB0">
      <w:pPr>
        <w:pStyle w:val="PlainText"/>
        <w:spacing w:before="120"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9773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C8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643F8" w:rsidRPr="00440CB0">
        <w:rPr>
          <w:rFonts w:ascii="Arial" w:hAnsi="Arial" w:cs="Arial"/>
        </w:rPr>
        <w:t xml:space="preserve"> Not my area of expertise/not applicable</w:t>
      </w:r>
    </w:p>
    <w:p w14:paraId="44EBED21" w14:textId="77777777" w:rsidR="00C148EA" w:rsidRPr="00440CB0" w:rsidRDefault="00C148EA" w:rsidP="00C148EA">
      <w:pPr>
        <w:spacing w:before="120" w:after="120" w:line="240" w:lineRule="auto"/>
        <w:rPr>
          <w:rFonts w:ascii="Arial" w:hAnsi="Arial" w:cs="Arial"/>
          <w:bCs/>
          <w:lang w:val="en"/>
        </w:rPr>
      </w:pPr>
      <w:r w:rsidRPr="00440CB0">
        <w:rPr>
          <w:rFonts w:ascii="Arial" w:hAnsi="Arial" w:cs="Arial"/>
          <w:bCs/>
          <w:lang w:val="en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48EA" w:rsidRPr="00440CB0" w14:paraId="33B0828A" w14:textId="77777777" w:rsidTr="009332B5">
        <w:trPr>
          <w:trHeight w:val="77"/>
        </w:trPr>
        <w:tc>
          <w:tcPr>
            <w:tcW w:w="9016" w:type="dxa"/>
          </w:tcPr>
          <w:p w14:paraId="29F4E98D" w14:textId="77777777" w:rsidR="00C148EA" w:rsidRPr="00440CB0" w:rsidRDefault="00C148EA" w:rsidP="009332B5">
            <w:pPr>
              <w:spacing w:before="120" w:after="120"/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14:paraId="3C893297" w14:textId="77777777" w:rsidR="00E037E5" w:rsidRDefault="004643F8" w:rsidP="001E25AA">
      <w:pPr>
        <w:spacing w:before="360" w:after="120" w:line="240" w:lineRule="auto"/>
        <w:rPr>
          <w:rFonts w:ascii="Arial" w:hAnsi="Arial" w:cs="Arial"/>
          <w:sz w:val="23"/>
          <w:szCs w:val="23"/>
        </w:rPr>
      </w:pPr>
      <w:bookmarkStart w:id="7" w:name="_Hlk101349361"/>
      <w:r w:rsidRPr="00440CB0">
        <w:rPr>
          <w:rFonts w:ascii="Arial" w:hAnsi="Arial" w:cs="Arial"/>
          <w:b/>
          <w:bCs/>
          <w:sz w:val="23"/>
          <w:szCs w:val="23"/>
        </w:rPr>
        <w:t>Question</w:t>
      </w:r>
      <w:r w:rsidR="001E25AA" w:rsidRPr="00440CB0">
        <w:rPr>
          <w:rFonts w:ascii="Arial" w:hAnsi="Arial" w:cs="Arial"/>
          <w:b/>
          <w:bCs/>
          <w:sz w:val="23"/>
          <w:szCs w:val="23"/>
        </w:rPr>
        <w:t xml:space="preserve"> </w:t>
      </w:r>
      <w:r w:rsidR="00035520">
        <w:rPr>
          <w:rFonts w:ascii="Arial" w:hAnsi="Arial" w:cs="Arial"/>
          <w:b/>
          <w:bCs/>
          <w:sz w:val="23"/>
          <w:szCs w:val="23"/>
        </w:rPr>
        <w:t>5</w:t>
      </w:r>
      <w:r w:rsidR="001E25AA" w:rsidRPr="00440CB0">
        <w:rPr>
          <w:rFonts w:ascii="Arial" w:hAnsi="Arial" w:cs="Arial"/>
          <w:b/>
          <w:bCs/>
          <w:sz w:val="23"/>
          <w:szCs w:val="23"/>
        </w:rPr>
        <w:t xml:space="preserve">. </w:t>
      </w:r>
      <w:r w:rsidR="00EE6DAB" w:rsidRPr="00440CB0">
        <w:rPr>
          <w:rFonts w:ascii="Arial" w:hAnsi="Arial" w:cs="Arial"/>
          <w:sz w:val="23"/>
          <w:szCs w:val="23"/>
        </w:rPr>
        <w:t xml:space="preserve">Do you have any actual or hypothetical plume rise proposals you would like CASA to assess with the aim of understanding the </w:t>
      </w:r>
      <w:r w:rsidR="0072471A">
        <w:rPr>
          <w:rFonts w:ascii="Arial" w:hAnsi="Arial" w:cs="Arial"/>
          <w:sz w:val="23"/>
          <w:szCs w:val="23"/>
        </w:rPr>
        <w:t xml:space="preserve">way the </w:t>
      </w:r>
      <w:r w:rsidR="00372337">
        <w:rPr>
          <w:rFonts w:ascii="Arial" w:hAnsi="Arial" w:cs="Arial"/>
          <w:sz w:val="23"/>
          <w:szCs w:val="23"/>
        </w:rPr>
        <w:t>EPA tool is used?</w:t>
      </w:r>
      <w:r w:rsidR="00EE6DAB" w:rsidRPr="00440CB0">
        <w:rPr>
          <w:rFonts w:ascii="Arial" w:hAnsi="Arial" w:cs="Arial"/>
          <w:sz w:val="23"/>
          <w:szCs w:val="23"/>
        </w:rPr>
        <w:t xml:space="preserve"> </w:t>
      </w:r>
    </w:p>
    <w:p w14:paraId="5BB203AF" w14:textId="607D288A" w:rsidR="00372337" w:rsidRPr="00FA7E4A" w:rsidRDefault="00EE6DAB" w:rsidP="003B6FEA">
      <w:pPr>
        <w:spacing w:before="120" w:after="120" w:line="240" w:lineRule="auto"/>
        <w:rPr>
          <w:rFonts w:ascii="Arial" w:hAnsi="Arial" w:cs="Arial"/>
          <w:sz w:val="23"/>
          <w:szCs w:val="23"/>
        </w:rPr>
      </w:pPr>
      <w:r w:rsidRPr="00440CB0">
        <w:rPr>
          <w:rFonts w:ascii="Arial" w:hAnsi="Arial" w:cs="Arial"/>
          <w:sz w:val="23"/>
          <w:szCs w:val="23"/>
        </w:rPr>
        <w:t xml:space="preserve">CASA encourages respondents to submit this </w:t>
      </w:r>
      <w:r w:rsidRPr="00FA7E4A">
        <w:rPr>
          <w:rFonts w:ascii="Arial" w:hAnsi="Arial" w:cs="Arial"/>
          <w:sz w:val="23"/>
          <w:szCs w:val="23"/>
        </w:rPr>
        <w:t xml:space="preserve">data </w:t>
      </w:r>
      <w:r w:rsidR="009C2702" w:rsidRPr="00FA7E4A">
        <w:rPr>
          <w:rFonts w:ascii="Arial" w:hAnsi="Arial" w:cs="Arial"/>
          <w:sz w:val="23"/>
          <w:szCs w:val="23"/>
        </w:rPr>
        <w:t>using</w:t>
      </w:r>
      <w:r w:rsidR="001D60E9" w:rsidRPr="00FA7E4A">
        <w:rPr>
          <w:rFonts w:ascii="Arial" w:hAnsi="Arial" w:cs="Arial"/>
          <w:sz w:val="23"/>
          <w:szCs w:val="23"/>
        </w:rPr>
        <w:t xml:space="preserve"> Application for an operational assessment of a proposed plume rise</w:t>
      </w:r>
      <w:r w:rsidR="009C2702" w:rsidRPr="00FA7E4A">
        <w:rPr>
          <w:rFonts w:ascii="Arial" w:hAnsi="Arial" w:cs="Arial"/>
          <w:sz w:val="23"/>
          <w:szCs w:val="23"/>
        </w:rPr>
        <w:t xml:space="preserve"> </w:t>
      </w:r>
      <w:r w:rsidR="001D60E9" w:rsidRPr="00FA7E4A">
        <w:rPr>
          <w:rFonts w:ascii="Arial" w:hAnsi="Arial" w:cs="Arial"/>
          <w:sz w:val="23"/>
          <w:szCs w:val="23"/>
        </w:rPr>
        <w:t>(</w:t>
      </w:r>
      <w:r w:rsidRPr="00FA7E4A">
        <w:rPr>
          <w:rFonts w:ascii="Arial" w:hAnsi="Arial" w:cs="Arial"/>
          <w:sz w:val="23"/>
          <w:szCs w:val="23"/>
        </w:rPr>
        <w:t>Form 1247</w:t>
      </w:r>
      <w:r w:rsidR="001D60E9" w:rsidRPr="00FA7E4A">
        <w:rPr>
          <w:rFonts w:ascii="Arial" w:hAnsi="Arial" w:cs="Arial"/>
          <w:sz w:val="23"/>
          <w:szCs w:val="23"/>
        </w:rPr>
        <w:t>)</w:t>
      </w:r>
      <w:r w:rsidR="00372337" w:rsidRPr="00FA7E4A">
        <w:rPr>
          <w:rFonts w:ascii="Arial" w:hAnsi="Arial" w:cs="Arial"/>
          <w:sz w:val="23"/>
          <w:szCs w:val="23"/>
        </w:rPr>
        <w:t>.</w:t>
      </w:r>
    </w:p>
    <w:p w14:paraId="68EB548E" w14:textId="68276846" w:rsidR="00B264D0" w:rsidRPr="00440CB0" w:rsidRDefault="00EE6DAB" w:rsidP="009C2702">
      <w:pPr>
        <w:rPr>
          <w:rFonts w:ascii="Arial" w:hAnsi="Arial" w:cs="Arial"/>
          <w:i/>
          <w:iCs/>
          <w:sz w:val="16"/>
          <w:szCs w:val="16"/>
        </w:rPr>
      </w:pPr>
      <w:r w:rsidRPr="00440CB0">
        <w:rPr>
          <w:rFonts w:ascii="Arial" w:hAnsi="Arial" w:cs="Arial"/>
          <w:sz w:val="23"/>
          <w:szCs w:val="23"/>
        </w:rPr>
        <w:t xml:space="preserve"> </w:t>
      </w:r>
      <w:r w:rsidR="00B264D0" w:rsidRPr="00440CB0">
        <w:rPr>
          <w:rFonts w:ascii="Arial" w:hAnsi="Arial" w:cs="Arial"/>
          <w:i/>
          <w:iCs/>
          <w:sz w:val="16"/>
          <w:szCs w:val="16"/>
        </w:rPr>
        <w:t>Radio buttons</w:t>
      </w:r>
    </w:p>
    <w:p w14:paraId="67E78164" w14:textId="13054ED5" w:rsidR="004643F8" w:rsidRPr="00440CB0" w:rsidRDefault="001E6367" w:rsidP="00440CB0">
      <w:pPr>
        <w:pStyle w:val="PlainText"/>
        <w:spacing w:before="120"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8514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CB0" w:rsidRPr="00440CB0">
            <w:rPr>
              <w:rFonts w:ascii="Segoe UI Symbol" w:eastAsia="MS Gothic" w:hAnsi="Segoe UI Symbol" w:cs="Segoe UI Symbol"/>
            </w:rPr>
            <w:t>☐</w:t>
          </w:r>
        </w:sdtContent>
      </w:sdt>
      <w:r w:rsidR="004643F8" w:rsidRPr="00440CB0">
        <w:rPr>
          <w:rFonts w:ascii="Arial" w:hAnsi="Arial" w:cs="Arial"/>
        </w:rPr>
        <w:t xml:space="preserve"> Yes</w:t>
      </w:r>
      <w:r w:rsidR="00EE6DAB" w:rsidRPr="00440CB0">
        <w:rPr>
          <w:rFonts w:ascii="Arial" w:hAnsi="Arial" w:cs="Arial"/>
        </w:rPr>
        <w:t xml:space="preserve"> </w:t>
      </w:r>
      <w:r w:rsidR="006F59B6">
        <w:rPr>
          <w:rFonts w:ascii="Arial" w:hAnsi="Arial" w:cs="Arial"/>
        </w:rPr>
        <w:t>(see advice below)</w:t>
      </w:r>
    </w:p>
    <w:p w14:paraId="2E1951DB" w14:textId="36DF3D46" w:rsidR="004643F8" w:rsidRPr="00440CB0" w:rsidRDefault="001E6367" w:rsidP="00440CB0">
      <w:pPr>
        <w:pStyle w:val="PlainText"/>
        <w:spacing w:before="120"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4464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70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643F8" w:rsidRPr="00440CB0">
        <w:rPr>
          <w:rFonts w:ascii="Arial" w:hAnsi="Arial" w:cs="Arial"/>
        </w:rPr>
        <w:t xml:space="preserve"> No </w:t>
      </w:r>
    </w:p>
    <w:p w14:paraId="12F99BC8" w14:textId="77777777" w:rsidR="004643F8" w:rsidRPr="00440CB0" w:rsidRDefault="001E6367" w:rsidP="00440CB0">
      <w:pPr>
        <w:pStyle w:val="PlainText"/>
        <w:spacing w:before="120"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8422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3F8" w:rsidRPr="00440CB0">
            <w:rPr>
              <w:rFonts w:ascii="Segoe UI Symbol" w:eastAsia="MS Gothic" w:hAnsi="Segoe UI Symbol" w:cs="Segoe UI Symbol"/>
            </w:rPr>
            <w:t>☐</w:t>
          </w:r>
        </w:sdtContent>
      </w:sdt>
      <w:r w:rsidR="004643F8" w:rsidRPr="00440CB0">
        <w:rPr>
          <w:rFonts w:ascii="Arial" w:hAnsi="Arial" w:cs="Arial"/>
        </w:rPr>
        <w:t xml:space="preserve"> Not my area of expertise/not applicable</w:t>
      </w:r>
    </w:p>
    <w:p w14:paraId="43100EA9" w14:textId="5E7C5E23" w:rsidR="00CA5C8F" w:rsidRPr="006545EA" w:rsidRDefault="00CA5C8F" w:rsidP="009C2702">
      <w:pPr>
        <w:spacing w:before="240" w:after="120" w:line="240" w:lineRule="auto"/>
        <w:rPr>
          <w:rFonts w:ascii="Arial" w:hAnsi="Arial" w:cs="Arial"/>
        </w:rPr>
      </w:pPr>
      <w:r w:rsidRPr="009C2702">
        <w:rPr>
          <w:rFonts w:ascii="Arial" w:hAnsi="Arial" w:cs="Arial"/>
          <w:bCs/>
          <w:lang w:val="en"/>
        </w:rPr>
        <w:t xml:space="preserve">If you have selected </w:t>
      </w:r>
      <w:r w:rsidR="002A42DA" w:rsidRPr="009C2702">
        <w:rPr>
          <w:rFonts w:ascii="Arial" w:hAnsi="Arial" w:cs="Arial"/>
          <w:b/>
          <w:lang w:val="en"/>
        </w:rPr>
        <w:t>‘</w:t>
      </w:r>
      <w:r w:rsidR="00042D80">
        <w:rPr>
          <w:rFonts w:ascii="Arial" w:hAnsi="Arial" w:cs="Arial"/>
          <w:b/>
          <w:lang w:val="en"/>
        </w:rPr>
        <w:t>Y</w:t>
      </w:r>
      <w:r w:rsidRPr="009C2702">
        <w:rPr>
          <w:rFonts w:ascii="Arial" w:hAnsi="Arial" w:cs="Arial"/>
          <w:b/>
          <w:lang w:val="en"/>
        </w:rPr>
        <w:t>es</w:t>
      </w:r>
      <w:r w:rsidR="002A42DA" w:rsidRPr="009C2702">
        <w:rPr>
          <w:rFonts w:ascii="Arial" w:hAnsi="Arial" w:cs="Arial"/>
          <w:b/>
          <w:lang w:val="en"/>
        </w:rPr>
        <w:t>’</w:t>
      </w:r>
      <w:r w:rsidRPr="009C2702">
        <w:rPr>
          <w:rFonts w:ascii="Arial" w:hAnsi="Arial" w:cs="Arial"/>
          <w:bCs/>
          <w:lang w:val="en"/>
        </w:rPr>
        <w:t xml:space="preserve">, </w:t>
      </w:r>
      <w:r w:rsidRPr="009C2702">
        <w:rPr>
          <w:rFonts w:ascii="Arial" w:hAnsi="Arial" w:cs="Arial"/>
        </w:rPr>
        <w:t xml:space="preserve">please provide details </w:t>
      </w:r>
      <w:r w:rsidR="002A42DA" w:rsidRPr="009C2702">
        <w:rPr>
          <w:rFonts w:ascii="Arial" w:hAnsi="Arial" w:cs="Arial"/>
        </w:rPr>
        <w:t>using</w:t>
      </w:r>
      <w:r w:rsidRPr="009C2702">
        <w:rPr>
          <w:rFonts w:ascii="Arial" w:hAnsi="Arial" w:cs="Arial"/>
        </w:rPr>
        <w:t xml:space="preserve"> </w:t>
      </w:r>
      <w:r w:rsidR="00FA7E4A" w:rsidRPr="006545EA">
        <w:rPr>
          <w:rFonts w:ascii="Arial" w:hAnsi="Arial" w:cs="Arial"/>
          <w:b/>
          <w:bCs/>
        </w:rPr>
        <w:t>Application for an operational assessment of a proposed plume rise (Form 1247</w:t>
      </w:r>
      <w:r w:rsidR="00FA7E4A" w:rsidRPr="00042D80">
        <w:rPr>
          <w:rFonts w:ascii="Arial" w:hAnsi="Arial" w:cs="Arial"/>
          <w:b/>
          <w:bCs/>
        </w:rPr>
        <w:t>)</w:t>
      </w:r>
      <w:r w:rsidR="00042D80" w:rsidRPr="00042D80">
        <w:rPr>
          <w:rFonts w:ascii="Arial" w:hAnsi="Arial" w:cs="Arial"/>
          <w:b/>
          <w:bCs/>
        </w:rPr>
        <w:t xml:space="preserve"> </w:t>
      </w:r>
      <w:r w:rsidR="00042D80" w:rsidRPr="00042D80">
        <w:rPr>
          <w:rStyle w:val="Strong"/>
          <w:rFonts w:ascii="Arial" w:hAnsi="Arial" w:cs="Arial"/>
        </w:rPr>
        <w:t>(</w:t>
      </w:r>
      <w:r w:rsidR="00042D80" w:rsidRPr="00042D80">
        <w:rPr>
          <w:rFonts w:ascii="Arial" w:hAnsi="Arial" w:cs="Arial"/>
        </w:rPr>
        <w:t xml:space="preserve">accessible through the CASA website on the </w:t>
      </w:r>
      <w:hyperlink r:id="rId12" w:tgtFrame="_blank" w:history="1">
        <w:r w:rsidR="00042D80" w:rsidRPr="00042D80">
          <w:rPr>
            <w:rStyle w:val="Hyperlink"/>
            <w:rFonts w:ascii="Arial" w:hAnsi="Arial" w:cs="Arial"/>
          </w:rPr>
          <w:t>Forms and templates</w:t>
        </w:r>
      </w:hyperlink>
      <w:r w:rsidR="00042D80" w:rsidRPr="00042D80">
        <w:rPr>
          <w:rFonts w:ascii="Arial" w:hAnsi="Arial" w:cs="Arial"/>
        </w:rPr>
        <w:t xml:space="preserve"> page</w:t>
      </w:r>
      <w:r w:rsidR="00042D80" w:rsidRPr="00042D80">
        <w:rPr>
          <w:rStyle w:val="Strong"/>
          <w:rFonts w:ascii="Arial" w:hAnsi="Arial" w:cs="Arial"/>
        </w:rPr>
        <w:t>)</w:t>
      </w:r>
      <w:r w:rsidR="00042D80" w:rsidRPr="00042D80">
        <w:rPr>
          <w:rFonts w:ascii="Arial" w:hAnsi="Arial" w:cs="Arial"/>
        </w:rPr>
        <w:t>,</w:t>
      </w:r>
      <w:r w:rsidRPr="00042D80">
        <w:rPr>
          <w:rFonts w:ascii="Arial" w:hAnsi="Arial" w:cs="Arial"/>
        </w:rPr>
        <w:t xml:space="preserve"> to </w:t>
      </w:r>
      <w:r w:rsidR="006F59B6" w:rsidRPr="00042D80">
        <w:rPr>
          <w:rFonts w:ascii="Arial" w:hAnsi="Arial" w:cs="Arial"/>
        </w:rPr>
        <w:t xml:space="preserve">the </w:t>
      </w:r>
      <w:r w:rsidR="002A42DA" w:rsidRPr="00042D80">
        <w:rPr>
          <w:rFonts w:ascii="Arial" w:hAnsi="Arial" w:cs="Arial"/>
        </w:rPr>
        <w:t xml:space="preserve">Airspace Protection </w:t>
      </w:r>
      <w:r w:rsidR="006F59B6" w:rsidRPr="00042D80">
        <w:rPr>
          <w:rFonts w:ascii="Arial" w:hAnsi="Arial" w:cs="Arial"/>
        </w:rPr>
        <w:t xml:space="preserve">mailbox - </w:t>
      </w:r>
      <w:hyperlink r:id="rId13" w:history="1">
        <w:r w:rsidR="006F59B6" w:rsidRPr="00042D80">
          <w:rPr>
            <w:rStyle w:val="Hyperlink"/>
            <w:rFonts w:ascii="Arial" w:hAnsi="Arial" w:cs="Arial"/>
          </w:rPr>
          <w:t>Airspace.Protection@casa.gov.au</w:t>
        </w:r>
      </w:hyperlink>
      <w:r w:rsidR="002A42DA" w:rsidRPr="009C2702">
        <w:rPr>
          <w:rFonts w:ascii="Arial" w:hAnsi="Arial" w:cs="Arial"/>
        </w:rPr>
        <w:t xml:space="preserve"> </w:t>
      </w:r>
      <w:r w:rsidRPr="009C2702">
        <w:rPr>
          <w:rFonts w:ascii="Arial" w:hAnsi="Arial" w:cs="Arial"/>
        </w:rPr>
        <w:t>and include in the subject line</w:t>
      </w:r>
      <w:r w:rsidR="002A42DA" w:rsidRPr="009C2702">
        <w:rPr>
          <w:rFonts w:ascii="Arial" w:hAnsi="Arial" w:cs="Arial"/>
        </w:rPr>
        <w:t xml:space="preserve"> </w:t>
      </w:r>
      <w:r w:rsidRPr="009C2702">
        <w:rPr>
          <w:rFonts w:ascii="Arial" w:hAnsi="Arial" w:cs="Arial"/>
        </w:rPr>
        <w:t>‘Consultation</w:t>
      </w:r>
      <w:r w:rsidR="00385155" w:rsidRPr="009C2702">
        <w:rPr>
          <w:rFonts w:ascii="Arial" w:hAnsi="Arial" w:cs="Arial"/>
        </w:rPr>
        <w:t xml:space="preserve"> - </w:t>
      </w:r>
      <w:r w:rsidRPr="009C2702">
        <w:rPr>
          <w:rFonts w:ascii="Arial" w:hAnsi="Arial" w:cs="Arial"/>
        </w:rPr>
        <w:t>Draft AC -</w:t>
      </w:r>
      <w:r w:rsidR="00476481">
        <w:rPr>
          <w:rFonts w:ascii="Arial" w:hAnsi="Arial" w:cs="Arial"/>
        </w:rPr>
        <w:t xml:space="preserve"> </w:t>
      </w:r>
      <w:r w:rsidRPr="009C2702">
        <w:rPr>
          <w:rFonts w:ascii="Arial" w:hAnsi="Arial" w:cs="Arial"/>
        </w:rPr>
        <w:t>Plume Rise Assessments</w:t>
      </w:r>
      <w:r w:rsidR="00476481">
        <w:rPr>
          <w:rFonts w:ascii="Arial" w:hAnsi="Arial" w:cs="Arial"/>
        </w:rPr>
        <w:t xml:space="preserve"> </w:t>
      </w:r>
      <w:r w:rsidRPr="009C2702">
        <w:rPr>
          <w:rFonts w:ascii="Arial" w:hAnsi="Arial" w:cs="Arial"/>
        </w:rPr>
        <w:t xml:space="preserve">- Form </w:t>
      </w:r>
      <w:r w:rsidRPr="006545EA">
        <w:rPr>
          <w:rFonts w:ascii="Arial" w:hAnsi="Arial" w:cs="Arial"/>
        </w:rPr>
        <w:t>1247</w:t>
      </w:r>
      <w:r w:rsidR="004B73E6" w:rsidRPr="006545EA">
        <w:rPr>
          <w:rFonts w:ascii="Arial" w:hAnsi="Arial" w:cs="Arial"/>
        </w:rPr>
        <w:t>’</w:t>
      </w:r>
      <w:r w:rsidR="006545EA">
        <w:rPr>
          <w:rFonts w:ascii="Arial" w:hAnsi="Arial" w:cs="Arial"/>
        </w:rPr>
        <w:t>. For your convenience, w</w:t>
      </w:r>
      <w:r w:rsidR="006545EA" w:rsidRPr="006545EA">
        <w:rPr>
          <w:rFonts w:ascii="Arial" w:hAnsi="Arial" w:cs="Arial"/>
        </w:rPr>
        <w:t xml:space="preserve">e have attached </w:t>
      </w:r>
      <w:r w:rsidR="006545EA">
        <w:rPr>
          <w:rFonts w:ascii="Arial" w:hAnsi="Arial" w:cs="Arial"/>
        </w:rPr>
        <w:t xml:space="preserve">Form 1247 </w:t>
      </w:r>
      <w:r w:rsidR="006545EA" w:rsidRPr="006545EA">
        <w:rPr>
          <w:rFonts w:ascii="Arial" w:hAnsi="Arial" w:cs="Arial"/>
        </w:rPr>
        <w:t xml:space="preserve">to the overview page of this consultation under the </w:t>
      </w:r>
      <w:r w:rsidR="006545EA" w:rsidRPr="006E6AF8">
        <w:rPr>
          <w:rFonts w:ascii="Arial" w:hAnsi="Arial" w:cs="Arial"/>
          <w:b/>
          <w:bCs/>
        </w:rPr>
        <w:t>Related</w:t>
      </w:r>
      <w:r w:rsidR="006545EA" w:rsidRPr="006545EA">
        <w:rPr>
          <w:rFonts w:ascii="Arial" w:hAnsi="Arial" w:cs="Arial"/>
        </w:rPr>
        <w:t xml:space="preserve"> heading</w:t>
      </w:r>
      <w:r w:rsidR="006545EA">
        <w:rPr>
          <w:rFonts w:ascii="Arial" w:hAnsi="Arial" w:cs="Arial"/>
        </w:rPr>
        <w:t>.</w:t>
      </w:r>
    </w:p>
    <w:p w14:paraId="3A61F460" w14:textId="60F8C7A6" w:rsidR="00C148EA" w:rsidRPr="00440CB0" w:rsidRDefault="00C148EA" w:rsidP="00C148EA">
      <w:pPr>
        <w:spacing w:before="120" w:after="120" w:line="240" w:lineRule="auto"/>
        <w:rPr>
          <w:rFonts w:ascii="Arial" w:hAnsi="Arial" w:cs="Arial"/>
          <w:bCs/>
          <w:lang w:val="en"/>
        </w:rPr>
      </w:pPr>
      <w:r w:rsidRPr="00440CB0">
        <w:rPr>
          <w:rFonts w:ascii="Arial" w:hAnsi="Arial" w:cs="Arial"/>
          <w:bCs/>
          <w:lang w:val="en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48EA" w:rsidRPr="00440CB0" w14:paraId="3482CCD3" w14:textId="77777777" w:rsidTr="009332B5">
        <w:trPr>
          <w:trHeight w:val="77"/>
        </w:trPr>
        <w:tc>
          <w:tcPr>
            <w:tcW w:w="9016" w:type="dxa"/>
          </w:tcPr>
          <w:p w14:paraId="5AE8EAC1" w14:textId="77777777" w:rsidR="00C148EA" w:rsidRPr="00440CB0" w:rsidRDefault="00C148EA" w:rsidP="009332B5">
            <w:pPr>
              <w:spacing w:before="120" w:after="120"/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bookmarkEnd w:id="7"/>
    <w:p w14:paraId="3A488884" w14:textId="77777777" w:rsidR="00055F96" w:rsidRPr="00440CB0" w:rsidRDefault="00055F96" w:rsidP="00055F96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 w:rsidRPr="00440CB0">
        <w:rPr>
          <w:rFonts w:ascii="Arial" w:hAnsi="Arial" w:cs="Arial"/>
          <w:b/>
          <w:bCs/>
          <w:sz w:val="24"/>
          <w:szCs w:val="24"/>
          <w:lang w:val="en"/>
        </w:rPr>
        <w:t>General comments</w:t>
      </w:r>
    </w:p>
    <w:p w14:paraId="0BAA10C4" w14:textId="780778F1" w:rsidR="00055F96" w:rsidRPr="00440CB0" w:rsidRDefault="00055F96" w:rsidP="00055F96">
      <w:pPr>
        <w:spacing w:before="100" w:beforeAutospacing="1" w:after="100" w:afterAutospacing="1" w:line="240" w:lineRule="auto"/>
        <w:rPr>
          <w:rFonts w:ascii="Arial" w:hAnsi="Arial" w:cs="Arial"/>
          <w:lang w:val="en"/>
        </w:rPr>
      </w:pPr>
      <w:r w:rsidRPr="00440CB0">
        <w:rPr>
          <w:rFonts w:ascii="Arial" w:hAnsi="Arial" w:cs="Arial"/>
          <w:lang w:val="en"/>
        </w:rPr>
        <w:t xml:space="preserve">Please provide any further comments you may have on draft AC </w:t>
      </w:r>
      <w:r w:rsidR="004022A0" w:rsidRPr="00440CB0">
        <w:rPr>
          <w:rFonts w:ascii="Arial" w:hAnsi="Arial" w:cs="Arial"/>
          <w:lang w:val="en"/>
        </w:rPr>
        <w:t xml:space="preserve">139.E-02 </w:t>
      </w:r>
      <w:r w:rsidR="00476481">
        <w:rPr>
          <w:rFonts w:ascii="Arial" w:hAnsi="Arial" w:cs="Arial"/>
          <w:lang w:val="en"/>
        </w:rPr>
        <w:t>v</w:t>
      </w:r>
      <w:r w:rsidRPr="00440CB0">
        <w:rPr>
          <w:rFonts w:ascii="Arial" w:hAnsi="Arial" w:cs="Arial"/>
          <w:lang w:val="en"/>
        </w:rPr>
        <w:t>1.0 in the comments box below.</w:t>
      </w:r>
    </w:p>
    <w:p w14:paraId="3130276C" w14:textId="77777777" w:rsidR="00055F96" w:rsidRPr="00440CB0" w:rsidRDefault="00055F96" w:rsidP="00055F96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  <w:lang w:val="en"/>
        </w:rPr>
      </w:pPr>
      <w:r w:rsidRPr="00440CB0">
        <w:rPr>
          <w:rFonts w:ascii="Arial" w:hAnsi="Arial" w:cs="Arial"/>
          <w:b/>
          <w:color w:val="000000"/>
          <w:lang w:val="en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5F96" w:rsidRPr="00440CB0" w14:paraId="0863BB70" w14:textId="77777777" w:rsidTr="008F696F">
        <w:tc>
          <w:tcPr>
            <w:tcW w:w="9016" w:type="dxa"/>
          </w:tcPr>
          <w:p w14:paraId="1F6537BF" w14:textId="77777777" w:rsidR="00055F96" w:rsidRPr="00440CB0" w:rsidRDefault="00055F96" w:rsidP="008F696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"/>
              </w:rPr>
            </w:pPr>
          </w:p>
          <w:p w14:paraId="0918683E" w14:textId="77777777" w:rsidR="00055F96" w:rsidRPr="00440CB0" w:rsidRDefault="00055F96" w:rsidP="008F696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val="en"/>
              </w:rPr>
            </w:pPr>
          </w:p>
        </w:tc>
      </w:tr>
    </w:tbl>
    <w:p w14:paraId="3D08AD50" w14:textId="77777777" w:rsidR="00055F96" w:rsidRPr="00AA56E0" w:rsidRDefault="00055F96" w:rsidP="00905315">
      <w:pPr>
        <w:spacing w:before="100" w:beforeAutospacing="1" w:after="100" w:afterAutospacing="1" w:line="240" w:lineRule="auto"/>
        <w:rPr>
          <w:rFonts w:ascii="Arial" w:hAnsi="Arial" w:cs="Arial"/>
          <w:color w:val="000000"/>
          <w:lang w:val="en"/>
        </w:rPr>
      </w:pPr>
    </w:p>
    <w:sectPr w:rsidR="00055F96" w:rsidRPr="00AA56E0" w:rsidSect="00DE56B1">
      <w:headerReference w:type="default" r:id="rId14"/>
      <w:footerReference w:type="default" r:id="rId15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076D" w14:textId="77777777" w:rsidR="001E6367" w:rsidRDefault="001E6367" w:rsidP="004630D5">
      <w:pPr>
        <w:spacing w:after="0" w:line="240" w:lineRule="auto"/>
      </w:pPr>
      <w:r>
        <w:separator/>
      </w:r>
    </w:p>
  </w:endnote>
  <w:endnote w:type="continuationSeparator" w:id="0">
    <w:p w14:paraId="0BD86A7F" w14:textId="77777777" w:rsidR="001E6367" w:rsidRDefault="001E6367" w:rsidP="0046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57CA" w14:textId="40C49C9C" w:rsidR="00FB0911" w:rsidRPr="00D200A9" w:rsidRDefault="00FB0911" w:rsidP="00C062E0">
    <w:pPr>
      <w:rPr>
        <w:rFonts w:ascii="Arial" w:hAnsi="Arial" w:cs="Arial"/>
        <w:color w:val="FF0000"/>
        <w:sz w:val="20"/>
        <w:szCs w:val="20"/>
      </w:rPr>
    </w:pPr>
    <w:r>
      <w:t xml:space="preserve">Consultation - </w:t>
    </w:r>
    <w:r w:rsidR="000B1AAA" w:rsidRPr="00C062E0">
      <w:t>Plume rise assessments - draft Advisory Circular 139.E-02 v1.0</w:t>
    </w:r>
  </w:p>
  <w:p w14:paraId="21588579" w14:textId="0A1C9E1E" w:rsidR="00FB0911" w:rsidRPr="00C062E0" w:rsidRDefault="00FB0911" w:rsidP="00FB0911">
    <w:pPr>
      <w:pStyle w:val="Header"/>
      <w:rPr>
        <w:rFonts w:ascii="Arial" w:hAnsi="Arial" w:cs="Arial"/>
        <w:sz w:val="20"/>
        <w:szCs w:val="20"/>
      </w:rPr>
    </w:pPr>
    <w:bookmarkStart w:id="8" w:name="_Hlk46393283"/>
    <w:r w:rsidRPr="00C062E0">
      <w:rPr>
        <w:rFonts w:ascii="Arial" w:hAnsi="Arial" w:cs="Arial"/>
        <w:sz w:val="20"/>
        <w:szCs w:val="20"/>
      </w:rPr>
      <w:t>D</w:t>
    </w:r>
    <w:r w:rsidR="000B1AAA" w:rsidRPr="00C062E0">
      <w:rPr>
        <w:rFonts w:ascii="Arial" w:hAnsi="Arial" w:cs="Arial"/>
        <w:sz w:val="20"/>
        <w:szCs w:val="20"/>
      </w:rPr>
      <w:t>22/</w:t>
    </w:r>
    <w:r w:rsidR="004F3643">
      <w:rPr>
        <w:rFonts w:ascii="Arial" w:hAnsi="Arial" w:cs="Arial"/>
        <w:sz w:val="20"/>
        <w:szCs w:val="20"/>
      </w:rPr>
      <w:t>152771</w:t>
    </w:r>
  </w:p>
  <w:bookmarkEnd w:id="8" w:displacedByCustomXml="next"/>
  <w:sdt>
    <w:sdtPr>
      <w:id w:val="2072150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DB22C" w14:textId="66E8EC68" w:rsidR="008F696F" w:rsidRDefault="008F69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57C0FB" w14:textId="77777777" w:rsidR="008F696F" w:rsidRPr="0073545B" w:rsidRDefault="008F696F">
    <w:pPr>
      <w:pStyle w:val="Footer"/>
      <w:rPr>
        <w:rFonts w:ascii="Arial" w:hAnsi="Arial" w:cs="Arial"/>
        <w:bCs/>
        <w:i/>
        <w:iCs/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E5FE" w14:textId="77777777" w:rsidR="001E6367" w:rsidRDefault="001E6367" w:rsidP="004630D5">
      <w:pPr>
        <w:spacing w:after="0" w:line="240" w:lineRule="auto"/>
      </w:pPr>
      <w:r>
        <w:separator/>
      </w:r>
    </w:p>
  </w:footnote>
  <w:footnote w:type="continuationSeparator" w:id="0">
    <w:p w14:paraId="38D7CE9F" w14:textId="77777777" w:rsidR="001E6367" w:rsidRDefault="001E6367" w:rsidP="0046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85A2" w14:textId="6C715FE7" w:rsidR="008F696F" w:rsidRDefault="008F696F">
    <w:pPr>
      <w:pStyle w:val="Header"/>
    </w:pPr>
    <w:r>
      <w:t xml:space="preserve">Civil Aviation Safety Authority – Consultation – </w:t>
    </w:r>
    <w:r w:rsidR="00AA67C8" w:rsidRPr="00C062E0">
      <w:t xml:space="preserve">Draft AC </w:t>
    </w:r>
    <w:r w:rsidR="000B1AAA" w:rsidRPr="00C062E0">
      <w:t>139.E-02 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132"/>
    <w:multiLevelType w:val="multilevel"/>
    <w:tmpl w:val="9524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C69D9"/>
    <w:multiLevelType w:val="hybridMultilevel"/>
    <w:tmpl w:val="EC62F100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6DC5"/>
    <w:multiLevelType w:val="multilevel"/>
    <w:tmpl w:val="E2D82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62A31"/>
    <w:multiLevelType w:val="hybridMultilevel"/>
    <w:tmpl w:val="B2D2BFC0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368F4"/>
    <w:multiLevelType w:val="multilevel"/>
    <w:tmpl w:val="63C62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326BD"/>
    <w:multiLevelType w:val="hybridMultilevel"/>
    <w:tmpl w:val="95B616C6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41A85"/>
    <w:multiLevelType w:val="multilevel"/>
    <w:tmpl w:val="0E4E231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A0BDF"/>
    <w:multiLevelType w:val="hybridMultilevel"/>
    <w:tmpl w:val="2BE8C45A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725D"/>
    <w:multiLevelType w:val="hybridMultilevel"/>
    <w:tmpl w:val="7436B37A"/>
    <w:lvl w:ilvl="0" w:tplc="34C84254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7F1ABD"/>
    <w:multiLevelType w:val="hybridMultilevel"/>
    <w:tmpl w:val="D7ECF5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384C4A"/>
    <w:multiLevelType w:val="hybridMultilevel"/>
    <w:tmpl w:val="E7D44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11752"/>
    <w:multiLevelType w:val="hybridMultilevel"/>
    <w:tmpl w:val="7AAC8BDE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B448A5C2">
      <w:numFmt w:val="bullet"/>
      <w:lvlText w:val="•"/>
      <w:lvlJc w:val="left"/>
      <w:pPr>
        <w:ind w:left="89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2" w:tplc="AF0C06A8">
      <w:numFmt w:val="bullet"/>
      <w:lvlText w:val="•"/>
      <w:lvlJc w:val="left"/>
      <w:pPr>
        <w:ind w:left="1880" w:hanging="204"/>
      </w:pPr>
      <w:rPr>
        <w:rFonts w:hint="default"/>
      </w:rPr>
    </w:lvl>
    <w:lvl w:ilvl="3" w:tplc="D452DC82">
      <w:numFmt w:val="bullet"/>
      <w:lvlText w:val="•"/>
      <w:lvlJc w:val="left"/>
      <w:pPr>
        <w:ind w:left="2860" w:hanging="204"/>
      </w:pPr>
      <w:rPr>
        <w:rFonts w:hint="default"/>
      </w:rPr>
    </w:lvl>
    <w:lvl w:ilvl="4" w:tplc="1E90DCF4">
      <w:numFmt w:val="bullet"/>
      <w:lvlText w:val="•"/>
      <w:lvlJc w:val="left"/>
      <w:pPr>
        <w:ind w:left="3841" w:hanging="204"/>
      </w:pPr>
      <w:rPr>
        <w:rFonts w:hint="default"/>
      </w:rPr>
    </w:lvl>
    <w:lvl w:ilvl="5" w:tplc="0E8C5256">
      <w:numFmt w:val="bullet"/>
      <w:lvlText w:val="•"/>
      <w:lvlJc w:val="left"/>
      <w:pPr>
        <w:ind w:left="4821" w:hanging="204"/>
      </w:pPr>
      <w:rPr>
        <w:rFonts w:hint="default"/>
      </w:rPr>
    </w:lvl>
    <w:lvl w:ilvl="6" w:tplc="47F6F57E">
      <w:numFmt w:val="bullet"/>
      <w:lvlText w:val="•"/>
      <w:lvlJc w:val="left"/>
      <w:pPr>
        <w:ind w:left="5802" w:hanging="204"/>
      </w:pPr>
      <w:rPr>
        <w:rFonts w:hint="default"/>
      </w:rPr>
    </w:lvl>
    <w:lvl w:ilvl="7" w:tplc="95A0A1A4">
      <w:numFmt w:val="bullet"/>
      <w:lvlText w:val="•"/>
      <w:lvlJc w:val="left"/>
      <w:pPr>
        <w:ind w:left="6782" w:hanging="204"/>
      </w:pPr>
      <w:rPr>
        <w:rFonts w:hint="default"/>
      </w:rPr>
    </w:lvl>
    <w:lvl w:ilvl="8" w:tplc="B8A631DC">
      <w:numFmt w:val="bullet"/>
      <w:lvlText w:val="•"/>
      <w:lvlJc w:val="left"/>
      <w:pPr>
        <w:ind w:left="7763" w:hanging="204"/>
      </w:pPr>
      <w:rPr>
        <w:rFonts w:hint="default"/>
      </w:rPr>
    </w:lvl>
  </w:abstractNum>
  <w:abstractNum w:abstractNumId="12" w15:restartNumberingAfterBreak="0">
    <w:nsid w:val="28811308"/>
    <w:multiLevelType w:val="hybridMultilevel"/>
    <w:tmpl w:val="815407B8"/>
    <w:lvl w:ilvl="0" w:tplc="4C246F6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77C1A"/>
    <w:multiLevelType w:val="hybridMultilevel"/>
    <w:tmpl w:val="1D6E5F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337F3"/>
    <w:multiLevelType w:val="hybridMultilevel"/>
    <w:tmpl w:val="1D6E5F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F1D32"/>
    <w:multiLevelType w:val="hybridMultilevel"/>
    <w:tmpl w:val="8E862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13241"/>
    <w:multiLevelType w:val="multilevel"/>
    <w:tmpl w:val="6CFE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ED7434"/>
    <w:multiLevelType w:val="hybridMultilevel"/>
    <w:tmpl w:val="5BDC9214"/>
    <w:lvl w:ilvl="0" w:tplc="4C246F6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54C58"/>
    <w:multiLevelType w:val="hybridMultilevel"/>
    <w:tmpl w:val="1D6E5F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F1C6B"/>
    <w:multiLevelType w:val="multilevel"/>
    <w:tmpl w:val="CB36719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7D24B0"/>
    <w:multiLevelType w:val="hybridMultilevel"/>
    <w:tmpl w:val="347CC2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C04530"/>
    <w:multiLevelType w:val="multilevel"/>
    <w:tmpl w:val="1E54FDE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9304C"/>
    <w:multiLevelType w:val="hybridMultilevel"/>
    <w:tmpl w:val="1D6E5F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C5771"/>
    <w:multiLevelType w:val="hybridMultilevel"/>
    <w:tmpl w:val="9782B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A6440"/>
    <w:multiLevelType w:val="hybridMultilevel"/>
    <w:tmpl w:val="59BC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2217F"/>
    <w:multiLevelType w:val="hybridMultilevel"/>
    <w:tmpl w:val="67384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10EC6"/>
    <w:multiLevelType w:val="hybridMultilevel"/>
    <w:tmpl w:val="F9442B0E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84381"/>
    <w:multiLevelType w:val="hybridMultilevel"/>
    <w:tmpl w:val="E3A00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16DD5"/>
    <w:multiLevelType w:val="multilevel"/>
    <w:tmpl w:val="B2EC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1B3732"/>
    <w:multiLevelType w:val="hybridMultilevel"/>
    <w:tmpl w:val="7DA0D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87ACA"/>
    <w:multiLevelType w:val="hybridMultilevel"/>
    <w:tmpl w:val="EF3C8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953AE"/>
    <w:multiLevelType w:val="hybridMultilevel"/>
    <w:tmpl w:val="241A420C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D5754"/>
    <w:multiLevelType w:val="hybridMultilevel"/>
    <w:tmpl w:val="F5E87116"/>
    <w:lvl w:ilvl="0" w:tplc="34C84254">
      <w:start w:val="1"/>
      <w:numFmt w:val="bullet"/>
      <w:lvlText w:val=""/>
      <w:lvlJc w:val="left"/>
      <w:pPr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DFA37D7"/>
    <w:multiLevelType w:val="hybridMultilevel"/>
    <w:tmpl w:val="1D6E5F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635398">
    <w:abstractNumId w:val="16"/>
  </w:num>
  <w:num w:numId="2" w16cid:durableId="973019913">
    <w:abstractNumId w:val="5"/>
  </w:num>
  <w:num w:numId="3" w16cid:durableId="925923158">
    <w:abstractNumId w:val="9"/>
  </w:num>
  <w:num w:numId="4" w16cid:durableId="136649598">
    <w:abstractNumId w:val="8"/>
  </w:num>
  <w:num w:numId="5" w16cid:durableId="1424758388">
    <w:abstractNumId w:val="1"/>
  </w:num>
  <w:num w:numId="6" w16cid:durableId="1217815273">
    <w:abstractNumId w:val="21"/>
  </w:num>
  <w:num w:numId="7" w16cid:durableId="1802722039">
    <w:abstractNumId w:val="3"/>
  </w:num>
  <w:num w:numId="8" w16cid:durableId="1319726302">
    <w:abstractNumId w:val="24"/>
  </w:num>
  <w:num w:numId="9" w16cid:durableId="153500073">
    <w:abstractNumId w:val="11"/>
  </w:num>
  <w:num w:numId="10" w16cid:durableId="1605382539">
    <w:abstractNumId w:val="7"/>
  </w:num>
  <w:num w:numId="11" w16cid:durableId="1335258205">
    <w:abstractNumId w:val="32"/>
  </w:num>
  <w:num w:numId="12" w16cid:durableId="979001091">
    <w:abstractNumId w:val="0"/>
  </w:num>
  <w:num w:numId="13" w16cid:durableId="1618026088">
    <w:abstractNumId w:val="31"/>
  </w:num>
  <w:num w:numId="14" w16cid:durableId="372727583">
    <w:abstractNumId w:val="26"/>
  </w:num>
  <w:num w:numId="15" w16cid:durableId="320083250">
    <w:abstractNumId w:val="28"/>
  </w:num>
  <w:num w:numId="16" w16cid:durableId="449401454">
    <w:abstractNumId w:val="19"/>
  </w:num>
  <w:num w:numId="17" w16cid:durableId="649552933">
    <w:abstractNumId w:val="20"/>
  </w:num>
  <w:num w:numId="18" w16cid:durableId="2095785850">
    <w:abstractNumId w:val="25"/>
  </w:num>
  <w:num w:numId="19" w16cid:durableId="1463378538">
    <w:abstractNumId w:val="27"/>
  </w:num>
  <w:num w:numId="20" w16cid:durableId="1475486884">
    <w:abstractNumId w:val="2"/>
  </w:num>
  <w:num w:numId="21" w16cid:durableId="2097893875">
    <w:abstractNumId w:val="22"/>
  </w:num>
  <w:num w:numId="22" w16cid:durableId="1051884571">
    <w:abstractNumId w:val="14"/>
  </w:num>
  <w:num w:numId="23" w16cid:durableId="833648789">
    <w:abstractNumId w:val="18"/>
  </w:num>
  <w:num w:numId="24" w16cid:durableId="490606375">
    <w:abstractNumId w:val="33"/>
  </w:num>
  <w:num w:numId="25" w16cid:durableId="1619675280">
    <w:abstractNumId w:val="13"/>
  </w:num>
  <w:num w:numId="26" w16cid:durableId="874392905">
    <w:abstractNumId w:val="4"/>
  </w:num>
  <w:num w:numId="27" w16cid:durableId="986861485">
    <w:abstractNumId w:val="6"/>
  </w:num>
  <w:num w:numId="28" w16cid:durableId="246037733">
    <w:abstractNumId w:val="17"/>
  </w:num>
  <w:num w:numId="29" w16cid:durableId="1250120557">
    <w:abstractNumId w:val="10"/>
  </w:num>
  <w:num w:numId="30" w16cid:durableId="754202334">
    <w:abstractNumId w:val="30"/>
  </w:num>
  <w:num w:numId="31" w16cid:durableId="1793471895">
    <w:abstractNumId w:val="12"/>
  </w:num>
  <w:num w:numId="32" w16cid:durableId="1403941998">
    <w:abstractNumId w:val="29"/>
  </w:num>
  <w:num w:numId="33" w16cid:durableId="1795635645">
    <w:abstractNumId w:val="23"/>
  </w:num>
  <w:num w:numId="34" w16cid:durableId="2993098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0C"/>
    <w:rsid w:val="000040CA"/>
    <w:rsid w:val="00004157"/>
    <w:rsid w:val="000074F1"/>
    <w:rsid w:val="00012322"/>
    <w:rsid w:val="00021AFB"/>
    <w:rsid w:val="00022A4E"/>
    <w:rsid w:val="000266E3"/>
    <w:rsid w:val="00035520"/>
    <w:rsid w:val="00041453"/>
    <w:rsid w:val="00042D80"/>
    <w:rsid w:val="00043467"/>
    <w:rsid w:val="00046ECE"/>
    <w:rsid w:val="00055213"/>
    <w:rsid w:val="00055F96"/>
    <w:rsid w:val="000568D9"/>
    <w:rsid w:val="00056A04"/>
    <w:rsid w:val="00060D3A"/>
    <w:rsid w:val="00062DEA"/>
    <w:rsid w:val="00067044"/>
    <w:rsid w:val="000716ED"/>
    <w:rsid w:val="00072AA7"/>
    <w:rsid w:val="00074CB8"/>
    <w:rsid w:val="00080B9B"/>
    <w:rsid w:val="000823D4"/>
    <w:rsid w:val="000859BD"/>
    <w:rsid w:val="00085E63"/>
    <w:rsid w:val="00090267"/>
    <w:rsid w:val="00094EEE"/>
    <w:rsid w:val="000970F5"/>
    <w:rsid w:val="000A2A1F"/>
    <w:rsid w:val="000B1AAA"/>
    <w:rsid w:val="000B2BE9"/>
    <w:rsid w:val="000B333B"/>
    <w:rsid w:val="000B4F6E"/>
    <w:rsid w:val="000B660E"/>
    <w:rsid w:val="000C4B28"/>
    <w:rsid w:val="000D0597"/>
    <w:rsid w:val="000D24A3"/>
    <w:rsid w:val="000D4F81"/>
    <w:rsid w:val="000D7E45"/>
    <w:rsid w:val="000E408F"/>
    <w:rsid w:val="000E6B25"/>
    <w:rsid w:val="000E762C"/>
    <w:rsid w:val="000E7E5C"/>
    <w:rsid w:val="00112325"/>
    <w:rsid w:val="00114B01"/>
    <w:rsid w:val="00124537"/>
    <w:rsid w:val="00132594"/>
    <w:rsid w:val="00135439"/>
    <w:rsid w:val="0014523B"/>
    <w:rsid w:val="00153A03"/>
    <w:rsid w:val="00153F4D"/>
    <w:rsid w:val="001738D6"/>
    <w:rsid w:val="00180A32"/>
    <w:rsid w:val="00186525"/>
    <w:rsid w:val="00190DF5"/>
    <w:rsid w:val="00193E46"/>
    <w:rsid w:val="00194144"/>
    <w:rsid w:val="00197AE5"/>
    <w:rsid w:val="001A25D8"/>
    <w:rsid w:val="001A7064"/>
    <w:rsid w:val="001B68DC"/>
    <w:rsid w:val="001C2B1A"/>
    <w:rsid w:val="001C5FD1"/>
    <w:rsid w:val="001D60E9"/>
    <w:rsid w:val="001E074E"/>
    <w:rsid w:val="001E25AA"/>
    <w:rsid w:val="001E4DA0"/>
    <w:rsid w:val="001E5535"/>
    <w:rsid w:val="001E6367"/>
    <w:rsid w:val="001F1A1A"/>
    <w:rsid w:val="00202D2A"/>
    <w:rsid w:val="00211030"/>
    <w:rsid w:val="00212082"/>
    <w:rsid w:val="00222AF8"/>
    <w:rsid w:val="0023276A"/>
    <w:rsid w:val="00234ED7"/>
    <w:rsid w:val="0023535F"/>
    <w:rsid w:val="002372D6"/>
    <w:rsid w:val="00243E57"/>
    <w:rsid w:val="00243E8D"/>
    <w:rsid w:val="00255789"/>
    <w:rsid w:val="00264206"/>
    <w:rsid w:val="002710AD"/>
    <w:rsid w:val="002715CB"/>
    <w:rsid w:val="00271AB9"/>
    <w:rsid w:val="002730E5"/>
    <w:rsid w:val="0027320D"/>
    <w:rsid w:val="002747D9"/>
    <w:rsid w:val="00276A9B"/>
    <w:rsid w:val="00291B8B"/>
    <w:rsid w:val="00297439"/>
    <w:rsid w:val="002A15E5"/>
    <w:rsid w:val="002A42DA"/>
    <w:rsid w:val="002B1DB1"/>
    <w:rsid w:val="002C46D2"/>
    <w:rsid w:val="002D106B"/>
    <w:rsid w:val="002D43D5"/>
    <w:rsid w:val="002F0248"/>
    <w:rsid w:val="002F5B16"/>
    <w:rsid w:val="003034E6"/>
    <w:rsid w:val="0030526B"/>
    <w:rsid w:val="00305DEC"/>
    <w:rsid w:val="00305F43"/>
    <w:rsid w:val="00313BD1"/>
    <w:rsid w:val="00323524"/>
    <w:rsid w:val="00324CE1"/>
    <w:rsid w:val="00333F51"/>
    <w:rsid w:val="00345995"/>
    <w:rsid w:val="00347B16"/>
    <w:rsid w:val="0035310E"/>
    <w:rsid w:val="0035553A"/>
    <w:rsid w:val="00372337"/>
    <w:rsid w:val="003743D1"/>
    <w:rsid w:val="00385155"/>
    <w:rsid w:val="003B124B"/>
    <w:rsid w:val="003B6F28"/>
    <w:rsid w:val="003B6FEA"/>
    <w:rsid w:val="003B7BBE"/>
    <w:rsid w:val="003C009F"/>
    <w:rsid w:val="003C3583"/>
    <w:rsid w:val="003C47CC"/>
    <w:rsid w:val="003C5A80"/>
    <w:rsid w:val="003D17F3"/>
    <w:rsid w:val="004022A0"/>
    <w:rsid w:val="00410B74"/>
    <w:rsid w:val="00414F8E"/>
    <w:rsid w:val="00415458"/>
    <w:rsid w:val="00424A07"/>
    <w:rsid w:val="004277CF"/>
    <w:rsid w:val="00427961"/>
    <w:rsid w:val="004324F9"/>
    <w:rsid w:val="00432946"/>
    <w:rsid w:val="00433369"/>
    <w:rsid w:val="004361C1"/>
    <w:rsid w:val="00440CB0"/>
    <w:rsid w:val="00451110"/>
    <w:rsid w:val="004539F3"/>
    <w:rsid w:val="004579C1"/>
    <w:rsid w:val="004625F9"/>
    <w:rsid w:val="00462B94"/>
    <w:rsid w:val="004630D5"/>
    <w:rsid w:val="004643F8"/>
    <w:rsid w:val="00464892"/>
    <w:rsid w:val="00470B7E"/>
    <w:rsid w:val="004724E1"/>
    <w:rsid w:val="00475B3B"/>
    <w:rsid w:val="00476481"/>
    <w:rsid w:val="00486F82"/>
    <w:rsid w:val="00487051"/>
    <w:rsid w:val="00487697"/>
    <w:rsid w:val="004953D0"/>
    <w:rsid w:val="004B60BC"/>
    <w:rsid w:val="004B63C8"/>
    <w:rsid w:val="004B73E6"/>
    <w:rsid w:val="004C218E"/>
    <w:rsid w:val="004C2E95"/>
    <w:rsid w:val="004C741D"/>
    <w:rsid w:val="004F3643"/>
    <w:rsid w:val="0050378F"/>
    <w:rsid w:val="005039C6"/>
    <w:rsid w:val="00506FAD"/>
    <w:rsid w:val="005136DB"/>
    <w:rsid w:val="00515434"/>
    <w:rsid w:val="0051792A"/>
    <w:rsid w:val="00521AC7"/>
    <w:rsid w:val="00522BD4"/>
    <w:rsid w:val="0052376A"/>
    <w:rsid w:val="00526199"/>
    <w:rsid w:val="0053209F"/>
    <w:rsid w:val="00536EA8"/>
    <w:rsid w:val="005420A8"/>
    <w:rsid w:val="005466C7"/>
    <w:rsid w:val="005544DA"/>
    <w:rsid w:val="0056199B"/>
    <w:rsid w:val="005634B6"/>
    <w:rsid w:val="005651B9"/>
    <w:rsid w:val="0057053D"/>
    <w:rsid w:val="005722C1"/>
    <w:rsid w:val="00572891"/>
    <w:rsid w:val="00574A6A"/>
    <w:rsid w:val="00574F0C"/>
    <w:rsid w:val="005759CA"/>
    <w:rsid w:val="005830F5"/>
    <w:rsid w:val="00592694"/>
    <w:rsid w:val="00593342"/>
    <w:rsid w:val="005B52F0"/>
    <w:rsid w:val="005B60A8"/>
    <w:rsid w:val="005B6182"/>
    <w:rsid w:val="005B65E4"/>
    <w:rsid w:val="005C2AAB"/>
    <w:rsid w:val="005C3C70"/>
    <w:rsid w:val="005D2184"/>
    <w:rsid w:val="005D2E03"/>
    <w:rsid w:val="005F730A"/>
    <w:rsid w:val="006014A6"/>
    <w:rsid w:val="006034C6"/>
    <w:rsid w:val="00605E82"/>
    <w:rsid w:val="006075B7"/>
    <w:rsid w:val="0061405B"/>
    <w:rsid w:val="00626D61"/>
    <w:rsid w:val="00627C70"/>
    <w:rsid w:val="00652B87"/>
    <w:rsid w:val="006545EA"/>
    <w:rsid w:val="006608CD"/>
    <w:rsid w:val="006722D7"/>
    <w:rsid w:val="0067533E"/>
    <w:rsid w:val="0067585B"/>
    <w:rsid w:val="0067740C"/>
    <w:rsid w:val="00680E51"/>
    <w:rsid w:val="006836C9"/>
    <w:rsid w:val="00685207"/>
    <w:rsid w:val="006A028E"/>
    <w:rsid w:val="006A4257"/>
    <w:rsid w:val="006A442D"/>
    <w:rsid w:val="006B3F79"/>
    <w:rsid w:val="006B7CB9"/>
    <w:rsid w:val="006C22D8"/>
    <w:rsid w:val="006C422C"/>
    <w:rsid w:val="006C61DA"/>
    <w:rsid w:val="006C71B8"/>
    <w:rsid w:val="006D0CBC"/>
    <w:rsid w:val="006D3561"/>
    <w:rsid w:val="006E6AF8"/>
    <w:rsid w:val="006F59B6"/>
    <w:rsid w:val="007000D4"/>
    <w:rsid w:val="00710ED2"/>
    <w:rsid w:val="00721D93"/>
    <w:rsid w:val="0072471A"/>
    <w:rsid w:val="00726240"/>
    <w:rsid w:val="00727690"/>
    <w:rsid w:val="00732FB7"/>
    <w:rsid w:val="0073545B"/>
    <w:rsid w:val="0075192C"/>
    <w:rsid w:val="00751BDA"/>
    <w:rsid w:val="00755BD8"/>
    <w:rsid w:val="0076467A"/>
    <w:rsid w:val="00764A88"/>
    <w:rsid w:val="0079032E"/>
    <w:rsid w:val="007A5C33"/>
    <w:rsid w:val="007A669C"/>
    <w:rsid w:val="007C1D77"/>
    <w:rsid w:val="007C5DF8"/>
    <w:rsid w:val="007C60DD"/>
    <w:rsid w:val="007D7162"/>
    <w:rsid w:val="007E53E6"/>
    <w:rsid w:val="007F0F2E"/>
    <w:rsid w:val="007F1A52"/>
    <w:rsid w:val="007F7377"/>
    <w:rsid w:val="008033A0"/>
    <w:rsid w:val="0080612B"/>
    <w:rsid w:val="00810E4B"/>
    <w:rsid w:val="00813DA2"/>
    <w:rsid w:val="00816DE7"/>
    <w:rsid w:val="0082164B"/>
    <w:rsid w:val="00833790"/>
    <w:rsid w:val="00841FA8"/>
    <w:rsid w:val="0084233F"/>
    <w:rsid w:val="00842739"/>
    <w:rsid w:val="008442B4"/>
    <w:rsid w:val="00865CE2"/>
    <w:rsid w:val="0088030F"/>
    <w:rsid w:val="00880A40"/>
    <w:rsid w:val="008B0609"/>
    <w:rsid w:val="008B779A"/>
    <w:rsid w:val="008C2E59"/>
    <w:rsid w:val="008C3402"/>
    <w:rsid w:val="008E0393"/>
    <w:rsid w:val="008E04CC"/>
    <w:rsid w:val="008E447B"/>
    <w:rsid w:val="008E44D9"/>
    <w:rsid w:val="008F0C95"/>
    <w:rsid w:val="008F10FC"/>
    <w:rsid w:val="008F4491"/>
    <w:rsid w:val="008F696F"/>
    <w:rsid w:val="0090328B"/>
    <w:rsid w:val="00903455"/>
    <w:rsid w:val="00905315"/>
    <w:rsid w:val="00916CD8"/>
    <w:rsid w:val="00927167"/>
    <w:rsid w:val="00942103"/>
    <w:rsid w:val="009451D2"/>
    <w:rsid w:val="009469FF"/>
    <w:rsid w:val="009760B7"/>
    <w:rsid w:val="0098047B"/>
    <w:rsid w:val="00986797"/>
    <w:rsid w:val="00992165"/>
    <w:rsid w:val="00992D1D"/>
    <w:rsid w:val="009939FF"/>
    <w:rsid w:val="00993CEE"/>
    <w:rsid w:val="009962F0"/>
    <w:rsid w:val="009A5F6A"/>
    <w:rsid w:val="009B1B27"/>
    <w:rsid w:val="009C2702"/>
    <w:rsid w:val="009C7344"/>
    <w:rsid w:val="009E065C"/>
    <w:rsid w:val="009E0D22"/>
    <w:rsid w:val="009E7950"/>
    <w:rsid w:val="009E7A30"/>
    <w:rsid w:val="009F08C8"/>
    <w:rsid w:val="009F3456"/>
    <w:rsid w:val="009F3465"/>
    <w:rsid w:val="00A0152E"/>
    <w:rsid w:val="00A02974"/>
    <w:rsid w:val="00A040B7"/>
    <w:rsid w:val="00A1533C"/>
    <w:rsid w:val="00A153FE"/>
    <w:rsid w:val="00A3498D"/>
    <w:rsid w:val="00A4244A"/>
    <w:rsid w:val="00A45002"/>
    <w:rsid w:val="00A471A8"/>
    <w:rsid w:val="00A50768"/>
    <w:rsid w:val="00A54547"/>
    <w:rsid w:val="00A57A54"/>
    <w:rsid w:val="00A70D41"/>
    <w:rsid w:val="00A837D2"/>
    <w:rsid w:val="00A84DFF"/>
    <w:rsid w:val="00A852E4"/>
    <w:rsid w:val="00A947D2"/>
    <w:rsid w:val="00AA35D6"/>
    <w:rsid w:val="00AA56E0"/>
    <w:rsid w:val="00AA67C8"/>
    <w:rsid w:val="00AB13AB"/>
    <w:rsid w:val="00AB72C7"/>
    <w:rsid w:val="00AC39FB"/>
    <w:rsid w:val="00AD5BCF"/>
    <w:rsid w:val="00AD67FB"/>
    <w:rsid w:val="00AF582F"/>
    <w:rsid w:val="00B00AB9"/>
    <w:rsid w:val="00B25DB0"/>
    <w:rsid w:val="00B264D0"/>
    <w:rsid w:val="00B31332"/>
    <w:rsid w:val="00B32F8C"/>
    <w:rsid w:val="00B37E25"/>
    <w:rsid w:val="00B41B9A"/>
    <w:rsid w:val="00B42E92"/>
    <w:rsid w:val="00B50C45"/>
    <w:rsid w:val="00B74B73"/>
    <w:rsid w:val="00B803A4"/>
    <w:rsid w:val="00B85468"/>
    <w:rsid w:val="00B909B7"/>
    <w:rsid w:val="00B922DF"/>
    <w:rsid w:val="00B92CCC"/>
    <w:rsid w:val="00BA135C"/>
    <w:rsid w:val="00BA4AFD"/>
    <w:rsid w:val="00BA5C97"/>
    <w:rsid w:val="00BA77C0"/>
    <w:rsid w:val="00BB1ABD"/>
    <w:rsid w:val="00BD050E"/>
    <w:rsid w:val="00BD6EC6"/>
    <w:rsid w:val="00BE3290"/>
    <w:rsid w:val="00BF4A97"/>
    <w:rsid w:val="00C03DD9"/>
    <w:rsid w:val="00C062E0"/>
    <w:rsid w:val="00C1193A"/>
    <w:rsid w:val="00C1428C"/>
    <w:rsid w:val="00C1477C"/>
    <w:rsid w:val="00C14843"/>
    <w:rsid w:val="00C148EA"/>
    <w:rsid w:val="00C23018"/>
    <w:rsid w:val="00C456EE"/>
    <w:rsid w:val="00C52A1E"/>
    <w:rsid w:val="00C67E85"/>
    <w:rsid w:val="00C75D6E"/>
    <w:rsid w:val="00C8454D"/>
    <w:rsid w:val="00C93CEE"/>
    <w:rsid w:val="00C94549"/>
    <w:rsid w:val="00CA0FED"/>
    <w:rsid w:val="00CA282C"/>
    <w:rsid w:val="00CA42D1"/>
    <w:rsid w:val="00CA5C8F"/>
    <w:rsid w:val="00CA7EEF"/>
    <w:rsid w:val="00CB5048"/>
    <w:rsid w:val="00CC30E7"/>
    <w:rsid w:val="00CC3CC9"/>
    <w:rsid w:val="00CC3F3B"/>
    <w:rsid w:val="00CC570F"/>
    <w:rsid w:val="00CD7843"/>
    <w:rsid w:val="00CE3CC4"/>
    <w:rsid w:val="00CE6879"/>
    <w:rsid w:val="00D014BA"/>
    <w:rsid w:val="00D05CF8"/>
    <w:rsid w:val="00D06C82"/>
    <w:rsid w:val="00D11388"/>
    <w:rsid w:val="00D14740"/>
    <w:rsid w:val="00D16DA8"/>
    <w:rsid w:val="00D32072"/>
    <w:rsid w:val="00D33A74"/>
    <w:rsid w:val="00D41B12"/>
    <w:rsid w:val="00D56B16"/>
    <w:rsid w:val="00D72379"/>
    <w:rsid w:val="00D73AC0"/>
    <w:rsid w:val="00D81045"/>
    <w:rsid w:val="00D96528"/>
    <w:rsid w:val="00DA20E9"/>
    <w:rsid w:val="00DB58BE"/>
    <w:rsid w:val="00DC17B3"/>
    <w:rsid w:val="00DC1827"/>
    <w:rsid w:val="00DC3D73"/>
    <w:rsid w:val="00DC4EDF"/>
    <w:rsid w:val="00DD13D5"/>
    <w:rsid w:val="00DE09E5"/>
    <w:rsid w:val="00DE56B1"/>
    <w:rsid w:val="00DE6971"/>
    <w:rsid w:val="00DF7352"/>
    <w:rsid w:val="00E037E5"/>
    <w:rsid w:val="00E06098"/>
    <w:rsid w:val="00E123A6"/>
    <w:rsid w:val="00E14AA1"/>
    <w:rsid w:val="00E15F5B"/>
    <w:rsid w:val="00E254CC"/>
    <w:rsid w:val="00E2617A"/>
    <w:rsid w:val="00E311F6"/>
    <w:rsid w:val="00E34CFB"/>
    <w:rsid w:val="00E6012A"/>
    <w:rsid w:val="00E71ACA"/>
    <w:rsid w:val="00E7442B"/>
    <w:rsid w:val="00E80ED0"/>
    <w:rsid w:val="00E8144B"/>
    <w:rsid w:val="00E8172E"/>
    <w:rsid w:val="00E82736"/>
    <w:rsid w:val="00E9791E"/>
    <w:rsid w:val="00EA25CC"/>
    <w:rsid w:val="00EA5CB0"/>
    <w:rsid w:val="00EA5D2B"/>
    <w:rsid w:val="00EA7C8B"/>
    <w:rsid w:val="00EC737F"/>
    <w:rsid w:val="00ED3AF1"/>
    <w:rsid w:val="00ED747B"/>
    <w:rsid w:val="00EE3793"/>
    <w:rsid w:val="00EE6DAB"/>
    <w:rsid w:val="00EF275E"/>
    <w:rsid w:val="00EF714E"/>
    <w:rsid w:val="00EF7B6E"/>
    <w:rsid w:val="00F00784"/>
    <w:rsid w:val="00F04DE9"/>
    <w:rsid w:val="00F064EF"/>
    <w:rsid w:val="00F06806"/>
    <w:rsid w:val="00F10903"/>
    <w:rsid w:val="00F15083"/>
    <w:rsid w:val="00F247D2"/>
    <w:rsid w:val="00F254F5"/>
    <w:rsid w:val="00F33003"/>
    <w:rsid w:val="00F35843"/>
    <w:rsid w:val="00F35FDE"/>
    <w:rsid w:val="00F4110F"/>
    <w:rsid w:val="00F43928"/>
    <w:rsid w:val="00F56F9A"/>
    <w:rsid w:val="00F62599"/>
    <w:rsid w:val="00F647A8"/>
    <w:rsid w:val="00F650FB"/>
    <w:rsid w:val="00F6583B"/>
    <w:rsid w:val="00F77B7C"/>
    <w:rsid w:val="00F8008E"/>
    <w:rsid w:val="00F8220B"/>
    <w:rsid w:val="00F936B3"/>
    <w:rsid w:val="00F95F29"/>
    <w:rsid w:val="00F96CFF"/>
    <w:rsid w:val="00FA4E66"/>
    <w:rsid w:val="00FA7E4A"/>
    <w:rsid w:val="00FB0911"/>
    <w:rsid w:val="00FB3DC9"/>
    <w:rsid w:val="00FB4805"/>
    <w:rsid w:val="00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2B2ED"/>
  <w15:chartTrackingRefBased/>
  <w15:docId w15:val="{201D1795-BBBA-45A5-A693-32535BAF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2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0A2A1F"/>
    <w:pPr>
      <w:widowControl w:val="0"/>
      <w:autoSpaceDE w:val="0"/>
      <w:autoSpaceDN w:val="0"/>
      <w:spacing w:before="140" w:after="0" w:line="240" w:lineRule="auto"/>
      <w:ind w:left="298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A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740C"/>
    <w:rPr>
      <w:i/>
      <w:iCs/>
    </w:rPr>
  </w:style>
  <w:style w:type="paragraph" w:styleId="NormalWeb">
    <w:name w:val="Normal (Web)"/>
    <w:basedOn w:val="Normal"/>
    <w:uiPriority w:val="99"/>
    <w:unhideWhenUsed/>
    <w:rsid w:val="0067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7740C"/>
    <w:rPr>
      <w:color w:val="0782C1"/>
      <w:u w:val="single"/>
    </w:rPr>
  </w:style>
  <w:style w:type="paragraph" w:styleId="ListParagraph">
    <w:name w:val="List Paragraph"/>
    <w:basedOn w:val="Normal"/>
    <w:uiPriority w:val="34"/>
    <w:qFormat/>
    <w:rsid w:val="0080612B"/>
    <w:pPr>
      <w:ind w:left="720"/>
      <w:contextualSpacing/>
    </w:pPr>
  </w:style>
  <w:style w:type="table" w:styleId="TableGrid">
    <w:name w:val="Table Grid"/>
    <w:basedOn w:val="TableNormal"/>
    <w:uiPriority w:val="39"/>
    <w:rsid w:val="0080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4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0C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A2A1F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Heading4normal">
    <w:name w:val="Heading 4 normal"/>
    <w:basedOn w:val="Heading4"/>
    <w:qFormat/>
    <w:rsid w:val="000A2A1F"/>
    <w:pPr>
      <w:keepNext w:val="0"/>
      <w:keepLines w:val="0"/>
      <w:numPr>
        <w:ilvl w:val="3"/>
      </w:numPr>
      <w:tabs>
        <w:tab w:val="left" w:pos="851"/>
      </w:tabs>
      <w:overflowPunct w:val="0"/>
      <w:autoSpaceDE w:val="0"/>
      <w:autoSpaceDN w:val="0"/>
      <w:adjustRightInd w:val="0"/>
      <w:spacing w:before="120" w:after="120" w:line="276" w:lineRule="auto"/>
      <w:ind w:left="851" w:hanging="851"/>
      <w:textAlignment w:val="baseline"/>
    </w:pPr>
    <w:rPr>
      <w:rFonts w:ascii="Arial" w:hAnsi="Arial"/>
      <w:i w:val="0"/>
      <w:color w:val="auto"/>
      <w:kern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A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A2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A2A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2A1F"/>
    <w:rPr>
      <w:rFonts w:ascii="Arial" w:eastAsia="Arial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D5"/>
  </w:style>
  <w:style w:type="paragraph" w:styleId="Footer">
    <w:name w:val="footer"/>
    <w:basedOn w:val="Normal"/>
    <w:link w:val="FooterChar"/>
    <w:uiPriority w:val="99"/>
    <w:unhideWhenUsed/>
    <w:rsid w:val="0046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D5"/>
  </w:style>
  <w:style w:type="character" w:customStyle="1" w:styleId="Heading2Char">
    <w:name w:val="Heading 2 Char"/>
    <w:basedOn w:val="DefaultParagraphFont"/>
    <w:link w:val="Heading2"/>
    <w:uiPriority w:val="9"/>
    <w:rsid w:val="00A947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s-consultation-cta-link-text2">
    <w:name w:val="cs-consultation-cta-link-text2"/>
    <w:basedOn w:val="DefaultParagraphFont"/>
    <w:rsid w:val="005039C6"/>
    <w:rPr>
      <w:sz w:val="36"/>
      <w:szCs w:val="3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1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F730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55F9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F96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022A4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71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58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5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9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5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92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832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6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7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6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82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6348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7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8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1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consultation@casa.gov.au" TargetMode="External"/><Relationship Id="rId13" Type="http://schemas.openxmlformats.org/officeDocument/2006/relationships/hyperlink" Target="mailto:Airspace.Protection@cas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sa.gov.au/search-centre/forms-and-templat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sa.gov.au/rules/changing-rules/consultation-industry-and-publ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sa.gov.au/search-centre/forms-and-templ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ation.casa.gov.au/regulatory-program/pp1816us/consultatio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3D40-D4E9-42AF-90D9-5ACCADB6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Plume rise assessments - draft Advisory Circular 139.E-02 v1.0</vt:lpstr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Plume rise assessments - draft Advisory Circular 139.E-02 v1.0</dc:title>
  <dc:subject>Regulatory guidance consultation</dc:subject>
  <dc:creator>Civil Aviation Safety Authority</dc:creator>
  <cp:keywords>Plume rise assessments - Draft Advisory Circular 139.E-02 v1.0</cp:keywords>
  <dc:description/>
  <cp:lastModifiedBy>Goosen, Elizabeth</cp:lastModifiedBy>
  <cp:revision>31</cp:revision>
  <cp:lastPrinted>2022-04-12T01:48:00Z</cp:lastPrinted>
  <dcterms:created xsi:type="dcterms:W3CDTF">2022-04-19T05:23:00Z</dcterms:created>
  <dcterms:modified xsi:type="dcterms:W3CDTF">2022-05-05T03:18:00Z</dcterms:modified>
  <cp:category>Part 139 Regulatory guidance consultation</cp:category>
</cp:coreProperties>
</file>