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8F910" w14:textId="4F5760F4" w:rsidR="00182209" w:rsidRPr="00AC2673" w:rsidRDefault="00AC2673" w:rsidP="00AC2673">
      <w:pPr>
        <w:rPr>
          <w:rFonts w:ascii="Aptos" w:eastAsiaTheme="minorHAnsi" w:hAnsi="Aptos" w:cs="Aptos"/>
          <w:sz w:val="28"/>
          <w:szCs w:val="28"/>
        </w:rPr>
      </w:pPr>
      <w:r w:rsidRPr="00AC2673">
        <w:rPr>
          <w:sz w:val="28"/>
          <w:szCs w:val="28"/>
        </w:rPr>
        <w:t xml:space="preserve">Proposed amendment to allow access to the Obstacle </w:t>
      </w:r>
      <w:r w:rsidR="00BD7129" w:rsidRPr="00AC2673">
        <w:rPr>
          <w:sz w:val="28"/>
          <w:szCs w:val="28"/>
        </w:rPr>
        <w:t>Restrict</w:t>
      </w:r>
      <w:r w:rsidR="00BD7129">
        <w:rPr>
          <w:sz w:val="28"/>
          <w:szCs w:val="28"/>
        </w:rPr>
        <w:t>ion</w:t>
      </w:r>
      <w:r w:rsidR="00BD7129" w:rsidRPr="00AC2673">
        <w:rPr>
          <w:sz w:val="28"/>
          <w:szCs w:val="28"/>
        </w:rPr>
        <w:t xml:space="preserve"> </w:t>
      </w:r>
      <w:r w:rsidRPr="00AC2673">
        <w:rPr>
          <w:sz w:val="28"/>
          <w:szCs w:val="28"/>
        </w:rPr>
        <w:t>Area of an Aerodrome</w:t>
      </w:r>
      <w:r>
        <w:rPr>
          <w:sz w:val="28"/>
          <w:szCs w:val="28"/>
        </w:rPr>
        <w:t xml:space="preserve"> – (</w:t>
      </w:r>
      <w:r w:rsidRPr="00AC2673">
        <w:rPr>
          <w:sz w:val="28"/>
          <w:szCs w:val="28"/>
        </w:rPr>
        <w:t>CD 2410AS</w:t>
      </w:r>
      <w:r>
        <w:rPr>
          <w:sz w:val="28"/>
          <w:szCs w:val="28"/>
        </w:rPr>
        <w:t>)</w:t>
      </w:r>
    </w:p>
    <w:p w14:paraId="3957CC8E" w14:textId="06F8998C" w:rsidR="00182209" w:rsidRPr="0069256D" w:rsidRDefault="00362D5D" w:rsidP="005975AE">
      <w:pPr>
        <w:pStyle w:val="Heading1"/>
        <w:tabs>
          <w:tab w:val="left" w:pos="3900"/>
        </w:tabs>
        <w:spacing w:before="240" w:after="120"/>
        <w:ind w:left="0"/>
        <w:rPr>
          <w:color w:val="000000" w:themeColor="text1"/>
          <w:sz w:val="28"/>
          <w:szCs w:val="28"/>
        </w:rPr>
      </w:pPr>
      <w:r w:rsidRPr="0069256D">
        <w:rPr>
          <w:color w:val="000000" w:themeColor="text1"/>
          <w:sz w:val="28"/>
          <w:szCs w:val="28"/>
        </w:rPr>
        <w:t>Overview</w:t>
      </w:r>
    </w:p>
    <w:p w14:paraId="6018AF3F" w14:textId="02E08EEB" w:rsidR="00FE63C3" w:rsidRPr="0086670C" w:rsidRDefault="00E70E7B" w:rsidP="00830E6F">
      <w:pPr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We’d like your </w:t>
      </w:r>
      <w:r w:rsidR="00810D28">
        <w:rPr>
          <w:color w:val="000000" w:themeColor="text1"/>
        </w:rPr>
        <w:t>feedback on proposed changes to the Part 139 Manual of Standards (MOS)</w:t>
      </w:r>
      <w:r w:rsidR="003A2334">
        <w:rPr>
          <w:color w:val="000000" w:themeColor="text1"/>
        </w:rPr>
        <w:t xml:space="preserve"> </w:t>
      </w:r>
      <w:r w:rsidR="001B7277">
        <w:rPr>
          <w:color w:val="000000" w:themeColor="text1"/>
        </w:rPr>
        <w:t>relating</w:t>
      </w:r>
      <w:r w:rsidR="003A2334">
        <w:rPr>
          <w:color w:val="000000" w:themeColor="text1"/>
        </w:rPr>
        <w:t xml:space="preserve"> </w:t>
      </w:r>
      <w:r w:rsidR="00795527">
        <w:rPr>
          <w:color w:val="000000" w:themeColor="text1"/>
        </w:rPr>
        <w:t xml:space="preserve">to </w:t>
      </w:r>
      <w:r w:rsidR="003A2334">
        <w:rPr>
          <w:color w:val="000000" w:themeColor="text1"/>
        </w:rPr>
        <w:t xml:space="preserve">access to the Obstacle </w:t>
      </w:r>
      <w:r w:rsidR="00BD7129">
        <w:rPr>
          <w:color w:val="000000" w:themeColor="text1"/>
        </w:rPr>
        <w:t xml:space="preserve">Restriction </w:t>
      </w:r>
      <w:r w:rsidR="00893E77">
        <w:rPr>
          <w:color w:val="000000" w:themeColor="text1"/>
        </w:rPr>
        <w:t>Area (ORA) of an aerodrome</w:t>
      </w:r>
      <w:r w:rsidR="00257BB4">
        <w:rPr>
          <w:color w:val="000000" w:themeColor="text1"/>
        </w:rPr>
        <w:t>.</w:t>
      </w:r>
      <w:r w:rsidR="00BE636F">
        <w:rPr>
          <w:color w:val="000000" w:themeColor="text1"/>
        </w:rPr>
        <w:t xml:space="preserve"> </w:t>
      </w:r>
      <w:r w:rsidR="004A4008">
        <w:rPr>
          <w:color w:val="000000" w:themeColor="text1"/>
        </w:rPr>
        <w:t>T</w:t>
      </w:r>
      <w:r w:rsidR="006E1363" w:rsidRPr="0086670C">
        <w:rPr>
          <w:color w:val="000000" w:themeColor="text1"/>
        </w:rPr>
        <w:t xml:space="preserve">here are </w:t>
      </w:r>
      <w:r w:rsidR="00044127" w:rsidRPr="0086670C">
        <w:rPr>
          <w:color w:val="000000" w:themeColor="text1"/>
        </w:rPr>
        <w:t>key safety and maintenance activities that need to occur frequently within the</w:t>
      </w:r>
      <w:r w:rsidR="003831CE">
        <w:rPr>
          <w:color w:val="000000" w:themeColor="text1"/>
        </w:rPr>
        <w:t xml:space="preserve"> </w:t>
      </w:r>
      <w:r w:rsidR="008B70AE">
        <w:rPr>
          <w:color w:val="000000" w:themeColor="text1"/>
        </w:rPr>
        <w:t>ORA</w:t>
      </w:r>
      <w:r w:rsidR="00536938">
        <w:rPr>
          <w:color w:val="000000" w:themeColor="text1"/>
        </w:rPr>
        <w:t xml:space="preserve">, particularly </w:t>
      </w:r>
      <w:r w:rsidR="00E777DE">
        <w:rPr>
          <w:color w:val="000000" w:themeColor="text1"/>
        </w:rPr>
        <w:t>the Runway Strip</w:t>
      </w:r>
      <w:r w:rsidR="00722500">
        <w:rPr>
          <w:color w:val="000000" w:themeColor="text1"/>
        </w:rPr>
        <w:t xml:space="preserve">. </w:t>
      </w:r>
      <w:r w:rsidR="00230646" w:rsidRPr="00230646">
        <w:rPr>
          <w:color w:val="000000" w:themeColor="text1"/>
        </w:rPr>
        <w:t xml:space="preserve">The Part 139 MOS unintentionally restricts these </w:t>
      </w:r>
      <w:r w:rsidR="00D75905">
        <w:rPr>
          <w:color w:val="000000" w:themeColor="text1"/>
        </w:rPr>
        <w:t>activities</w:t>
      </w:r>
      <w:r w:rsidR="00D75905" w:rsidRPr="00230646">
        <w:rPr>
          <w:color w:val="000000" w:themeColor="text1"/>
        </w:rPr>
        <w:t xml:space="preserve"> </w:t>
      </w:r>
      <w:r w:rsidR="00230646" w:rsidRPr="00230646">
        <w:rPr>
          <w:color w:val="000000" w:themeColor="text1"/>
        </w:rPr>
        <w:t>by requiring written approval by CASA</w:t>
      </w:r>
      <w:r w:rsidR="00BE18BA" w:rsidRPr="0086670C">
        <w:rPr>
          <w:color w:val="000000" w:themeColor="text1"/>
        </w:rPr>
        <w:t>.</w:t>
      </w:r>
    </w:p>
    <w:p w14:paraId="3A26A439" w14:textId="28AF9C19" w:rsidR="00706CA3" w:rsidRDefault="00BE18BA" w:rsidP="00FB403B">
      <w:pPr>
        <w:spacing w:before="120" w:after="120"/>
        <w:rPr>
          <w:color w:val="000000" w:themeColor="text1"/>
        </w:rPr>
      </w:pPr>
      <w:r w:rsidRPr="0086670C">
        <w:rPr>
          <w:color w:val="000000" w:themeColor="text1"/>
        </w:rPr>
        <w:t>Followi</w:t>
      </w:r>
      <w:r w:rsidR="00152403" w:rsidRPr="0086670C">
        <w:rPr>
          <w:color w:val="000000" w:themeColor="text1"/>
        </w:rPr>
        <w:t>n</w:t>
      </w:r>
      <w:r w:rsidRPr="0086670C">
        <w:rPr>
          <w:color w:val="000000" w:themeColor="text1"/>
        </w:rPr>
        <w:t xml:space="preserve">g </w:t>
      </w:r>
      <w:r w:rsidR="00D35F83">
        <w:rPr>
          <w:color w:val="000000" w:themeColor="text1"/>
        </w:rPr>
        <w:t xml:space="preserve">a </w:t>
      </w:r>
      <w:r w:rsidRPr="0086670C">
        <w:rPr>
          <w:color w:val="000000" w:themeColor="text1"/>
        </w:rPr>
        <w:t xml:space="preserve">review of the detail in </w:t>
      </w:r>
      <w:r w:rsidR="0031225D">
        <w:rPr>
          <w:color w:val="000000" w:themeColor="text1"/>
        </w:rPr>
        <w:t xml:space="preserve">the </w:t>
      </w:r>
      <w:r w:rsidRPr="0086670C">
        <w:rPr>
          <w:color w:val="000000" w:themeColor="text1"/>
        </w:rPr>
        <w:t xml:space="preserve">Part 139 MOS, </w:t>
      </w:r>
      <w:r w:rsidR="005E19F8" w:rsidRPr="0086670C">
        <w:rPr>
          <w:color w:val="000000" w:themeColor="text1"/>
        </w:rPr>
        <w:t>we</w:t>
      </w:r>
      <w:r w:rsidR="007F1D55">
        <w:rPr>
          <w:color w:val="000000" w:themeColor="text1"/>
        </w:rPr>
        <w:t xml:space="preserve"> are proposing</w:t>
      </w:r>
      <w:r w:rsidR="005E19F8" w:rsidRPr="0086670C">
        <w:rPr>
          <w:color w:val="000000" w:themeColor="text1"/>
        </w:rPr>
        <w:t xml:space="preserve"> significant change</w:t>
      </w:r>
      <w:r w:rsidR="008120E9">
        <w:rPr>
          <w:color w:val="000000" w:themeColor="text1"/>
        </w:rPr>
        <w:t>s</w:t>
      </w:r>
      <w:r w:rsidR="005E19F8" w:rsidRPr="0086670C">
        <w:rPr>
          <w:color w:val="000000" w:themeColor="text1"/>
        </w:rPr>
        <w:t xml:space="preserve"> to </w:t>
      </w:r>
      <w:r w:rsidR="00211E32">
        <w:rPr>
          <w:color w:val="000000" w:themeColor="text1"/>
        </w:rPr>
        <w:t>sub</w:t>
      </w:r>
      <w:r w:rsidR="001555D9">
        <w:rPr>
          <w:color w:val="000000" w:themeColor="text1"/>
        </w:rPr>
        <w:t>section</w:t>
      </w:r>
      <w:r w:rsidR="00D35F83" w:rsidRPr="0086670C">
        <w:rPr>
          <w:color w:val="000000" w:themeColor="text1"/>
        </w:rPr>
        <w:t xml:space="preserve"> 6.21</w:t>
      </w:r>
      <w:r w:rsidR="00755DF3">
        <w:rPr>
          <w:color w:val="000000" w:themeColor="text1"/>
        </w:rPr>
        <w:t xml:space="preserve"> (3)</w:t>
      </w:r>
      <w:r w:rsidR="00D35F83" w:rsidRPr="0086670C">
        <w:rPr>
          <w:color w:val="000000" w:themeColor="text1"/>
        </w:rPr>
        <w:t xml:space="preserve"> </w:t>
      </w:r>
      <w:r w:rsidR="008E5D8A">
        <w:rPr>
          <w:color w:val="000000" w:themeColor="text1"/>
        </w:rPr>
        <w:t>of the Part 139 MOS</w:t>
      </w:r>
      <w:r w:rsidR="0037343B">
        <w:rPr>
          <w:color w:val="000000" w:themeColor="text1"/>
        </w:rPr>
        <w:t xml:space="preserve"> that would </w:t>
      </w:r>
      <w:r w:rsidR="00152403" w:rsidRPr="0086670C">
        <w:rPr>
          <w:color w:val="000000" w:themeColor="text1"/>
        </w:rPr>
        <w:t>allow certain types of activities to be conducted</w:t>
      </w:r>
      <w:r w:rsidR="00A4144D">
        <w:rPr>
          <w:color w:val="000000" w:themeColor="text1"/>
        </w:rPr>
        <w:t xml:space="preserve"> within the </w:t>
      </w:r>
      <w:r w:rsidR="00AB4FCA">
        <w:rPr>
          <w:color w:val="000000" w:themeColor="text1"/>
        </w:rPr>
        <w:t>ORA</w:t>
      </w:r>
      <w:r w:rsidR="00152403" w:rsidRPr="0086670C">
        <w:rPr>
          <w:color w:val="000000" w:themeColor="text1"/>
        </w:rPr>
        <w:t xml:space="preserve"> at controlled and non-controlled aerodromes</w:t>
      </w:r>
      <w:r w:rsidR="00D57683" w:rsidRPr="0086670C">
        <w:rPr>
          <w:color w:val="000000" w:themeColor="text1"/>
        </w:rPr>
        <w:t>.</w:t>
      </w:r>
      <w:r w:rsidR="00D455EC">
        <w:rPr>
          <w:color w:val="000000" w:themeColor="text1"/>
        </w:rPr>
        <w:t xml:space="preserve"> </w:t>
      </w:r>
    </w:p>
    <w:p w14:paraId="049AB089" w14:textId="3274CC7D" w:rsidR="00E07F2D" w:rsidRPr="0086670C" w:rsidRDefault="00A20BD6" w:rsidP="00FB403B">
      <w:pPr>
        <w:spacing w:before="120" w:after="120"/>
        <w:rPr>
          <w:color w:val="000000" w:themeColor="text1"/>
        </w:rPr>
      </w:pPr>
      <w:r>
        <w:rPr>
          <w:color w:val="000000" w:themeColor="text1"/>
        </w:rPr>
        <w:t>C</w:t>
      </w:r>
      <w:r w:rsidR="00D57683" w:rsidRPr="0086670C">
        <w:rPr>
          <w:color w:val="000000" w:themeColor="text1"/>
        </w:rPr>
        <w:t xml:space="preserve">lear </w:t>
      </w:r>
      <w:r w:rsidR="00767C86" w:rsidRPr="0086670C">
        <w:rPr>
          <w:color w:val="000000" w:themeColor="text1"/>
        </w:rPr>
        <w:t>restrictions and direction</w:t>
      </w:r>
      <w:r w:rsidR="00C84607">
        <w:rPr>
          <w:color w:val="000000" w:themeColor="text1"/>
        </w:rPr>
        <w:t>s</w:t>
      </w:r>
      <w:r w:rsidR="00767C86" w:rsidRPr="0086670C">
        <w:rPr>
          <w:color w:val="000000" w:themeColor="text1"/>
        </w:rPr>
        <w:t xml:space="preserve"> </w:t>
      </w:r>
      <w:r w:rsidR="00722AE4">
        <w:rPr>
          <w:color w:val="000000" w:themeColor="text1"/>
        </w:rPr>
        <w:t>are</w:t>
      </w:r>
      <w:r w:rsidR="00606A1B">
        <w:rPr>
          <w:color w:val="000000" w:themeColor="text1"/>
        </w:rPr>
        <w:t xml:space="preserve"> provided </w:t>
      </w:r>
      <w:r w:rsidR="00C84607">
        <w:rPr>
          <w:color w:val="000000" w:themeColor="text1"/>
        </w:rPr>
        <w:t>in</w:t>
      </w:r>
      <w:r w:rsidR="00767C86" w:rsidRPr="0086670C">
        <w:rPr>
          <w:color w:val="000000" w:themeColor="text1"/>
        </w:rPr>
        <w:t xml:space="preserve"> the</w:t>
      </w:r>
      <w:r w:rsidR="00755114">
        <w:rPr>
          <w:color w:val="000000" w:themeColor="text1"/>
        </w:rPr>
        <w:t xml:space="preserve"> proposed</w:t>
      </w:r>
      <w:r w:rsidR="00767C86" w:rsidRPr="0086670C">
        <w:rPr>
          <w:color w:val="000000" w:themeColor="text1"/>
        </w:rPr>
        <w:t xml:space="preserve"> revised</w:t>
      </w:r>
      <w:r w:rsidR="007D37A2">
        <w:rPr>
          <w:color w:val="000000" w:themeColor="text1"/>
        </w:rPr>
        <w:t xml:space="preserve"> </w:t>
      </w:r>
      <w:r w:rsidR="00755DF3">
        <w:rPr>
          <w:color w:val="000000" w:themeColor="text1"/>
        </w:rPr>
        <w:t>sub</w:t>
      </w:r>
      <w:r w:rsidR="007D37A2">
        <w:rPr>
          <w:color w:val="000000" w:themeColor="text1"/>
        </w:rPr>
        <w:t>section 6.21</w:t>
      </w:r>
      <w:r w:rsidR="00755DF3">
        <w:rPr>
          <w:color w:val="000000" w:themeColor="text1"/>
        </w:rPr>
        <w:t xml:space="preserve"> (3)</w:t>
      </w:r>
      <w:r w:rsidR="007D37A2">
        <w:rPr>
          <w:color w:val="000000" w:themeColor="text1"/>
        </w:rPr>
        <w:t xml:space="preserve"> of </w:t>
      </w:r>
      <w:r>
        <w:rPr>
          <w:color w:val="000000" w:themeColor="text1"/>
        </w:rPr>
        <w:t xml:space="preserve">the </w:t>
      </w:r>
      <w:r w:rsidR="00767C86" w:rsidRPr="0086670C">
        <w:rPr>
          <w:color w:val="000000" w:themeColor="text1"/>
        </w:rPr>
        <w:t>Part 139 MOS</w:t>
      </w:r>
      <w:r w:rsidR="00BF50A2">
        <w:rPr>
          <w:color w:val="000000" w:themeColor="text1"/>
        </w:rPr>
        <w:t xml:space="preserve"> (refer to the Related documents below)</w:t>
      </w:r>
      <w:r w:rsidR="00D30FF4" w:rsidRPr="0086670C">
        <w:rPr>
          <w:color w:val="000000" w:themeColor="text1"/>
        </w:rPr>
        <w:t>.</w:t>
      </w:r>
    </w:p>
    <w:p w14:paraId="3C72A81D" w14:textId="60A859C3" w:rsidR="00875F9A" w:rsidRPr="0086670C" w:rsidRDefault="00F14F02" w:rsidP="00FB403B">
      <w:pPr>
        <w:spacing w:before="120" w:after="120"/>
        <w:rPr>
          <w:rFonts w:eastAsia="Times New Roman"/>
          <w:color w:val="000000" w:themeColor="text1"/>
          <w:lang w:val="en-AU" w:eastAsia="en-AU"/>
        </w:rPr>
      </w:pPr>
      <w:r>
        <w:rPr>
          <w:rFonts w:eastAsia="Times New Roman"/>
          <w:color w:val="000000" w:themeColor="text1"/>
          <w:lang w:val="en-AU" w:eastAsia="en-AU"/>
        </w:rPr>
        <w:t xml:space="preserve">By removing </w:t>
      </w:r>
      <w:r w:rsidR="003605F4">
        <w:rPr>
          <w:rFonts w:eastAsia="Times New Roman"/>
          <w:color w:val="000000" w:themeColor="text1"/>
          <w:lang w:val="en-AU" w:eastAsia="en-AU"/>
        </w:rPr>
        <w:t xml:space="preserve">the requirement to seek </w:t>
      </w:r>
      <w:r w:rsidR="00BF50A2">
        <w:rPr>
          <w:rFonts w:eastAsia="Times New Roman"/>
          <w:color w:val="000000" w:themeColor="text1"/>
          <w:lang w:val="en-AU" w:eastAsia="en-AU"/>
        </w:rPr>
        <w:t xml:space="preserve">approvals or </w:t>
      </w:r>
      <w:r w:rsidR="003605F4">
        <w:rPr>
          <w:rFonts w:eastAsia="Times New Roman"/>
          <w:color w:val="000000" w:themeColor="text1"/>
          <w:lang w:val="en-AU" w:eastAsia="en-AU"/>
        </w:rPr>
        <w:t xml:space="preserve">exemptions for certain activities, </w:t>
      </w:r>
      <w:r>
        <w:rPr>
          <w:rFonts w:eastAsia="Times New Roman"/>
          <w:color w:val="000000" w:themeColor="text1"/>
          <w:lang w:val="en-AU" w:eastAsia="en-AU"/>
        </w:rPr>
        <w:t xml:space="preserve">the changes will: </w:t>
      </w:r>
    </w:p>
    <w:p w14:paraId="561624CE" w14:textId="6C4D97DB" w:rsidR="00E126C8" w:rsidRPr="0086670C" w:rsidRDefault="0038306C" w:rsidP="00C0238C">
      <w:pPr>
        <w:pStyle w:val="ListParagraph"/>
        <w:numPr>
          <w:ilvl w:val="0"/>
          <w:numId w:val="30"/>
        </w:numPr>
        <w:spacing w:before="120"/>
        <w:ind w:left="714" w:hanging="357"/>
        <w:rPr>
          <w:rFonts w:eastAsia="Times New Roman"/>
          <w:color w:val="000000" w:themeColor="text1"/>
          <w:lang w:val="en-AU" w:eastAsia="en-AU"/>
        </w:rPr>
      </w:pPr>
      <w:r>
        <w:rPr>
          <w:rFonts w:eastAsia="Times New Roman"/>
          <w:color w:val="000000" w:themeColor="text1"/>
          <w:lang w:val="en-AU" w:eastAsia="en-AU"/>
        </w:rPr>
        <w:t>r</w:t>
      </w:r>
      <w:r w:rsidR="00D30FF4" w:rsidRPr="0086670C">
        <w:rPr>
          <w:rFonts w:eastAsia="Times New Roman"/>
          <w:color w:val="000000" w:themeColor="text1"/>
          <w:lang w:val="en-AU" w:eastAsia="en-AU"/>
        </w:rPr>
        <w:t>educe administrative burden and cost to industry</w:t>
      </w:r>
    </w:p>
    <w:p w14:paraId="6A2A8A17" w14:textId="3EB251E0" w:rsidR="00C4675B" w:rsidRPr="0086670C" w:rsidRDefault="0038306C" w:rsidP="00C0238C">
      <w:pPr>
        <w:pStyle w:val="ListParagraph"/>
        <w:numPr>
          <w:ilvl w:val="0"/>
          <w:numId w:val="30"/>
        </w:numPr>
        <w:spacing w:before="120"/>
        <w:ind w:left="714" w:hanging="357"/>
        <w:rPr>
          <w:rFonts w:eastAsia="Times New Roman"/>
          <w:color w:val="000000" w:themeColor="text1"/>
          <w:lang w:val="en-AU" w:eastAsia="en-AU"/>
        </w:rPr>
      </w:pPr>
      <w:r>
        <w:rPr>
          <w:rFonts w:eastAsia="Times New Roman"/>
          <w:color w:val="000000" w:themeColor="text1"/>
          <w:lang w:val="en-AU" w:eastAsia="en-AU"/>
        </w:rPr>
        <w:t>r</w:t>
      </w:r>
      <w:r w:rsidR="00D30FF4" w:rsidRPr="0086670C">
        <w:rPr>
          <w:rFonts w:eastAsia="Times New Roman"/>
          <w:color w:val="000000" w:themeColor="text1"/>
          <w:lang w:val="en-AU" w:eastAsia="en-AU"/>
        </w:rPr>
        <w:t xml:space="preserve">educe </w:t>
      </w:r>
      <w:r w:rsidR="000234FA" w:rsidRPr="0086670C">
        <w:rPr>
          <w:rFonts w:eastAsia="Times New Roman"/>
          <w:color w:val="000000" w:themeColor="text1"/>
          <w:lang w:val="en-AU" w:eastAsia="en-AU"/>
        </w:rPr>
        <w:t>delay</w:t>
      </w:r>
      <w:r w:rsidR="000A054F">
        <w:rPr>
          <w:rFonts w:eastAsia="Times New Roman"/>
          <w:color w:val="000000" w:themeColor="text1"/>
          <w:lang w:val="en-AU" w:eastAsia="en-AU"/>
        </w:rPr>
        <w:t xml:space="preserve">s </w:t>
      </w:r>
      <w:r w:rsidR="000234FA" w:rsidRPr="0086670C">
        <w:rPr>
          <w:rFonts w:eastAsia="Times New Roman"/>
          <w:color w:val="000000" w:themeColor="text1"/>
          <w:lang w:val="en-AU" w:eastAsia="en-AU"/>
        </w:rPr>
        <w:t>to operations</w:t>
      </w:r>
    </w:p>
    <w:p w14:paraId="0D49BD99" w14:textId="40B2E55A" w:rsidR="00875F9A" w:rsidRPr="0086670C" w:rsidRDefault="009F1C12" w:rsidP="00C0238C">
      <w:pPr>
        <w:pStyle w:val="ListParagraph"/>
        <w:widowControl/>
        <w:numPr>
          <w:ilvl w:val="0"/>
          <w:numId w:val="37"/>
        </w:numPr>
        <w:autoSpaceDE/>
        <w:autoSpaceDN/>
        <w:spacing w:before="120" w:after="120"/>
        <w:ind w:left="714" w:hanging="357"/>
        <w:rPr>
          <w:rFonts w:eastAsia="Times New Roman"/>
          <w:color w:val="000000" w:themeColor="text1"/>
          <w:lang w:val="en-AU" w:eastAsia="en-AU"/>
        </w:rPr>
      </w:pPr>
      <w:r>
        <w:rPr>
          <w:rFonts w:eastAsia="Times New Roman"/>
          <w:color w:val="000000" w:themeColor="text1"/>
          <w:lang w:val="en-AU" w:eastAsia="en-AU"/>
        </w:rPr>
        <w:t>p</w:t>
      </w:r>
      <w:r w:rsidR="000234FA" w:rsidRPr="0086670C">
        <w:rPr>
          <w:rFonts w:eastAsia="Times New Roman"/>
          <w:color w:val="000000" w:themeColor="text1"/>
          <w:lang w:val="en-AU" w:eastAsia="en-AU"/>
        </w:rPr>
        <w:t xml:space="preserve">rovide </w:t>
      </w:r>
      <w:r w:rsidR="002F2F51" w:rsidRPr="0086670C">
        <w:rPr>
          <w:rFonts w:eastAsia="Times New Roman"/>
          <w:color w:val="000000" w:themeColor="text1"/>
          <w:lang w:val="en-AU" w:eastAsia="en-AU"/>
        </w:rPr>
        <w:t xml:space="preserve">enhanced efficiencies </w:t>
      </w:r>
      <w:r w:rsidR="005810D9">
        <w:rPr>
          <w:rFonts w:eastAsia="Times New Roman"/>
          <w:color w:val="000000" w:themeColor="text1"/>
          <w:lang w:val="en-AU" w:eastAsia="en-AU"/>
        </w:rPr>
        <w:t>for aerodrome staff</w:t>
      </w:r>
      <w:r w:rsidR="00D455EC">
        <w:rPr>
          <w:rFonts w:eastAsia="Times New Roman"/>
          <w:color w:val="000000" w:themeColor="text1"/>
          <w:lang w:val="en-AU" w:eastAsia="en-AU"/>
        </w:rPr>
        <w:t>.</w:t>
      </w:r>
    </w:p>
    <w:p w14:paraId="32D16525" w14:textId="4DF11A2D" w:rsidR="00D5343B" w:rsidRPr="0086670C" w:rsidRDefault="00205CF2" w:rsidP="00FB403B">
      <w:pPr>
        <w:spacing w:before="120" w:after="120"/>
        <w:rPr>
          <w:color w:val="000000" w:themeColor="text1"/>
        </w:rPr>
      </w:pPr>
      <w:r>
        <w:rPr>
          <w:color w:val="000000" w:themeColor="text1"/>
        </w:rPr>
        <w:t>For fu</w:t>
      </w:r>
      <w:r w:rsidR="00CB01FA">
        <w:rPr>
          <w:color w:val="000000" w:themeColor="text1"/>
        </w:rPr>
        <w:t>r</w:t>
      </w:r>
      <w:r>
        <w:rPr>
          <w:color w:val="000000" w:themeColor="text1"/>
        </w:rPr>
        <w:t>ther detail on the proposed changes please read the summary of proposed change</w:t>
      </w:r>
      <w:r w:rsidR="00CB01FA">
        <w:rPr>
          <w:color w:val="000000" w:themeColor="text1"/>
        </w:rPr>
        <w:t xml:space="preserve"> on CD 2410AS.</w:t>
      </w:r>
    </w:p>
    <w:p w14:paraId="6DED1FC4" w14:textId="72BBB56E" w:rsidR="00962A41" w:rsidRPr="00A24CB3" w:rsidRDefault="00787860" w:rsidP="00451245">
      <w:pPr>
        <w:pStyle w:val="Heading2"/>
        <w:spacing w:before="120" w:after="120"/>
        <w:ind w:left="0"/>
        <w:rPr>
          <w:b/>
          <w:bCs/>
          <w:sz w:val="24"/>
          <w:szCs w:val="24"/>
        </w:rPr>
      </w:pPr>
      <w:r w:rsidRPr="00A24CB3">
        <w:rPr>
          <w:b/>
          <w:bCs/>
          <w:sz w:val="24"/>
          <w:szCs w:val="24"/>
        </w:rPr>
        <w:t>Opportunity to comment</w:t>
      </w:r>
    </w:p>
    <w:p w14:paraId="24D859BF" w14:textId="77777777" w:rsidR="007831C1" w:rsidRDefault="007831C1" w:rsidP="00955FE4">
      <w:pPr>
        <w:spacing w:before="120" w:after="120"/>
      </w:pPr>
      <w:bookmarkStart w:id="0" w:name="_Hlk10803166"/>
      <w:r w:rsidRPr="0001033F">
        <w:t xml:space="preserve">Your feedback will help us make sure the </w:t>
      </w:r>
      <w:r>
        <w:t xml:space="preserve">proposed requirements are suitable, the </w:t>
      </w:r>
      <w:r w:rsidRPr="0001033F">
        <w:t>final instrument is clear and will work as intended.</w:t>
      </w:r>
    </w:p>
    <w:p w14:paraId="2E67B5DF" w14:textId="77777777" w:rsidR="007831C1" w:rsidRDefault="007831C1" w:rsidP="00955FE4">
      <w:pPr>
        <w:spacing w:before="120" w:after="120"/>
      </w:pPr>
      <w:r w:rsidRPr="0001033F">
        <w:t>Please submit your comments using the survey link on this page.</w:t>
      </w:r>
    </w:p>
    <w:p w14:paraId="64C3469F" w14:textId="69FA852D" w:rsidR="007831C1" w:rsidRDefault="007831C1" w:rsidP="007831C1">
      <w:r w:rsidRPr="0001033F">
        <w:t xml:space="preserve">If you are unable to provide feedback via the survey link, please email </w:t>
      </w:r>
      <w:hyperlink r:id="rId8" w:history="1">
        <w:r w:rsidR="0019721D">
          <w:rPr>
            <w:rStyle w:val="Hyperlink"/>
          </w:rPr>
          <w:t xml:space="preserve">regulatoryconsultation@casa.gov.au </w:t>
        </w:r>
      </w:hyperlink>
      <w:r w:rsidRPr="0001033F">
        <w:t>for advice.</w:t>
      </w:r>
    </w:p>
    <w:p w14:paraId="4DF94937" w14:textId="77777777" w:rsidR="00787860" w:rsidRPr="00A24CB3" w:rsidRDefault="00787860" w:rsidP="00A24CB3">
      <w:pPr>
        <w:pStyle w:val="Heading1"/>
        <w:spacing w:before="120" w:after="120"/>
        <w:ind w:left="0"/>
        <w:rPr>
          <w:b/>
          <w:bCs/>
          <w:color w:val="000000" w:themeColor="text1"/>
          <w:sz w:val="24"/>
          <w:szCs w:val="24"/>
        </w:rPr>
      </w:pPr>
      <w:r w:rsidRPr="00A24CB3">
        <w:rPr>
          <w:b/>
          <w:bCs/>
          <w:color w:val="000000" w:themeColor="text1"/>
          <w:sz w:val="24"/>
          <w:szCs w:val="24"/>
        </w:rPr>
        <w:t>Documents for review</w:t>
      </w:r>
    </w:p>
    <w:p w14:paraId="09061C3B" w14:textId="77777777" w:rsidR="008D6DD8" w:rsidRPr="008D6DD8" w:rsidRDefault="008D6DD8" w:rsidP="008D6DD8">
      <w:pPr>
        <w:pStyle w:val="BodyText"/>
        <w:rPr>
          <w:sz w:val="22"/>
          <w:szCs w:val="22"/>
        </w:rPr>
      </w:pPr>
      <w:r w:rsidRPr="008D6DD8">
        <w:rPr>
          <w:sz w:val="22"/>
          <w:szCs w:val="22"/>
        </w:rPr>
        <w:t>All documents related to this consultation are attached in the ‘Related’ section at the bottom of the overview page. They are:</w:t>
      </w:r>
    </w:p>
    <w:p w14:paraId="16C764A0" w14:textId="0EF84615" w:rsidR="008B6574" w:rsidRPr="00DF2B85" w:rsidRDefault="008B6574" w:rsidP="00516CC4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  <w:lang w:val="en"/>
        </w:rPr>
      </w:pPr>
      <w:r w:rsidRPr="00AB70A9">
        <w:rPr>
          <w:rStyle w:val="Hyperlink"/>
          <w:color w:val="000000" w:themeColor="text1"/>
          <w:u w:val="none"/>
          <w:lang w:val="en"/>
        </w:rPr>
        <w:t>SPC on CD</w:t>
      </w:r>
      <w:r w:rsidR="00A306AB" w:rsidRPr="00DF2B85">
        <w:rPr>
          <w:color w:val="000000" w:themeColor="text1"/>
        </w:rPr>
        <w:t xml:space="preserve"> </w:t>
      </w:r>
      <w:r w:rsidR="00A306AB" w:rsidRPr="00AB70A9">
        <w:rPr>
          <w:color w:val="000000" w:themeColor="text1"/>
        </w:rPr>
        <w:t>2410AS</w:t>
      </w:r>
      <w:r w:rsidR="00FB403B" w:rsidRPr="00AB70A9">
        <w:rPr>
          <w:rStyle w:val="Hyperlink"/>
          <w:color w:val="000000" w:themeColor="text1"/>
          <w:u w:val="none"/>
          <w:lang w:val="en"/>
        </w:rPr>
        <w:t xml:space="preserve"> </w:t>
      </w:r>
      <w:r w:rsidRPr="00AB70A9">
        <w:rPr>
          <w:color w:val="000000" w:themeColor="text1"/>
          <w:lang w:val="en"/>
        </w:rPr>
        <w:t>–</w:t>
      </w:r>
      <w:r w:rsidRPr="00DF2B85">
        <w:rPr>
          <w:color w:val="000000" w:themeColor="text1"/>
          <w:lang w:val="en"/>
        </w:rPr>
        <w:t xml:space="preserve"> this document is the summary of</w:t>
      </w:r>
      <w:r w:rsidR="005A5B25" w:rsidRPr="00DF2B85">
        <w:rPr>
          <w:color w:val="000000" w:themeColor="text1"/>
          <w:lang w:val="en"/>
        </w:rPr>
        <w:t xml:space="preserve"> the</w:t>
      </w:r>
      <w:r w:rsidRPr="00DF2B85">
        <w:rPr>
          <w:color w:val="000000" w:themeColor="text1"/>
          <w:lang w:val="en"/>
        </w:rPr>
        <w:t xml:space="preserve"> propos</w:t>
      </w:r>
      <w:r w:rsidR="005A5B25" w:rsidRPr="00DF2B85">
        <w:rPr>
          <w:color w:val="000000" w:themeColor="text1"/>
          <w:lang w:val="en"/>
        </w:rPr>
        <w:t>als</w:t>
      </w:r>
      <w:r w:rsidRPr="00DF2B85">
        <w:rPr>
          <w:color w:val="000000" w:themeColor="text1"/>
          <w:lang w:val="en"/>
        </w:rPr>
        <w:t xml:space="preserve"> </w:t>
      </w:r>
      <w:r w:rsidR="005A5B25" w:rsidRPr="00DF2B85">
        <w:rPr>
          <w:color w:val="000000" w:themeColor="text1"/>
          <w:lang w:val="en"/>
        </w:rPr>
        <w:t xml:space="preserve">in </w:t>
      </w:r>
      <w:r w:rsidRPr="00DF2B85">
        <w:rPr>
          <w:color w:val="000000" w:themeColor="text1"/>
          <w:lang w:val="en"/>
        </w:rPr>
        <w:t>the draft instrument</w:t>
      </w:r>
    </w:p>
    <w:p w14:paraId="5EBB0965" w14:textId="54CDC85B" w:rsidR="006865FB" w:rsidRPr="00516CC4" w:rsidRDefault="008B6574" w:rsidP="00516CC4">
      <w:pPr>
        <w:pStyle w:val="ListParagraph"/>
        <w:numPr>
          <w:ilvl w:val="0"/>
          <w:numId w:val="48"/>
        </w:numPr>
        <w:ind w:left="714" w:hanging="357"/>
        <w:rPr>
          <w:color w:val="000000" w:themeColor="text1"/>
        </w:rPr>
      </w:pPr>
      <w:r w:rsidRPr="006865FB">
        <w:rPr>
          <w:rStyle w:val="Hyperlink"/>
          <w:color w:val="000000" w:themeColor="text1"/>
          <w:u w:val="none"/>
          <w:lang w:val="en"/>
        </w:rPr>
        <w:t xml:space="preserve">Consultation Draft </w:t>
      </w:r>
      <w:r w:rsidR="001269FA" w:rsidRPr="006865FB">
        <w:rPr>
          <w:rStyle w:val="Hyperlink"/>
          <w:color w:val="000000" w:themeColor="text1"/>
          <w:u w:val="none"/>
          <w:lang w:val="en"/>
        </w:rPr>
        <w:t>–</w:t>
      </w:r>
      <w:r w:rsidR="00516CC4">
        <w:rPr>
          <w:color w:val="000000" w:themeColor="text1"/>
        </w:rPr>
        <w:t xml:space="preserve"> </w:t>
      </w:r>
      <w:r w:rsidR="006865FB" w:rsidRPr="00516CC4">
        <w:rPr>
          <w:color w:val="000000" w:themeColor="text1"/>
        </w:rPr>
        <w:t xml:space="preserve">Part 139 Manual of Standards Amendment Instrument 2024 (No. 2) </w:t>
      </w:r>
    </w:p>
    <w:p w14:paraId="78BB6993" w14:textId="422D8629" w:rsidR="008B6574" w:rsidRPr="00DF2B85" w:rsidRDefault="008B6574" w:rsidP="00516CC4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120"/>
        <w:ind w:left="714" w:hanging="357"/>
        <w:rPr>
          <w:color w:val="000000" w:themeColor="text1"/>
          <w:lang w:val="en"/>
        </w:rPr>
      </w:pPr>
      <w:r w:rsidRPr="00DF2B85">
        <w:rPr>
          <w:rStyle w:val="Hyperlink"/>
          <w:color w:val="000000" w:themeColor="text1"/>
          <w:u w:val="none"/>
          <w:lang w:val="en"/>
        </w:rPr>
        <w:t>MS Word copy of online consultation</w:t>
      </w:r>
      <w:r w:rsidR="001269FA" w:rsidRPr="00DF2B85">
        <w:rPr>
          <w:rStyle w:val="Hyperlink"/>
          <w:color w:val="000000" w:themeColor="text1"/>
          <w:u w:val="none"/>
          <w:lang w:val="en"/>
        </w:rPr>
        <w:t xml:space="preserve"> </w:t>
      </w:r>
      <w:r w:rsidR="008872A0">
        <w:rPr>
          <w:rStyle w:val="Hyperlink"/>
          <w:color w:val="000000" w:themeColor="text1"/>
          <w:u w:val="none"/>
          <w:lang w:val="en"/>
        </w:rPr>
        <w:t>on CD 2410AS</w:t>
      </w:r>
      <w:r w:rsidR="00713BC9">
        <w:rPr>
          <w:rStyle w:val="Hyperlink"/>
          <w:color w:val="000000" w:themeColor="text1"/>
          <w:u w:val="none"/>
          <w:lang w:val="en"/>
        </w:rPr>
        <w:t>, for ease of distribution and feedback within your organisation</w:t>
      </w:r>
      <w:r w:rsidR="00436AFC" w:rsidRPr="00DF2B85">
        <w:rPr>
          <w:color w:val="000000" w:themeColor="text1"/>
        </w:rPr>
        <w:t>.</w:t>
      </w:r>
    </w:p>
    <w:bookmarkEnd w:id="0"/>
    <w:p w14:paraId="78033C7E" w14:textId="77777777" w:rsidR="007669C2" w:rsidRPr="00B453F4" w:rsidRDefault="007669C2" w:rsidP="00A24CB3">
      <w:pPr>
        <w:pStyle w:val="Heading1"/>
        <w:spacing w:before="120" w:after="120"/>
        <w:ind w:left="0"/>
        <w:rPr>
          <w:b/>
          <w:bCs/>
          <w:color w:val="000000" w:themeColor="text1"/>
          <w:sz w:val="24"/>
          <w:szCs w:val="24"/>
        </w:rPr>
      </w:pPr>
      <w:r w:rsidRPr="00B453F4">
        <w:rPr>
          <w:b/>
          <w:bCs/>
          <w:color w:val="000000" w:themeColor="text1"/>
          <w:sz w:val="24"/>
          <w:szCs w:val="24"/>
        </w:rPr>
        <w:t>What happens next</w:t>
      </w:r>
    </w:p>
    <w:p w14:paraId="2F34AC41" w14:textId="77777777" w:rsidR="007669C2" w:rsidRPr="00B453F4" w:rsidRDefault="007669C2" w:rsidP="007669C2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3F4">
        <w:rPr>
          <w:rFonts w:ascii="Arial" w:hAnsi="Arial" w:cs="Arial"/>
          <w:color w:val="000000" w:themeColor="text1"/>
          <w:sz w:val="22"/>
          <w:szCs w:val="22"/>
        </w:rPr>
        <w:t>At the end of the response period, we will:</w:t>
      </w:r>
    </w:p>
    <w:p w14:paraId="628584E3" w14:textId="77777777" w:rsidR="007831C1" w:rsidRPr="00073355" w:rsidRDefault="007831C1" w:rsidP="0045642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20" w:after="100" w:afterAutospacing="1"/>
        <w:ind w:left="714" w:hanging="357"/>
        <w:rPr>
          <w:color w:val="000000" w:themeColor="text1"/>
        </w:rPr>
      </w:pPr>
      <w:r>
        <w:rPr>
          <w:color w:val="000000" w:themeColor="text1"/>
        </w:rPr>
        <w:t>r</w:t>
      </w:r>
      <w:r w:rsidRPr="00073355">
        <w:rPr>
          <w:color w:val="000000" w:themeColor="text1"/>
        </w:rPr>
        <w:t>eview</w:t>
      </w:r>
      <w:r>
        <w:rPr>
          <w:color w:val="000000" w:themeColor="text1"/>
        </w:rPr>
        <w:t xml:space="preserve"> all</w:t>
      </w:r>
      <w:r w:rsidRPr="00073355">
        <w:rPr>
          <w:color w:val="000000" w:themeColor="text1"/>
        </w:rPr>
        <w:t xml:space="preserve"> comments received</w:t>
      </w:r>
    </w:p>
    <w:p w14:paraId="3747DD05" w14:textId="77777777" w:rsidR="007831C1" w:rsidRPr="00073355" w:rsidRDefault="007831C1" w:rsidP="0045642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20" w:after="100" w:afterAutospacing="1"/>
        <w:rPr>
          <w:color w:val="000000" w:themeColor="text1"/>
        </w:rPr>
      </w:pPr>
      <w:r w:rsidRPr="00073355">
        <w:rPr>
          <w:color w:val="000000" w:themeColor="text1"/>
        </w:rPr>
        <w:t xml:space="preserve">make responses publicly available on the </w:t>
      </w:r>
      <w:r>
        <w:rPr>
          <w:color w:val="000000" w:themeColor="text1"/>
        </w:rPr>
        <w:t>c</w:t>
      </w:r>
      <w:r w:rsidRPr="00073355">
        <w:rPr>
          <w:color w:val="000000" w:themeColor="text1"/>
        </w:rPr>
        <w:t xml:space="preserve">onsultation </w:t>
      </w:r>
      <w:r>
        <w:rPr>
          <w:color w:val="000000" w:themeColor="text1"/>
        </w:rPr>
        <w:t>h</w:t>
      </w:r>
      <w:r w:rsidRPr="00073355">
        <w:rPr>
          <w:color w:val="000000" w:themeColor="text1"/>
        </w:rPr>
        <w:t>ub (unless you request your submission remain confidential)</w:t>
      </w:r>
    </w:p>
    <w:p w14:paraId="5AF6D983" w14:textId="77777777" w:rsidR="007831C1" w:rsidRPr="00073355" w:rsidRDefault="007831C1" w:rsidP="0045642E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20" w:after="100" w:afterAutospacing="1"/>
        <w:rPr>
          <w:color w:val="000000" w:themeColor="text1"/>
        </w:rPr>
      </w:pPr>
      <w:r w:rsidRPr="00073355">
        <w:rPr>
          <w:color w:val="000000" w:themeColor="text1"/>
        </w:rPr>
        <w:t>publish a Summary of Consultation which summarises the feedback received</w:t>
      </w:r>
      <w:r>
        <w:rPr>
          <w:color w:val="000000" w:themeColor="text1"/>
        </w:rPr>
        <w:t xml:space="preserve"> and</w:t>
      </w:r>
      <w:r w:rsidRPr="00073355">
        <w:rPr>
          <w:color w:val="000000" w:themeColor="text1"/>
        </w:rPr>
        <w:t xml:space="preserve"> outlines any intended changes and next steps.</w:t>
      </w:r>
    </w:p>
    <w:p w14:paraId="49420D7D" w14:textId="77777777" w:rsidR="00F678BD" w:rsidRDefault="007669C2" w:rsidP="00F678BD">
      <w:pPr>
        <w:pStyle w:val="NormalWeb"/>
        <w:shd w:val="clear" w:color="auto" w:fill="FFFFFF"/>
        <w:spacing w:before="0" w:beforeAutospacing="0" w:after="392" w:afterAutospacing="0"/>
        <w:rPr>
          <w:rFonts w:ascii="Arial" w:hAnsi="Arial" w:cs="Arial"/>
          <w:sz w:val="22"/>
          <w:szCs w:val="22"/>
        </w:rPr>
      </w:pPr>
      <w:r w:rsidRPr="00B453F4">
        <w:rPr>
          <w:rFonts w:ascii="Arial" w:hAnsi="Arial" w:cs="Arial"/>
          <w:sz w:val="22"/>
          <w:szCs w:val="22"/>
        </w:rPr>
        <w:t>All comments received on the proposed instrument will be considered. Relevant feedback that improves upon the proposed instrument will be incorporated into the final instrument.</w:t>
      </w:r>
    </w:p>
    <w:p w14:paraId="76A32100" w14:textId="77777777" w:rsidR="00FB403B" w:rsidRDefault="0063780D" w:rsidP="00313222">
      <w:pPr>
        <w:pStyle w:val="Heading1"/>
        <w:pageBreakBefore/>
        <w:spacing w:before="120"/>
        <w:ind w:left="0"/>
        <w:rPr>
          <w:lang w:val="en"/>
        </w:rPr>
      </w:pPr>
      <w:bookmarkStart w:id="1" w:name="_Hlk46393504"/>
      <w:r w:rsidRPr="001440E3">
        <w:rPr>
          <w:color w:val="365F91" w:themeColor="accent1" w:themeShade="BF"/>
          <w:lang w:val="en" w:eastAsia="en-AU"/>
        </w:rPr>
        <w:lastRenderedPageBreak/>
        <w:t>Give Us Your Views</w:t>
      </w:r>
      <w:r w:rsidRPr="002A6AF7">
        <w:rPr>
          <w:lang w:val="en"/>
        </w:rPr>
        <w:t xml:space="preserve"> </w:t>
      </w:r>
    </w:p>
    <w:p w14:paraId="671CF19A" w14:textId="134FC772" w:rsidR="0063780D" w:rsidRPr="00FB403B" w:rsidRDefault="0063780D" w:rsidP="00FB403B">
      <w:pPr>
        <w:shd w:val="clear" w:color="auto" w:fill="FFFFFF"/>
        <w:rPr>
          <w:color w:val="365F91" w:themeColor="accent1" w:themeShade="BF"/>
          <w:sz w:val="20"/>
          <w:szCs w:val="20"/>
          <w:lang w:val="en"/>
        </w:rPr>
      </w:pPr>
      <w:r w:rsidRPr="002A6AF7">
        <w:rPr>
          <w:color w:val="365F91" w:themeColor="accent1" w:themeShade="BF"/>
          <w:sz w:val="20"/>
          <w:szCs w:val="20"/>
          <w:lang w:val="en"/>
        </w:rPr>
        <w:t>[Appears on the overview page at the bottom]</w:t>
      </w:r>
    </w:p>
    <w:p w14:paraId="0ECCE1D5" w14:textId="77777777" w:rsidR="00FB403B" w:rsidRDefault="0063780D" w:rsidP="00FB403B">
      <w:pPr>
        <w:shd w:val="clear" w:color="auto" w:fill="FFFFFF"/>
        <w:spacing w:before="240"/>
        <w:rPr>
          <w:rStyle w:val="cs-consultation-cta-link-text2"/>
          <w:color w:val="0055CC"/>
          <w:sz w:val="28"/>
          <w:szCs w:val="28"/>
          <w:lang w:val="en"/>
        </w:rPr>
      </w:pPr>
      <w:r w:rsidRPr="00F602BB">
        <w:rPr>
          <w:rStyle w:val="cs-consultation-cta-link-text2"/>
          <w:color w:val="0055CC"/>
          <w:sz w:val="33"/>
          <w:szCs w:val="33"/>
          <w:lang w:val="en"/>
        </w:rPr>
        <w:t>Online Survey</w:t>
      </w:r>
      <w:r w:rsidRPr="00131B2A">
        <w:rPr>
          <w:rStyle w:val="cs-consultation-cta-link-text2"/>
          <w:color w:val="0055CC"/>
          <w:sz w:val="28"/>
          <w:szCs w:val="28"/>
          <w:lang w:val="en"/>
        </w:rPr>
        <w:t xml:space="preserve"> </w:t>
      </w:r>
    </w:p>
    <w:p w14:paraId="728D1A57" w14:textId="6B35ECDE" w:rsidR="0063780D" w:rsidRPr="002A6AF7" w:rsidRDefault="0063780D" w:rsidP="0063780D">
      <w:pPr>
        <w:shd w:val="clear" w:color="auto" w:fill="FFFFFF"/>
        <w:rPr>
          <w:color w:val="365F91" w:themeColor="accent1" w:themeShade="BF"/>
          <w:sz w:val="20"/>
          <w:szCs w:val="20"/>
        </w:rPr>
      </w:pPr>
      <w:r w:rsidRPr="00131B2A">
        <w:rPr>
          <w:color w:val="365F91" w:themeColor="accent1" w:themeShade="BF"/>
          <w:sz w:val="20"/>
          <w:szCs w:val="20"/>
          <w:lang w:val="en"/>
        </w:rPr>
        <w:t>[This lin</w:t>
      </w:r>
      <w:r w:rsidRPr="002A6AF7">
        <w:rPr>
          <w:color w:val="365F91" w:themeColor="accent1" w:themeShade="BF"/>
          <w:sz w:val="20"/>
          <w:szCs w:val="20"/>
          <w:lang w:val="en"/>
        </w:rPr>
        <w:t xml:space="preserve">k is on the front page of the survey and takes you to the survey questions] </w:t>
      </w:r>
    </w:p>
    <w:bookmarkEnd w:id="1"/>
    <w:p w14:paraId="30FF258E" w14:textId="77777777" w:rsidR="00017A16" w:rsidRDefault="0063780D" w:rsidP="00017A16">
      <w:pPr>
        <w:pStyle w:val="Heading2"/>
        <w:spacing w:before="360"/>
        <w:ind w:left="0"/>
        <w:rPr>
          <w:b/>
          <w:bCs/>
          <w:lang w:val="en"/>
        </w:rPr>
      </w:pPr>
      <w:r w:rsidRPr="00017A16">
        <w:rPr>
          <w:b/>
          <w:bCs/>
          <w:lang w:val="en"/>
        </w:rPr>
        <w:t>Related</w:t>
      </w:r>
      <w:bookmarkStart w:id="2" w:name="_Hlk46393562"/>
    </w:p>
    <w:p w14:paraId="4BC5C6CB" w14:textId="4D31BDFB" w:rsidR="0063780D" w:rsidRPr="002A6AF7" w:rsidRDefault="0063780D" w:rsidP="00624F6C">
      <w:pPr>
        <w:spacing w:after="120"/>
        <w:rPr>
          <w:color w:val="365F91" w:themeColor="accent1" w:themeShade="BF"/>
          <w:sz w:val="20"/>
          <w:szCs w:val="20"/>
          <w:lang w:val="en"/>
        </w:rPr>
      </w:pPr>
      <w:r w:rsidRPr="002A6AF7">
        <w:rPr>
          <w:color w:val="365F91" w:themeColor="accent1" w:themeShade="BF"/>
          <w:sz w:val="20"/>
          <w:szCs w:val="20"/>
          <w:lang w:val="en"/>
        </w:rPr>
        <w:t>[This section is at the bottom of the front page and contains all the links to other sites and documents related to this consultation]</w:t>
      </w:r>
    </w:p>
    <w:bookmarkEnd w:id="2"/>
    <w:p w14:paraId="7A606915" w14:textId="77777777" w:rsidR="0063780D" w:rsidRPr="00025B2C" w:rsidRDefault="0063780D" w:rsidP="0063780D">
      <w:pPr>
        <w:shd w:val="clear" w:color="auto" w:fill="FFFFFF"/>
        <w:spacing w:before="240"/>
        <w:rPr>
          <w:b/>
          <w:bCs/>
          <w:lang w:val="en"/>
        </w:rPr>
      </w:pPr>
      <w:r w:rsidRPr="00025B2C">
        <w:rPr>
          <w:b/>
          <w:bCs/>
          <w:lang w:val="en"/>
        </w:rPr>
        <w:t>Related Documents</w:t>
      </w:r>
    </w:p>
    <w:p w14:paraId="5FAC3999" w14:textId="37369AFA" w:rsidR="0063780D" w:rsidRPr="00025B2C" w:rsidRDefault="0063780D" w:rsidP="0063780D">
      <w:pPr>
        <w:shd w:val="clear" w:color="auto" w:fill="FFFFFF"/>
        <w:rPr>
          <w:lang w:val="en"/>
        </w:rPr>
      </w:pPr>
      <w:r w:rsidRPr="00025B2C">
        <w:rPr>
          <w:lang w:val="en"/>
        </w:rPr>
        <w:t>List of documents attach</w:t>
      </w:r>
      <w:r w:rsidR="001E3470">
        <w:rPr>
          <w:lang w:val="en"/>
        </w:rPr>
        <w:t>ed</w:t>
      </w:r>
      <w:r w:rsidRPr="00025B2C">
        <w:rPr>
          <w:lang w:val="en"/>
        </w:rPr>
        <w:t xml:space="preserve"> to the consultation</w:t>
      </w:r>
    </w:p>
    <w:p w14:paraId="5BABB496" w14:textId="2EA54A77" w:rsidR="00AD7187" w:rsidRPr="00AE096B" w:rsidRDefault="00AD7187" w:rsidP="00AD7187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Autospacing="1"/>
        <w:rPr>
          <w:color w:val="000000" w:themeColor="text1"/>
          <w:lang w:val="en"/>
        </w:rPr>
      </w:pPr>
      <w:bookmarkStart w:id="3" w:name="_Hlk10804297"/>
      <w:r w:rsidRPr="00AE096B">
        <w:rPr>
          <w:rStyle w:val="Hyperlink"/>
          <w:color w:val="000000" w:themeColor="text1"/>
          <w:u w:val="none"/>
          <w:lang w:val="en"/>
        </w:rPr>
        <w:t>SPC on CD</w:t>
      </w:r>
      <w:r w:rsidRPr="00AE096B">
        <w:rPr>
          <w:color w:val="000000" w:themeColor="text1"/>
        </w:rPr>
        <w:t xml:space="preserve"> 2410AS</w:t>
      </w:r>
    </w:p>
    <w:p w14:paraId="653BCEA8" w14:textId="755BC362" w:rsidR="00AD7187" w:rsidRPr="0016381C" w:rsidRDefault="00AD7187" w:rsidP="00AD7187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Autospacing="1"/>
        <w:rPr>
          <w:color w:val="000000" w:themeColor="text1"/>
          <w:lang w:val="en"/>
        </w:rPr>
      </w:pPr>
      <w:r w:rsidRPr="0016381C">
        <w:rPr>
          <w:rStyle w:val="Hyperlink"/>
          <w:color w:val="000000" w:themeColor="text1"/>
          <w:u w:val="none"/>
          <w:lang w:val="en"/>
        </w:rPr>
        <w:t>Consultation Draft – Part 139 M</w:t>
      </w:r>
      <w:r w:rsidR="000A2A8B" w:rsidRPr="0016381C">
        <w:rPr>
          <w:rStyle w:val="Hyperlink"/>
          <w:color w:val="000000" w:themeColor="text1"/>
          <w:u w:val="none"/>
          <w:lang w:val="en"/>
        </w:rPr>
        <w:t xml:space="preserve">anual of Standards </w:t>
      </w:r>
      <w:r w:rsidRPr="0016381C">
        <w:rPr>
          <w:rStyle w:val="Hyperlink"/>
          <w:color w:val="000000" w:themeColor="text1"/>
          <w:u w:val="none"/>
          <w:lang w:val="en"/>
        </w:rPr>
        <w:t xml:space="preserve">Amendment </w:t>
      </w:r>
      <w:r w:rsidR="00312ABD" w:rsidRPr="0016381C">
        <w:rPr>
          <w:rStyle w:val="Hyperlink"/>
          <w:color w:val="000000" w:themeColor="text1"/>
          <w:u w:val="none"/>
          <w:lang w:val="en"/>
        </w:rPr>
        <w:t>Instrument 2024 (No</w:t>
      </w:r>
      <w:r w:rsidR="0016381C" w:rsidRPr="0016381C">
        <w:rPr>
          <w:rStyle w:val="Hyperlink"/>
          <w:color w:val="000000" w:themeColor="text1"/>
          <w:u w:val="none"/>
          <w:lang w:val="en"/>
        </w:rPr>
        <w:t>. 2</w:t>
      </w:r>
      <w:r w:rsidRPr="0016381C">
        <w:rPr>
          <w:rStyle w:val="Hyperlink"/>
          <w:color w:val="000000" w:themeColor="text1"/>
          <w:u w:val="none"/>
          <w:lang w:val="en"/>
        </w:rPr>
        <w:t>)</w:t>
      </w:r>
    </w:p>
    <w:p w14:paraId="42740003" w14:textId="6E4020A9" w:rsidR="00AD7187" w:rsidRPr="00AE096B" w:rsidRDefault="00AD7187" w:rsidP="00AD7187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lang w:val="en"/>
        </w:rPr>
      </w:pPr>
      <w:r w:rsidRPr="00AE096B">
        <w:rPr>
          <w:rStyle w:val="Hyperlink"/>
          <w:color w:val="000000" w:themeColor="text1"/>
          <w:u w:val="none"/>
          <w:lang w:val="en"/>
        </w:rPr>
        <w:t xml:space="preserve">MS Word copy of online consultation </w:t>
      </w:r>
      <w:r w:rsidR="005B3C33">
        <w:rPr>
          <w:rStyle w:val="Hyperlink"/>
          <w:color w:val="000000" w:themeColor="text1"/>
          <w:u w:val="none"/>
          <w:lang w:val="en"/>
        </w:rPr>
        <w:t xml:space="preserve">on </w:t>
      </w:r>
      <w:r w:rsidR="005E1E6E">
        <w:rPr>
          <w:rStyle w:val="Hyperlink"/>
          <w:color w:val="000000" w:themeColor="text1"/>
          <w:u w:val="none"/>
          <w:lang w:val="en"/>
        </w:rPr>
        <w:t>Proposed amendment to allow access to the Obstacle Restricted Area</w:t>
      </w:r>
      <w:r w:rsidR="00AE096B">
        <w:rPr>
          <w:rStyle w:val="Hyperlink"/>
          <w:color w:val="000000" w:themeColor="text1"/>
          <w:u w:val="none"/>
          <w:lang w:val="en"/>
        </w:rPr>
        <w:t xml:space="preserve"> of an Aerodrome </w:t>
      </w:r>
      <w:r w:rsidRPr="00AE096B">
        <w:rPr>
          <w:rStyle w:val="Hyperlink"/>
          <w:color w:val="000000" w:themeColor="text1"/>
          <w:u w:val="none"/>
          <w:lang w:val="en"/>
        </w:rPr>
        <w:t xml:space="preserve">– </w:t>
      </w:r>
      <w:r w:rsidR="00AE096B">
        <w:rPr>
          <w:rStyle w:val="Hyperlink"/>
          <w:color w:val="000000" w:themeColor="text1"/>
          <w:u w:val="none"/>
          <w:lang w:val="en"/>
        </w:rPr>
        <w:t>(CD 2410AS)</w:t>
      </w:r>
      <w:r w:rsidRPr="005B3C33">
        <w:rPr>
          <w:color w:val="000000" w:themeColor="text1"/>
        </w:rPr>
        <w:t>.</w:t>
      </w:r>
    </w:p>
    <w:bookmarkEnd w:id="3"/>
    <w:p w14:paraId="1D283C64" w14:textId="5A2B75B9" w:rsidR="004A6483" w:rsidRPr="001440E3" w:rsidRDefault="004A6483" w:rsidP="0045642E">
      <w:pPr>
        <w:pStyle w:val="Heading1"/>
        <w:ind w:left="0"/>
        <w:rPr>
          <w:color w:val="365F91" w:themeColor="accent1" w:themeShade="BF"/>
          <w:lang w:val="en" w:eastAsia="en-AU"/>
        </w:rPr>
      </w:pPr>
      <w:r w:rsidRPr="001440E3">
        <w:rPr>
          <w:color w:val="365F91" w:themeColor="accent1" w:themeShade="BF"/>
          <w:lang w:val="en" w:eastAsia="en-AU"/>
        </w:rPr>
        <w:t>Audience &amp; Interest groups</w:t>
      </w:r>
    </w:p>
    <w:p w14:paraId="2BA178A9" w14:textId="0F9C89AB" w:rsidR="004A6483" w:rsidRPr="00786723" w:rsidRDefault="00AE096B" w:rsidP="004A6483">
      <w:pPr>
        <w:spacing w:before="120" w:after="120"/>
        <w:rPr>
          <w:b/>
          <w:bCs/>
          <w:lang w:val="en"/>
        </w:rPr>
      </w:pPr>
      <w:bookmarkStart w:id="4" w:name="_Hlk37234369"/>
      <w:r w:rsidRPr="00786723">
        <w:rPr>
          <w:b/>
          <w:bCs/>
          <w:lang w:val="en"/>
        </w:rPr>
        <w:t>Audience</w:t>
      </w:r>
    </w:p>
    <w:tbl>
      <w:tblPr>
        <w:tblStyle w:val="TableGridLigh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13222" w:rsidRPr="005E12EA" w14:paraId="564E53DF" w14:textId="77777777" w:rsidTr="00293562">
        <w:tc>
          <w:tcPr>
            <w:tcW w:w="9493" w:type="dxa"/>
          </w:tcPr>
          <w:bookmarkEnd w:id="4"/>
          <w:p w14:paraId="191BB07C" w14:textId="77777777" w:rsidR="00313222" w:rsidRPr="00313222" w:rsidRDefault="00313222" w:rsidP="00313222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sz w:val="21"/>
                <w:szCs w:val="21"/>
                <w:lang w:eastAsia="en-AU"/>
              </w:rPr>
            </w:pPr>
            <w:r w:rsidRPr="00313222">
              <w:rPr>
                <w:rFonts w:eastAsia="Times New Roman"/>
                <w:sz w:val="21"/>
                <w:szCs w:val="21"/>
                <w:lang w:eastAsia="en-AU"/>
              </w:rPr>
              <w:t>Aerodrome operator</w:t>
            </w:r>
          </w:p>
        </w:tc>
      </w:tr>
      <w:tr w:rsidR="00313222" w:rsidRPr="005E12EA" w14:paraId="35EB8D75" w14:textId="77777777" w:rsidTr="00BB5070">
        <w:tc>
          <w:tcPr>
            <w:tcW w:w="9493" w:type="dxa"/>
          </w:tcPr>
          <w:p w14:paraId="4CB77AB7" w14:textId="459BE8B7" w:rsidR="00313222" w:rsidRPr="00313222" w:rsidRDefault="00313222" w:rsidP="00313222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sz w:val="21"/>
                <w:szCs w:val="21"/>
                <w:lang w:eastAsia="en-AU"/>
              </w:rPr>
            </w:pPr>
            <w:r w:rsidRPr="00313222">
              <w:rPr>
                <w:rFonts w:eastAsia="Times New Roman"/>
                <w:sz w:val="21"/>
                <w:szCs w:val="21"/>
                <w:lang w:eastAsia="en-AU"/>
              </w:rPr>
              <w:t>Air traffic service provider(s)</w:t>
            </w:r>
          </w:p>
        </w:tc>
      </w:tr>
      <w:tr w:rsidR="00313222" w:rsidRPr="005E12EA" w14:paraId="6D5933A7" w14:textId="77777777" w:rsidTr="001534CF">
        <w:tc>
          <w:tcPr>
            <w:tcW w:w="9493" w:type="dxa"/>
          </w:tcPr>
          <w:p w14:paraId="7007912C" w14:textId="77777777" w:rsidR="00313222" w:rsidRPr="00313222" w:rsidRDefault="00313222" w:rsidP="00313222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sz w:val="21"/>
                <w:szCs w:val="21"/>
                <w:lang w:eastAsia="en-AU"/>
              </w:rPr>
            </w:pPr>
            <w:r w:rsidRPr="00313222">
              <w:rPr>
                <w:rFonts w:eastAsia="Times New Roman"/>
                <w:sz w:val="21"/>
                <w:szCs w:val="21"/>
                <w:lang w:eastAsia="en-AU"/>
              </w:rPr>
              <w:t>Certified aerodrome owner/operator</w:t>
            </w:r>
          </w:p>
        </w:tc>
      </w:tr>
      <w:tr w:rsidR="00313222" w:rsidRPr="005E12EA" w14:paraId="43F5E8FE" w14:textId="77777777" w:rsidTr="00F8030A">
        <w:tc>
          <w:tcPr>
            <w:tcW w:w="9493" w:type="dxa"/>
          </w:tcPr>
          <w:p w14:paraId="4106FBC7" w14:textId="77777777" w:rsidR="00313222" w:rsidRPr="00313222" w:rsidRDefault="00313222" w:rsidP="00313222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sz w:val="21"/>
                <w:szCs w:val="21"/>
                <w:lang w:eastAsia="en-AU"/>
              </w:rPr>
            </w:pPr>
            <w:r w:rsidRPr="00313222">
              <w:rPr>
                <w:rFonts w:eastAsia="Times New Roman"/>
                <w:sz w:val="21"/>
                <w:szCs w:val="21"/>
                <w:lang w:eastAsia="en-AU"/>
              </w:rPr>
              <w:t>Aerodrome owner/operators</w:t>
            </w:r>
          </w:p>
        </w:tc>
      </w:tr>
      <w:tr w:rsidR="00313222" w:rsidRPr="005E12EA" w14:paraId="545908C6" w14:textId="77777777" w:rsidTr="006C0EA8">
        <w:tc>
          <w:tcPr>
            <w:tcW w:w="9493" w:type="dxa"/>
          </w:tcPr>
          <w:p w14:paraId="0DE63A58" w14:textId="77777777" w:rsidR="00313222" w:rsidRPr="00313222" w:rsidRDefault="00313222" w:rsidP="00313222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sz w:val="21"/>
                <w:szCs w:val="21"/>
                <w:lang w:eastAsia="en-AU"/>
              </w:rPr>
            </w:pPr>
            <w:r w:rsidRPr="00313222">
              <w:rPr>
                <w:rFonts w:eastAsia="Times New Roman"/>
                <w:sz w:val="21"/>
                <w:szCs w:val="21"/>
                <w:lang w:eastAsia="en-AU"/>
              </w:rPr>
              <w:t>CASA aerodrome inspector</w:t>
            </w:r>
          </w:p>
        </w:tc>
      </w:tr>
      <w:tr w:rsidR="00313222" w:rsidRPr="005E12EA" w14:paraId="7389EB36" w14:textId="77777777" w:rsidTr="00B46A14">
        <w:tc>
          <w:tcPr>
            <w:tcW w:w="9493" w:type="dxa"/>
          </w:tcPr>
          <w:p w14:paraId="39E7252C" w14:textId="77777777" w:rsidR="00313222" w:rsidRPr="00313222" w:rsidRDefault="00313222" w:rsidP="00313222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color w:val="333333"/>
                <w:sz w:val="21"/>
                <w:szCs w:val="21"/>
                <w:lang w:eastAsia="en-AU"/>
              </w:rPr>
            </w:pPr>
            <w:r w:rsidRPr="00313222">
              <w:rPr>
                <w:rFonts w:eastAsia="Times New Roman"/>
                <w:sz w:val="21"/>
                <w:szCs w:val="21"/>
                <w:lang w:eastAsia="en-AU"/>
              </w:rPr>
              <w:t>Aerodrome industry consultant</w:t>
            </w:r>
          </w:p>
        </w:tc>
      </w:tr>
    </w:tbl>
    <w:p w14:paraId="1D19E410" w14:textId="67185011" w:rsidR="00AE096B" w:rsidRPr="00786723" w:rsidRDefault="00AE096B" w:rsidP="00AE096B">
      <w:pPr>
        <w:spacing w:before="120" w:after="120"/>
        <w:rPr>
          <w:b/>
          <w:bCs/>
          <w:lang w:val="en"/>
        </w:rPr>
      </w:pPr>
      <w:r w:rsidRPr="008E64A4">
        <w:rPr>
          <w:b/>
        </w:rPr>
        <w:t>Interest</w:t>
      </w:r>
    </w:p>
    <w:tbl>
      <w:tblPr>
        <w:tblStyle w:val="TableGridLigh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13222" w:rsidRPr="005E12EA" w14:paraId="30E2D101" w14:textId="77777777" w:rsidTr="004E38F5">
        <w:tc>
          <w:tcPr>
            <w:tcW w:w="9493" w:type="dxa"/>
          </w:tcPr>
          <w:p w14:paraId="71CF1844" w14:textId="77777777" w:rsidR="00313222" w:rsidRPr="00313222" w:rsidRDefault="00313222" w:rsidP="00313222">
            <w:pPr>
              <w:pStyle w:val="ListParagraph"/>
              <w:numPr>
                <w:ilvl w:val="0"/>
                <w:numId w:val="49"/>
              </w:numPr>
              <w:rPr>
                <w:rFonts w:eastAsia="Times New Roman"/>
                <w:sz w:val="21"/>
                <w:szCs w:val="21"/>
                <w:lang w:eastAsia="en-AU"/>
              </w:rPr>
            </w:pPr>
            <w:r w:rsidRPr="00313222">
              <w:rPr>
                <w:rFonts w:eastAsia="Times New Roman"/>
                <w:sz w:val="21"/>
                <w:szCs w:val="21"/>
                <w:lang w:eastAsia="en-AU"/>
              </w:rPr>
              <w:t>Safety management systems</w:t>
            </w:r>
          </w:p>
        </w:tc>
      </w:tr>
      <w:tr w:rsidR="00313222" w:rsidRPr="00C60BDA" w14:paraId="63BC2118" w14:textId="77777777" w:rsidTr="00CC60B2">
        <w:tc>
          <w:tcPr>
            <w:tcW w:w="9493" w:type="dxa"/>
          </w:tcPr>
          <w:p w14:paraId="711F95A0" w14:textId="7676A53A" w:rsidR="00313222" w:rsidRPr="00313222" w:rsidRDefault="00313222" w:rsidP="00313222">
            <w:pPr>
              <w:pStyle w:val="ListParagraph"/>
              <w:numPr>
                <w:ilvl w:val="0"/>
                <w:numId w:val="49"/>
              </w:numPr>
              <w:rPr>
                <w:rFonts w:eastAsia="Times New Roman"/>
                <w:sz w:val="21"/>
                <w:szCs w:val="21"/>
                <w:lang w:eastAsia="en-AU"/>
              </w:rPr>
            </w:pPr>
            <w:r w:rsidRPr="00313222">
              <w:rPr>
                <w:rFonts w:eastAsia="Times New Roman"/>
                <w:sz w:val="21"/>
                <w:szCs w:val="21"/>
                <w:lang w:eastAsia="en-AU"/>
              </w:rPr>
              <w:t>Aerodromes</w:t>
            </w:r>
          </w:p>
        </w:tc>
      </w:tr>
      <w:tr w:rsidR="00313222" w:rsidRPr="00C60BDA" w14:paraId="326383DB" w14:textId="77777777" w:rsidTr="00DD271B">
        <w:tc>
          <w:tcPr>
            <w:tcW w:w="9493" w:type="dxa"/>
          </w:tcPr>
          <w:p w14:paraId="378CDF69" w14:textId="4E62D5A0" w:rsidR="00313222" w:rsidRPr="00313222" w:rsidRDefault="00313222" w:rsidP="00313222">
            <w:pPr>
              <w:pStyle w:val="ListParagraph"/>
              <w:numPr>
                <w:ilvl w:val="0"/>
                <w:numId w:val="49"/>
              </w:numPr>
              <w:rPr>
                <w:rFonts w:eastAsia="Times New Roman"/>
                <w:sz w:val="21"/>
                <w:szCs w:val="21"/>
                <w:lang w:eastAsia="en-AU"/>
              </w:rPr>
            </w:pPr>
            <w:r w:rsidRPr="00313222">
              <w:rPr>
                <w:rFonts w:eastAsia="Times New Roman"/>
                <w:sz w:val="21"/>
                <w:szCs w:val="21"/>
                <w:lang w:eastAsia="en-AU"/>
              </w:rPr>
              <w:t>Aerodrome Reporting Officer Training</w:t>
            </w:r>
          </w:p>
        </w:tc>
      </w:tr>
    </w:tbl>
    <w:p w14:paraId="7D076675" w14:textId="635DFDEF" w:rsidR="00614FAB" w:rsidRPr="00EB0591" w:rsidRDefault="00827DA7" w:rsidP="00614FAB">
      <w:pPr>
        <w:pStyle w:val="Heading1"/>
        <w:spacing w:before="120" w:after="120"/>
        <w:ind w:left="0"/>
        <w:rPr>
          <w:rFonts w:eastAsia="Times New Roman"/>
          <w:b/>
          <w:color w:val="365F91" w:themeColor="accent1" w:themeShade="BF"/>
          <w:sz w:val="28"/>
          <w:szCs w:val="28"/>
          <w:lang w:val="en" w:eastAsia="en-AU"/>
        </w:rPr>
      </w:pPr>
      <w:r w:rsidRPr="002568CA">
        <w:rPr>
          <w:color w:val="000000" w:themeColor="text1"/>
        </w:rPr>
        <w:br w:type="page"/>
      </w:r>
      <w:bookmarkStart w:id="5" w:name="_Hlk2172166"/>
      <w:bookmarkStart w:id="6" w:name="_Hlk10807523"/>
      <w:r w:rsidR="00AC3605" w:rsidRPr="009F3360">
        <w:rPr>
          <w:color w:val="365F91" w:themeColor="accent1" w:themeShade="BF"/>
          <w:lang w:val="en" w:eastAsia="en-AU"/>
        </w:rPr>
        <w:lastRenderedPageBreak/>
        <w:t>Page 1</w:t>
      </w:r>
      <w:r w:rsidR="00614FAB">
        <w:rPr>
          <w:color w:val="365F91" w:themeColor="accent1" w:themeShade="BF"/>
          <w:lang w:val="en" w:eastAsia="en-AU"/>
        </w:rPr>
        <w:t>.</w:t>
      </w:r>
      <w:r w:rsidR="00AC3605" w:rsidRPr="009F3360">
        <w:rPr>
          <w:color w:val="365F91" w:themeColor="accent1" w:themeShade="BF"/>
          <w:lang w:val="en" w:eastAsia="en-AU"/>
        </w:rPr>
        <w:t xml:space="preserve"> </w:t>
      </w:r>
      <w:r w:rsidR="00614FAB">
        <w:rPr>
          <w:color w:val="365F91" w:themeColor="accent1" w:themeShade="BF"/>
          <w:lang w:val="en" w:eastAsia="en-AU"/>
        </w:rPr>
        <w:t xml:space="preserve">Comments on </w:t>
      </w:r>
      <w:r w:rsidR="0019721D">
        <w:rPr>
          <w:color w:val="365F91" w:themeColor="accent1" w:themeShade="BF"/>
          <w:lang w:val="en" w:eastAsia="en-AU"/>
        </w:rPr>
        <w:t xml:space="preserve">the </w:t>
      </w:r>
      <w:r w:rsidR="00614FAB">
        <w:rPr>
          <w:color w:val="365F91" w:themeColor="accent1" w:themeShade="BF"/>
          <w:lang w:val="en" w:eastAsia="en-AU"/>
        </w:rPr>
        <w:t xml:space="preserve">proposed </w:t>
      </w:r>
      <w:r w:rsidR="00614FAB" w:rsidRPr="005E167E">
        <w:rPr>
          <w:color w:val="365F91" w:themeColor="accent1" w:themeShade="BF"/>
          <w:lang w:val="en" w:eastAsia="en-AU"/>
        </w:rPr>
        <w:t>instrument</w:t>
      </w:r>
    </w:p>
    <w:p w14:paraId="04E6932C" w14:textId="32EB5E1D" w:rsidR="001E3470" w:rsidRPr="008E64A4" w:rsidRDefault="001E3470" w:rsidP="0060153A">
      <w:pPr>
        <w:widowControl/>
        <w:shd w:val="clear" w:color="auto" w:fill="FFFFFF"/>
        <w:autoSpaceDE/>
        <w:autoSpaceDN/>
        <w:spacing w:before="100" w:beforeAutospacing="1" w:afterAutospacing="1"/>
        <w:rPr>
          <w:rFonts w:eastAsia="Times New Roman"/>
          <w:sz w:val="24"/>
          <w:szCs w:val="24"/>
          <w:lang w:val="en-AU" w:eastAsia="en-AU"/>
        </w:rPr>
      </w:pPr>
      <w:r w:rsidRPr="008E64A4">
        <w:rPr>
          <w:color w:val="000000"/>
          <w:sz w:val="24"/>
          <w:szCs w:val="24"/>
          <w:shd w:val="clear" w:color="auto" w:fill="FFFFFF"/>
        </w:rPr>
        <w:t xml:space="preserve">If you intend to comment on </w:t>
      </w:r>
      <w:r w:rsidR="008E64A4">
        <w:rPr>
          <w:color w:val="000000"/>
          <w:sz w:val="24"/>
          <w:szCs w:val="24"/>
          <w:shd w:val="clear" w:color="auto" w:fill="FFFFFF"/>
        </w:rPr>
        <w:t xml:space="preserve">proposed </w:t>
      </w:r>
      <w:r w:rsidR="0060153A" w:rsidRPr="008E64A4">
        <w:rPr>
          <w:rStyle w:val="Hyperlink"/>
          <w:color w:val="000000" w:themeColor="text1"/>
          <w:sz w:val="24"/>
          <w:szCs w:val="24"/>
          <w:u w:val="none"/>
          <w:lang w:val="en"/>
        </w:rPr>
        <w:t>Consultation Draft –</w:t>
      </w:r>
      <w:r w:rsidR="00FD29CC">
        <w:rPr>
          <w:rStyle w:val="Hyperlink"/>
          <w:color w:val="000000" w:themeColor="text1"/>
          <w:sz w:val="24"/>
          <w:szCs w:val="24"/>
          <w:u w:val="none"/>
          <w:lang w:val="en"/>
        </w:rPr>
        <w:t xml:space="preserve"> </w:t>
      </w:r>
      <w:r w:rsidR="00BC5CBC" w:rsidRPr="00F00DA9">
        <w:rPr>
          <w:color w:val="000000"/>
          <w:sz w:val="24"/>
          <w:szCs w:val="24"/>
          <w:shd w:val="clear" w:color="auto" w:fill="FFFFFF"/>
        </w:rPr>
        <w:t>Part 139 Manual of Standards Amendment Instrument 2024 (No. 2)</w:t>
      </w:r>
      <w:r w:rsidR="00BC5CBC">
        <w:rPr>
          <w:color w:val="000000"/>
          <w:sz w:val="24"/>
          <w:szCs w:val="24"/>
          <w:shd w:val="clear" w:color="auto" w:fill="FFFFFF"/>
        </w:rPr>
        <w:t>,</w:t>
      </w:r>
      <w:r w:rsidR="00F00DA9">
        <w:rPr>
          <w:color w:val="000000"/>
          <w:sz w:val="24"/>
          <w:szCs w:val="24"/>
          <w:shd w:val="clear" w:color="auto" w:fill="FFFFFF"/>
        </w:rPr>
        <w:t xml:space="preserve"> </w:t>
      </w:r>
      <w:r w:rsidRPr="008E64A4">
        <w:rPr>
          <w:color w:val="000000"/>
          <w:sz w:val="24"/>
          <w:szCs w:val="24"/>
          <w:shd w:val="clear" w:color="auto" w:fill="FFFFFF"/>
        </w:rPr>
        <w:t>we will ask you for</w:t>
      </w:r>
      <w:r w:rsidRPr="008E64A4">
        <w:rPr>
          <w:sz w:val="24"/>
          <w:szCs w:val="24"/>
          <w:shd w:val="clear" w:color="auto" w:fill="FFFFFF"/>
        </w:rPr>
        <w:t>:</w:t>
      </w:r>
    </w:p>
    <w:p w14:paraId="514E6E5D" w14:textId="77777777" w:rsidR="00776386" w:rsidRPr="002A6AF7" w:rsidRDefault="00776386" w:rsidP="00776386">
      <w:pPr>
        <w:widowControl/>
        <w:numPr>
          <w:ilvl w:val="0"/>
          <w:numId w:val="17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>personal information</w:t>
      </w:r>
      <w:r w:rsidRPr="002A6AF7">
        <w:rPr>
          <w:rFonts w:eastAsia="Times New Roman"/>
          <w:color w:val="000000"/>
          <w:sz w:val="24"/>
          <w:szCs w:val="24"/>
          <w:lang w:val="en" w:eastAsia="en-AU"/>
        </w:rPr>
        <w:t>, such as your name, any organisation you represent, and your email address</w:t>
      </w:r>
    </w:p>
    <w:p w14:paraId="48ECC11F" w14:textId="77777777" w:rsidR="00776386" w:rsidRPr="002A6AF7" w:rsidRDefault="00776386" w:rsidP="00776386">
      <w:pPr>
        <w:widowControl/>
        <w:numPr>
          <w:ilvl w:val="0"/>
          <w:numId w:val="17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your consent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>to publish your submission</w:t>
      </w:r>
    </w:p>
    <w:p w14:paraId="3DB9AC36" w14:textId="77777777" w:rsidR="00776386" w:rsidRPr="002A6AF7" w:rsidRDefault="00776386" w:rsidP="00776386">
      <w:pPr>
        <w:widowControl/>
        <w:numPr>
          <w:ilvl w:val="0"/>
          <w:numId w:val="17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your responses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>to the proposed changes in the regulations</w:t>
      </w:r>
    </w:p>
    <w:p w14:paraId="17106751" w14:textId="77777777" w:rsidR="00776386" w:rsidRPr="002A6AF7" w:rsidRDefault="00776386" w:rsidP="00776386">
      <w:pPr>
        <w:widowControl/>
        <w:numPr>
          <w:ilvl w:val="0"/>
          <w:numId w:val="17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any comments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>you may want to provide</w:t>
      </w:r>
    </w:p>
    <w:p w14:paraId="6B583DC7" w14:textId="0322B81E" w:rsidR="00776386" w:rsidRPr="002A6AF7" w:rsidRDefault="00776386" w:rsidP="00776386">
      <w:pPr>
        <w:widowControl/>
        <w:numPr>
          <w:ilvl w:val="0"/>
          <w:numId w:val="17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demographic information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 xml:space="preserve">to help us understand your interest in the </w:t>
      </w:r>
      <w:r w:rsidR="00F05E34">
        <w:rPr>
          <w:rFonts w:eastAsia="Times New Roman"/>
          <w:bCs/>
          <w:color w:val="000000"/>
          <w:sz w:val="24"/>
          <w:szCs w:val="24"/>
          <w:lang w:val="en" w:eastAsia="en-AU"/>
        </w:rPr>
        <w:t>instrument</w:t>
      </w:r>
    </w:p>
    <w:p w14:paraId="040B2FCD" w14:textId="2877BC0C" w:rsidR="00E306A6" w:rsidRPr="002A6AF7" w:rsidRDefault="005429A1" w:rsidP="005429A1">
      <w:pPr>
        <w:widowControl/>
        <w:shd w:val="clear" w:color="auto" w:fill="FFFFFF"/>
        <w:autoSpaceDE/>
        <w:autoSpaceDN/>
        <w:spacing w:after="392"/>
        <w:rPr>
          <w:rFonts w:eastAsia="Times New Roman"/>
          <w:color w:val="000000"/>
          <w:sz w:val="24"/>
          <w:szCs w:val="24"/>
          <w:lang w:val="en" w:eastAsia="en-AU"/>
        </w:rPr>
      </w:pPr>
      <w:bookmarkStart w:id="7" w:name="_Hlk110604336"/>
      <w:bookmarkEnd w:id="5"/>
      <w:r w:rsidRPr="002A6AF7">
        <w:rPr>
          <w:rFonts w:eastAsia="Times New Roman"/>
          <w:color w:val="000000"/>
          <w:sz w:val="24"/>
          <w:szCs w:val="24"/>
          <w:lang w:val="en" w:eastAsia="en-AU"/>
        </w:rPr>
        <w:t xml:space="preserve">Our </w:t>
      </w:r>
      <w:hyperlink r:id="rId9" w:tgtFrame="_blank" w:history="1">
        <w:r>
          <w:rPr>
            <w:rStyle w:val="Hyperlink"/>
            <w:bCs/>
          </w:rPr>
          <w:t>website</w:t>
        </w:r>
      </w:hyperlink>
      <w:r>
        <w:rPr>
          <w:b/>
          <w:color w:val="552200"/>
        </w:rPr>
        <w:t xml:space="preserve"> </w:t>
      </w:r>
      <w:r w:rsidRPr="002A6AF7">
        <w:rPr>
          <w:rFonts w:eastAsia="Times New Roman"/>
          <w:color w:val="000000"/>
          <w:sz w:val="24"/>
          <w:szCs w:val="24"/>
          <w:lang w:val="en" w:eastAsia="en-AU"/>
        </w:rPr>
        <w:t>contains more information on making a submission and what we do with your feedback.</w:t>
      </w:r>
    </w:p>
    <w:bookmarkEnd w:id="7"/>
    <w:p w14:paraId="5A3A088F" w14:textId="77777777" w:rsidR="0070160A" w:rsidRPr="002568CA" w:rsidRDefault="0070160A">
      <w:pPr>
        <w:rPr>
          <w:b/>
          <w:color w:val="000000" w:themeColor="text1"/>
          <w:sz w:val="33"/>
          <w:szCs w:val="33"/>
        </w:rPr>
      </w:pPr>
      <w:r w:rsidRPr="002568CA">
        <w:rPr>
          <w:b/>
          <w:color w:val="000000" w:themeColor="text1"/>
        </w:rPr>
        <w:br w:type="page"/>
      </w:r>
    </w:p>
    <w:p w14:paraId="7D5D26F9" w14:textId="15FE1CC7" w:rsidR="0053638E" w:rsidRPr="009F3360" w:rsidRDefault="0053638E" w:rsidP="0053638E">
      <w:pPr>
        <w:pStyle w:val="Heading1"/>
        <w:spacing w:before="120" w:after="120"/>
        <w:ind w:left="176"/>
        <w:rPr>
          <w:color w:val="365F91" w:themeColor="accent1" w:themeShade="BF"/>
          <w:lang w:val="en" w:eastAsia="en-AU"/>
        </w:rPr>
      </w:pPr>
      <w:bookmarkStart w:id="8" w:name="_Hlk46392696"/>
      <w:bookmarkStart w:id="9" w:name="_Hlk2173730"/>
      <w:r w:rsidRPr="009F3360">
        <w:rPr>
          <w:color w:val="365F91" w:themeColor="accent1" w:themeShade="BF"/>
          <w:lang w:val="en" w:eastAsia="en-AU"/>
        </w:rPr>
        <w:lastRenderedPageBreak/>
        <w:t>Page 2</w:t>
      </w:r>
      <w:r w:rsidR="0060153A">
        <w:rPr>
          <w:color w:val="365F91" w:themeColor="accent1" w:themeShade="BF"/>
          <w:lang w:val="en" w:eastAsia="en-AU"/>
        </w:rPr>
        <w:t>.</w:t>
      </w:r>
      <w:r w:rsidRPr="009F3360">
        <w:rPr>
          <w:color w:val="365F91" w:themeColor="accent1" w:themeShade="BF"/>
          <w:lang w:val="en" w:eastAsia="en-AU"/>
        </w:rPr>
        <w:t xml:space="preserve"> Personal information</w:t>
      </w:r>
    </w:p>
    <w:p w14:paraId="79AD1750" w14:textId="77777777" w:rsidR="0053638E" w:rsidRPr="00076755" w:rsidRDefault="0053638E" w:rsidP="0053638E">
      <w:pPr>
        <w:pStyle w:val="Heading2"/>
        <w:spacing w:before="120" w:after="120"/>
        <w:ind w:left="176"/>
        <w:rPr>
          <w:sz w:val="28"/>
          <w:szCs w:val="28"/>
        </w:rPr>
      </w:pPr>
      <w:r w:rsidRPr="00076755">
        <w:rPr>
          <w:sz w:val="28"/>
          <w:szCs w:val="28"/>
        </w:rPr>
        <w:t>First name</w:t>
      </w:r>
    </w:p>
    <w:p w14:paraId="006457D2" w14:textId="77777777" w:rsidR="0053638E" w:rsidRPr="00076755" w:rsidRDefault="0053638E" w:rsidP="0053638E">
      <w:pPr>
        <w:pStyle w:val="BodyText"/>
        <w:ind w:left="176"/>
        <w:rPr>
          <w:sz w:val="20"/>
          <w:szCs w:val="20"/>
        </w:rPr>
      </w:pPr>
      <w:r w:rsidRPr="00076755">
        <w:rPr>
          <w:sz w:val="20"/>
          <w:szCs w:val="20"/>
        </w:rPr>
        <w:t>(Required)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568"/>
      </w:tblGrid>
      <w:tr w:rsidR="0053638E" w:rsidRPr="00076755" w14:paraId="52E072CB" w14:textId="77777777" w:rsidTr="004575B0">
        <w:tc>
          <w:tcPr>
            <w:tcW w:w="9946" w:type="dxa"/>
          </w:tcPr>
          <w:p w14:paraId="2489BB3A" w14:textId="77777777" w:rsidR="0053638E" w:rsidRPr="00076755" w:rsidRDefault="0053638E" w:rsidP="004575B0">
            <w:pPr>
              <w:pStyle w:val="BodyText"/>
              <w:spacing w:before="127"/>
            </w:pPr>
          </w:p>
        </w:tc>
      </w:tr>
    </w:tbl>
    <w:p w14:paraId="07A0ABFE" w14:textId="77777777" w:rsidR="0053638E" w:rsidRPr="00076755" w:rsidRDefault="0053638E" w:rsidP="0053638E">
      <w:pPr>
        <w:pStyle w:val="Heading2"/>
        <w:spacing w:before="120" w:after="120"/>
        <w:ind w:left="176"/>
        <w:rPr>
          <w:sz w:val="28"/>
          <w:szCs w:val="28"/>
        </w:rPr>
      </w:pPr>
      <w:r w:rsidRPr="00076755">
        <w:rPr>
          <w:sz w:val="28"/>
          <w:szCs w:val="28"/>
        </w:rPr>
        <w:t>Last name</w:t>
      </w:r>
    </w:p>
    <w:p w14:paraId="39F2E55F" w14:textId="77777777" w:rsidR="0053638E" w:rsidRPr="00076755" w:rsidRDefault="0053638E" w:rsidP="0053638E">
      <w:pPr>
        <w:pStyle w:val="BodyText"/>
        <w:ind w:left="176"/>
        <w:rPr>
          <w:sz w:val="20"/>
          <w:szCs w:val="20"/>
        </w:rPr>
      </w:pPr>
      <w:r w:rsidRPr="00076755">
        <w:rPr>
          <w:sz w:val="20"/>
          <w:szCs w:val="20"/>
        </w:rPr>
        <w:t>(Required)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568"/>
      </w:tblGrid>
      <w:tr w:rsidR="0053638E" w:rsidRPr="00076755" w14:paraId="27D0CFCD" w14:textId="77777777" w:rsidTr="004575B0">
        <w:tc>
          <w:tcPr>
            <w:tcW w:w="9946" w:type="dxa"/>
          </w:tcPr>
          <w:p w14:paraId="36564CE5" w14:textId="77777777" w:rsidR="0053638E" w:rsidRPr="00076755" w:rsidRDefault="0053638E" w:rsidP="004575B0">
            <w:pPr>
              <w:pStyle w:val="BodyText"/>
              <w:spacing w:before="128"/>
            </w:pPr>
          </w:p>
        </w:tc>
      </w:tr>
    </w:tbl>
    <w:p w14:paraId="10C0A073" w14:textId="77777777" w:rsidR="0053638E" w:rsidRPr="00076755" w:rsidRDefault="0053638E" w:rsidP="0053638E">
      <w:pPr>
        <w:pStyle w:val="Heading2"/>
        <w:spacing w:before="120" w:after="120"/>
        <w:ind w:left="176"/>
        <w:rPr>
          <w:sz w:val="28"/>
          <w:szCs w:val="28"/>
        </w:rPr>
      </w:pPr>
      <w:r w:rsidRPr="00076755">
        <w:rPr>
          <w:sz w:val="28"/>
          <w:szCs w:val="28"/>
        </w:rPr>
        <w:t>Email address</w:t>
      </w:r>
    </w:p>
    <w:p w14:paraId="48D81F5D" w14:textId="0731B595" w:rsidR="0053638E" w:rsidRPr="00076755" w:rsidRDefault="0053638E" w:rsidP="0053638E">
      <w:pPr>
        <w:pStyle w:val="BodyText"/>
        <w:spacing w:before="120" w:after="120"/>
        <w:ind w:left="147" w:right="238"/>
        <w:rPr>
          <w:sz w:val="20"/>
          <w:szCs w:val="20"/>
        </w:rPr>
      </w:pPr>
      <w:r w:rsidRPr="00076755">
        <w:rPr>
          <w:sz w:val="20"/>
          <w:szCs w:val="20"/>
        </w:rPr>
        <w:t>If you enter your email address</w:t>
      </w:r>
      <w:r w:rsidR="009055CF" w:rsidRPr="00076755">
        <w:rPr>
          <w:sz w:val="20"/>
          <w:szCs w:val="20"/>
        </w:rPr>
        <w:t>,</w:t>
      </w:r>
      <w:r w:rsidRPr="00076755">
        <w:rPr>
          <w:sz w:val="20"/>
          <w:szCs w:val="20"/>
        </w:rPr>
        <w:t xml:space="preserve"> you will automatically receive an acknowledgement email when you submit your response.</w:t>
      </w:r>
    </w:p>
    <w:p w14:paraId="2638067B" w14:textId="77777777" w:rsidR="0053638E" w:rsidRPr="00076755" w:rsidRDefault="0053638E" w:rsidP="0053638E">
      <w:pPr>
        <w:ind w:left="148"/>
        <w:rPr>
          <w:sz w:val="24"/>
          <w:szCs w:val="24"/>
        </w:rPr>
      </w:pPr>
      <w:r w:rsidRPr="00076755">
        <w:rPr>
          <w:sz w:val="24"/>
          <w:szCs w:val="24"/>
        </w:rPr>
        <w:t>Email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83"/>
      </w:tblGrid>
      <w:tr w:rsidR="0053638E" w:rsidRPr="00076755" w14:paraId="71FAAB76" w14:textId="77777777" w:rsidTr="004575B0">
        <w:tc>
          <w:tcPr>
            <w:tcW w:w="9583" w:type="dxa"/>
          </w:tcPr>
          <w:p w14:paraId="4E5D7267" w14:textId="77777777" w:rsidR="0053638E" w:rsidRPr="00076755" w:rsidRDefault="0053638E" w:rsidP="004575B0">
            <w:pPr>
              <w:pStyle w:val="BodyText"/>
              <w:spacing w:before="128"/>
            </w:pPr>
          </w:p>
        </w:tc>
      </w:tr>
    </w:tbl>
    <w:p w14:paraId="3890CA19" w14:textId="77777777" w:rsidR="0053638E" w:rsidRPr="00076755" w:rsidRDefault="0053638E" w:rsidP="0053638E">
      <w:pPr>
        <w:pStyle w:val="Heading2"/>
        <w:spacing w:before="240" w:after="120"/>
        <w:ind w:left="176"/>
        <w:rPr>
          <w:sz w:val="28"/>
          <w:szCs w:val="28"/>
        </w:rPr>
      </w:pPr>
      <w:r w:rsidRPr="00076755">
        <w:rPr>
          <w:sz w:val="28"/>
          <w:szCs w:val="28"/>
        </w:rPr>
        <w:t>Do your views officially represent those of an organisation?</w:t>
      </w:r>
    </w:p>
    <w:p w14:paraId="25A60138" w14:textId="77777777" w:rsidR="0053638E" w:rsidRPr="00076755" w:rsidRDefault="0053638E" w:rsidP="0053638E">
      <w:pPr>
        <w:pStyle w:val="Heading2"/>
        <w:rPr>
          <w:sz w:val="20"/>
          <w:szCs w:val="20"/>
        </w:rPr>
      </w:pPr>
      <w:r w:rsidRPr="00076755">
        <w:rPr>
          <w:sz w:val="20"/>
          <w:szCs w:val="20"/>
        </w:rPr>
        <w:t>(Required)</w:t>
      </w:r>
    </w:p>
    <w:p w14:paraId="6C89768A" w14:textId="77777777" w:rsidR="0053638E" w:rsidRPr="00076755" w:rsidRDefault="0053638E" w:rsidP="0053638E">
      <w:pPr>
        <w:spacing w:before="120" w:after="120"/>
        <w:ind w:left="176"/>
        <w:rPr>
          <w:color w:val="888888"/>
          <w:sz w:val="19"/>
        </w:rPr>
      </w:pPr>
      <w:r w:rsidRPr="00076755">
        <w:rPr>
          <w:color w:val="888888"/>
          <w:sz w:val="19"/>
        </w:rPr>
        <w:t>Please select only one item</w:t>
      </w:r>
    </w:p>
    <w:p w14:paraId="70958AFC" w14:textId="19406B62" w:rsidR="0053638E" w:rsidRPr="00076755" w:rsidRDefault="00313222" w:rsidP="0053638E">
      <w:pPr>
        <w:spacing w:after="120"/>
        <w:ind w:left="720"/>
        <w:rPr>
          <w:rFonts w:eastAsiaTheme="minorHAnsi"/>
          <w:sz w:val="24"/>
          <w:szCs w:val="24"/>
        </w:rPr>
      </w:pPr>
      <w:sdt>
        <w:sdtPr>
          <w:rPr>
            <w:sz w:val="24"/>
            <w:szCs w:val="24"/>
          </w:rPr>
          <w:id w:val="208586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38E" w:rsidRPr="000767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638E" w:rsidRPr="00076755">
        <w:rPr>
          <w:sz w:val="24"/>
          <w:szCs w:val="24"/>
        </w:rPr>
        <w:t xml:space="preserve"> Yes, I am authorised to submit feedback on behalf of an organisation</w:t>
      </w:r>
      <w:r w:rsidR="007831C1">
        <w:rPr>
          <w:sz w:val="24"/>
          <w:szCs w:val="24"/>
        </w:rPr>
        <w:t>.</w:t>
      </w:r>
    </w:p>
    <w:p w14:paraId="3401D351" w14:textId="77777777" w:rsidR="0053638E" w:rsidRPr="00076755" w:rsidRDefault="00313222" w:rsidP="0053638E">
      <w:pPr>
        <w:spacing w:after="12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68874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38E" w:rsidRPr="000767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638E" w:rsidRPr="00076755">
        <w:rPr>
          <w:sz w:val="24"/>
          <w:szCs w:val="24"/>
        </w:rPr>
        <w:t xml:space="preserve"> No, these are my personal views.</w:t>
      </w:r>
    </w:p>
    <w:p w14:paraId="4514A850" w14:textId="77777777" w:rsidR="0053638E" w:rsidRPr="00076755" w:rsidRDefault="0053638E" w:rsidP="0053638E">
      <w:pPr>
        <w:spacing w:before="240" w:after="120"/>
        <w:ind w:left="147"/>
        <w:rPr>
          <w:sz w:val="26"/>
          <w:szCs w:val="26"/>
        </w:rPr>
      </w:pPr>
      <w:r w:rsidRPr="00076755">
        <w:rPr>
          <w:sz w:val="26"/>
          <w:szCs w:val="26"/>
        </w:rPr>
        <w:t>If yes, please specify the name of your organisation.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568"/>
      </w:tblGrid>
      <w:tr w:rsidR="0053638E" w:rsidRPr="00076755" w14:paraId="75E6105B" w14:textId="77777777" w:rsidTr="001440E3">
        <w:tc>
          <w:tcPr>
            <w:tcW w:w="9568" w:type="dxa"/>
          </w:tcPr>
          <w:p w14:paraId="4489CF64" w14:textId="77777777" w:rsidR="0053638E" w:rsidRPr="00076755" w:rsidRDefault="0053638E" w:rsidP="004575B0">
            <w:pPr>
              <w:pStyle w:val="BodyText"/>
              <w:spacing w:before="128"/>
            </w:pPr>
          </w:p>
        </w:tc>
      </w:tr>
    </w:tbl>
    <w:p w14:paraId="7D0FBDE1" w14:textId="77777777" w:rsidR="001440E3" w:rsidRPr="00D10CFD" w:rsidRDefault="001440E3" w:rsidP="001440E3">
      <w:pPr>
        <w:spacing w:before="240" w:after="120"/>
        <w:ind w:left="176"/>
        <w:rPr>
          <w:sz w:val="24"/>
          <w:szCs w:val="24"/>
        </w:rPr>
      </w:pPr>
      <w:bookmarkStart w:id="10" w:name="_Hlk46394012"/>
      <w:bookmarkEnd w:id="8"/>
      <w:r w:rsidRPr="00D10CFD">
        <w:rPr>
          <w:sz w:val="24"/>
          <w:szCs w:val="24"/>
        </w:rPr>
        <w:t>Which of the following best describes the group you represent?</w:t>
      </w:r>
    </w:p>
    <w:p w14:paraId="5FF44BF6" w14:textId="58CC46B1" w:rsidR="001440E3" w:rsidRPr="002A6AF7" w:rsidRDefault="001440E3" w:rsidP="001440E3">
      <w:pPr>
        <w:spacing w:before="120" w:after="120"/>
        <w:ind w:left="176"/>
        <w:rPr>
          <w:i/>
          <w:color w:val="888888"/>
          <w:sz w:val="19"/>
        </w:rPr>
      </w:pPr>
      <w:r w:rsidRPr="002A6AF7">
        <w:rPr>
          <w:i/>
          <w:color w:val="888888"/>
          <w:sz w:val="19"/>
        </w:rPr>
        <w:t>Please select</w:t>
      </w:r>
      <w:r w:rsidR="003B04B6">
        <w:rPr>
          <w:i/>
          <w:color w:val="888888"/>
          <w:sz w:val="19"/>
        </w:rPr>
        <w:t xml:space="preserve"> all that apply</w:t>
      </w:r>
    </w:p>
    <w:p w14:paraId="3A12F382" w14:textId="7995FC23" w:rsidR="001440E3" w:rsidRPr="008B2081" w:rsidRDefault="00313222" w:rsidP="002776DD">
      <w:pPr>
        <w:widowControl/>
        <w:autoSpaceDE/>
        <w:autoSpaceDN/>
        <w:spacing w:after="160" w:line="259" w:lineRule="auto"/>
        <w:ind w:left="709"/>
        <w:contextualSpacing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pacing w:val="-6"/>
            <w:sz w:val="24"/>
            <w:szCs w:val="24"/>
          </w:rPr>
          <w:id w:val="194704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E3" w:rsidRPr="008B2081">
            <w:rPr>
              <w:rFonts w:ascii="Segoe UI Symbol" w:eastAsia="MS Gothic" w:hAnsi="Segoe UI Symbol" w:cs="Segoe UI Symbol"/>
              <w:color w:val="000000" w:themeColor="text1"/>
              <w:spacing w:val="-6"/>
              <w:sz w:val="24"/>
              <w:szCs w:val="24"/>
            </w:rPr>
            <w:t>☐</w:t>
          </w:r>
        </w:sdtContent>
      </w:sdt>
      <w:r w:rsidR="001440E3" w:rsidRPr="008B2081">
        <w:rPr>
          <w:color w:val="000000" w:themeColor="text1"/>
          <w:spacing w:val="-6"/>
          <w:sz w:val="24"/>
          <w:szCs w:val="24"/>
        </w:rPr>
        <w:t xml:space="preserve"> </w:t>
      </w:r>
      <w:r w:rsidR="001440E3" w:rsidRPr="008B2081">
        <w:rPr>
          <w:color w:val="000000" w:themeColor="text1"/>
          <w:sz w:val="24"/>
          <w:szCs w:val="24"/>
        </w:rPr>
        <w:t>A</w:t>
      </w:r>
      <w:r w:rsidR="00C23800" w:rsidRPr="008B2081">
        <w:rPr>
          <w:color w:val="000000" w:themeColor="text1"/>
          <w:sz w:val="24"/>
          <w:szCs w:val="24"/>
        </w:rPr>
        <w:t>erodrome</w:t>
      </w:r>
      <w:r w:rsidR="001440E3" w:rsidRPr="008B2081">
        <w:rPr>
          <w:color w:val="000000" w:themeColor="text1"/>
          <w:sz w:val="24"/>
          <w:szCs w:val="24"/>
        </w:rPr>
        <w:t xml:space="preserve"> owner/operator</w:t>
      </w:r>
    </w:p>
    <w:p w14:paraId="0414A596" w14:textId="31B648C2" w:rsidR="001440E3" w:rsidRPr="008B2081" w:rsidRDefault="00313222" w:rsidP="002776DD">
      <w:pPr>
        <w:widowControl/>
        <w:autoSpaceDE/>
        <w:autoSpaceDN/>
        <w:spacing w:after="160" w:line="259" w:lineRule="auto"/>
        <w:ind w:left="709"/>
        <w:contextualSpacing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4379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E3" w:rsidRPr="008B2081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440E3" w:rsidRPr="008B2081">
        <w:rPr>
          <w:color w:val="000000" w:themeColor="text1"/>
          <w:sz w:val="24"/>
          <w:szCs w:val="24"/>
        </w:rPr>
        <w:t xml:space="preserve"> </w:t>
      </w:r>
      <w:r w:rsidR="007D4274" w:rsidRPr="008B2081">
        <w:rPr>
          <w:color w:val="000000" w:themeColor="text1"/>
          <w:sz w:val="24"/>
          <w:szCs w:val="24"/>
        </w:rPr>
        <w:t>A</w:t>
      </w:r>
      <w:r w:rsidR="00110951" w:rsidRPr="008B2081">
        <w:rPr>
          <w:color w:val="000000" w:themeColor="text1"/>
          <w:sz w:val="24"/>
          <w:szCs w:val="24"/>
        </w:rPr>
        <w:t>TC/AFIS</w:t>
      </w:r>
    </w:p>
    <w:p w14:paraId="2721196D" w14:textId="748065A7" w:rsidR="001440E3" w:rsidRPr="008B2081" w:rsidRDefault="00313222" w:rsidP="002776DD">
      <w:pPr>
        <w:widowControl/>
        <w:autoSpaceDE/>
        <w:autoSpaceDN/>
        <w:spacing w:after="160" w:line="259" w:lineRule="auto"/>
        <w:ind w:left="709"/>
        <w:contextualSpacing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145269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E3" w:rsidRPr="008B2081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440E3" w:rsidRPr="008B2081">
        <w:rPr>
          <w:color w:val="000000" w:themeColor="text1"/>
          <w:sz w:val="24"/>
          <w:szCs w:val="24"/>
        </w:rPr>
        <w:t xml:space="preserve"> </w:t>
      </w:r>
      <w:r w:rsidR="00110951" w:rsidRPr="008B2081">
        <w:rPr>
          <w:color w:val="000000" w:themeColor="text1"/>
          <w:sz w:val="24"/>
          <w:szCs w:val="24"/>
        </w:rPr>
        <w:t>Aerodrome Consultants</w:t>
      </w:r>
    </w:p>
    <w:p w14:paraId="3BD92B56" w14:textId="333586A8" w:rsidR="001440E3" w:rsidRPr="008B2081" w:rsidRDefault="00313222" w:rsidP="002776DD">
      <w:pPr>
        <w:widowControl/>
        <w:autoSpaceDE/>
        <w:autoSpaceDN/>
        <w:spacing w:after="160" w:line="259" w:lineRule="auto"/>
        <w:ind w:left="709"/>
        <w:contextualSpacing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114909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E3" w:rsidRPr="008B2081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440E3" w:rsidRPr="008B2081">
        <w:rPr>
          <w:color w:val="000000" w:themeColor="text1"/>
          <w:sz w:val="24"/>
          <w:szCs w:val="24"/>
        </w:rPr>
        <w:t xml:space="preserve"> </w:t>
      </w:r>
      <w:r w:rsidR="006F293D" w:rsidRPr="008B2081">
        <w:rPr>
          <w:color w:val="000000" w:themeColor="text1"/>
          <w:sz w:val="24"/>
          <w:szCs w:val="24"/>
        </w:rPr>
        <w:t>Aerodrome Reporting Officer</w:t>
      </w:r>
    </w:p>
    <w:p w14:paraId="156059B0" w14:textId="77777777" w:rsidR="001440E3" w:rsidRPr="00417969" w:rsidRDefault="00313222" w:rsidP="002776DD">
      <w:pPr>
        <w:widowControl/>
        <w:autoSpaceDE/>
        <w:autoSpaceDN/>
        <w:spacing w:after="160" w:line="259" w:lineRule="auto"/>
        <w:ind w:left="709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22357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E3" w:rsidRPr="004179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40E3" w:rsidRPr="00417969">
        <w:rPr>
          <w:sz w:val="24"/>
          <w:szCs w:val="24"/>
        </w:rPr>
        <w:t xml:space="preserve"> Other</w:t>
      </w:r>
    </w:p>
    <w:p w14:paraId="2C5D6771" w14:textId="77777777" w:rsidR="001440E3" w:rsidRPr="002A6AF7" w:rsidRDefault="001440E3" w:rsidP="001440E3">
      <w:pPr>
        <w:pStyle w:val="BodyText"/>
        <w:tabs>
          <w:tab w:val="left" w:pos="3329"/>
          <w:tab w:val="left" w:pos="3449"/>
          <w:tab w:val="left" w:pos="4499"/>
        </w:tabs>
        <w:spacing w:before="240" w:after="120"/>
        <w:ind w:left="181" w:right="2449"/>
      </w:pPr>
      <w:r w:rsidRPr="002A6AF7">
        <w:t xml:space="preserve">Please specify </w:t>
      </w:r>
      <w:r>
        <w:t>‘</w:t>
      </w:r>
      <w:r w:rsidRPr="002A6AF7">
        <w:t>Other</w:t>
      </w:r>
      <w:r>
        <w:t>’</w:t>
      </w:r>
      <w:r w:rsidRPr="002A6AF7">
        <w:t xml:space="preserve"> if selected.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568"/>
      </w:tblGrid>
      <w:tr w:rsidR="001440E3" w:rsidRPr="002A6AF7" w14:paraId="00C46987" w14:textId="77777777" w:rsidTr="00D34F9B">
        <w:tc>
          <w:tcPr>
            <w:tcW w:w="9946" w:type="dxa"/>
          </w:tcPr>
          <w:p w14:paraId="16561DDD" w14:textId="77777777" w:rsidR="001440E3" w:rsidRPr="002A6AF7" w:rsidRDefault="001440E3" w:rsidP="00D34F9B">
            <w:pPr>
              <w:pStyle w:val="BodyText"/>
              <w:spacing w:before="40"/>
            </w:pPr>
          </w:p>
        </w:tc>
      </w:tr>
    </w:tbl>
    <w:p w14:paraId="35D989BF" w14:textId="77777777" w:rsidR="001440E3" w:rsidRDefault="001440E3">
      <w:pPr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br w:type="page"/>
      </w:r>
    </w:p>
    <w:p w14:paraId="0950A220" w14:textId="3E07D0B6" w:rsidR="00F22B01" w:rsidRPr="0060153A" w:rsidRDefault="00F22B01" w:rsidP="00F22B01">
      <w:pPr>
        <w:pStyle w:val="Heading1"/>
        <w:spacing w:before="120" w:after="120"/>
        <w:ind w:left="119"/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 w:rsidRPr="0060153A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lastRenderedPageBreak/>
        <w:t>Page 3. Consent to publish submission</w:t>
      </w:r>
      <w:bookmarkStart w:id="11" w:name="_Hlk16072089"/>
    </w:p>
    <w:p w14:paraId="7568526E" w14:textId="77777777" w:rsidR="00F22B01" w:rsidRPr="00D1560A" w:rsidRDefault="00F22B01" w:rsidP="00F22B01">
      <w:pPr>
        <w:pStyle w:val="BodyText"/>
        <w:spacing w:before="297" w:after="240" w:line="334" w:lineRule="auto"/>
        <w:ind w:left="119" w:right="386"/>
        <w:rPr>
          <w:sz w:val="22"/>
          <w:szCs w:val="22"/>
        </w:rPr>
      </w:pPr>
      <w:bookmarkStart w:id="12" w:name="_Hlk46393757"/>
      <w:bookmarkEnd w:id="10"/>
      <w:bookmarkEnd w:id="11"/>
      <w:r>
        <w:rPr>
          <w:sz w:val="22"/>
          <w:szCs w:val="22"/>
        </w:rPr>
        <w:t>T</w:t>
      </w:r>
      <w:r w:rsidRPr="00D1560A">
        <w:rPr>
          <w:sz w:val="22"/>
          <w:szCs w:val="22"/>
        </w:rPr>
        <w:t>o provide transparency and promote debate, we intend to publish all responses to this consultation. This may include both detailed responses/submissions in full and aggregated data drawn from the responses received.</w:t>
      </w:r>
    </w:p>
    <w:p w14:paraId="3E2F37A1" w14:textId="77777777" w:rsidR="00F22B01" w:rsidRPr="00D1560A" w:rsidRDefault="00F22B01" w:rsidP="00F22B01">
      <w:pPr>
        <w:pStyle w:val="BodyText"/>
        <w:spacing w:before="120" w:after="120"/>
        <w:ind w:left="119"/>
        <w:rPr>
          <w:sz w:val="22"/>
          <w:szCs w:val="22"/>
        </w:rPr>
      </w:pPr>
      <w:r w:rsidRPr="00D1560A">
        <w:rPr>
          <w:sz w:val="22"/>
          <w:szCs w:val="22"/>
        </w:rPr>
        <w:t>Where you consent to publication, we will include:</w:t>
      </w:r>
    </w:p>
    <w:p w14:paraId="3475E418" w14:textId="4F031828" w:rsidR="00F22B01" w:rsidRPr="00751BDA" w:rsidRDefault="00F22B01" w:rsidP="00F22B01">
      <w:pPr>
        <w:pStyle w:val="ListParagraph"/>
        <w:widowControl/>
        <w:numPr>
          <w:ilvl w:val="0"/>
          <w:numId w:val="40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751BDA">
        <w:rPr>
          <w:b/>
          <w:bCs/>
          <w:color w:val="000000"/>
          <w:sz w:val="24"/>
          <w:szCs w:val="24"/>
        </w:rPr>
        <w:t>your last name</w:t>
      </w:r>
      <w:r w:rsidRPr="00751BDA">
        <w:rPr>
          <w:color w:val="000000"/>
          <w:sz w:val="24"/>
          <w:szCs w:val="24"/>
        </w:rPr>
        <w:t xml:space="preserve"> if the submission is made by you as an individual or </w:t>
      </w:r>
    </w:p>
    <w:p w14:paraId="29BC46EF" w14:textId="77777777" w:rsidR="00F22B01" w:rsidRPr="00751BDA" w:rsidRDefault="00F22B01" w:rsidP="00F22B01">
      <w:pPr>
        <w:pStyle w:val="ListParagraph"/>
        <w:widowControl/>
        <w:numPr>
          <w:ilvl w:val="0"/>
          <w:numId w:val="40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751BDA">
        <w:rPr>
          <w:b/>
          <w:bCs/>
          <w:color w:val="000000"/>
          <w:sz w:val="24"/>
          <w:szCs w:val="24"/>
        </w:rPr>
        <w:t xml:space="preserve">the name of the organisation </w:t>
      </w:r>
      <w:r w:rsidRPr="00751BDA">
        <w:rPr>
          <w:color w:val="000000"/>
          <w:sz w:val="24"/>
          <w:szCs w:val="24"/>
        </w:rPr>
        <w:t>on whose behalf the submission has been made</w:t>
      </w:r>
    </w:p>
    <w:p w14:paraId="36FA0CFA" w14:textId="77777777" w:rsidR="00F22B01" w:rsidRPr="00751BDA" w:rsidRDefault="00F22B01" w:rsidP="00F22B01">
      <w:pPr>
        <w:pStyle w:val="ListParagraph"/>
        <w:widowControl/>
        <w:numPr>
          <w:ilvl w:val="0"/>
          <w:numId w:val="40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751BDA">
        <w:rPr>
          <w:b/>
          <w:bCs/>
          <w:color w:val="000000"/>
          <w:sz w:val="24"/>
          <w:szCs w:val="24"/>
        </w:rPr>
        <w:t xml:space="preserve">your responses </w:t>
      </w:r>
      <w:r w:rsidRPr="00751BDA">
        <w:rPr>
          <w:color w:val="000000"/>
          <w:sz w:val="24"/>
          <w:szCs w:val="24"/>
        </w:rPr>
        <w:t>and comments</w:t>
      </w:r>
    </w:p>
    <w:p w14:paraId="31D0979B" w14:textId="63B4FA2E" w:rsidR="00F22B01" w:rsidRDefault="00F22B01" w:rsidP="00F22B01">
      <w:pPr>
        <w:pStyle w:val="BodyText"/>
        <w:spacing w:before="120" w:after="120"/>
        <w:ind w:left="119" w:right="1015"/>
        <w:rPr>
          <w:sz w:val="22"/>
          <w:szCs w:val="22"/>
        </w:rPr>
      </w:pPr>
      <w:r w:rsidRPr="00D1560A">
        <w:rPr>
          <w:sz w:val="22"/>
          <w:szCs w:val="22"/>
        </w:rPr>
        <w:t xml:space="preserve">We </w:t>
      </w:r>
      <w:r w:rsidRPr="00D1560A">
        <w:rPr>
          <w:b/>
          <w:sz w:val="22"/>
          <w:szCs w:val="22"/>
        </w:rPr>
        <w:t>will not</w:t>
      </w:r>
      <w:r w:rsidRPr="00D1560A">
        <w:rPr>
          <w:sz w:val="22"/>
          <w:szCs w:val="22"/>
        </w:rPr>
        <w:t xml:space="preserve"> include any other personal or demographic information in a published response</w:t>
      </w:r>
      <w:r w:rsidR="007831C1">
        <w:rPr>
          <w:sz w:val="22"/>
          <w:szCs w:val="22"/>
        </w:rPr>
        <w:t>.</w:t>
      </w:r>
    </w:p>
    <w:p w14:paraId="15F1A74B" w14:textId="1A936CD6" w:rsidR="00F22B01" w:rsidRPr="00417969" w:rsidRDefault="00F22B01" w:rsidP="00CD4452">
      <w:pPr>
        <w:spacing w:before="480" w:after="120"/>
        <w:ind w:left="119" w:right="136"/>
        <w:rPr>
          <w:sz w:val="28"/>
          <w:szCs w:val="28"/>
        </w:rPr>
      </w:pPr>
      <w:bookmarkStart w:id="13" w:name="_Hlk46393777"/>
      <w:bookmarkEnd w:id="12"/>
      <w:r w:rsidRPr="00417969">
        <w:rPr>
          <w:sz w:val="28"/>
          <w:szCs w:val="28"/>
        </w:rPr>
        <w:t>Do you give permission for your response to be published?</w:t>
      </w:r>
    </w:p>
    <w:p w14:paraId="72AB99EC" w14:textId="77777777" w:rsidR="00F22B01" w:rsidRPr="00D1560A" w:rsidRDefault="00F22B01" w:rsidP="00F22B01">
      <w:pPr>
        <w:spacing w:before="120" w:after="120"/>
        <w:ind w:left="119"/>
        <w:rPr>
          <w:i/>
          <w:iCs/>
          <w:sz w:val="20"/>
          <w:szCs w:val="20"/>
        </w:rPr>
      </w:pPr>
      <w:r w:rsidRPr="00D1560A">
        <w:rPr>
          <w:i/>
          <w:iCs/>
          <w:sz w:val="20"/>
          <w:szCs w:val="20"/>
        </w:rPr>
        <w:t>(Required)</w:t>
      </w:r>
    </w:p>
    <w:p w14:paraId="3C3CDCFC" w14:textId="77777777" w:rsidR="00F22B01" w:rsidRPr="00AD3087" w:rsidRDefault="00F22B01" w:rsidP="00F22B01">
      <w:pPr>
        <w:spacing w:before="216"/>
        <w:ind w:left="178"/>
        <w:rPr>
          <w:i/>
          <w:sz w:val="20"/>
          <w:szCs w:val="20"/>
        </w:rPr>
      </w:pPr>
      <w:r w:rsidRPr="00AD3087">
        <w:rPr>
          <w:i/>
          <w:color w:val="888888"/>
          <w:sz w:val="20"/>
          <w:szCs w:val="20"/>
        </w:rPr>
        <w:t>Please select only one item</w:t>
      </w:r>
    </w:p>
    <w:p w14:paraId="05F678E8" w14:textId="77777777" w:rsidR="00F22B01" w:rsidRPr="00AD3087" w:rsidRDefault="00313222" w:rsidP="00F22B01">
      <w:pPr>
        <w:pStyle w:val="BodyText"/>
        <w:spacing w:before="168"/>
        <w:ind w:left="360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87300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B01" w:rsidRPr="00AD3087">
            <w:rPr>
              <w:rFonts w:ascii="Segoe UI Symbol" w:eastAsia="MS Gothic" w:hAnsi="Segoe UI Symbol" w:cs="Segoe UI Symbol"/>
              <w:spacing w:val="-6"/>
              <w:sz w:val="28"/>
              <w:szCs w:val="28"/>
            </w:rPr>
            <w:t>☐</w:t>
          </w:r>
        </w:sdtContent>
      </w:sdt>
      <w:r w:rsidR="00F22B01" w:rsidRPr="00AD3087">
        <w:rPr>
          <w:spacing w:val="-6"/>
          <w:sz w:val="28"/>
          <w:szCs w:val="28"/>
        </w:rPr>
        <w:t xml:space="preserve"> </w:t>
      </w:r>
      <w:r w:rsidR="00F22B01" w:rsidRPr="00AD3087">
        <w:rPr>
          <w:sz w:val="28"/>
          <w:szCs w:val="28"/>
        </w:rPr>
        <w:t>Yes - I give permission for my response/submission to be</w:t>
      </w:r>
      <w:r w:rsidR="00F22B01" w:rsidRPr="00AD3087">
        <w:rPr>
          <w:spacing w:val="-18"/>
          <w:sz w:val="28"/>
          <w:szCs w:val="28"/>
        </w:rPr>
        <w:t xml:space="preserve"> </w:t>
      </w:r>
      <w:r w:rsidR="00F22B01" w:rsidRPr="00AD3087">
        <w:rPr>
          <w:sz w:val="28"/>
          <w:szCs w:val="28"/>
        </w:rPr>
        <w:t>published.</w:t>
      </w:r>
    </w:p>
    <w:p w14:paraId="5B890916" w14:textId="77777777" w:rsidR="00F22B01" w:rsidRPr="00AD3087" w:rsidRDefault="00313222" w:rsidP="00F22B01">
      <w:pPr>
        <w:pStyle w:val="BodyText"/>
        <w:spacing w:before="60" w:line="333" w:lineRule="auto"/>
        <w:ind w:left="709" w:right="604" w:hanging="349"/>
        <w:rPr>
          <w:sz w:val="28"/>
          <w:szCs w:val="28"/>
        </w:rPr>
      </w:pPr>
      <w:sdt>
        <w:sdtPr>
          <w:rPr>
            <w:sz w:val="28"/>
            <w:szCs w:val="28"/>
          </w:rPr>
          <w:id w:val="-61900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B01" w:rsidRPr="00AD308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22B01" w:rsidRPr="00AD3087">
        <w:rPr>
          <w:sz w:val="28"/>
          <w:szCs w:val="28"/>
        </w:rPr>
        <w:t xml:space="preserve"> No - I would like my response/submission to remain confidential but understand that de-identified aggregate data may be published.</w:t>
      </w:r>
    </w:p>
    <w:p w14:paraId="332E82A9" w14:textId="406B51CB" w:rsidR="00F22B01" w:rsidRDefault="00313222" w:rsidP="00F22B01">
      <w:pPr>
        <w:pStyle w:val="BodyText"/>
        <w:spacing w:before="28"/>
        <w:ind w:left="360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201821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B01" w:rsidRPr="00AD3087">
            <w:rPr>
              <w:rFonts w:ascii="Segoe UI Symbol" w:eastAsia="MS Gothic" w:hAnsi="Segoe UI Symbol" w:cs="Segoe UI Symbol"/>
              <w:spacing w:val="-6"/>
              <w:sz w:val="28"/>
              <w:szCs w:val="28"/>
            </w:rPr>
            <w:t>☐</w:t>
          </w:r>
        </w:sdtContent>
      </w:sdt>
      <w:r w:rsidR="00F22B01" w:rsidRPr="00AD3087">
        <w:rPr>
          <w:spacing w:val="-6"/>
          <w:sz w:val="28"/>
          <w:szCs w:val="28"/>
        </w:rPr>
        <w:t xml:space="preserve"> </w:t>
      </w:r>
      <w:r w:rsidR="00F22B01" w:rsidRPr="00AD3087">
        <w:rPr>
          <w:sz w:val="28"/>
          <w:szCs w:val="28"/>
        </w:rPr>
        <w:t>I am a CASA</w:t>
      </w:r>
      <w:r w:rsidR="00F22B01" w:rsidRPr="00AD3087">
        <w:rPr>
          <w:spacing w:val="-14"/>
          <w:sz w:val="28"/>
          <w:szCs w:val="28"/>
        </w:rPr>
        <w:t xml:space="preserve"> </w:t>
      </w:r>
      <w:r w:rsidR="00F22B01" w:rsidRPr="00AD3087">
        <w:rPr>
          <w:sz w:val="28"/>
          <w:szCs w:val="28"/>
        </w:rPr>
        <w:t>officer.</w:t>
      </w:r>
      <w:bookmarkEnd w:id="13"/>
    </w:p>
    <w:p w14:paraId="5322389F" w14:textId="362AACFB" w:rsidR="009D6687" w:rsidRPr="002568CA" w:rsidRDefault="00E53E46" w:rsidP="00E53E46">
      <w:pPr>
        <w:spacing w:before="360" w:after="120"/>
        <w:rPr>
          <w:color w:val="000000" w:themeColor="text1"/>
          <w:szCs w:val="28"/>
        </w:rPr>
      </w:pPr>
      <w:bookmarkStart w:id="14" w:name="_Hlk79580265"/>
      <w:r w:rsidRPr="00D1560A">
        <w:t xml:space="preserve">Information about how we consult and how to make a confidential submission is available on </w:t>
      </w:r>
      <w:r>
        <w:t>our</w:t>
      </w:r>
      <w:r w:rsidRPr="00DC127A">
        <w:rPr>
          <w:rFonts w:eastAsia="Times New Roman"/>
          <w:color w:val="000000"/>
          <w:sz w:val="24"/>
          <w:szCs w:val="24"/>
          <w:lang w:val="en" w:eastAsia="en-AU"/>
        </w:rPr>
        <w:t xml:space="preserve"> </w:t>
      </w:r>
      <w:hyperlink r:id="rId10" w:tgtFrame="_blank" w:history="1">
        <w:r>
          <w:rPr>
            <w:rStyle w:val="Hyperlink"/>
            <w:bCs/>
            <w:sz w:val="24"/>
            <w:szCs w:val="24"/>
          </w:rPr>
          <w:t>website</w:t>
        </w:r>
      </w:hyperlink>
      <w:r w:rsidRPr="00D1560A">
        <w:t>.</w:t>
      </w:r>
      <w:bookmarkEnd w:id="14"/>
      <w:r w:rsidR="009D6687" w:rsidRPr="002568CA">
        <w:rPr>
          <w:color w:val="000000" w:themeColor="text1"/>
          <w:szCs w:val="28"/>
        </w:rPr>
        <w:br w:type="page"/>
      </w:r>
    </w:p>
    <w:p w14:paraId="2D947496" w14:textId="1D7A99F2" w:rsidR="009D6687" w:rsidRPr="006A37B9" w:rsidRDefault="009D6687" w:rsidP="00B43213">
      <w:pPr>
        <w:pStyle w:val="Heading1"/>
        <w:spacing w:before="232" w:after="120"/>
        <w:ind w:left="0"/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 w:rsidRPr="006A37B9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lastRenderedPageBreak/>
        <w:t>Page</w:t>
      </w:r>
      <w:r w:rsidR="00F22B01" w:rsidRPr="006A37B9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4.</w:t>
      </w:r>
      <w:r w:rsidRPr="006A37B9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</w:t>
      </w:r>
      <w:r w:rsidR="00880B86" w:rsidRPr="006A37B9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Feedback on the proposed amendment</w:t>
      </w:r>
      <w:r w:rsidR="005F3E61" w:rsidRPr="006A37B9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.</w:t>
      </w:r>
    </w:p>
    <w:bookmarkEnd w:id="6"/>
    <w:bookmarkEnd w:id="9"/>
    <w:p w14:paraId="47BE22F7" w14:textId="77777777" w:rsidR="004E1DA3" w:rsidRPr="00A24CB3" w:rsidRDefault="004E1DA3" w:rsidP="00A24CB3">
      <w:pPr>
        <w:spacing w:before="240" w:after="120"/>
        <w:rPr>
          <w:b/>
          <w:bCs/>
          <w:color w:val="000000" w:themeColor="text1"/>
          <w:szCs w:val="28"/>
        </w:rPr>
      </w:pPr>
      <w:r w:rsidRPr="00A24CB3">
        <w:rPr>
          <w:b/>
          <w:bCs/>
          <w:color w:val="000000" w:themeColor="text1"/>
          <w:szCs w:val="28"/>
        </w:rPr>
        <w:t>Proposed Policy</w:t>
      </w:r>
    </w:p>
    <w:p w14:paraId="69135D33" w14:textId="512CACA1" w:rsidR="00405D3E" w:rsidRDefault="00713230">
      <w:r>
        <w:rPr>
          <w:color w:val="000000" w:themeColor="text1"/>
        </w:rPr>
        <w:t xml:space="preserve">We are proposing to </w:t>
      </w:r>
      <w:r w:rsidRPr="008B2081">
        <w:rPr>
          <w:color w:val="000000" w:themeColor="text1"/>
        </w:rPr>
        <w:t xml:space="preserve">amend </w:t>
      </w:r>
      <w:r w:rsidR="00A2074B">
        <w:rPr>
          <w:color w:val="000000" w:themeColor="text1"/>
        </w:rPr>
        <w:t>sub</w:t>
      </w:r>
      <w:r>
        <w:rPr>
          <w:color w:val="000000" w:themeColor="text1"/>
        </w:rPr>
        <w:t>section 6.21</w:t>
      </w:r>
      <w:r w:rsidR="00A2074B">
        <w:rPr>
          <w:color w:val="000000" w:themeColor="text1"/>
        </w:rPr>
        <w:t xml:space="preserve"> (3)</w:t>
      </w:r>
      <w:r>
        <w:rPr>
          <w:color w:val="000000" w:themeColor="text1"/>
        </w:rPr>
        <w:t xml:space="preserve"> of </w:t>
      </w:r>
      <w:r w:rsidRPr="008B2081">
        <w:rPr>
          <w:color w:val="000000" w:themeColor="text1"/>
        </w:rPr>
        <w:t>the Part 139 M</w:t>
      </w:r>
      <w:r w:rsidR="004256E4">
        <w:rPr>
          <w:color w:val="000000" w:themeColor="text1"/>
        </w:rPr>
        <w:t>anual of Standards (M</w:t>
      </w:r>
      <w:r w:rsidRPr="008B2081">
        <w:rPr>
          <w:color w:val="000000" w:themeColor="text1"/>
        </w:rPr>
        <w:t>OS</w:t>
      </w:r>
      <w:r w:rsidR="004256E4">
        <w:rPr>
          <w:color w:val="000000" w:themeColor="text1"/>
        </w:rPr>
        <w:t>)</w:t>
      </w:r>
      <w:r w:rsidR="00DE7775">
        <w:rPr>
          <w:color w:val="000000" w:themeColor="text1"/>
        </w:rPr>
        <w:t>,</w:t>
      </w:r>
      <w:r w:rsidRPr="008B2081">
        <w:rPr>
          <w:color w:val="000000" w:themeColor="text1"/>
        </w:rPr>
        <w:t xml:space="preserve"> </w:t>
      </w:r>
      <w:r>
        <w:rPr>
          <w:color w:val="000000" w:themeColor="text1"/>
        </w:rPr>
        <w:t>to</w:t>
      </w:r>
      <w:r w:rsidRPr="008B2081">
        <w:rPr>
          <w:color w:val="000000" w:themeColor="text1"/>
        </w:rPr>
        <w:t xml:space="preserve"> </w:t>
      </w:r>
      <w:r w:rsidR="00405D3E">
        <w:t>enable aerodrome operator</w:t>
      </w:r>
      <w:r w:rsidR="00CA7096">
        <w:t>s</w:t>
      </w:r>
      <w:r w:rsidR="00405D3E">
        <w:t xml:space="preserve"> and authorised persons to conduct certain activities within </w:t>
      </w:r>
      <w:r w:rsidR="00CB7D4E">
        <w:t xml:space="preserve">the </w:t>
      </w:r>
      <w:r w:rsidR="00AB4FCA">
        <w:rPr>
          <w:color w:val="000000" w:themeColor="text1"/>
        </w:rPr>
        <w:t>ORA, particularly the Runway Strip</w:t>
      </w:r>
      <w:r w:rsidR="00135205">
        <w:t xml:space="preserve"> </w:t>
      </w:r>
      <w:r w:rsidR="00405D3E">
        <w:t>without the need for an exemption or approval.</w:t>
      </w:r>
    </w:p>
    <w:p w14:paraId="17B5AE62" w14:textId="7A679E4C" w:rsidR="00135205" w:rsidRPr="008B2081" w:rsidRDefault="00135205" w:rsidP="00135205">
      <w:pPr>
        <w:spacing w:before="120" w:after="120"/>
        <w:rPr>
          <w:color w:val="000000" w:themeColor="text1"/>
        </w:rPr>
      </w:pPr>
      <w:r w:rsidRPr="008B2081">
        <w:rPr>
          <w:color w:val="000000" w:themeColor="text1"/>
        </w:rPr>
        <w:t xml:space="preserve">Proposed instrument </w:t>
      </w:r>
      <w:r w:rsidR="00851FCF" w:rsidRPr="00851FCF">
        <w:rPr>
          <w:color w:val="000000" w:themeColor="text1"/>
        </w:rPr>
        <w:t>Part 139 Manual of Standards Amendment Instrument 2024 (No. 2)</w:t>
      </w:r>
      <w:r>
        <w:rPr>
          <w:color w:val="000000" w:themeColor="text1"/>
        </w:rPr>
        <w:t xml:space="preserve"> addresses</w:t>
      </w:r>
      <w:r w:rsidR="007C5DD0">
        <w:rPr>
          <w:color w:val="000000" w:themeColor="text1"/>
        </w:rPr>
        <w:t>:</w:t>
      </w:r>
    </w:p>
    <w:p w14:paraId="18DE42C3" w14:textId="69140389" w:rsidR="00135205" w:rsidRPr="000F0E6D" w:rsidRDefault="00135205" w:rsidP="000F0E6D">
      <w:pPr>
        <w:pStyle w:val="ListParagraph"/>
        <w:numPr>
          <w:ilvl w:val="0"/>
          <w:numId w:val="46"/>
        </w:numPr>
      </w:pPr>
      <w:r w:rsidRPr="000F0E6D">
        <w:t xml:space="preserve">access to the Flyover </w:t>
      </w:r>
      <w:r w:rsidR="00840243" w:rsidRPr="000F0E6D">
        <w:t>A</w:t>
      </w:r>
      <w:r w:rsidRPr="000F0E6D">
        <w:t>rea</w:t>
      </w:r>
      <w:r w:rsidR="007C5DD0" w:rsidRPr="000F0E6D">
        <w:t xml:space="preserve"> and the Graded </w:t>
      </w:r>
      <w:r w:rsidRPr="000F0E6D">
        <w:t>Strip</w:t>
      </w:r>
    </w:p>
    <w:p w14:paraId="21B403D7" w14:textId="77777777" w:rsidR="00135205" w:rsidRPr="000F0E6D" w:rsidRDefault="00135205" w:rsidP="000F0E6D">
      <w:pPr>
        <w:pStyle w:val="ListParagraph"/>
        <w:numPr>
          <w:ilvl w:val="0"/>
          <w:numId w:val="46"/>
        </w:numPr>
      </w:pPr>
      <w:r w:rsidRPr="000F0E6D">
        <w:t>communications requirements for access to the Runway Strip</w:t>
      </w:r>
    </w:p>
    <w:p w14:paraId="12041025" w14:textId="30CD249E" w:rsidR="00135205" w:rsidRPr="000F0E6D" w:rsidRDefault="00135205" w:rsidP="000F0E6D">
      <w:pPr>
        <w:pStyle w:val="ListParagraph"/>
        <w:numPr>
          <w:ilvl w:val="0"/>
          <w:numId w:val="46"/>
        </w:numPr>
      </w:pPr>
      <w:r w:rsidRPr="000F0E6D">
        <w:t>allowance for ‘</w:t>
      </w:r>
      <w:r w:rsidR="00087D1F">
        <w:t>Workers</w:t>
      </w:r>
      <w:r w:rsidRPr="000F0E6D">
        <w:t xml:space="preserve"> and </w:t>
      </w:r>
      <w:r w:rsidR="00087D1F">
        <w:t>H</w:t>
      </w:r>
      <w:r w:rsidRPr="000F0E6D">
        <w:t xml:space="preserve">and </w:t>
      </w:r>
      <w:r w:rsidR="00087D1F">
        <w:t>T</w:t>
      </w:r>
      <w:r w:rsidRPr="000F0E6D">
        <w:t>ools’ only</w:t>
      </w:r>
      <w:r w:rsidR="004610F0" w:rsidRPr="000F0E6D">
        <w:t>,</w:t>
      </w:r>
      <w:r w:rsidRPr="000F0E6D">
        <w:t xml:space="preserve"> to operate within the Runway Strip.</w:t>
      </w:r>
    </w:p>
    <w:p w14:paraId="6E27B4C6" w14:textId="532FBAE5" w:rsidR="004E1DA3" w:rsidRPr="00A24CB3" w:rsidRDefault="004E1DA3" w:rsidP="000F0E6D">
      <w:pPr>
        <w:spacing w:before="240" w:after="120"/>
        <w:rPr>
          <w:b/>
          <w:bCs/>
          <w:color w:val="000000" w:themeColor="text1"/>
          <w:szCs w:val="28"/>
        </w:rPr>
      </w:pPr>
      <w:r w:rsidRPr="00A24CB3">
        <w:rPr>
          <w:b/>
          <w:bCs/>
          <w:color w:val="000000" w:themeColor="text1"/>
          <w:szCs w:val="28"/>
        </w:rPr>
        <w:t>Aim</w:t>
      </w:r>
    </w:p>
    <w:p w14:paraId="2DD22D5C" w14:textId="398DB91C" w:rsidR="000D5058" w:rsidRDefault="00544428" w:rsidP="00A24CB3">
      <w:pPr>
        <w:spacing w:before="120" w:after="120"/>
      </w:pPr>
      <w:r>
        <w:t>Our aim is t</w:t>
      </w:r>
      <w:r w:rsidR="000D5058">
        <w:t xml:space="preserve">o provide </w:t>
      </w:r>
      <w:r w:rsidR="000D5058" w:rsidRPr="00942186">
        <w:t xml:space="preserve">clear </w:t>
      </w:r>
      <w:r w:rsidR="00C50631">
        <w:t>restrictions</w:t>
      </w:r>
      <w:r>
        <w:t xml:space="preserve"> and </w:t>
      </w:r>
      <w:r w:rsidR="000D5058" w:rsidRPr="00942186">
        <w:t xml:space="preserve">direction </w:t>
      </w:r>
      <w:r w:rsidR="00AD6F81">
        <w:t xml:space="preserve">for </w:t>
      </w:r>
      <w:r w:rsidR="00AD6F81" w:rsidRPr="00942186">
        <w:t>controlled and non-controlled aerodrome</w:t>
      </w:r>
      <w:r w:rsidR="00AD6F81">
        <w:t xml:space="preserve"> operators</w:t>
      </w:r>
      <w:r w:rsidR="00AD6F81" w:rsidRPr="00942186">
        <w:t xml:space="preserve"> </w:t>
      </w:r>
      <w:r w:rsidR="000D5058" w:rsidRPr="00942186">
        <w:t>on the boundaries and process for operating</w:t>
      </w:r>
      <w:r w:rsidR="00900FDD">
        <w:t>:</w:t>
      </w:r>
    </w:p>
    <w:p w14:paraId="0782696C" w14:textId="511E3F0C" w:rsidR="000D5058" w:rsidRDefault="000D5058" w:rsidP="00A24CB3">
      <w:pPr>
        <w:pStyle w:val="ListParagraph"/>
        <w:numPr>
          <w:ilvl w:val="0"/>
          <w:numId w:val="46"/>
        </w:numPr>
      </w:pPr>
      <w:r w:rsidRPr="00942186">
        <w:t>within the ORA</w:t>
      </w:r>
    </w:p>
    <w:p w14:paraId="52A3413F" w14:textId="10657EF0" w:rsidR="000D5058" w:rsidRDefault="000D5058" w:rsidP="00A24CB3">
      <w:pPr>
        <w:pStyle w:val="ListParagraph"/>
        <w:numPr>
          <w:ilvl w:val="0"/>
          <w:numId w:val="45"/>
        </w:numPr>
      </w:pPr>
      <w:r w:rsidRPr="00942186">
        <w:t xml:space="preserve">within the Graded portion of the Runway </w:t>
      </w:r>
      <w:r w:rsidR="00490830">
        <w:t>S</w:t>
      </w:r>
      <w:r w:rsidRPr="00942186">
        <w:t>trip</w:t>
      </w:r>
    </w:p>
    <w:p w14:paraId="4F5DC503" w14:textId="06C3A156" w:rsidR="00544428" w:rsidRPr="00A24CB3" w:rsidRDefault="000D5058" w:rsidP="00AD6F81">
      <w:pPr>
        <w:pStyle w:val="ListParagraph"/>
        <w:numPr>
          <w:ilvl w:val="0"/>
          <w:numId w:val="45"/>
        </w:numPr>
        <w:rPr>
          <w:color w:val="000000" w:themeColor="text1"/>
          <w:szCs w:val="28"/>
        </w:rPr>
      </w:pPr>
      <w:r w:rsidRPr="00942186">
        <w:t>on the Runway surface</w:t>
      </w:r>
      <w:r w:rsidR="00AD6F81">
        <w:t>.</w:t>
      </w:r>
    </w:p>
    <w:p w14:paraId="015F7768" w14:textId="388D7A6D" w:rsidR="007611F7" w:rsidRDefault="009B41FF" w:rsidP="00A24CB3">
      <w:pPr>
        <w:spacing w:before="120" w:after="12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By </w:t>
      </w:r>
      <w:r w:rsidR="00BE2889">
        <w:rPr>
          <w:color w:val="000000" w:themeColor="text1"/>
          <w:szCs w:val="28"/>
        </w:rPr>
        <w:t>making these changes</w:t>
      </w:r>
      <w:r w:rsidR="007611F7">
        <w:rPr>
          <w:color w:val="000000" w:themeColor="text1"/>
          <w:szCs w:val="28"/>
        </w:rPr>
        <w:t xml:space="preserve"> we hope to</w:t>
      </w:r>
      <w:r w:rsidR="00BE2889">
        <w:rPr>
          <w:color w:val="000000" w:themeColor="text1"/>
          <w:szCs w:val="28"/>
        </w:rPr>
        <w:t>:</w:t>
      </w:r>
      <w:r w:rsidR="007611F7">
        <w:rPr>
          <w:color w:val="000000" w:themeColor="text1"/>
          <w:szCs w:val="28"/>
        </w:rPr>
        <w:t xml:space="preserve"> </w:t>
      </w:r>
    </w:p>
    <w:p w14:paraId="3FD8C00D" w14:textId="72DF7384" w:rsidR="00887AE3" w:rsidRPr="00A24CB3" w:rsidRDefault="00887AE3" w:rsidP="00A24CB3">
      <w:pPr>
        <w:pStyle w:val="ListParagraph"/>
        <w:numPr>
          <w:ilvl w:val="0"/>
          <w:numId w:val="45"/>
        </w:numPr>
      </w:pPr>
      <w:r w:rsidRPr="00A24CB3">
        <w:t>reduce administrative burden and cost to industry</w:t>
      </w:r>
    </w:p>
    <w:p w14:paraId="794C9434" w14:textId="6294E881" w:rsidR="00887AE3" w:rsidRPr="00A24CB3" w:rsidRDefault="00887AE3" w:rsidP="00A24CB3">
      <w:pPr>
        <w:pStyle w:val="ListParagraph"/>
        <w:numPr>
          <w:ilvl w:val="0"/>
          <w:numId w:val="45"/>
        </w:numPr>
      </w:pPr>
      <w:r w:rsidRPr="00A24CB3">
        <w:t xml:space="preserve">reduce delays to operations </w:t>
      </w:r>
      <w:r w:rsidR="00AD6F81">
        <w:t>caused by</w:t>
      </w:r>
      <w:r w:rsidRPr="00A24CB3">
        <w:t xml:space="preserve"> </w:t>
      </w:r>
      <w:r w:rsidR="00820A89">
        <w:t xml:space="preserve">current requirements for </w:t>
      </w:r>
      <w:r w:rsidRPr="00A24CB3">
        <w:t>approval</w:t>
      </w:r>
      <w:r w:rsidR="00A50FA4">
        <w:t>s</w:t>
      </w:r>
      <w:r w:rsidR="005C7478">
        <w:t xml:space="preserve"> and </w:t>
      </w:r>
      <w:r w:rsidRPr="00A24CB3">
        <w:t>exemptions for certain types of activities</w:t>
      </w:r>
    </w:p>
    <w:p w14:paraId="09DE74CC" w14:textId="77777777" w:rsidR="00887AE3" w:rsidRPr="00A24CB3" w:rsidRDefault="00887AE3" w:rsidP="00A24CB3">
      <w:pPr>
        <w:pStyle w:val="ListParagraph"/>
        <w:numPr>
          <w:ilvl w:val="0"/>
          <w:numId w:val="45"/>
        </w:numPr>
      </w:pPr>
      <w:r w:rsidRPr="00A24CB3">
        <w:t>provide enhanced efficiencies for aerodrome operators through effective and timely resource application.</w:t>
      </w:r>
    </w:p>
    <w:p w14:paraId="4035F7DE" w14:textId="534EC9B3" w:rsidR="001155BD" w:rsidRPr="00A24CB3" w:rsidRDefault="001155BD" w:rsidP="006865FB">
      <w:pPr>
        <w:spacing w:before="120" w:after="120"/>
        <w:ind w:left="567" w:hanging="567"/>
        <w:rPr>
          <w:color w:val="365F91" w:themeColor="accent1" w:themeShade="BF"/>
          <w:lang w:val="en"/>
        </w:rPr>
      </w:pPr>
      <w:r w:rsidRPr="00A24CB3">
        <w:rPr>
          <w:b/>
          <w:bCs/>
          <w:color w:val="365F91" w:themeColor="accent1" w:themeShade="BF"/>
        </w:rPr>
        <w:t>Link:</w:t>
      </w:r>
      <w:r w:rsidRPr="00A24CB3">
        <w:rPr>
          <w:color w:val="365F91" w:themeColor="accent1" w:themeShade="BF"/>
        </w:rPr>
        <w:t xml:space="preserve"> </w:t>
      </w:r>
      <w:r w:rsidRPr="001155BD">
        <w:rPr>
          <w:rStyle w:val="Hyperlink"/>
          <w:color w:val="365F91" w:themeColor="accent1" w:themeShade="BF"/>
          <w:u w:val="none"/>
          <w:lang w:val="en"/>
        </w:rPr>
        <w:t>Consultation Draft –</w:t>
      </w:r>
      <w:r w:rsidR="006865FB" w:rsidRPr="006865FB">
        <w:rPr>
          <w:color w:val="000000" w:themeColor="text1"/>
        </w:rPr>
        <w:t xml:space="preserve"> </w:t>
      </w:r>
      <w:r w:rsidR="006865FB" w:rsidRPr="006865FB">
        <w:rPr>
          <w:rStyle w:val="Hyperlink"/>
          <w:color w:val="365F91" w:themeColor="accent1" w:themeShade="BF"/>
          <w:u w:val="none"/>
          <w:lang w:val="en"/>
        </w:rPr>
        <w:t>Proposed instrument Part 139 Manual of Standards Amendment Instrument 2024 (No. 2)</w:t>
      </w:r>
    </w:p>
    <w:p w14:paraId="70D0C728" w14:textId="401B66C7" w:rsidR="000A76E6" w:rsidRDefault="000A76E6" w:rsidP="00A24CB3">
      <w:pPr>
        <w:pStyle w:val="ListNumber3"/>
        <w:numPr>
          <w:ilvl w:val="0"/>
          <w:numId w:val="0"/>
        </w:numPr>
        <w:autoSpaceDE/>
        <w:autoSpaceDN/>
        <w:spacing w:before="360" w:after="120"/>
        <w:contextualSpacing w:val="0"/>
        <w:rPr>
          <w:color w:val="000000" w:themeColor="text1"/>
        </w:rPr>
      </w:pPr>
      <w:r w:rsidRPr="008B2081">
        <w:rPr>
          <w:color w:val="000000" w:themeColor="text1"/>
        </w:rPr>
        <w:t xml:space="preserve">Do you agree the proposed </w:t>
      </w:r>
      <w:r w:rsidR="00011482" w:rsidRPr="008B2081">
        <w:rPr>
          <w:color w:val="000000" w:themeColor="text1"/>
        </w:rPr>
        <w:t xml:space="preserve">amendment to </w:t>
      </w:r>
      <w:r w:rsidR="00A2074B">
        <w:rPr>
          <w:color w:val="000000" w:themeColor="text1"/>
        </w:rPr>
        <w:t>subs</w:t>
      </w:r>
      <w:r w:rsidR="00B172BE">
        <w:rPr>
          <w:color w:val="000000" w:themeColor="text1"/>
        </w:rPr>
        <w:t>ection 6.21</w:t>
      </w:r>
      <w:r w:rsidR="00A2074B">
        <w:rPr>
          <w:color w:val="000000" w:themeColor="text1"/>
        </w:rPr>
        <w:t>(3)</w:t>
      </w:r>
      <w:r w:rsidR="00B172BE">
        <w:rPr>
          <w:color w:val="000000" w:themeColor="text1"/>
        </w:rPr>
        <w:t xml:space="preserve"> of </w:t>
      </w:r>
      <w:r w:rsidR="00011482" w:rsidRPr="008B2081">
        <w:rPr>
          <w:color w:val="000000" w:themeColor="text1"/>
        </w:rPr>
        <w:t>the Part 139 MOS</w:t>
      </w:r>
      <w:r w:rsidR="00EE7E62">
        <w:rPr>
          <w:color w:val="000000" w:themeColor="text1"/>
        </w:rPr>
        <w:t>,</w:t>
      </w:r>
      <w:r w:rsidR="00011482" w:rsidRPr="008B2081">
        <w:rPr>
          <w:color w:val="000000" w:themeColor="text1"/>
        </w:rPr>
        <w:t xml:space="preserve"> </w:t>
      </w:r>
      <w:r w:rsidR="00B348F9">
        <w:rPr>
          <w:color w:val="000000" w:themeColor="text1"/>
        </w:rPr>
        <w:t xml:space="preserve">achieves </w:t>
      </w:r>
      <w:r w:rsidR="007819C9">
        <w:rPr>
          <w:color w:val="000000" w:themeColor="text1"/>
        </w:rPr>
        <w:t>the policy aim</w:t>
      </w:r>
      <w:r w:rsidR="001155BD">
        <w:rPr>
          <w:color w:val="000000" w:themeColor="text1"/>
        </w:rPr>
        <w:t>?</w:t>
      </w:r>
    </w:p>
    <w:p w14:paraId="729A830A" w14:textId="77777777" w:rsidR="000A76E6" w:rsidRPr="002A6AF7" w:rsidRDefault="000A76E6" w:rsidP="000A76E6">
      <w:pPr>
        <w:spacing w:before="120" w:after="120"/>
        <w:rPr>
          <w:i/>
          <w:iCs/>
          <w:color w:val="808080" w:themeColor="background1" w:themeShade="80"/>
          <w:sz w:val="18"/>
          <w:szCs w:val="18"/>
        </w:rPr>
      </w:pPr>
      <w:r w:rsidRPr="002A6AF7">
        <w:rPr>
          <w:i/>
          <w:iCs/>
          <w:color w:val="808080" w:themeColor="background1" w:themeShade="80"/>
          <w:sz w:val="18"/>
          <w:szCs w:val="18"/>
        </w:rPr>
        <w:t>Radio buttons</w:t>
      </w:r>
    </w:p>
    <w:p w14:paraId="2CA21D5B" w14:textId="77777777" w:rsidR="000A76E6" w:rsidRPr="002A6AF7" w:rsidRDefault="00313222" w:rsidP="000A76E6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-182549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6E6">
            <w:rPr>
              <w:rFonts w:ascii="MS Gothic" w:eastAsia="MS Gothic" w:hAnsi="MS Gothic" w:hint="eastAsia"/>
            </w:rPr>
            <w:t>☐</w:t>
          </w:r>
        </w:sdtContent>
      </w:sdt>
      <w:r w:rsidR="000A76E6">
        <w:t xml:space="preserve"> </w:t>
      </w:r>
      <w:r w:rsidR="000A76E6" w:rsidRPr="002A6AF7">
        <w:t>Agree</w:t>
      </w:r>
    </w:p>
    <w:p w14:paraId="624CF650" w14:textId="50C62950" w:rsidR="000A76E6" w:rsidRPr="002A6AF7" w:rsidRDefault="00313222" w:rsidP="000A76E6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-86374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6E6">
            <w:rPr>
              <w:rFonts w:ascii="MS Gothic" w:eastAsia="MS Gothic" w:hAnsi="MS Gothic" w:hint="eastAsia"/>
            </w:rPr>
            <w:t>☐</w:t>
          </w:r>
        </w:sdtContent>
      </w:sdt>
      <w:r w:rsidR="000A76E6">
        <w:t xml:space="preserve"> </w:t>
      </w:r>
      <w:r w:rsidR="000A76E6" w:rsidRPr="002A6AF7">
        <w:t>Agree</w:t>
      </w:r>
      <w:r w:rsidR="000A76E6">
        <w:t>,</w:t>
      </w:r>
      <w:r w:rsidR="000A76E6" w:rsidRPr="002A6AF7">
        <w:t xml:space="preserve"> </w:t>
      </w:r>
      <w:r w:rsidR="00043E40">
        <w:t xml:space="preserve">but </w:t>
      </w:r>
      <w:r w:rsidR="000A76E6" w:rsidRPr="002A6AF7">
        <w:t>with changes (please specify suggested changes below)</w:t>
      </w:r>
    </w:p>
    <w:p w14:paraId="3D923520" w14:textId="3706270C" w:rsidR="000A76E6" w:rsidRPr="002A6AF7" w:rsidRDefault="00313222" w:rsidP="000A76E6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-136320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6E6">
            <w:rPr>
              <w:rFonts w:ascii="MS Gothic" w:eastAsia="MS Gothic" w:hAnsi="MS Gothic" w:hint="eastAsia"/>
            </w:rPr>
            <w:t>☐</w:t>
          </w:r>
        </w:sdtContent>
      </w:sdt>
      <w:r w:rsidR="000A76E6">
        <w:t xml:space="preserve"> </w:t>
      </w:r>
      <w:r w:rsidR="000A76E6" w:rsidRPr="002A6AF7">
        <w:t xml:space="preserve">Disagree (please </w:t>
      </w:r>
      <w:r w:rsidR="00C43EF8">
        <w:t>explain why and provide</w:t>
      </w:r>
      <w:r w:rsidR="00F02F72">
        <w:t xml:space="preserve"> any</w:t>
      </w:r>
      <w:r w:rsidR="000A76E6" w:rsidRPr="002A6AF7">
        <w:t xml:space="preserve"> alternative suggestions below)</w:t>
      </w:r>
    </w:p>
    <w:p w14:paraId="7B572344" w14:textId="40F2C90D" w:rsidR="000A76E6" w:rsidRDefault="00313222" w:rsidP="00553ACC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-10773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6E6">
            <w:rPr>
              <w:rFonts w:ascii="MS Gothic" w:eastAsia="MS Gothic" w:hAnsi="MS Gothic" w:hint="eastAsia"/>
            </w:rPr>
            <w:t>☐</w:t>
          </w:r>
        </w:sdtContent>
      </w:sdt>
      <w:r w:rsidR="000A76E6">
        <w:t xml:space="preserve"> </w:t>
      </w:r>
      <w:r w:rsidR="000A76E6" w:rsidRPr="002A6AF7">
        <w:t>Undecided / Not my area of expertise</w:t>
      </w:r>
    </w:p>
    <w:p w14:paraId="2958F613" w14:textId="77777777" w:rsidR="00B348F9" w:rsidRPr="002A6AF7" w:rsidRDefault="00B348F9" w:rsidP="00B348F9">
      <w:pPr>
        <w:spacing w:before="240" w:after="120"/>
      </w:pPr>
      <w:r w:rsidRPr="002A6AF7">
        <w:t>Comment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48F9" w:rsidRPr="002A6AF7" w14:paraId="7002BA40" w14:textId="77777777" w:rsidTr="00EA5418">
        <w:tc>
          <w:tcPr>
            <w:tcW w:w="9016" w:type="dxa"/>
          </w:tcPr>
          <w:p w14:paraId="54E4FE75" w14:textId="77777777" w:rsidR="00B348F9" w:rsidRPr="002A6AF7" w:rsidRDefault="00B348F9" w:rsidP="00EA5418">
            <w:pPr>
              <w:spacing w:before="120" w:after="120"/>
            </w:pPr>
          </w:p>
        </w:tc>
      </w:tr>
    </w:tbl>
    <w:p w14:paraId="5F7ED968" w14:textId="0493F9A4" w:rsidR="00F11431" w:rsidRPr="00A24CB3" w:rsidRDefault="00F02F72" w:rsidP="000F0E6D">
      <w:pPr>
        <w:spacing w:before="360" w:after="120"/>
        <w:rPr>
          <w:b/>
          <w:bCs/>
          <w:color w:val="000000" w:themeColor="text1"/>
          <w:sz w:val="24"/>
          <w:szCs w:val="24"/>
        </w:rPr>
      </w:pPr>
      <w:r w:rsidRPr="00A24CB3">
        <w:rPr>
          <w:b/>
          <w:bCs/>
          <w:color w:val="000000" w:themeColor="text1"/>
          <w:sz w:val="24"/>
          <w:szCs w:val="24"/>
        </w:rPr>
        <w:t>General comments</w:t>
      </w:r>
    </w:p>
    <w:p w14:paraId="20675B41" w14:textId="7F0E25FB" w:rsidR="00F11431" w:rsidRPr="00A24CB3" w:rsidRDefault="00F11431" w:rsidP="00F11431">
      <w:pPr>
        <w:pStyle w:val="Heading2"/>
        <w:ind w:left="0"/>
        <w:rPr>
          <w:color w:val="000000" w:themeColor="text1"/>
          <w:sz w:val="22"/>
          <w:szCs w:val="22"/>
        </w:rPr>
      </w:pPr>
      <w:r w:rsidRPr="00A24CB3">
        <w:rPr>
          <w:color w:val="000000" w:themeColor="text1"/>
          <w:sz w:val="22"/>
          <w:szCs w:val="22"/>
        </w:rPr>
        <w:t xml:space="preserve">Do you have any </w:t>
      </w:r>
      <w:r w:rsidR="00B101E6">
        <w:rPr>
          <w:color w:val="000000" w:themeColor="text1"/>
          <w:sz w:val="22"/>
          <w:szCs w:val="22"/>
        </w:rPr>
        <w:t xml:space="preserve">further </w:t>
      </w:r>
      <w:r w:rsidRPr="00A24CB3">
        <w:rPr>
          <w:color w:val="000000" w:themeColor="text1"/>
          <w:sz w:val="22"/>
          <w:szCs w:val="22"/>
        </w:rPr>
        <w:t xml:space="preserve">comments about the proposed instrument? </w:t>
      </w:r>
      <w:r w:rsidR="00B101E6">
        <w:rPr>
          <w:color w:val="000000" w:themeColor="text1"/>
          <w:sz w:val="22"/>
          <w:szCs w:val="22"/>
        </w:rPr>
        <w:t xml:space="preserve">Please include </w:t>
      </w:r>
      <w:r w:rsidRPr="00A24CB3">
        <w:rPr>
          <w:color w:val="000000" w:themeColor="text1"/>
          <w:sz w:val="22"/>
          <w:szCs w:val="22"/>
        </w:rPr>
        <w:t xml:space="preserve">any unforeseen </w:t>
      </w:r>
      <w:r w:rsidRPr="00A24CB3">
        <w:rPr>
          <w:b/>
          <w:bCs/>
          <w:color w:val="000000" w:themeColor="text1"/>
          <w:sz w:val="22"/>
          <w:szCs w:val="22"/>
        </w:rPr>
        <w:t>impact</w:t>
      </w:r>
      <w:r w:rsidRPr="00A24CB3">
        <w:rPr>
          <w:color w:val="000000" w:themeColor="text1"/>
          <w:sz w:val="22"/>
          <w:szCs w:val="22"/>
        </w:rPr>
        <w:t xml:space="preserve"> </w:t>
      </w:r>
      <w:r w:rsidR="00B101E6">
        <w:rPr>
          <w:color w:val="000000" w:themeColor="text1"/>
          <w:sz w:val="22"/>
          <w:szCs w:val="22"/>
        </w:rPr>
        <w:t xml:space="preserve">these changes may have </w:t>
      </w:r>
      <w:r w:rsidRPr="00A24CB3">
        <w:rPr>
          <w:color w:val="000000" w:themeColor="text1"/>
          <w:sz w:val="22"/>
          <w:szCs w:val="22"/>
        </w:rPr>
        <w:t>on your operation(s)</w:t>
      </w:r>
      <w:r w:rsidR="009A20B7">
        <w:rPr>
          <w:color w:val="000000" w:themeColor="text1"/>
          <w:sz w:val="22"/>
          <w:szCs w:val="22"/>
        </w:rPr>
        <w:t>.</w:t>
      </w:r>
    </w:p>
    <w:p w14:paraId="38247DD8" w14:textId="77777777" w:rsidR="00F11431" w:rsidRPr="00A24CB3" w:rsidRDefault="00F11431" w:rsidP="00F11431">
      <w:pPr>
        <w:pStyle w:val="Heading2"/>
        <w:spacing w:before="120" w:after="120"/>
        <w:ind w:left="0"/>
        <w:rPr>
          <w:color w:val="000000" w:themeColor="text1"/>
          <w:sz w:val="22"/>
          <w:szCs w:val="22"/>
        </w:rPr>
      </w:pPr>
      <w:r w:rsidRPr="00A24CB3">
        <w:rPr>
          <w:color w:val="000000" w:themeColor="text1"/>
          <w:sz w:val="22"/>
          <w:szCs w:val="22"/>
        </w:rPr>
        <w:t>Comments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68"/>
      </w:tblGrid>
      <w:tr w:rsidR="00F11431" w:rsidRPr="002568CA" w14:paraId="36F94E0B" w14:textId="77777777" w:rsidTr="00EA5418">
        <w:tc>
          <w:tcPr>
            <w:tcW w:w="9568" w:type="dxa"/>
          </w:tcPr>
          <w:p w14:paraId="74F6B136" w14:textId="77777777" w:rsidR="00F11431" w:rsidRPr="002568CA" w:rsidRDefault="00F11431" w:rsidP="000F0E6D">
            <w:pPr>
              <w:pStyle w:val="BodyText"/>
              <w:spacing w:before="120" w:after="120"/>
              <w:rPr>
                <w:color w:val="000000" w:themeColor="text1"/>
              </w:rPr>
            </w:pPr>
          </w:p>
        </w:tc>
      </w:tr>
    </w:tbl>
    <w:p w14:paraId="35A37F18" w14:textId="77777777" w:rsidR="000A76E6" w:rsidRPr="002568CA" w:rsidRDefault="000A76E6">
      <w:pPr>
        <w:rPr>
          <w:color w:val="000000" w:themeColor="text1"/>
          <w:szCs w:val="28"/>
        </w:rPr>
      </w:pPr>
    </w:p>
    <w:sectPr w:rsidR="000A76E6" w:rsidRPr="002568CA" w:rsidSect="003132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964" w:right="1077" w:bottom="964" w:left="107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04B0B" w14:textId="77777777" w:rsidR="00155B3C" w:rsidRDefault="00155B3C">
      <w:r>
        <w:separator/>
      </w:r>
    </w:p>
  </w:endnote>
  <w:endnote w:type="continuationSeparator" w:id="0">
    <w:p w14:paraId="4F35CD5E" w14:textId="77777777" w:rsidR="00155B3C" w:rsidRDefault="0015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A3F9F" w14:textId="77777777" w:rsidR="00313222" w:rsidRDefault="00313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355309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87B1C" w14:textId="3691AA52" w:rsidR="00D220E0" w:rsidRPr="00313222" w:rsidRDefault="00D220E0" w:rsidP="00313222">
        <w:pPr>
          <w:pBdr>
            <w:top w:val="single" w:sz="4" w:space="1" w:color="auto"/>
          </w:pBdr>
          <w:rPr>
            <w:rFonts w:eastAsiaTheme="minorHAnsi"/>
            <w:sz w:val="18"/>
            <w:szCs w:val="18"/>
            <w:lang w:eastAsia="en-AU"/>
          </w:rPr>
        </w:pPr>
        <w:r w:rsidRPr="00313222">
          <w:rPr>
            <w:sz w:val="18"/>
            <w:szCs w:val="18"/>
          </w:rPr>
          <w:t>Consultation – Proposed amendment to allow access to the Obstacle Restricted Area (ORA) of an Aerodrome – (CD 2410AS)</w:t>
        </w:r>
      </w:p>
      <w:p w14:paraId="4B0B93BD" w14:textId="72958AB5" w:rsidR="00881D4A" w:rsidRPr="00313222" w:rsidRDefault="00313222" w:rsidP="00313222">
        <w:pPr>
          <w:tabs>
            <w:tab w:val="right" w:pos="9756"/>
          </w:tabs>
          <w:spacing w:before="120" w:after="120"/>
          <w:rPr>
            <w:sz w:val="18"/>
            <w:szCs w:val="18"/>
          </w:rPr>
        </w:pPr>
        <w:r w:rsidRPr="00313222">
          <w:rPr>
            <w:sz w:val="18"/>
            <w:szCs w:val="18"/>
          </w:rPr>
          <w:t xml:space="preserve">CASA ref:  </w:t>
        </w:r>
        <w:r w:rsidR="00D220E0" w:rsidRPr="00313222">
          <w:rPr>
            <w:sz w:val="18"/>
            <w:szCs w:val="18"/>
          </w:rPr>
          <w:t>D24/273526</w:t>
        </w:r>
        <w:r w:rsidRPr="00313222">
          <w:rPr>
            <w:sz w:val="18"/>
            <w:szCs w:val="18"/>
          </w:rPr>
          <w:tab/>
        </w:r>
        <w:r w:rsidRPr="00313222">
          <w:rPr>
            <w:sz w:val="18"/>
            <w:szCs w:val="18"/>
          </w:rPr>
          <w:fldChar w:fldCharType="begin"/>
        </w:r>
        <w:r w:rsidRPr="00313222">
          <w:rPr>
            <w:sz w:val="18"/>
            <w:szCs w:val="18"/>
          </w:rPr>
          <w:instrText xml:space="preserve"> PAGE   \* MERGEFORMAT </w:instrText>
        </w:r>
        <w:r w:rsidRPr="00313222">
          <w:rPr>
            <w:sz w:val="18"/>
            <w:szCs w:val="18"/>
          </w:rPr>
          <w:fldChar w:fldCharType="separate"/>
        </w:r>
        <w:r w:rsidRPr="00313222">
          <w:rPr>
            <w:sz w:val="18"/>
            <w:szCs w:val="18"/>
          </w:rPr>
          <w:t>7</w:t>
        </w:r>
        <w:r w:rsidRPr="00313222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F2AD" w14:textId="77777777" w:rsidR="00313222" w:rsidRDefault="00313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C0A98" w14:textId="77777777" w:rsidR="00155B3C" w:rsidRDefault="00155B3C">
      <w:r>
        <w:separator/>
      </w:r>
    </w:p>
  </w:footnote>
  <w:footnote w:type="continuationSeparator" w:id="0">
    <w:p w14:paraId="2BF58E84" w14:textId="77777777" w:rsidR="00155B3C" w:rsidRDefault="0015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926EE" w14:textId="77777777" w:rsidR="00313222" w:rsidRDefault="00313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A7B7" w14:textId="6C5313BA" w:rsidR="004F78E6" w:rsidRPr="00313222" w:rsidRDefault="004F78E6" w:rsidP="00313222">
    <w:pPr>
      <w:pStyle w:val="Header"/>
      <w:pBdr>
        <w:bottom w:val="single" w:sz="4" w:space="1" w:color="auto"/>
      </w:pBdr>
      <w:jc w:val="right"/>
      <w:rPr>
        <w:iCs/>
        <w:sz w:val="18"/>
        <w:szCs w:val="18"/>
      </w:rPr>
    </w:pPr>
    <w:r w:rsidRPr="00313222">
      <w:rPr>
        <w:iCs/>
        <w:sz w:val="18"/>
        <w:szCs w:val="18"/>
      </w:rPr>
      <w:t xml:space="preserve">Civil Aviation Safety Authority – Consultation </w:t>
    </w:r>
    <w:r w:rsidR="00725643" w:rsidRPr="00313222">
      <w:rPr>
        <w:iCs/>
        <w:sz w:val="18"/>
        <w:szCs w:val="18"/>
      </w:rPr>
      <w:t xml:space="preserve">on </w:t>
    </w:r>
    <w:r w:rsidRPr="00313222">
      <w:rPr>
        <w:iCs/>
        <w:sz w:val="18"/>
        <w:szCs w:val="18"/>
      </w:rPr>
      <w:t>CD 2</w:t>
    </w:r>
    <w:r w:rsidR="00AC2673" w:rsidRPr="00313222">
      <w:rPr>
        <w:iCs/>
        <w:sz w:val="18"/>
        <w:szCs w:val="18"/>
      </w:rPr>
      <w:t>4</w:t>
    </w:r>
    <w:r w:rsidR="00E76E9A" w:rsidRPr="00313222">
      <w:rPr>
        <w:iCs/>
        <w:sz w:val="18"/>
        <w:szCs w:val="18"/>
      </w:rPr>
      <w:t>10AS</w:t>
    </w:r>
  </w:p>
  <w:p w14:paraId="03E6C600" w14:textId="52722F8A" w:rsidR="00335B8C" w:rsidRPr="004F78E6" w:rsidRDefault="00335B8C" w:rsidP="004F7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91ACA" w14:textId="77777777" w:rsidR="00313222" w:rsidRDefault="00313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AF224C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4FA82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F5D7E"/>
    <w:multiLevelType w:val="multilevel"/>
    <w:tmpl w:val="7B2CEA0A"/>
    <w:styleLink w:val="SDbulletlist"/>
    <w:lvl w:ilvl="0">
      <w:start w:val="1"/>
      <w:numFmt w:val="bullet"/>
      <w:pStyle w:val="List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pStyle w:val="ListBullet3"/>
      <w:lvlText w:val="o"/>
      <w:lvlJc w:val="left"/>
      <w:pPr>
        <w:ind w:left="1701" w:hanging="426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</w:lvl>
    <w:lvl w:ilvl="4">
      <w:start w:val="1"/>
      <w:numFmt w:val="lowerLetter"/>
      <w:lvlText w:val="(%5)"/>
      <w:lvlJc w:val="left"/>
      <w:pPr>
        <w:ind w:left="2551" w:hanging="426"/>
      </w:pPr>
    </w:lvl>
    <w:lvl w:ilvl="5">
      <w:start w:val="1"/>
      <w:numFmt w:val="lowerRoman"/>
      <w:lvlText w:val="(%6)"/>
      <w:lvlJc w:val="left"/>
      <w:pPr>
        <w:ind w:left="2976" w:hanging="426"/>
      </w:pPr>
    </w:lvl>
    <w:lvl w:ilvl="6">
      <w:start w:val="1"/>
      <w:numFmt w:val="decimal"/>
      <w:lvlText w:val="%7."/>
      <w:lvlJc w:val="left"/>
      <w:pPr>
        <w:ind w:left="3401" w:hanging="426"/>
      </w:pPr>
    </w:lvl>
    <w:lvl w:ilvl="7">
      <w:start w:val="1"/>
      <w:numFmt w:val="lowerLetter"/>
      <w:lvlText w:val="%8."/>
      <w:lvlJc w:val="left"/>
      <w:pPr>
        <w:ind w:left="3826" w:hanging="426"/>
      </w:pPr>
    </w:lvl>
    <w:lvl w:ilvl="8">
      <w:start w:val="1"/>
      <w:numFmt w:val="lowerRoman"/>
      <w:lvlText w:val="%9."/>
      <w:lvlJc w:val="left"/>
      <w:pPr>
        <w:ind w:left="4251" w:hanging="426"/>
      </w:pPr>
    </w:lvl>
  </w:abstractNum>
  <w:abstractNum w:abstractNumId="3" w15:restartNumberingAfterBreak="0">
    <w:nsid w:val="033B2C8E"/>
    <w:multiLevelType w:val="hybridMultilevel"/>
    <w:tmpl w:val="06180F24"/>
    <w:lvl w:ilvl="0" w:tplc="34C8425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14132"/>
    <w:multiLevelType w:val="multilevel"/>
    <w:tmpl w:val="9524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406E6"/>
    <w:multiLevelType w:val="multilevel"/>
    <w:tmpl w:val="2306099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6" w15:restartNumberingAfterBreak="0">
    <w:nsid w:val="15FF1077"/>
    <w:multiLevelType w:val="hybridMultilevel"/>
    <w:tmpl w:val="B0AEB75C"/>
    <w:lvl w:ilvl="0" w:tplc="BD6EA9A4">
      <w:start w:val="1"/>
      <w:numFmt w:val="lowerLetter"/>
      <w:lvlText w:val="(%1)"/>
      <w:lvlJc w:val="left"/>
      <w:pPr>
        <w:ind w:left="298" w:hanging="361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622CC966">
      <w:start w:val="1"/>
      <w:numFmt w:val="decimal"/>
      <w:lvlText w:val="(%2)"/>
      <w:lvlJc w:val="left"/>
      <w:pPr>
        <w:ind w:left="298" w:hanging="36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EEAC000C">
      <w:start w:val="1"/>
      <w:numFmt w:val="lowerRoman"/>
      <w:lvlText w:val="(%3)"/>
      <w:lvlJc w:val="left"/>
      <w:pPr>
        <w:ind w:left="298" w:hanging="28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3" w:tplc="4C246F6C">
      <w:numFmt w:val="bullet"/>
      <w:lvlText w:val="•"/>
      <w:lvlJc w:val="left"/>
      <w:pPr>
        <w:ind w:left="3127" w:hanging="280"/>
      </w:pPr>
      <w:rPr>
        <w:rFonts w:hint="default"/>
      </w:rPr>
    </w:lvl>
    <w:lvl w:ilvl="4" w:tplc="03F65C4C">
      <w:numFmt w:val="bullet"/>
      <w:lvlText w:val="•"/>
      <w:lvlJc w:val="left"/>
      <w:pPr>
        <w:ind w:left="4069" w:hanging="280"/>
      </w:pPr>
      <w:rPr>
        <w:rFonts w:hint="default"/>
      </w:rPr>
    </w:lvl>
    <w:lvl w:ilvl="5" w:tplc="6DD4E0A4">
      <w:numFmt w:val="bullet"/>
      <w:lvlText w:val="•"/>
      <w:lvlJc w:val="left"/>
      <w:pPr>
        <w:ind w:left="5012" w:hanging="280"/>
      </w:pPr>
      <w:rPr>
        <w:rFonts w:hint="default"/>
      </w:rPr>
    </w:lvl>
    <w:lvl w:ilvl="6" w:tplc="6E169A9A">
      <w:numFmt w:val="bullet"/>
      <w:lvlText w:val="•"/>
      <w:lvlJc w:val="left"/>
      <w:pPr>
        <w:ind w:left="5954" w:hanging="280"/>
      </w:pPr>
      <w:rPr>
        <w:rFonts w:hint="default"/>
      </w:rPr>
    </w:lvl>
    <w:lvl w:ilvl="7" w:tplc="940C0C6C">
      <w:numFmt w:val="bullet"/>
      <w:lvlText w:val="•"/>
      <w:lvlJc w:val="left"/>
      <w:pPr>
        <w:ind w:left="6897" w:hanging="280"/>
      </w:pPr>
      <w:rPr>
        <w:rFonts w:hint="default"/>
      </w:rPr>
    </w:lvl>
    <w:lvl w:ilvl="8" w:tplc="C562C22A">
      <w:numFmt w:val="bullet"/>
      <w:lvlText w:val="•"/>
      <w:lvlJc w:val="left"/>
      <w:pPr>
        <w:ind w:left="7839" w:hanging="280"/>
      </w:pPr>
      <w:rPr>
        <w:rFonts w:hint="default"/>
      </w:rPr>
    </w:lvl>
  </w:abstractNum>
  <w:abstractNum w:abstractNumId="7" w15:restartNumberingAfterBreak="0">
    <w:nsid w:val="193A0BDF"/>
    <w:multiLevelType w:val="hybridMultilevel"/>
    <w:tmpl w:val="2BE8C45A"/>
    <w:lvl w:ilvl="0" w:tplc="34C8425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07DDA"/>
    <w:multiLevelType w:val="hybridMultilevel"/>
    <w:tmpl w:val="B5505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725D"/>
    <w:multiLevelType w:val="hybridMultilevel"/>
    <w:tmpl w:val="7436B37A"/>
    <w:lvl w:ilvl="0" w:tplc="34C84254">
      <w:start w:val="1"/>
      <w:numFmt w:val="bullet"/>
      <w:lvlText w:val=""/>
      <w:lvlJc w:val="left"/>
      <w:pPr>
        <w:ind w:left="180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7F1ABD"/>
    <w:multiLevelType w:val="hybridMultilevel"/>
    <w:tmpl w:val="D7ECF5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1163EE"/>
    <w:multiLevelType w:val="multilevel"/>
    <w:tmpl w:val="7B2CEA0A"/>
    <w:numStyleLink w:val="SDbulletlist"/>
  </w:abstractNum>
  <w:abstractNum w:abstractNumId="12" w15:restartNumberingAfterBreak="0">
    <w:nsid w:val="21311752"/>
    <w:multiLevelType w:val="hybridMultilevel"/>
    <w:tmpl w:val="7AAC8BDE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B448A5C2">
      <w:numFmt w:val="bullet"/>
      <w:lvlText w:val="•"/>
      <w:lvlJc w:val="left"/>
      <w:pPr>
        <w:ind w:left="89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2" w:tplc="AF0C06A8">
      <w:numFmt w:val="bullet"/>
      <w:lvlText w:val="•"/>
      <w:lvlJc w:val="left"/>
      <w:pPr>
        <w:ind w:left="1880" w:hanging="204"/>
      </w:pPr>
      <w:rPr>
        <w:rFonts w:hint="default"/>
      </w:rPr>
    </w:lvl>
    <w:lvl w:ilvl="3" w:tplc="D452DC82">
      <w:numFmt w:val="bullet"/>
      <w:lvlText w:val="•"/>
      <w:lvlJc w:val="left"/>
      <w:pPr>
        <w:ind w:left="2860" w:hanging="204"/>
      </w:pPr>
      <w:rPr>
        <w:rFonts w:hint="default"/>
      </w:rPr>
    </w:lvl>
    <w:lvl w:ilvl="4" w:tplc="1E90DCF4">
      <w:numFmt w:val="bullet"/>
      <w:lvlText w:val="•"/>
      <w:lvlJc w:val="left"/>
      <w:pPr>
        <w:ind w:left="3841" w:hanging="204"/>
      </w:pPr>
      <w:rPr>
        <w:rFonts w:hint="default"/>
      </w:rPr>
    </w:lvl>
    <w:lvl w:ilvl="5" w:tplc="0E8C5256">
      <w:numFmt w:val="bullet"/>
      <w:lvlText w:val="•"/>
      <w:lvlJc w:val="left"/>
      <w:pPr>
        <w:ind w:left="4821" w:hanging="204"/>
      </w:pPr>
      <w:rPr>
        <w:rFonts w:hint="default"/>
      </w:rPr>
    </w:lvl>
    <w:lvl w:ilvl="6" w:tplc="47F6F57E">
      <w:numFmt w:val="bullet"/>
      <w:lvlText w:val="•"/>
      <w:lvlJc w:val="left"/>
      <w:pPr>
        <w:ind w:left="5802" w:hanging="204"/>
      </w:pPr>
      <w:rPr>
        <w:rFonts w:hint="default"/>
      </w:rPr>
    </w:lvl>
    <w:lvl w:ilvl="7" w:tplc="95A0A1A4">
      <w:numFmt w:val="bullet"/>
      <w:lvlText w:val="•"/>
      <w:lvlJc w:val="left"/>
      <w:pPr>
        <w:ind w:left="6782" w:hanging="204"/>
      </w:pPr>
      <w:rPr>
        <w:rFonts w:hint="default"/>
      </w:rPr>
    </w:lvl>
    <w:lvl w:ilvl="8" w:tplc="B8A631DC">
      <w:numFmt w:val="bullet"/>
      <w:lvlText w:val="•"/>
      <w:lvlJc w:val="left"/>
      <w:pPr>
        <w:ind w:left="7763" w:hanging="204"/>
      </w:pPr>
      <w:rPr>
        <w:rFonts w:hint="default"/>
      </w:rPr>
    </w:lvl>
  </w:abstractNum>
  <w:abstractNum w:abstractNumId="13" w15:restartNumberingAfterBreak="0">
    <w:nsid w:val="22CF22AA"/>
    <w:multiLevelType w:val="hybridMultilevel"/>
    <w:tmpl w:val="0A56DE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A85B80"/>
    <w:multiLevelType w:val="hybridMultilevel"/>
    <w:tmpl w:val="F36CFB44"/>
    <w:lvl w:ilvl="0" w:tplc="1B226134">
      <w:numFmt w:val="bullet"/>
      <w:lvlText w:val="•"/>
      <w:lvlJc w:val="left"/>
      <w:pPr>
        <w:ind w:left="898" w:hanging="272"/>
      </w:pPr>
      <w:rPr>
        <w:rFonts w:ascii="Arial" w:eastAsia="Arial" w:hAnsi="Arial" w:cs="Arial" w:hint="default"/>
        <w:spacing w:val="-13"/>
        <w:w w:val="100"/>
        <w:sz w:val="24"/>
        <w:szCs w:val="24"/>
      </w:rPr>
    </w:lvl>
    <w:lvl w:ilvl="1" w:tplc="77C2A88C">
      <w:numFmt w:val="bullet"/>
      <w:lvlText w:val="•"/>
      <w:lvlJc w:val="left"/>
      <w:pPr>
        <w:ind w:left="1782" w:hanging="272"/>
      </w:pPr>
      <w:rPr>
        <w:rFonts w:hint="default"/>
      </w:rPr>
    </w:lvl>
    <w:lvl w:ilvl="2" w:tplc="A41C729C">
      <w:numFmt w:val="bullet"/>
      <w:lvlText w:val="•"/>
      <w:lvlJc w:val="left"/>
      <w:pPr>
        <w:ind w:left="2664" w:hanging="272"/>
      </w:pPr>
      <w:rPr>
        <w:rFonts w:hint="default"/>
      </w:rPr>
    </w:lvl>
    <w:lvl w:ilvl="3" w:tplc="64801612">
      <w:numFmt w:val="bullet"/>
      <w:lvlText w:val="•"/>
      <w:lvlJc w:val="left"/>
      <w:pPr>
        <w:ind w:left="3547" w:hanging="272"/>
      </w:pPr>
      <w:rPr>
        <w:rFonts w:hint="default"/>
      </w:rPr>
    </w:lvl>
    <w:lvl w:ilvl="4" w:tplc="FE082448">
      <w:numFmt w:val="bullet"/>
      <w:lvlText w:val="•"/>
      <w:lvlJc w:val="left"/>
      <w:pPr>
        <w:ind w:left="4429" w:hanging="272"/>
      </w:pPr>
      <w:rPr>
        <w:rFonts w:hint="default"/>
      </w:rPr>
    </w:lvl>
    <w:lvl w:ilvl="5" w:tplc="251E3E68">
      <w:numFmt w:val="bullet"/>
      <w:lvlText w:val="•"/>
      <w:lvlJc w:val="left"/>
      <w:pPr>
        <w:ind w:left="5312" w:hanging="272"/>
      </w:pPr>
      <w:rPr>
        <w:rFonts w:hint="default"/>
      </w:rPr>
    </w:lvl>
    <w:lvl w:ilvl="6" w:tplc="944E0920">
      <w:numFmt w:val="bullet"/>
      <w:lvlText w:val="•"/>
      <w:lvlJc w:val="left"/>
      <w:pPr>
        <w:ind w:left="6194" w:hanging="272"/>
      </w:pPr>
      <w:rPr>
        <w:rFonts w:hint="default"/>
      </w:rPr>
    </w:lvl>
    <w:lvl w:ilvl="7" w:tplc="5F5245BC">
      <w:numFmt w:val="bullet"/>
      <w:lvlText w:val="•"/>
      <w:lvlJc w:val="left"/>
      <w:pPr>
        <w:ind w:left="7077" w:hanging="272"/>
      </w:pPr>
      <w:rPr>
        <w:rFonts w:hint="default"/>
      </w:rPr>
    </w:lvl>
    <w:lvl w:ilvl="8" w:tplc="A73E9B4A">
      <w:numFmt w:val="bullet"/>
      <w:lvlText w:val="•"/>
      <w:lvlJc w:val="left"/>
      <w:pPr>
        <w:ind w:left="7959" w:hanging="272"/>
      </w:pPr>
      <w:rPr>
        <w:rFonts w:hint="default"/>
      </w:rPr>
    </w:lvl>
  </w:abstractNum>
  <w:abstractNum w:abstractNumId="15" w15:restartNumberingAfterBreak="0">
    <w:nsid w:val="2E4F39BC"/>
    <w:multiLevelType w:val="hybridMultilevel"/>
    <w:tmpl w:val="523AD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714CCE62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0612B1"/>
    <w:multiLevelType w:val="hybridMultilevel"/>
    <w:tmpl w:val="A4888A56"/>
    <w:lvl w:ilvl="0" w:tplc="0C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305E415D"/>
    <w:multiLevelType w:val="hybridMultilevel"/>
    <w:tmpl w:val="8E26C99E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72E60"/>
    <w:multiLevelType w:val="hybridMultilevel"/>
    <w:tmpl w:val="77823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E17E8"/>
    <w:multiLevelType w:val="hybridMultilevel"/>
    <w:tmpl w:val="7CD8EF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BE4D10"/>
    <w:multiLevelType w:val="hybridMultilevel"/>
    <w:tmpl w:val="BD888B62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17890"/>
    <w:multiLevelType w:val="hybridMultilevel"/>
    <w:tmpl w:val="05D89A6E"/>
    <w:lvl w:ilvl="0" w:tplc="F4760CEA">
      <w:numFmt w:val="bullet"/>
      <w:lvlText w:val="•"/>
      <w:lvlJc w:val="left"/>
      <w:pPr>
        <w:ind w:left="89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ADFAF1F6">
      <w:numFmt w:val="bullet"/>
      <w:lvlText w:val="•"/>
      <w:lvlJc w:val="left"/>
      <w:pPr>
        <w:ind w:left="1782" w:hanging="204"/>
      </w:pPr>
      <w:rPr>
        <w:rFonts w:hint="default"/>
      </w:rPr>
    </w:lvl>
    <w:lvl w:ilvl="2" w:tplc="2C506CBE">
      <w:numFmt w:val="bullet"/>
      <w:lvlText w:val="•"/>
      <w:lvlJc w:val="left"/>
      <w:pPr>
        <w:ind w:left="2664" w:hanging="204"/>
      </w:pPr>
      <w:rPr>
        <w:rFonts w:hint="default"/>
      </w:rPr>
    </w:lvl>
    <w:lvl w:ilvl="3" w:tplc="443E862C">
      <w:numFmt w:val="bullet"/>
      <w:lvlText w:val="•"/>
      <w:lvlJc w:val="left"/>
      <w:pPr>
        <w:ind w:left="3547" w:hanging="204"/>
      </w:pPr>
      <w:rPr>
        <w:rFonts w:hint="default"/>
      </w:rPr>
    </w:lvl>
    <w:lvl w:ilvl="4" w:tplc="B3B0E3D6">
      <w:numFmt w:val="bullet"/>
      <w:lvlText w:val="•"/>
      <w:lvlJc w:val="left"/>
      <w:pPr>
        <w:ind w:left="4429" w:hanging="204"/>
      </w:pPr>
      <w:rPr>
        <w:rFonts w:hint="default"/>
      </w:rPr>
    </w:lvl>
    <w:lvl w:ilvl="5" w:tplc="1DB4F2BE">
      <w:numFmt w:val="bullet"/>
      <w:lvlText w:val="•"/>
      <w:lvlJc w:val="left"/>
      <w:pPr>
        <w:ind w:left="5312" w:hanging="204"/>
      </w:pPr>
      <w:rPr>
        <w:rFonts w:hint="default"/>
      </w:rPr>
    </w:lvl>
    <w:lvl w:ilvl="6" w:tplc="F0C0A82C">
      <w:numFmt w:val="bullet"/>
      <w:lvlText w:val="•"/>
      <w:lvlJc w:val="left"/>
      <w:pPr>
        <w:ind w:left="6194" w:hanging="204"/>
      </w:pPr>
      <w:rPr>
        <w:rFonts w:hint="default"/>
      </w:rPr>
    </w:lvl>
    <w:lvl w:ilvl="7" w:tplc="0A20B174">
      <w:numFmt w:val="bullet"/>
      <w:lvlText w:val="•"/>
      <w:lvlJc w:val="left"/>
      <w:pPr>
        <w:ind w:left="7077" w:hanging="204"/>
      </w:pPr>
      <w:rPr>
        <w:rFonts w:hint="default"/>
      </w:rPr>
    </w:lvl>
    <w:lvl w:ilvl="8" w:tplc="546AF5D6">
      <w:numFmt w:val="bullet"/>
      <w:lvlText w:val="•"/>
      <w:lvlJc w:val="left"/>
      <w:pPr>
        <w:ind w:left="7959" w:hanging="204"/>
      </w:pPr>
      <w:rPr>
        <w:rFonts w:hint="default"/>
      </w:rPr>
    </w:lvl>
  </w:abstractNum>
  <w:abstractNum w:abstractNumId="22" w15:restartNumberingAfterBreak="0">
    <w:nsid w:val="3D355DD6"/>
    <w:multiLevelType w:val="hybridMultilevel"/>
    <w:tmpl w:val="90E2A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B1098"/>
    <w:multiLevelType w:val="hybridMultilevel"/>
    <w:tmpl w:val="93242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C04530"/>
    <w:multiLevelType w:val="multilevel"/>
    <w:tmpl w:val="1E54FDE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BC1BEF"/>
    <w:multiLevelType w:val="hybridMultilevel"/>
    <w:tmpl w:val="9C12D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C6043"/>
    <w:multiLevelType w:val="hybridMultilevel"/>
    <w:tmpl w:val="64966B36"/>
    <w:lvl w:ilvl="0" w:tplc="0C09000F">
      <w:start w:val="1"/>
      <w:numFmt w:val="decimal"/>
      <w:lvlText w:val="%1."/>
      <w:lvlJc w:val="left"/>
      <w:pPr>
        <w:ind w:left="718" w:hanging="204"/>
      </w:pPr>
      <w:rPr>
        <w:rFonts w:hint="default"/>
        <w:spacing w:val="-14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242D8"/>
    <w:multiLevelType w:val="hybridMultilevel"/>
    <w:tmpl w:val="2B34DB7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42D29A4"/>
    <w:multiLevelType w:val="hybridMultilevel"/>
    <w:tmpl w:val="891A0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E560F"/>
    <w:multiLevelType w:val="hybridMultilevel"/>
    <w:tmpl w:val="9BB87F60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06B9A"/>
    <w:multiLevelType w:val="hybridMultilevel"/>
    <w:tmpl w:val="839EA646"/>
    <w:lvl w:ilvl="0" w:tplc="34C84254">
      <w:start w:val="1"/>
      <w:numFmt w:val="bullet"/>
      <w:lvlText w:val="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2C412C"/>
    <w:multiLevelType w:val="hybridMultilevel"/>
    <w:tmpl w:val="CA4AFD00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070CF"/>
    <w:multiLevelType w:val="hybridMultilevel"/>
    <w:tmpl w:val="F886F4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310EC6"/>
    <w:multiLevelType w:val="hybridMultilevel"/>
    <w:tmpl w:val="F9442B0E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8D491A"/>
    <w:multiLevelType w:val="hybridMultilevel"/>
    <w:tmpl w:val="3B1C2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72770A"/>
    <w:multiLevelType w:val="hybridMultilevel"/>
    <w:tmpl w:val="0EFC2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E60FB5"/>
    <w:multiLevelType w:val="hybridMultilevel"/>
    <w:tmpl w:val="02085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A72E7"/>
    <w:multiLevelType w:val="hybridMultilevel"/>
    <w:tmpl w:val="BEA67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7798C"/>
    <w:multiLevelType w:val="hybridMultilevel"/>
    <w:tmpl w:val="7834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2435F"/>
    <w:multiLevelType w:val="multilevel"/>
    <w:tmpl w:val="93EC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D62EF6"/>
    <w:multiLevelType w:val="hybridMultilevel"/>
    <w:tmpl w:val="9594E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9249F9"/>
    <w:multiLevelType w:val="hybridMultilevel"/>
    <w:tmpl w:val="341EB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C4EA6"/>
    <w:multiLevelType w:val="multilevel"/>
    <w:tmpl w:val="0BECC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43" w15:restartNumberingAfterBreak="0">
    <w:nsid w:val="73A714A4"/>
    <w:multiLevelType w:val="multilevel"/>
    <w:tmpl w:val="256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577E49"/>
    <w:multiLevelType w:val="multilevel"/>
    <w:tmpl w:val="2998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F2081A"/>
    <w:multiLevelType w:val="hybridMultilevel"/>
    <w:tmpl w:val="13921B62"/>
    <w:lvl w:ilvl="0" w:tplc="032E3756">
      <w:start w:val="1"/>
      <w:numFmt w:val="decimal"/>
      <w:lvlText w:val="%1."/>
      <w:lvlJc w:val="left"/>
      <w:pPr>
        <w:ind w:left="718" w:hanging="320"/>
      </w:pPr>
      <w:rPr>
        <w:rFonts w:ascii="Arial" w:eastAsia="Arial" w:hAnsi="Arial" w:cs="Arial" w:hint="default"/>
        <w:spacing w:val="-15"/>
        <w:w w:val="100"/>
        <w:sz w:val="24"/>
        <w:szCs w:val="24"/>
      </w:rPr>
    </w:lvl>
    <w:lvl w:ilvl="1" w:tplc="43929FC0">
      <w:start w:val="1"/>
      <w:numFmt w:val="decimal"/>
      <w:lvlText w:val="%2."/>
      <w:lvlJc w:val="left"/>
      <w:pPr>
        <w:ind w:left="898" w:hanging="320"/>
      </w:pPr>
      <w:rPr>
        <w:rFonts w:ascii="Arial" w:eastAsia="Arial" w:hAnsi="Arial" w:cs="Arial" w:hint="default"/>
        <w:spacing w:val="-15"/>
        <w:w w:val="100"/>
        <w:sz w:val="24"/>
        <w:szCs w:val="24"/>
      </w:rPr>
    </w:lvl>
    <w:lvl w:ilvl="2" w:tplc="2A428756">
      <w:numFmt w:val="bullet"/>
      <w:lvlText w:val="•"/>
      <w:lvlJc w:val="left"/>
      <w:pPr>
        <w:ind w:left="1880" w:hanging="320"/>
      </w:pPr>
      <w:rPr>
        <w:rFonts w:hint="default"/>
      </w:rPr>
    </w:lvl>
    <w:lvl w:ilvl="3" w:tplc="6EA8B77E">
      <w:numFmt w:val="bullet"/>
      <w:lvlText w:val="•"/>
      <w:lvlJc w:val="left"/>
      <w:pPr>
        <w:ind w:left="2860" w:hanging="320"/>
      </w:pPr>
      <w:rPr>
        <w:rFonts w:hint="default"/>
      </w:rPr>
    </w:lvl>
    <w:lvl w:ilvl="4" w:tplc="E52A0414">
      <w:numFmt w:val="bullet"/>
      <w:lvlText w:val="•"/>
      <w:lvlJc w:val="left"/>
      <w:pPr>
        <w:ind w:left="3841" w:hanging="320"/>
      </w:pPr>
      <w:rPr>
        <w:rFonts w:hint="default"/>
      </w:rPr>
    </w:lvl>
    <w:lvl w:ilvl="5" w:tplc="EBC81A68">
      <w:numFmt w:val="bullet"/>
      <w:lvlText w:val="•"/>
      <w:lvlJc w:val="left"/>
      <w:pPr>
        <w:ind w:left="4821" w:hanging="320"/>
      </w:pPr>
      <w:rPr>
        <w:rFonts w:hint="default"/>
      </w:rPr>
    </w:lvl>
    <w:lvl w:ilvl="6" w:tplc="52089548">
      <w:numFmt w:val="bullet"/>
      <w:lvlText w:val="•"/>
      <w:lvlJc w:val="left"/>
      <w:pPr>
        <w:ind w:left="5802" w:hanging="320"/>
      </w:pPr>
      <w:rPr>
        <w:rFonts w:hint="default"/>
      </w:rPr>
    </w:lvl>
    <w:lvl w:ilvl="7" w:tplc="5F68B232">
      <w:numFmt w:val="bullet"/>
      <w:lvlText w:val="•"/>
      <w:lvlJc w:val="left"/>
      <w:pPr>
        <w:ind w:left="6782" w:hanging="320"/>
      </w:pPr>
      <w:rPr>
        <w:rFonts w:hint="default"/>
      </w:rPr>
    </w:lvl>
    <w:lvl w:ilvl="8" w:tplc="D7EE53AA">
      <w:numFmt w:val="bullet"/>
      <w:lvlText w:val="•"/>
      <w:lvlJc w:val="left"/>
      <w:pPr>
        <w:ind w:left="7763" w:hanging="320"/>
      </w:pPr>
      <w:rPr>
        <w:rFonts w:hint="default"/>
      </w:rPr>
    </w:lvl>
  </w:abstractNum>
  <w:abstractNum w:abstractNumId="46" w15:restartNumberingAfterBreak="0">
    <w:nsid w:val="7B4B4628"/>
    <w:multiLevelType w:val="hybridMultilevel"/>
    <w:tmpl w:val="B68CAA5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C6467A0"/>
    <w:multiLevelType w:val="multilevel"/>
    <w:tmpl w:val="75E2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84555C"/>
    <w:multiLevelType w:val="multilevel"/>
    <w:tmpl w:val="FEF0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17597">
    <w:abstractNumId w:val="12"/>
  </w:num>
  <w:num w:numId="2" w16cid:durableId="1415660664">
    <w:abstractNumId w:val="21"/>
  </w:num>
  <w:num w:numId="3" w16cid:durableId="689919637">
    <w:abstractNumId w:val="6"/>
  </w:num>
  <w:num w:numId="4" w16cid:durableId="333461585">
    <w:abstractNumId w:val="14"/>
  </w:num>
  <w:num w:numId="5" w16cid:durableId="1755589089">
    <w:abstractNumId w:val="45"/>
  </w:num>
  <w:num w:numId="6" w16cid:durableId="664431517">
    <w:abstractNumId w:val="7"/>
  </w:num>
  <w:num w:numId="7" w16cid:durableId="589969326">
    <w:abstractNumId w:val="9"/>
  </w:num>
  <w:num w:numId="8" w16cid:durableId="545464">
    <w:abstractNumId w:val="2"/>
  </w:num>
  <w:num w:numId="9" w16cid:durableId="865870684">
    <w:abstractNumId w:val="0"/>
  </w:num>
  <w:num w:numId="10" w16cid:durableId="1799836518">
    <w:abstractNumId w:val="17"/>
  </w:num>
  <w:num w:numId="11" w16cid:durableId="1989554312">
    <w:abstractNumId w:val="29"/>
  </w:num>
  <w:num w:numId="12" w16cid:durableId="2139104952">
    <w:abstractNumId w:val="5"/>
  </w:num>
  <w:num w:numId="13" w16cid:durableId="225921247">
    <w:abstractNumId w:val="30"/>
  </w:num>
  <w:num w:numId="14" w16cid:durableId="1695879733">
    <w:abstractNumId w:val="31"/>
  </w:num>
  <w:num w:numId="15" w16cid:durableId="1225800045">
    <w:abstractNumId w:val="26"/>
  </w:num>
  <w:num w:numId="16" w16cid:durableId="80415264">
    <w:abstractNumId w:val="4"/>
  </w:num>
  <w:num w:numId="17" w16cid:durableId="449127621">
    <w:abstractNumId w:val="24"/>
  </w:num>
  <w:num w:numId="18" w16cid:durableId="154419302">
    <w:abstractNumId w:val="28"/>
  </w:num>
  <w:num w:numId="19" w16cid:durableId="1007437241">
    <w:abstractNumId w:val="47"/>
  </w:num>
  <w:num w:numId="20" w16cid:durableId="1929148904">
    <w:abstractNumId w:val="43"/>
  </w:num>
  <w:num w:numId="21" w16cid:durableId="1875801991">
    <w:abstractNumId w:val="33"/>
  </w:num>
  <w:num w:numId="22" w16cid:durableId="1251156661">
    <w:abstractNumId w:val="3"/>
  </w:num>
  <w:num w:numId="23" w16cid:durableId="267082795">
    <w:abstractNumId w:val="37"/>
  </w:num>
  <w:num w:numId="24" w16cid:durableId="127016199">
    <w:abstractNumId w:val="41"/>
  </w:num>
  <w:num w:numId="25" w16cid:durableId="949164295">
    <w:abstractNumId w:val="39"/>
  </w:num>
  <w:num w:numId="26" w16cid:durableId="170804137">
    <w:abstractNumId w:val="48"/>
  </w:num>
  <w:num w:numId="27" w16cid:durableId="1235430547">
    <w:abstractNumId w:val="44"/>
  </w:num>
  <w:num w:numId="28" w16cid:durableId="1771385907">
    <w:abstractNumId w:val="35"/>
  </w:num>
  <w:num w:numId="29" w16cid:durableId="514657271">
    <w:abstractNumId w:val="23"/>
  </w:num>
  <w:num w:numId="30" w16cid:durableId="968392493">
    <w:abstractNumId w:val="13"/>
  </w:num>
  <w:num w:numId="31" w16cid:durableId="1990207543">
    <w:abstractNumId w:val="15"/>
  </w:num>
  <w:num w:numId="32" w16cid:durableId="2026402491">
    <w:abstractNumId w:val="22"/>
  </w:num>
  <w:num w:numId="33" w16cid:durableId="1214853601">
    <w:abstractNumId w:val="19"/>
  </w:num>
  <w:num w:numId="34" w16cid:durableId="318583325">
    <w:abstractNumId w:val="38"/>
  </w:num>
  <w:num w:numId="35" w16cid:durableId="2073893932">
    <w:abstractNumId w:val="11"/>
    <w:lvlOverride w:ilvl="0">
      <w:lvl w:ilvl="0">
        <w:start w:val="1"/>
        <w:numFmt w:val="bullet"/>
        <w:lvlText w:val=""/>
        <w:lvlJc w:val="left"/>
        <w:pPr>
          <w:ind w:left="851" w:hanging="426"/>
        </w:pPr>
        <w:rPr>
          <w:rFonts w:ascii="Symbol" w:hAnsi="Symbol" w:hint="default"/>
          <w:sz w:val="24"/>
        </w:rPr>
      </w:lvl>
    </w:lvlOverride>
  </w:num>
  <w:num w:numId="36" w16cid:durableId="1416780176">
    <w:abstractNumId w:val="25"/>
  </w:num>
  <w:num w:numId="37" w16cid:durableId="2109887855">
    <w:abstractNumId w:val="32"/>
  </w:num>
  <w:num w:numId="38" w16cid:durableId="2078434358">
    <w:abstractNumId w:val="1"/>
  </w:num>
  <w:num w:numId="39" w16cid:durableId="2135323073">
    <w:abstractNumId w:val="8"/>
  </w:num>
  <w:num w:numId="40" w16cid:durableId="1982538829">
    <w:abstractNumId w:val="10"/>
  </w:num>
  <w:num w:numId="41" w16cid:durableId="1324554429">
    <w:abstractNumId w:val="40"/>
  </w:num>
  <w:num w:numId="42" w16cid:durableId="116067883">
    <w:abstractNumId w:val="42"/>
  </w:num>
  <w:num w:numId="43" w16cid:durableId="1308976380">
    <w:abstractNumId w:val="20"/>
  </w:num>
  <w:num w:numId="44" w16cid:durableId="972716225">
    <w:abstractNumId w:val="36"/>
  </w:num>
  <w:num w:numId="45" w16cid:durableId="1419130886">
    <w:abstractNumId w:val="46"/>
  </w:num>
  <w:num w:numId="46" w16cid:durableId="1225484102">
    <w:abstractNumId w:val="27"/>
  </w:num>
  <w:num w:numId="47" w16cid:durableId="1985969709">
    <w:abstractNumId w:val="34"/>
  </w:num>
  <w:num w:numId="48" w16cid:durableId="1611207341">
    <w:abstractNumId w:val="18"/>
  </w:num>
  <w:num w:numId="49" w16cid:durableId="124213234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09"/>
    <w:rsid w:val="00002B2B"/>
    <w:rsid w:val="000062D0"/>
    <w:rsid w:val="00006567"/>
    <w:rsid w:val="00006D9A"/>
    <w:rsid w:val="000111B6"/>
    <w:rsid w:val="00011482"/>
    <w:rsid w:val="00011D52"/>
    <w:rsid w:val="00011F4F"/>
    <w:rsid w:val="000174E4"/>
    <w:rsid w:val="00017A16"/>
    <w:rsid w:val="00017D05"/>
    <w:rsid w:val="000234FA"/>
    <w:rsid w:val="00027CDF"/>
    <w:rsid w:val="00036DD9"/>
    <w:rsid w:val="00043089"/>
    <w:rsid w:val="00043C29"/>
    <w:rsid w:val="00043E40"/>
    <w:rsid w:val="00044127"/>
    <w:rsid w:val="00050DAF"/>
    <w:rsid w:val="0005225A"/>
    <w:rsid w:val="00061409"/>
    <w:rsid w:val="00061DAD"/>
    <w:rsid w:val="00062FB7"/>
    <w:rsid w:val="000633AD"/>
    <w:rsid w:val="00064DF9"/>
    <w:rsid w:val="00072D38"/>
    <w:rsid w:val="00076755"/>
    <w:rsid w:val="00087D1F"/>
    <w:rsid w:val="00090AB4"/>
    <w:rsid w:val="000971B5"/>
    <w:rsid w:val="000A054F"/>
    <w:rsid w:val="000A2A8B"/>
    <w:rsid w:val="000A5D0C"/>
    <w:rsid w:val="000A76E6"/>
    <w:rsid w:val="000B0E62"/>
    <w:rsid w:val="000B6485"/>
    <w:rsid w:val="000C1632"/>
    <w:rsid w:val="000D480B"/>
    <w:rsid w:val="000D5058"/>
    <w:rsid w:val="000F0E6D"/>
    <w:rsid w:val="000F1D7F"/>
    <w:rsid w:val="000F7D37"/>
    <w:rsid w:val="001064E8"/>
    <w:rsid w:val="0010660D"/>
    <w:rsid w:val="001067F5"/>
    <w:rsid w:val="00106F58"/>
    <w:rsid w:val="00110951"/>
    <w:rsid w:val="0011208A"/>
    <w:rsid w:val="001155BD"/>
    <w:rsid w:val="00116105"/>
    <w:rsid w:val="001177B6"/>
    <w:rsid w:val="001211BC"/>
    <w:rsid w:val="001269FA"/>
    <w:rsid w:val="001311ED"/>
    <w:rsid w:val="001339BA"/>
    <w:rsid w:val="00135205"/>
    <w:rsid w:val="00137750"/>
    <w:rsid w:val="001440E3"/>
    <w:rsid w:val="00146991"/>
    <w:rsid w:val="00147ECA"/>
    <w:rsid w:val="001509C5"/>
    <w:rsid w:val="00152403"/>
    <w:rsid w:val="001555D9"/>
    <w:rsid w:val="00155B3C"/>
    <w:rsid w:val="00156CF7"/>
    <w:rsid w:val="0016381C"/>
    <w:rsid w:val="00165CDA"/>
    <w:rsid w:val="00170582"/>
    <w:rsid w:val="001708CB"/>
    <w:rsid w:val="00182209"/>
    <w:rsid w:val="00185E17"/>
    <w:rsid w:val="00192A17"/>
    <w:rsid w:val="0019721D"/>
    <w:rsid w:val="001A159F"/>
    <w:rsid w:val="001A6CA8"/>
    <w:rsid w:val="001B05F4"/>
    <w:rsid w:val="001B0EEA"/>
    <w:rsid w:val="001B1092"/>
    <w:rsid w:val="001B48AD"/>
    <w:rsid w:val="001B7277"/>
    <w:rsid w:val="001C36DA"/>
    <w:rsid w:val="001C7BDE"/>
    <w:rsid w:val="001D2D00"/>
    <w:rsid w:val="001D41E1"/>
    <w:rsid w:val="001D4526"/>
    <w:rsid w:val="001D4954"/>
    <w:rsid w:val="001D6A4D"/>
    <w:rsid w:val="001E00FC"/>
    <w:rsid w:val="001E2B32"/>
    <w:rsid w:val="001E2ED8"/>
    <w:rsid w:val="001E3470"/>
    <w:rsid w:val="001F1700"/>
    <w:rsid w:val="00205CF2"/>
    <w:rsid w:val="00211E32"/>
    <w:rsid w:val="00230646"/>
    <w:rsid w:val="0023100B"/>
    <w:rsid w:val="00235054"/>
    <w:rsid w:val="00236907"/>
    <w:rsid w:val="00250349"/>
    <w:rsid w:val="002546FE"/>
    <w:rsid w:val="002568CA"/>
    <w:rsid w:val="00257BB4"/>
    <w:rsid w:val="00260DA5"/>
    <w:rsid w:val="00263AE2"/>
    <w:rsid w:val="00267007"/>
    <w:rsid w:val="0026742A"/>
    <w:rsid w:val="00274E42"/>
    <w:rsid w:val="00275DB4"/>
    <w:rsid w:val="002776DD"/>
    <w:rsid w:val="002777DD"/>
    <w:rsid w:val="00282234"/>
    <w:rsid w:val="00283830"/>
    <w:rsid w:val="002909B4"/>
    <w:rsid w:val="00294B6A"/>
    <w:rsid w:val="002B1042"/>
    <w:rsid w:val="002B5329"/>
    <w:rsid w:val="002C376D"/>
    <w:rsid w:val="002D009D"/>
    <w:rsid w:val="002D0F53"/>
    <w:rsid w:val="002D216A"/>
    <w:rsid w:val="002D6A5D"/>
    <w:rsid w:val="002D7F9A"/>
    <w:rsid w:val="002E16AC"/>
    <w:rsid w:val="002E5A34"/>
    <w:rsid w:val="002F2F51"/>
    <w:rsid w:val="002F7AC9"/>
    <w:rsid w:val="00302C29"/>
    <w:rsid w:val="0031225D"/>
    <w:rsid w:val="00312A5F"/>
    <w:rsid w:val="00312ABD"/>
    <w:rsid w:val="00313222"/>
    <w:rsid w:val="00321DAE"/>
    <w:rsid w:val="0032745C"/>
    <w:rsid w:val="003309D9"/>
    <w:rsid w:val="00332855"/>
    <w:rsid w:val="00335B8C"/>
    <w:rsid w:val="003361F3"/>
    <w:rsid w:val="003370C5"/>
    <w:rsid w:val="00340458"/>
    <w:rsid w:val="00344F12"/>
    <w:rsid w:val="00347A69"/>
    <w:rsid w:val="0035140F"/>
    <w:rsid w:val="003605F4"/>
    <w:rsid w:val="00360FA7"/>
    <w:rsid w:val="00361979"/>
    <w:rsid w:val="00361995"/>
    <w:rsid w:val="003629F0"/>
    <w:rsid w:val="00362D5D"/>
    <w:rsid w:val="003630A3"/>
    <w:rsid w:val="003632A7"/>
    <w:rsid w:val="00366DC3"/>
    <w:rsid w:val="00370965"/>
    <w:rsid w:val="0037343B"/>
    <w:rsid w:val="0038110D"/>
    <w:rsid w:val="0038201A"/>
    <w:rsid w:val="0038306C"/>
    <w:rsid w:val="003831CE"/>
    <w:rsid w:val="00387332"/>
    <w:rsid w:val="00393245"/>
    <w:rsid w:val="0039458F"/>
    <w:rsid w:val="003975D3"/>
    <w:rsid w:val="003A2334"/>
    <w:rsid w:val="003A68F4"/>
    <w:rsid w:val="003A7675"/>
    <w:rsid w:val="003B04B6"/>
    <w:rsid w:val="003B7404"/>
    <w:rsid w:val="003C11CB"/>
    <w:rsid w:val="003C1525"/>
    <w:rsid w:val="003D0F67"/>
    <w:rsid w:val="003D16AE"/>
    <w:rsid w:val="003D398A"/>
    <w:rsid w:val="003D3E77"/>
    <w:rsid w:val="003D3F06"/>
    <w:rsid w:val="003D6C02"/>
    <w:rsid w:val="003E2230"/>
    <w:rsid w:val="003E4AEA"/>
    <w:rsid w:val="003E57A9"/>
    <w:rsid w:val="003F2BD3"/>
    <w:rsid w:val="003F357F"/>
    <w:rsid w:val="003F684A"/>
    <w:rsid w:val="003F7B9E"/>
    <w:rsid w:val="00401F5B"/>
    <w:rsid w:val="00405671"/>
    <w:rsid w:val="00405D3E"/>
    <w:rsid w:val="00410817"/>
    <w:rsid w:val="004120C9"/>
    <w:rsid w:val="00412B2A"/>
    <w:rsid w:val="00412B5B"/>
    <w:rsid w:val="0042032B"/>
    <w:rsid w:val="00420637"/>
    <w:rsid w:val="00420C8D"/>
    <w:rsid w:val="00421908"/>
    <w:rsid w:val="00422C10"/>
    <w:rsid w:val="004256E4"/>
    <w:rsid w:val="0042586C"/>
    <w:rsid w:val="004312FE"/>
    <w:rsid w:val="004316D3"/>
    <w:rsid w:val="00432D9C"/>
    <w:rsid w:val="00435904"/>
    <w:rsid w:val="00436AFC"/>
    <w:rsid w:val="00437966"/>
    <w:rsid w:val="00440CE1"/>
    <w:rsid w:val="004438C9"/>
    <w:rsid w:val="00450E66"/>
    <w:rsid w:val="00451245"/>
    <w:rsid w:val="00454E0C"/>
    <w:rsid w:val="0045642E"/>
    <w:rsid w:val="00456AFF"/>
    <w:rsid w:val="00460275"/>
    <w:rsid w:val="00460DB4"/>
    <w:rsid w:val="004610F0"/>
    <w:rsid w:val="0046321B"/>
    <w:rsid w:val="00463372"/>
    <w:rsid w:val="00465A9C"/>
    <w:rsid w:val="004661BC"/>
    <w:rsid w:val="0046674F"/>
    <w:rsid w:val="004708D0"/>
    <w:rsid w:val="00470FFC"/>
    <w:rsid w:val="00482A70"/>
    <w:rsid w:val="004874B2"/>
    <w:rsid w:val="0048772B"/>
    <w:rsid w:val="00490830"/>
    <w:rsid w:val="00492AF6"/>
    <w:rsid w:val="0049301C"/>
    <w:rsid w:val="004A0BB8"/>
    <w:rsid w:val="004A37F1"/>
    <w:rsid w:val="004A4008"/>
    <w:rsid w:val="004A4FA1"/>
    <w:rsid w:val="004A6483"/>
    <w:rsid w:val="004A799B"/>
    <w:rsid w:val="004B4B61"/>
    <w:rsid w:val="004B541E"/>
    <w:rsid w:val="004C06F4"/>
    <w:rsid w:val="004C3185"/>
    <w:rsid w:val="004D0C9A"/>
    <w:rsid w:val="004D3420"/>
    <w:rsid w:val="004D4187"/>
    <w:rsid w:val="004D4AAC"/>
    <w:rsid w:val="004D5A6F"/>
    <w:rsid w:val="004E1DA3"/>
    <w:rsid w:val="004E28D8"/>
    <w:rsid w:val="004E3D76"/>
    <w:rsid w:val="004E5511"/>
    <w:rsid w:val="004E5AC1"/>
    <w:rsid w:val="004E7CC7"/>
    <w:rsid w:val="004F1B55"/>
    <w:rsid w:val="004F78E6"/>
    <w:rsid w:val="0050416E"/>
    <w:rsid w:val="00516CC4"/>
    <w:rsid w:val="00521629"/>
    <w:rsid w:val="00523C9B"/>
    <w:rsid w:val="00526AF4"/>
    <w:rsid w:val="00532448"/>
    <w:rsid w:val="0053638E"/>
    <w:rsid w:val="00536938"/>
    <w:rsid w:val="00540BCE"/>
    <w:rsid w:val="005429A1"/>
    <w:rsid w:val="00544428"/>
    <w:rsid w:val="005449A3"/>
    <w:rsid w:val="00547657"/>
    <w:rsid w:val="00547EBD"/>
    <w:rsid w:val="005535E8"/>
    <w:rsid w:val="00553ACC"/>
    <w:rsid w:val="00556E81"/>
    <w:rsid w:val="00564184"/>
    <w:rsid w:val="00565EBE"/>
    <w:rsid w:val="005660A9"/>
    <w:rsid w:val="00572287"/>
    <w:rsid w:val="005810D9"/>
    <w:rsid w:val="00586299"/>
    <w:rsid w:val="00586832"/>
    <w:rsid w:val="005926CB"/>
    <w:rsid w:val="00592E02"/>
    <w:rsid w:val="00593E4F"/>
    <w:rsid w:val="005975AE"/>
    <w:rsid w:val="005A2A00"/>
    <w:rsid w:val="005A4118"/>
    <w:rsid w:val="005A5B25"/>
    <w:rsid w:val="005A6831"/>
    <w:rsid w:val="005B3C33"/>
    <w:rsid w:val="005C5EEA"/>
    <w:rsid w:val="005C70C7"/>
    <w:rsid w:val="005C7478"/>
    <w:rsid w:val="005D2C62"/>
    <w:rsid w:val="005D54E3"/>
    <w:rsid w:val="005D72D2"/>
    <w:rsid w:val="005E19F8"/>
    <w:rsid w:val="005E1E6E"/>
    <w:rsid w:val="005E2072"/>
    <w:rsid w:val="005F1FFB"/>
    <w:rsid w:val="005F3E61"/>
    <w:rsid w:val="005F3E93"/>
    <w:rsid w:val="0060153A"/>
    <w:rsid w:val="00606A1B"/>
    <w:rsid w:val="00611BA9"/>
    <w:rsid w:val="00613DA3"/>
    <w:rsid w:val="00614079"/>
    <w:rsid w:val="00614FAB"/>
    <w:rsid w:val="006162E7"/>
    <w:rsid w:val="0062201E"/>
    <w:rsid w:val="00622D53"/>
    <w:rsid w:val="00624D9C"/>
    <w:rsid w:val="00624F6C"/>
    <w:rsid w:val="0063236C"/>
    <w:rsid w:val="00632C81"/>
    <w:rsid w:val="006353BE"/>
    <w:rsid w:val="00636975"/>
    <w:rsid w:val="0063780D"/>
    <w:rsid w:val="006424FC"/>
    <w:rsid w:val="006569C1"/>
    <w:rsid w:val="00666E17"/>
    <w:rsid w:val="00670627"/>
    <w:rsid w:val="00674C3D"/>
    <w:rsid w:val="00676230"/>
    <w:rsid w:val="00676F0B"/>
    <w:rsid w:val="006865FB"/>
    <w:rsid w:val="00686A0F"/>
    <w:rsid w:val="00687594"/>
    <w:rsid w:val="006912A5"/>
    <w:rsid w:val="0069256D"/>
    <w:rsid w:val="0069499B"/>
    <w:rsid w:val="006A0BE8"/>
    <w:rsid w:val="006A1BD6"/>
    <w:rsid w:val="006A37B9"/>
    <w:rsid w:val="006A405E"/>
    <w:rsid w:val="006B613E"/>
    <w:rsid w:val="006B746C"/>
    <w:rsid w:val="006C24A9"/>
    <w:rsid w:val="006C46EB"/>
    <w:rsid w:val="006C4A1D"/>
    <w:rsid w:val="006C4C82"/>
    <w:rsid w:val="006D14D0"/>
    <w:rsid w:val="006D3EDC"/>
    <w:rsid w:val="006D6180"/>
    <w:rsid w:val="006E1363"/>
    <w:rsid w:val="006E5206"/>
    <w:rsid w:val="006F0C72"/>
    <w:rsid w:val="006F14E5"/>
    <w:rsid w:val="006F293D"/>
    <w:rsid w:val="006F4F16"/>
    <w:rsid w:val="0070160A"/>
    <w:rsid w:val="00706CA3"/>
    <w:rsid w:val="00713230"/>
    <w:rsid w:val="00713B99"/>
    <w:rsid w:val="00713BC9"/>
    <w:rsid w:val="007158E2"/>
    <w:rsid w:val="00715EEE"/>
    <w:rsid w:val="00722500"/>
    <w:rsid w:val="00722AE4"/>
    <w:rsid w:val="0072382A"/>
    <w:rsid w:val="00725643"/>
    <w:rsid w:val="0072639D"/>
    <w:rsid w:val="00726D71"/>
    <w:rsid w:val="00727715"/>
    <w:rsid w:val="007349B9"/>
    <w:rsid w:val="00741CAD"/>
    <w:rsid w:val="00742572"/>
    <w:rsid w:val="0074302C"/>
    <w:rsid w:val="00755114"/>
    <w:rsid w:val="00755DF3"/>
    <w:rsid w:val="007572AE"/>
    <w:rsid w:val="00757B9E"/>
    <w:rsid w:val="00760C7C"/>
    <w:rsid w:val="007611F7"/>
    <w:rsid w:val="00761AAA"/>
    <w:rsid w:val="0076672E"/>
    <w:rsid w:val="007669C2"/>
    <w:rsid w:val="00767C86"/>
    <w:rsid w:val="00770326"/>
    <w:rsid w:val="00770506"/>
    <w:rsid w:val="00772330"/>
    <w:rsid w:val="00776386"/>
    <w:rsid w:val="00780810"/>
    <w:rsid w:val="007819C9"/>
    <w:rsid w:val="007831C1"/>
    <w:rsid w:val="00786723"/>
    <w:rsid w:val="00787860"/>
    <w:rsid w:val="00791B68"/>
    <w:rsid w:val="00794B75"/>
    <w:rsid w:val="00795527"/>
    <w:rsid w:val="00796353"/>
    <w:rsid w:val="007B170B"/>
    <w:rsid w:val="007C05C6"/>
    <w:rsid w:val="007C23AB"/>
    <w:rsid w:val="007C2655"/>
    <w:rsid w:val="007C4473"/>
    <w:rsid w:val="007C4CF1"/>
    <w:rsid w:val="007C5DD0"/>
    <w:rsid w:val="007C6AED"/>
    <w:rsid w:val="007C744E"/>
    <w:rsid w:val="007D0606"/>
    <w:rsid w:val="007D227F"/>
    <w:rsid w:val="007D32F0"/>
    <w:rsid w:val="007D37A2"/>
    <w:rsid w:val="007D4274"/>
    <w:rsid w:val="007E2C0E"/>
    <w:rsid w:val="007E68A8"/>
    <w:rsid w:val="007E7B34"/>
    <w:rsid w:val="007F09AA"/>
    <w:rsid w:val="007F1D55"/>
    <w:rsid w:val="007F4456"/>
    <w:rsid w:val="007F65FA"/>
    <w:rsid w:val="00801914"/>
    <w:rsid w:val="008029E9"/>
    <w:rsid w:val="00803E4D"/>
    <w:rsid w:val="00810C3A"/>
    <w:rsid w:val="00810D28"/>
    <w:rsid w:val="008117FA"/>
    <w:rsid w:val="008120E9"/>
    <w:rsid w:val="00813E58"/>
    <w:rsid w:val="00816FA3"/>
    <w:rsid w:val="00817F40"/>
    <w:rsid w:val="00820A89"/>
    <w:rsid w:val="00822E08"/>
    <w:rsid w:val="00827DA7"/>
    <w:rsid w:val="00830E6F"/>
    <w:rsid w:val="00833A79"/>
    <w:rsid w:val="00840243"/>
    <w:rsid w:val="0084601C"/>
    <w:rsid w:val="008511D7"/>
    <w:rsid w:val="00851FCF"/>
    <w:rsid w:val="0085232C"/>
    <w:rsid w:val="00854741"/>
    <w:rsid w:val="00856D60"/>
    <w:rsid w:val="00861952"/>
    <w:rsid w:val="008666E1"/>
    <w:rsid w:val="0086670C"/>
    <w:rsid w:val="0087449C"/>
    <w:rsid w:val="00875F9A"/>
    <w:rsid w:val="00880612"/>
    <w:rsid w:val="00880B86"/>
    <w:rsid w:val="00881D4A"/>
    <w:rsid w:val="0088311A"/>
    <w:rsid w:val="008872A0"/>
    <w:rsid w:val="00887AE3"/>
    <w:rsid w:val="00893E77"/>
    <w:rsid w:val="008A15F1"/>
    <w:rsid w:val="008A4291"/>
    <w:rsid w:val="008A53C4"/>
    <w:rsid w:val="008B07FD"/>
    <w:rsid w:val="008B2081"/>
    <w:rsid w:val="008B6574"/>
    <w:rsid w:val="008B70AE"/>
    <w:rsid w:val="008C374D"/>
    <w:rsid w:val="008C7BFD"/>
    <w:rsid w:val="008D1863"/>
    <w:rsid w:val="008D451B"/>
    <w:rsid w:val="008D4628"/>
    <w:rsid w:val="008D5862"/>
    <w:rsid w:val="008D6DD8"/>
    <w:rsid w:val="008D7935"/>
    <w:rsid w:val="008E0AF3"/>
    <w:rsid w:val="008E14CE"/>
    <w:rsid w:val="008E1B06"/>
    <w:rsid w:val="008E4E1B"/>
    <w:rsid w:val="008E5D8A"/>
    <w:rsid w:val="008E64A4"/>
    <w:rsid w:val="008F1109"/>
    <w:rsid w:val="008F448D"/>
    <w:rsid w:val="008F6238"/>
    <w:rsid w:val="00900FDD"/>
    <w:rsid w:val="00902082"/>
    <w:rsid w:val="009055CF"/>
    <w:rsid w:val="00905F5F"/>
    <w:rsid w:val="00906357"/>
    <w:rsid w:val="009141A5"/>
    <w:rsid w:val="00916AC7"/>
    <w:rsid w:val="00931D75"/>
    <w:rsid w:val="00933E97"/>
    <w:rsid w:val="00934BB7"/>
    <w:rsid w:val="00936EBD"/>
    <w:rsid w:val="0094377E"/>
    <w:rsid w:val="00955734"/>
    <w:rsid w:val="00955FE4"/>
    <w:rsid w:val="009575EA"/>
    <w:rsid w:val="00960333"/>
    <w:rsid w:val="00962A41"/>
    <w:rsid w:val="00973B8C"/>
    <w:rsid w:val="00987A09"/>
    <w:rsid w:val="0099003A"/>
    <w:rsid w:val="00990D8C"/>
    <w:rsid w:val="009A20B7"/>
    <w:rsid w:val="009A5984"/>
    <w:rsid w:val="009A5F2A"/>
    <w:rsid w:val="009A6230"/>
    <w:rsid w:val="009A6A21"/>
    <w:rsid w:val="009B339D"/>
    <w:rsid w:val="009B41FF"/>
    <w:rsid w:val="009C68C4"/>
    <w:rsid w:val="009C7CD3"/>
    <w:rsid w:val="009D0A8C"/>
    <w:rsid w:val="009D1C4D"/>
    <w:rsid w:val="009D3916"/>
    <w:rsid w:val="009D3F81"/>
    <w:rsid w:val="009D50B9"/>
    <w:rsid w:val="009D6687"/>
    <w:rsid w:val="009D7B73"/>
    <w:rsid w:val="009E385D"/>
    <w:rsid w:val="009E3F23"/>
    <w:rsid w:val="009E4626"/>
    <w:rsid w:val="009E48C3"/>
    <w:rsid w:val="009E7126"/>
    <w:rsid w:val="009F0463"/>
    <w:rsid w:val="009F1277"/>
    <w:rsid w:val="009F1C12"/>
    <w:rsid w:val="009F69A2"/>
    <w:rsid w:val="00A06822"/>
    <w:rsid w:val="00A07CA5"/>
    <w:rsid w:val="00A14121"/>
    <w:rsid w:val="00A16A51"/>
    <w:rsid w:val="00A20737"/>
    <w:rsid w:val="00A2074B"/>
    <w:rsid w:val="00A20BD6"/>
    <w:rsid w:val="00A22C29"/>
    <w:rsid w:val="00A23AA0"/>
    <w:rsid w:val="00A24CB3"/>
    <w:rsid w:val="00A26C9C"/>
    <w:rsid w:val="00A2788D"/>
    <w:rsid w:val="00A306AB"/>
    <w:rsid w:val="00A3428E"/>
    <w:rsid w:val="00A4144D"/>
    <w:rsid w:val="00A50FA4"/>
    <w:rsid w:val="00A512E2"/>
    <w:rsid w:val="00A60D75"/>
    <w:rsid w:val="00A64269"/>
    <w:rsid w:val="00A66CCF"/>
    <w:rsid w:val="00A70123"/>
    <w:rsid w:val="00A704BC"/>
    <w:rsid w:val="00A7475B"/>
    <w:rsid w:val="00A7768F"/>
    <w:rsid w:val="00A815AE"/>
    <w:rsid w:val="00A81958"/>
    <w:rsid w:val="00A83B0C"/>
    <w:rsid w:val="00AA4910"/>
    <w:rsid w:val="00AA7057"/>
    <w:rsid w:val="00AB4FCA"/>
    <w:rsid w:val="00AB70A9"/>
    <w:rsid w:val="00AC1B98"/>
    <w:rsid w:val="00AC2673"/>
    <w:rsid w:val="00AC26ED"/>
    <w:rsid w:val="00AC3605"/>
    <w:rsid w:val="00AD64C3"/>
    <w:rsid w:val="00AD6F81"/>
    <w:rsid w:val="00AD7187"/>
    <w:rsid w:val="00AD71BE"/>
    <w:rsid w:val="00AE096B"/>
    <w:rsid w:val="00AE15ED"/>
    <w:rsid w:val="00AE7FC7"/>
    <w:rsid w:val="00AF0157"/>
    <w:rsid w:val="00AF019C"/>
    <w:rsid w:val="00AF5511"/>
    <w:rsid w:val="00B03CA3"/>
    <w:rsid w:val="00B07DE6"/>
    <w:rsid w:val="00B101E6"/>
    <w:rsid w:val="00B1169B"/>
    <w:rsid w:val="00B11FF6"/>
    <w:rsid w:val="00B122F9"/>
    <w:rsid w:val="00B172BE"/>
    <w:rsid w:val="00B22851"/>
    <w:rsid w:val="00B26022"/>
    <w:rsid w:val="00B26131"/>
    <w:rsid w:val="00B26E0D"/>
    <w:rsid w:val="00B308AA"/>
    <w:rsid w:val="00B32061"/>
    <w:rsid w:val="00B33E65"/>
    <w:rsid w:val="00B348F9"/>
    <w:rsid w:val="00B35DCD"/>
    <w:rsid w:val="00B43213"/>
    <w:rsid w:val="00B43C0A"/>
    <w:rsid w:val="00B44865"/>
    <w:rsid w:val="00B453F4"/>
    <w:rsid w:val="00B454B5"/>
    <w:rsid w:val="00B51D33"/>
    <w:rsid w:val="00B533C6"/>
    <w:rsid w:val="00B66D5F"/>
    <w:rsid w:val="00B721B7"/>
    <w:rsid w:val="00B75241"/>
    <w:rsid w:val="00B76F45"/>
    <w:rsid w:val="00B84FEB"/>
    <w:rsid w:val="00B905E0"/>
    <w:rsid w:val="00B92E92"/>
    <w:rsid w:val="00B961E2"/>
    <w:rsid w:val="00B96ADB"/>
    <w:rsid w:val="00BA00FF"/>
    <w:rsid w:val="00BA0A22"/>
    <w:rsid w:val="00BA2288"/>
    <w:rsid w:val="00BA2422"/>
    <w:rsid w:val="00BA3D7D"/>
    <w:rsid w:val="00BB0A09"/>
    <w:rsid w:val="00BB2B29"/>
    <w:rsid w:val="00BC5CBC"/>
    <w:rsid w:val="00BD0ED6"/>
    <w:rsid w:val="00BD1AE1"/>
    <w:rsid w:val="00BD5ED2"/>
    <w:rsid w:val="00BD7129"/>
    <w:rsid w:val="00BE18BA"/>
    <w:rsid w:val="00BE2889"/>
    <w:rsid w:val="00BE636F"/>
    <w:rsid w:val="00BF0A94"/>
    <w:rsid w:val="00BF1489"/>
    <w:rsid w:val="00BF2920"/>
    <w:rsid w:val="00BF469A"/>
    <w:rsid w:val="00BF50A2"/>
    <w:rsid w:val="00BF54DD"/>
    <w:rsid w:val="00BF5EF8"/>
    <w:rsid w:val="00C0238C"/>
    <w:rsid w:val="00C025FA"/>
    <w:rsid w:val="00C05FF5"/>
    <w:rsid w:val="00C06CEF"/>
    <w:rsid w:val="00C06D4B"/>
    <w:rsid w:val="00C11771"/>
    <w:rsid w:val="00C16466"/>
    <w:rsid w:val="00C1788A"/>
    <w:rsid w:val="00C2108E"/>
    <w:rsid w:val="00C23800"/>
    <w:rsid w:val="00C26C5F"/>
    <w:rsid w:val="00C26E9F"/>
    <w:rsid w:val="00C42443"/>
    <w:rsid w:val="00C43EF8"/>
    <w:rsid w:val="00C4675B"/>
    <w:rsid w:val="00C46921"/>
    <w:rsid w:val="00C47A92"/>
    <w:rsid w:val="00C50631"/>
    <w:rsid w:val="00C5784D"/>
    <w:rsid w:val="00C57EF8"/>
    <w:rsid w:val="00C61CFF"/>
    <w:rsid w:val="00C64A65"/>
    <w:rsid w:val="00C65888"/>
    <w:rsid w:val="00C74274"/>
    <w:rsid w:val="00C76565"/>
    <w:rsid w:val="00C80FC6"/>
    <w:rsid w:val="00C81333"/>
    <w:rsid w:val="00C822E3"/>
    <w:rsid w:val="00C83AE9"/>
    <w:rsid w:val="00C83B82"/>
    <w:rsid w:val="00C84607"/>
    <w:rsid w:val="00C846F0"/>
    <w:rsid w:val="00C869BF"/>
    <w:rsid w:val="00C86A22"/>
    <w:rsid w:val="00C91534"/>
    <w:rsid w:val="00C91DAE"/>
    <w:rsid w:val="00C95EC1"/>
    <w:rsid w:val="00C9787A"/>
    <w:rsid w:val="00CA7096"/>
    <w:rsid w:val="00CB01FA"/>
    <w:rsid w:val="00CB7D33"/>
    <w:rsid w:val="00CB7D4E"/>
    <w:rsid w:val="00CD0978"/>
    <w:rsid w:val="00CD4452"/>
    <w:rsid w:val="00CE00B6"/>
    <w:rsid w:val="00CE4915"/>
    <w:rsid w:val="00CF5DAA"/>
    <w:rsid w:val="00CF7C5B"/>
    <w:rsid w:val="00D03151"/>
    <w:rsid w:val="00D03594"/>
    <w:rsid w:val="00D076A6"/>
    <w:rsid w:val="00D07F28"/>
    <w:rsid w:val="00D07F6B"/>
    <w:rsid w:val="00D107B4"/>
    <w:rsid w:val="00D130B9"/>
    <w:rsid w:val="00D178CA"/>
    <w:rsid w:val="00D220E0"/>
    <w:rsid w:val="00D25617"/>
    <w:rsid w:val="00D30FF4"/>
    <w:rsid w:val="00D3116B"/>
    <w:rsid w:val="00D343EF"/>
    <w:rsid w:val="00D35F83"/>
    <w:rsid w:val="00D43B19"/>
    <w:rsid w:val="00D44060"/>
    <w:rsid w:val="00D455EC"/>
    <w:rsid w:val="00D462FA"/>
    <w:rsid w:val="00D52C5C"/>
    <w:rsid w:val="00D5343B"/>
    <w:rsid w:val="00D562C1"/>
    <w:rsid w:val="00D57683"/>
    <w:rsid w:val="00D634DE"/>
    <w:rsid w:val="00D65EA0"/>
    <w:rsid w:val="00D71F64"/>
    <w:rsid w:val="00D727A1"/>
    <w:rsid w:val="00D73D86"/>
    <w:rsid w:val="00D746A4"/>
    <w:rsid w:val="00D758CA"/>
    <w:rsid w:val="00D75905"/>
    <w:rsid w:val="00D77930"/>
    <w:rsid w:val="00D80306"/>
    <w:rsid w:val="00D80A8F"/>
    <w:rsid w:val="00D811F0"/>
    <w:rsid w:val="00D84964"/>
    <w:rsid w:val="00D90E00"/>
    <w:rsid w:val="00D91525"/>
    <w:rsid w:val="00D93612"/>
    <w:rsid w:val="00DA08AF"/>
    <w:rsid w:val="00DA120A"/>
    <w:rsid w:val="00DA2E3D"/>
    <w:rsid w:val="00DA3855"/>
    <w:rsid w:val="00DB40DE"/>
    <w:rsid w:val="00DC127A"/>
    <w:rsid w:val="00DC2AE1"/>
    <w:rsid w:val="00DC61D9"/>
    <w:rsid w:val="00DD1C52"/>
    <w:rsid w:val="00DD394D"/>
    <w:rsid w:val="00DE1E12"/>
    <w:rsid w:val="00DE398B"/>
    <w:rsid w:val="00DE5930"/>
    <w:rsid w:val="00DE7775"/>
    <w:rsid w:val="00DF2B85"/>
    <w:rsid w:val="00DF712C"/>
    <w:rsid w:val="00DF7EC5"/>
    <w:rsid w:val="00E022F9"/>
    <w:rsid w:val="00E073CF"/>
    <w:rsid w:val="00E075AA"/>
    <w:rsid w:val="00E07F2D"/>
    <w:rsid w:val="00E126C8"/>
    <w:rsid w:val="00E1368C"/>
    <w:rsid w:val="00E16AD8"/>
    <w:rsid w:val="00E17C08"/>
    <w:rsid w:val="00E2058E"/>
    <w:rsid w:val="00E21424"/>
    <w:rsid w:val="00E267BF"/>
    <w:rsid w:val="00E306A6"/>
    <w:rsid w:val="00E34C54"/>
    <w:rsid w:val="00E36D15"/>
    <w:rsid w:val="00E45A6C"/>
    <w:rsid w:val="00E53E46"/>
    <w:rsid w:val="00E54474"/>
    <w:rsid w:val="00E549F3"/>
    <w:rsid w:val="00E56168"/>
    <w:rsid w:val="00E6613F"/>
    <w:rsid w:val="00E701DD"/>
    <w:rsid w:val="00E70E7B"/>
    <w:rsid w:val="00E71C6E"/>
    <w:rsid w:val="00E74019"/>
    <w:rsid w:val="00E75528"/>
    <w:rsid w:val="00E76A50"/>
    <w:rsid w:val="00E76E9A"/>
    <w:rsid w:val="00E77291"/>
    <w:rsid w:val="00E777DE"/>
    <w:rsid w:val="00E84B5A"/>
    <w:rsid w:val="00E96050"/>
    <w:rsid w:val="00EA0D6A"/>
    <w:rsid w:val="00EA4582"/>
    <w:rsid w:val="00EA5D83"/>
    <w:rsid w:val="00EB0591"/>
    <w:rsid w:val="00EB35D2"/>
    <w:rsid w:val="00EB699E"/>
    <w:rsid w:val="00EC0C5F"/>
    <w:rsid w:val="00EC74A4"/>
    <w:rsid w:val="00ED229E"/>
    <w:rsid w:val="00ED2B47"/>
    <w:rsid w:val="00ED7701"/>
    <w:rsid w:val="00EE21A5"/>
    <w:rsid w:val="00EE7C31"/>
    <w:rsid w:val="00EE7E62"/>
    <w:rsid w:val="00EF144F"/>
    <w:rsid w:val="00F00DA9"/>
    <w:rsid w:val="00F01586"/>
    <w:rsid w:val="00F02F72"/>
    <w:rsid w:val="00F03E18"/>
    <w:rsid w:val="00F05E34"/>
    <w:rsid w:val="00F06838"/>
    <w:rsid w:val="00F068D3"/>
    <w:rsid w:val="00F0701B"/>
    <w:rsid w:val="00F11431"/>
    <w:rsid w:val="00F14F02"/>
    <w:rsid w:val="00F16F50"/>
    <w:rsid w:val="00F21329"/>
    <w:rsid w:val="00F22B01"/>
    <w:rsid w:val="00F30492"/>
    <w:rsid w:val="00F31291"/>
    <w:rsid w:val="00F452FB"/>
    <w:rsid w:val="00F45334"/>
    <w:rsid w:val="00F47B9E"/>
    <w:rsid w:val="00F50857"/>
    <w:rsid w:val="00F6258A"/>
    <w:rsid w:val="00F62819"/>
    <w:rsid w:val="00F6649E"/>
    <w:rsid w:val="00F678BD"/>
    <w:rsid w:val="00F72E1E"/>
    <w:rsid w:val="00F75BC1"/>
    <w:rsid w:val="00F76948"/>
    <w:rsid w:val="00F77055"/>
    <w:rsid w:val="00F830AF"/>
    <w:rsid w:val="00F83CD4"/>
    <w:rsid w:val="00F84431"/>
    <w:rsid w:val="00FA5C62"/>
    <w:rsid w:val="00FA5D9C"/>
    <w:rsid w:val="00FA6B6B"/>
    <w:rsid w:val="00FB403B"/>
    <w:rsid w:val="00FB42C6"/>
    <w:rsid w:val="00FC246C"/>
    <w:rsid w:val="00FD29CC"/>
    <w:rsid w:val="00FE63C3"/>
    <w:rsid w:val="00FF14B4"/>
    <w:rsid w:val="00FF55E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F1C44"/>
  <w15:docId w15:val="{5811ABE0-5408-4CE8-9CBD-5032A1B5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FB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86"/>
      <w:ind w:left="118"/>
      <w:outlineLvl w:val="0"/>
    </w:pPr>
    <w:rPr>
      <w:sz w:val="33"/>
      <w:szCs w:val="33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78"/>
      <w:ind w:left="178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140"/>
      <w:ind w:left="29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98" w:hanging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4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A4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0123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C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C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5C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CD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65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CD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CDA"/>
    <w:rPr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713B99"/>
    <w:pPr>
      <w:widowControl/>
      <w:autoSpaceDE/>
      <w:autoSpaceDN/>
    </w:pPr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F84431"/>
    <w:rPr>
      <w:i/>
      <w:iCs/>
    </w:rPr>
  </w:style>
  <w:style w:type="paragraph" w:styleId="NormalWeb">
    <w:name w:val="Normal (Web)"/>
    <w:basedOn w:val="Normal"/>
    <w:uiPriority w:val="99"/>
    <w:unhideWhenUsed/>
    <w:rsid w:val="00C91D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Bullet">
    <w:name w:val="List Bullet"/>
    <w:basedOn w:val="Normal"/>
    <w:uiPriority w:val="99"/>
    <w:unhideWhenUsed/>
    <w:rsid w:val="00267007"/>
    <w:pPr>
      <w:widowControl/>
      <w:numPr>
        <w:numId w:val="8"/>
      </w:numPr>
      <w:autoSpaceDE/>
      <w:autoSpaceDN/>
      <w:spacing w:line="276" w:lineRule="auto"/>
      <w:contextualSpacing/>
    </w:pPr>
    <w:rPr>
      <w:rFonts w:eastAsiaTheme="minorHAnsi"/>
      <w:lang w:val="en-AU" w:eastAsia="en-AU"/>
    </w:rPr>
  </w:style>
  <w:style w:type="paragraph" w:styleId="ListBullet2">
    <w:name w:val="List Bullet 2"/>
    <w:basedOn w:val="Normal"/>
    <w:uiPriority w:val="99"/>
    <w:unhideWhenUsed/>
    <w:rsid w:val="00267007"/>
    <w:pPr>
      <w:widowControl/>
      <w:numPr>
        <w:ilvl w:val="1"/>
        <w:numId w:val="8"/>
      </w:numPr>
      <w:autoSpaceDE/>
      <w:autoSpaceDN/>
      <w:spacing w:line="276" w:lineRule="auto"/>
      <w:contextualSpacing/>
    </w:pPr>
    <w:rPr>
      <w:rFonts w:eastAsiaTheme="minorHAnsi"/>
      <w:lang w:val="en-AU" w:eastAsia="en-AU"/>
    </w:rPr>
  </w:style>
  <w:style w:type="paragraph" w:styleId="ListBullet3">
    <w:name w:val="List Bullet 3"/>
    <w:basedOn w:val="Normal"/>
    <w:uiPriority w:val="99"/>
    <w:unhideWhenUsed/>
    <w:rsid w:val="00267007"/>
    <w:pPr>
      <w:widowControl/>
      <w:numPr>
        <w:ilvl w:val="2"/>
        <w:numId w:val="8"/>
      </w:numPr>
      <w:autoSpaceDE/>
      <w:autoSpaceDN/>
      <w:spacing w:line="276" w:lineRule="auto"/>
      <w:contextualSpacing/>
    </w:pPr>
    <w:rPr>
      <w:rFonts w:eastAsiaTheme="minorHAnsi"/>
      <w:lang w:val="en-AU" w:eastAsia="en-AU"/>
    </w:rPr>
  </w:style>
  <w:style w:type="paragraph" w:styleId="ListContinue2">
    <w:name w:val="List Continue 2"/>
    <w:basedOn w:val="Normal"/>
    <w:uiPriority w:val="99"/>
    <w:semiHidden/>
    <w:unhideWhenUsed/>
    <w:rsid w:val="00267007"/>
    <w:pPr>
      <w:widowControl/>
      <w:autoSpaceDE/>
      <w:autoSpaceDN/>
      <w:spacing w:before="60" w:line="276" w:lineRule="auto"/>
      <w:ind w:left="851"/>
      <w:contextualSpacing/>
    </w:pPr>
    <w:rPr>
      <w:rFonts w:eastAsiaTheme="minorHAnsi"/>
      <w:lang w:val="en-AU" w:eastAsia="en-AU"/>
    </w:rPr>
  </w:style>
  <w:style w:type="paragraph" w:customStyle="1" w:styleId="normalafterlisttable">
    <w:name w:val="normal after list/table"/>
    <w:basedOn w:val="Normal"/>
    <w:rsid w:val="00267007"/>
    <w:pPr>
      <w:widowControl/>
      <w:overflowPunct w:val="0"/>
      <w:spacing w:before="240" w:after="120" w:line="276" w:lineRule="auto"/>
    </w:pPr>
    <w:rPr>
      <w:rFonts w:eastAsiaTheme="minorHAnsi"/>
      <w:lang w:val="en-AU"/>
    </w:rPr>
  </w:style>
  <w:style w:type="numbering" w:customStyle="1" w:styleId="SDbulletlist">
    <w:name w:val="SD bullet list"/>
    <w:uiPriority w:val="99"/>
    <w:rsid w:val="00267007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0D480B"/>
    <w:rPr>
      <w:color w:val="0000FF"/>
      <w:u w:val="single"/>
    </w:rPr>
  </w:style>
  <w:style w:type="paragraph" w:customStyle="1" w:styleId="Note">
    <w:name w:val="Note"/>
    <w:qFormat/>
    <w:rsid w:val="006162E7"/>
    <w:pPr>
      <w:widowControl/>
      <w:tabs>
        <w:tab w:val="left" w:pos="1418"/>
      </w:tabs>
      <w:autoSpaceDE/>
      <w:autoSpaceDN/>
      <w:spacing w:before="120"/>
      <w:ind w:left="992" w:hanging="567"/>
    </w:pPr>
    <w:rPr>
      <w:rFonts w:ascii="Arial" w:eastAsia="Times New Roman" w:hAnsi="Arial" w:cs="Arial"/>
      <w:sz w:val="18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A6F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A6F"/>
    <w:rPr>
      <w:rFonts w:ascii="Arial" w:eastAsia="Arial" w:hAnsi="Arial" w:cs="Arial"/>
      <w:b/>
      <w:bCs/>
      <w:sz w:val="20"/>
      <w:szCs w:val="20"/>
      <w:lang w:val="en-AU"/>
    </w:rPr>
  </w:style>
  <w:style w:type="paragraph" w:styleId="ListNumber3">
    <w:name w:val="List Number 3"/>
    <w:basedOn w:val="Normal"/>
    <w:uiPriority w:val="99"/>
    <w:unhideWhenUsed/>
    <w:rsid w:val="007572AE"/>
    <w:pPr>
      <w:numPr>
        <w:numId w:val="9"/>
      </w:numPr>
      <w:contextualSpacing/>
    </w:pPr>
  </w:style>
  <w:style w:type="paragraph" w:customStyle="1" w:styleId="Heading4normal">
    <w:name w:val="Heading 4 normal"/>
    <w:basedOn w:val="Heading4"/>
    <w:qFormat/>
    <w:rsid w:val="007572AE"/>
    <w:pPr>
      <w:keepNext w:val="0"/>
      <w:keepLines w:val="0"/>
      <w:widowControl/>
      <w:numPr>
        <w:ilvl w:val="3"/>
      </w:numPr>
      <w:tabs>
        <w:tab w:val="left" w:pos="851"/>
      </w:tabs>
      <w:overflowPunct w:val="0"/>
      <w:adjustRightInd w:val="0"/>
      <w:spacing w:before="120" w:after="120" w:line="276" w:lineRule="auto"/>
      <w:ind w:left="851" w:hanging="851"/>
      <w:textAlignment w:val="baseline"/>
    </w:pPr>
    <w:rPr>
      <w:rFonts w:ascii="Arial" w:hAnsi="Arial"/>
      <w:i w:val="0"/>
      <w:color w:val="auto"/>
      <w:kern w:val="32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2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s-consultation-cta-link-text2">
    <w:name w:val="cs-consultation-cta-link-text2"/>
    <w:basedOn w:val="DefaultParagraphFont"/>
    <w:rsid w:val="00827DA7"/>
    <w:rPr>
      <w:sz w:val="36"/>
      <w:szCs w:val="36"/>
      <w:u w:val="single"/>
    </w:rPr>
  </w:style>
  <w:style w:type="character" w:styleId="Strong">
    <w:name w:val="Strong"/>
    <w:basedOn w:val="DefaultParagraphFont"/>
    <w:uiPriority w:val="22"/>
    <w:qFormat/>
    <w:rsid w:val="0070160A"/>
    <w:rPr>
      <w:b/>
      <w:bCs/>
    </w:rPr>
  </w:style>
  <w:style w:type="character" w:customStyle="1" w:styleId="sr-only1">
    <w:name w:val="sr-only1"/>
    <w:basedOn w:val="DefaultParagraphFont"/>
    <w:rsid w:val="00A7475B"/>
    <w:rPr>
      <w:bdr w:val="none" w:sz="0" w:space="0" w:color="auto" w:frame="1"/>
    </w:rPr>
  </w:style>
  <w:style w:type="character" w:customStyle="1" w:styleId="the-question">
    <w:name w:val="the-question"/>
    <w:basedOn w:val="DefaultParagraphFont"/>
    <w:rsid w:val="004C3185"/>
  </w:style>
  <w:style w:type="character" w:customStyle="1" w:styleId="hide">
    <w:name w:val="hide"/>
    <w:basedOn w:val="DefaultParagraphFont"/>
    <w:rsid w:val="004C3185"/>
  </w:style>
  <w:style w:type="paragraph" w:customStyle="1" w:styleId="printed-select-quantity-notice">
    <w:name w:val="printed-select-quantity-notice"/>
    <w:basedOn w:val="Normal"/>
    <w:rsid w:val="004C31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printed-item-list">
    <w:name w:val="printed-item-list"/>
    <w:basedOn w:val="Normal"/>
    <w:rsid w:val="004C31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printed-item-label">
    <w:name w:val="printed-item-label"/>
    <w:basedOn w:val="DefaultParagraphFont"/>
    <w:rsid w:val="004C3185"/>
  </w:style>
  <w:style w:type="character" w:customStyle="1" w:styleId="cs-toc-answered">
    <w:name w:val="cs-toc-answered"/>
    <w:basedOn w:val="DefaultParagraphFont"/>
    <w:rsid w:val="00064DF9"/>
  </w:style>
  <w:style w:type="character" w:customStyle="1" w:styleId="cs-label-required1">
    <w:name w:val="cs-label-required1"/>
    <w:basedOn w:val="DefaultParagraphFont"/>
    <w:rsid w:val="00064DF9"/>
    <w:rPr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4DF9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en-AU"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4DF9"/>
    <w:rPr>
      <w:rFonts w:ascii="Arial" w:eastAsia="Times New Roman" w:hAnsi="Arial" w:cs="Arial"/>
      <w:vanish/>
      <w:sz w:val="16"/>
      <w:szCs w:val="16"/>
      <w:lang w:val="en-AU"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4DF9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en-AU"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4DF9"/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show-when-no-js1">
    <w:name w:val="show-when-no-js1"/>
    <w:basedOn w:val="DefaultParagraphFont"/>
    <w:rsid w:val="00AC1B98"/>
    <w:rPr>
      <w:vanish/>
      <w:webHidden w:val="0"/>
      <w:specVanish w:val="0"/>
    </w:rPr>
  </w:style>
  <w:style w:type="character" w:customStyle="1" w:styleId="cs-radio-label-inner-input4">
    <w:name w:val="cs-radio-label-inner-input4"/>
    <w:basedOn w:val="DefaultParagraphFont"/>
    <w:rsid w:val="00AC1B98"/>
  </w:style>
  <w:style w:type="character" w:customStyle="1" w:styleId="cs-radio-label-inner-text4">
    <w:name w:val="cs-radio-label-inner-text4"/>
    <w:basedOn w:val="DefaultParagraphFont"/>
    <w:rsid w:val="00AC1B98"/>
  </w:style>
  <w:style w:type="character" w:customStyle="1" w:styleId="cs-label-required">
    <w:name w:val="cs-label-required"/>
    <w:basedOn w:val="DefaultParagraphFont"/>
    <w:rsid w:val="009D6687"/>
  </w:style>
  <w:style w:type="character" w:customStyle="1" w:styleId="cs-radio-input-wrapper">
    <w:name w:val="cs-radio-input-wrapper"/>
    <w:basedOn w:val="DefaultParagraphFont"/>
    <w:rsid w:val="009D6687"/>
  </w:style>
  <w:style w:type="character" w:customStyle="1" w:styleId="italics">
    <w:name w:val="italics"/>
    <w:uiPriority w:val="1"/>
    <w:qFormat/>
    <w:rsid w:val="0072382A"/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822E08"/>
    <w:rPr>
      <w:color w:val="605E5C"/>
      <w:shd w:val="clear" w:color="auto" w:fill="E1DFDD"/>
    </w:rPr>
  </w:style>
  <w:style w:type="character" w:customStyle="1" w:styleId="cs-checkbox-input-wrapper">
    <w:name w:val="cs-checkbox-input-wrapper"/>
    <w:basedOn w:val="DefaultParagraphFont"/>
    <w:rsid w:val="004438C9"/>
  </w:style>
  <w:style w:type="character" w:customStyle="1" w:styleId="BodyTextChar">
    <w:name w:val="Body Text Char"/>
    <w:basedOn w:val="DefaultParagraphFont"/>
    <w:link w:val="BodyText"/>
    <w:uiPriority w:val="1"/>
    <w:rsid w:val="004438C9"/>
    <w:rPr>
      <w:rFonts w:ascii="Arial" w:eastAsia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7EC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780D"/>
    <w:rPr>
      <w:rFonts w:ascii="Arial" w:eastAsia="Arial" w:hAnsi="Arial" w:cs="Arial"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9"/>
    <w:rsid w:val="0053638E"/>
    <w:rPr>
      <w:rFonts w:ascii="Arial" w:eastAsia="Arial" w:hAnsi="Arial" w:cs="Arial"/>
      <w:sz w:val="29"/>
      <w:szCs w:val="29"/>
    </w:rPr>
  </w:style>
  <w:style w:type="paragraph" w:customStyle="1" w:styleId="pf0">
    <w:name w:val="pf0"/>
    <w:basedOn w:val="Normal"/>
    <w:rsid w:val="00E30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f01">
    <w:name w:val="cf01"/>
    <w:basedOn w:val="DefaultParagraphFont"/>
    <w:rsid w:val="00E306A6"/>
    <w:rPr>
      <w:rFonts w:ascii="Segoe UI" w:hAnsi="Segoe UI" w:cs="Segoe UI" w:hint="default"/>
      <w:b/>
      <w:bCs/>
      <w:color w:val="1F4E79"/>
      <w:sz w:val="18"/>
      <w:szCs w:val="18"/>
    </w:rPr>
  </w:style>
  <w:style w:type="character" w:customStyle="1" w:styleId="cf21">
    <w:name w:val="cf21"/>
    <w:basedOn w:val="DefaultParagraphFont"/>
    <w:rsid w:val="00E306A6"/>
    <w:rPr>
      <w:rFonts w:ascii="Segoe UI" w:hAnsi="Segoe UI" w:cs="Segoe UI" w:hint="default"/>
      <w:color w:val="366092"/>
      <w:sz w:val="18"/>
      <w:szCs w:val="18"/>
    </w:rPr>
  </w:style>
  <w:style w:type="table" w:styleId="TableGridLight">
    <w:name w:val="Grid Table Light"/>
    <w:basedOn w:val="TableNormal"/>
    <w:uiPriority w:val="40"/>
    <w:rsid w:val="00454E0C"/>
    <w:pPr>
      <w:widowControl/>
      <w:autoSpaceDE/>
      <w:autoSpaceDN/>
    </w:pPr>
    <w:rPr>
      <w:kern w:val="2"/>
      <w:lang w:val="en-A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2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8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50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85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8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8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90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33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595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6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63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18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4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7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3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54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single" w:sz="6" w:space="0" w:color="E9E9E7"/>
                                                                    <w:left w:val="none" w:sz="0" w:space="0" w:color="auto"/>
                                                                    <w:bottom w:val="single" w:sz="6" w:space="0" w:color="E9E9E7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9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96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05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2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85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4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04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55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9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3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84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1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9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7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3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4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15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88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2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5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3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140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2305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2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59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2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4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64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3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432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11564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45055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64735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7470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70556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12422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37978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93106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30949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40515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03532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436902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08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922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4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8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8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9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7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6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04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707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7548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51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4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4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8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6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1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3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77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9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32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2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1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11249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48" w:space="24" w:color="0081A2"/>
                                                <w:left w:val="single" w:sz="48" w:space="24" w:color="0081A2"/>
                                                <w:bottom w:val="single" w:sz="48" w:space="24" w:color="0081A2"/>
                                                <w:right w:val="single" w:sz="48" w:space="24" w:color="0081A2"/>
                                              </w:divBdr>
                                              <w:divsChild>
                                                <w:div w:id="189334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18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3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7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23953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toryconsultation@casa.gov.au?subject=Consultation%20on%20Proposed%20amendment%20to%20allow%20access%20to%20the%20Obstacle%20Restricted%20Area%20(ORA)%20of%20an%20Aerodrome%20&#8211;%20(CD%202410AS)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sa.gov.au/rules/changing-rules/consultation-industry-and-pub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sa.gov.au/rules/changing-rules/consultation-industry-and-publi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8046-225E-4ABC-930D-0E703E32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amendment to allow access to the Obstacle Restricted Area (ORA) of an Aerodrome – (CD 2410AS)</vt:lpstr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 to allow access to the Obstacle Restricted Area (ORA) of an Aerodrome – (CD 2410AS)</dc:title>
  <dc:subject>Consultation on Part 139 MOS amendments</dc:subject>
  <dc:creator>Civil Aviation Safety Authority</dc:creator>
  <cp:keywords>Proposed amendment to allow access to the Obstacle Restricted Area (ORA) of an Aerodrome – (CD 2410AS), CASA regulatory consultation</cp:keywords>
  <cp:lastModifiedBy>Brewer, Carlie</cp:lastModifiedBy>
  <cp:revision>3</cp:revision>
  <dcterms:created xsi:type="dcterms:W3CDTF">2024-09-03T02:40:00Z</dcterms:created>
  <dcterms:modified xsi:type="dcterms:W3CDTF">2024-09-03T02:45:00Z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2018-10-23T00:00:00Z</vt:filetime>
  </property>
</Properties>
</file>