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8F910" w14:textId="7BD30560" w:rsidR="00182209" w:rsidRPr="00940F2F" w:rsidRDefault="00004B20" w:rsidP="00004B20">
      <w:pPr>
        <w:rPr>
          <w:b/>
          <w:sz w:val="28"/>
          <w:szCs w:val="28"/>
        </w:rPr>
      </w:pPr>
      <w:bookmarkStart w:id="0" w:name="_Hlk10803069"/>
      <w:bookmarkStart w:id="1" w:name="_Hlk138250382"/>
      <w:r w:rsidRPr="003D1F55">
        <w:rPr>
          <w:sz w:val="28"/>
          <w:szCs w:val="28"/>
          <w:lang w:val="en"/>
        </w:rPr>
        <w:t xml:space="preserve">Proposed </w:t>
      </w:r>
      <w:r w:rsidR="00687C54">
        <w:rPr>
          <w:sz w:val="28"/>
          <w:szCs w:val="28"/>
          <w:lang w:val="en"/>
        </w:rPr>
        <w:t>new</w:t>
      </w:r>
      <w:r w:rsidRPr="003D1F55">
        <w:rPr>
          <w:sz w:val="28"/>
          <w:szCs w:val="28"/>
          <w:lang w:val="en"/>
        </w:rPr>
        <w:t xml:space="preserve"> Part 131 </w:t>
      </w:r>
      <w:r w:rsidR="00596414">
        <w:rPr>
          <w:sz w:val="28"/>
          <w:szCs w:val="28"/>
          <w:lang w:val="en"/>
        </w:rPr>
        <w:t>Manual of Standards</w:t>
      </w:r>
      <w:r w:rsidRPr="003D1F55">
        <w:rPr>
          <w:sz w:val="28"/>
          <w:szCs w:val="28"/>
          <w:lang w:val="en"/>
        </w:rPr>
        <w:t xml:space="preserve"> - Balloons and hot air airships</w:t>
      </w:r>
      <w:r>
        <w:rPr>
          <w:sz w:val="28"/>
          <w:szCs w:val="28"/>
          <w:lang w:val="en"/>
        </w:rPr>
        <w:t xml:space="preserve"> </w:t>
      </w:r>
      <w:r w:rsidR="00674C3D" w:rsidRPr="00940F2F">
        <w:rPr>
          <w:sz w:val="28"/>
          <w:szCs w:val="28"/>
          <w:lang w:val="en"/>
        </w:rPr>
        <w:t xml:space="preserve">(CD </w:t>
      </w:r>
      <w:r>
        <w:rPr>
          <w:sz w:val="28"/>
          <w:szCs w:val="28"/>
          <w:lang w:val="en"/>
        </w:rPr>
        <w:t>2</w:t>
      </w:r>
      <w:r w:rsidR="008F23B5">
        <w:rPr>
          <w:sz w:val="28"/>
          <w:szCs w:val="28"/>
          <w:lang w:val="en"/>
        </w:rPr>
        <w:t>307OS</w:t>
      </w:r>
      <w:r w:rsidR="00674C3D" w:rsidRPr="00940F2F">
        <w:rPr>
          <w:sz w:val="28"/>
          <w:szCs w:val="28"/>
          <w:lang w:val="en"/>
        </w:rPr>
        <w:t>)</w:t>
      </w:r>
      <w:bookmarkEnd w:id="0"/>
    </w:p>
    <w:bookmarkEnd w:id="1"/>
    <w:p w14:paraId="5BA70808" w14:textId="4C743C05" w:rsidR="00ED2D78" w:rsidRPr="00B10DCB" w:rsidRDefault="00ED2D78" w:rsidP="00B10DCB">
      <w:pPr>
        <w:pStyle w:val="Heading1"/>
        <w:tabs>
          <w:tab w:val="left" w:pos="6061"/>
        </w:tabs>
        <w:spacing w:before="240" w:after="120"/>
        <w:ind w:left="0"/>
        <w:rPr>
          <w:sz w:val="32"/>
          <w:szCs w:val="32"/>
        </w:rPr>
      </w:pPr>
      <w:r w:rsidRPr="00B10DCB">
        <w:rPr>
          <w:sz w:val="32"/>
          <w:szCs w:val="32"/>
        </w:rPr>
        <w:t>Overview</w:t>
      </w:r>
    </w:p>
    <w:p w14:paraId="597CCDB8" w14:textId="77777777" w:rsidR="00E35573" w:rsidRDefault="00DC364B" w:rsidP="00F31FAF">
      <w:pPr>
        <w:spacing w:before="120" w:after="120"/>
      </w:pPr>
      <w:bookmarkStart w:id="2" w:name="_Hlk10803080"/>
      <w:r>
        <w:t xml:space="preserve">We are seeking your feedback on the </w:t>
      </w:r>
      <w:r w:rsidR="004758BF">
        <w:t xml:space="preserve">new draft of the </w:t>
      </w:r>
      <w:r>
        <w:t xml:space="preserve">proposed </w:t>
      </w:r>
      <w:r w:rsidR="00687C54">
        <w:t xml:space="preserve">Manual of Standards </w:t>
      </w:r>
      <w:r w:rsidR="00210831">
        <w:t xml:space="preserve">(MOS) </w:t>
      </w:r>
      <w:r w:rsidR="003641F7">
        <w:t xml:space="preserve">for the </w:t>
      </w:r>
      <w:r w:rsidR="00277753">
        <w:t xml:space="preserve">operational rules </w:t>
      </w:r>
      <w:r w:rsidR="00030FA9">
        <w:t>for balloons and hot air airships</w:t>
      </w:r>
      <w:r w:rsidR="00946297">
        <w:t>.</w:t>
      </w:r>
      <w:r w:rsidR="00DC1CDA">
        <w:t xml:space="preserve"> </w:t>
      </w:r>
    </w:p>
    <w:p w14:paraId="0C9FC387" w14:textId="03455060" w:rsidR="00ED2D78" w:rsidRDefault="00DC1CDA" w:rsidP="00F31FAF">
      <w:pPr>
        <w:spacing w:before="120" w:after="120"/>
      </w:pPr>
      <w:r>
        <w:t>The MOS provides</w:t>
      </w:r>
      <w:r w:rsidRPr="00D10F10">
        <w:t xml:space="preserve"> technical </w:t>
      </w:r>
      <w:r w:rsidR="00E35573">
        <w:t>details</w:t>
      </w:r>
      <w:r>
        <w:t xml:space="preserve"> on the </w:t>
      </w:r>
      <w:r w:rsidRPr="00D10F10">
        <w:t>requirements</w:t>
      </w:r>
      <w:r>
        <w:t xml:space="preserve"> in Part 131 of </w:t>
      </w:r>
      <w:r w:rsidR="00FA3764">
        <w:t xml:space="preserve">the </w:t>
      </w:r>
      <w:r w:rsidR="00FA3764" w:rsidRPr="00FA3764">
        <w:rPr>
          <w:i/>
          <w:iCs/>
        </w:rPr>
        <w:t>Civil Aviation Safety Regulations 1998 (</w:t>
      </w:r>
      <w:r w:rsidRPr="00FA3764">
        <w:rPr>
          <w:i/>
          <w:iCs/>
        </w:rPr>
        <w:t>CASR</w:t>
      </w:r>
      <w:r w:rsidR="00FA3764" w:rsidRPr="00FA3764">
        <w:rPr>
          <w:i/>
          <w:iCs/>
        </w:rPr>
        <w:t>)</w:t>
      </w:r>
      <w:r>
        <w:t>.</w:t>
      </w:r>
      <w:bookmarkEnd w:id="2"/>
    </w:p>
    <w:bookmarkStart w:id="3" w:name="_Hlk10803106"/>
    <w:p w14:paraId="558350B6" w14:textId="4692E7FA" w:rsidR="00FF76DA" w:rsidRPr="00CE042F" w:rsidRDefault="00FF76DA" w:rsidP="00F31FAF">
      <w:pPr>
        <w:spacing w:before="120" w:after="120"/>
        <w:rPr>
          <w:rStyle w:val="italics"/>
          <w:i w:val="0"/>
          <w:iCs/>
        </w:rPr>
      </w:pPr>
      <w:r w:rsidRPr="00FA3764">
        <w:fldChar w:fldCharType="begin"/>
      </w:r>
      <w:r w:rsidR="00DA28FF">
        <w:instrText>HYPERLINK "https://www.casa.gov.au/search-centre/rules/part-131-casr-balloons-and-hot-air-airships"</w:instrText>
      </w:r>
      <w:r w:rsidRPr="00FA3764">
        <w:fldChar w:fldCharType="separate"/>
      </w:r>
      <w:r w:rsidR="00FA3764" w:rsidRPr="00FA3764">
        <w:rPr>
          <w:rStyle w:val="Hyperlink"/>
        </w:rPr>
        <w:t>Part 131</w:t>
      </w:r>
      <w:r w:rsidRPr="00FA3764">
        <w:rPr>
          <w:rStyle w:val="Hyperlink"/>
        </w:rPr>
        <w:fldChar w:fldCharType="end"/>
      </w:r>
      <w:r w:rsidRPr="00FA3764">
        <w:t xml:space="preserve"> </w:t>
      </w:r>
      <w:r>
        <w:t xml:space="preserve">commenced on 2 December 2021 </w:t>
      </w:r>
      <w:r w:rsidR="00E35573">
        <w:t xml:space="preserve">along </w:t>
      </w:r>
      <w:r>
        <w:t xml:space="preserve">with the other new flight operations regulations. </w:t>
      </w:r>
    </w:p>
    <w:p w14:paraId="57CD3EB3" w14:textId="087CB011" w:rsidR="00AD60A6" w:rsidRDefault="00FF76DA" w:rsidP="00F31FAF">
      <w:pPr>
        <w:spacing w:before="120" w:after="120"/>
      </w:pPr>
      <w:r>
        <w:t xml:space="preserve">The first draft </w:t>
      </w:r>
      <w:r w:rsidR="007D7F5D">
        <w:t xml:space="preserve">of the Part 131 MOS </w:t>
      </w:r>
      <w:r>
        <w:t>was publicly consulted between 16 August and 15 September 2021</w:t>
      </w:r>
      <w:r w:rsidR="00DC1CDA">
        <w:t xml:space="preserve">. The </w:t>
      </w:r>
      <w:hyperlink r:id="rId8" w:history="1">
        <w:r w:rsidR="00B227EA" w:rsidRPr="00DF26AB">
          <w:rPr>
            <w:rStyle w:val="Hyperlink"/>
          </w:rPr>
          <w:t xml:space="preserve">Summary of </w:t>
        </w:r>
        <w:r w:rsidR="00DC1CDA">
          <w:rPr>
            <w:rStyle w:val="Hyperlink"/>
          </w:rPr>
          <w:t>c</w:t>
        </w:r>
        <w:r w:rsidR="00B227EA" w:rsidRPr="00DF26AB">
          <w:rPr>
            <w:rStyle w:val="Hyperlink"/>
          </w:rPr>
          <w:t>onsultation</w:t>
        </w:r>
      </w:hyperlink>
      <w:r w:rsidR="00B227EA">
        <w:t xml:space="preserve"> </w:t>
      </w:r>
      <w:r w:rsidR="00DC1CDA">
        <w:t xml:space="preserve">was </w:t>
      </w:r>
      <w:r w:rsidR="00B227EA">
        <w:t>published in December 2021</w:t>
      </w:r>
      <w:r w:rsidR="00DF26AB">
        <w:t>.</w:t>
      </w:r>
      <w:r w:rsidR="00AD60A6">
        <w:t xml:space="preserve"> </w:t>
      </w:r>
    </w:p>
    <w:p w14:paraId="1D17A9A9" w14:textId="5B562389" w:rsidR="00AD60A6" w:rsidRDefault="00AD60A6" w:rsidP="00F31FAF">
      <w:pPr>
        <w:spacing w:before="120" w:after="120"/>
      </w:pPr>
      <w:r w:rsidRPr="00AD60A6">
        <w:t xml:space="preserve">In response to industry input including advice from the Aviation Safety Advisory Panel and Part 131 </w:t>
      </w:r>
      <w:r w:rsidR="00921312">
        <w:t xml:space="preserve">MOS </w:t>
      </w:r>
      <w:r w:rsidRPr="00AD60A6">
        <w:t xml:space="preserve">Technical Working Group, </w:t>
      </w:r>
      <w:r>
        <w:t xml:space="preserve">we </w:t>
      </w:r>
      <w:r w:rsidRPr="00AD60A6">
        <w:t>deferred making the Part 131 MOS</w:t>
      </w:r>
      <w:r>
        <w:t xml:space="preserve"> in 2021</w:t>
      </w:r>
      <w:r w:rsidRPr="00AD60A6">
        <w:t xml:space="preserve">. We </w:t>
      </w:r>
      <w:r>
        <w:t xml:space="preserve">have been </w:t>
      </w:r>
      <w:r w:rsidRPr="00AD60A6">
        <w:t>work</w:t>
      </w:r>
      <w:r>
        <w:t>ing</w:t>
      </w:r>
      <w:r w:rsidRPr="00AD60A6">
        <w:t xml:space="preserve"> with industry to progress the remaining issues</w:t>
      </w:r>
      <w:r>
        <w:t xml:space="preserve">. </w:t>
      </w:r>
    </w:p>
    <w:p w14:paraId="7A05079E" w14:textId="2E63876A" w:rsidR="007A5DAF" w:rsidRDefault="00DC1CDA" w:rsidP="00F31FAF">
      <w:pPr>
        <w:spacing w:before="120" w:after="120"/>
      </w:pPr>
      <w:r>
        <w:t>The outcome of c</w:t>
      </w:r>
      <w:r w:rsidR="00DF26AB">
        <w:t xml:space="preserve">ontinued </w:t>
      </w:r>
      <w:r w:rsidR="00076CB2">
        <w:t xml:space="preserve">discussions between CASA, the </w:t>
      </w:r>
      <w:hyperlink r:id="rId9" w:history="1">
        <w:r w:rsidR="00076CB2" w:rsidRPr="00DA28FF">
          <w:rPr>
            <w:rStyle w:val="Hyperlink"/>
          </w:rPr>
          <w:t xml:space="preserve">Part 131 </w:t>
        </w:r>
        <w:r w:rsidR="007D29FC" w:rsidRPr="00DA28FF">
          <w:rPr>
            <w:rStyle w:val="Hyperlink"/>
          </w:rPr>
          <w:t xml:space="preserve">MOS </w:t>
        </w:r>
        <w:r w:rsidR="00076CB2" w:rsidRPr="00DA28FF">
          <w:rPr>
            <w:rStyle w:val="Hyperlink"/>
          </w:rPr>
          <w:t>T</w:t>
        </w:r>
        <w:r w:rsidR="00CF4297" w:rsidRPr="00DA28FF">
          <w:rPr>
            <w:rStyle w:val="Hyperlink"/>
          </w:rPr>
          <w:t>echnical Working Group (TWG)</w:t>
        </w:r>
      </w:hyperlink>
      <w:r w:rsidR="00076CB2">
        <w:t xml:space="preserve"> and </w:t>
      </w:r>
      <w:r w:rsidR="005376B4">
        <w:t xml:space="preserve">other </w:t>
      </w:r>
      <w:r w:rsidR="00076CB2">
        <w:t>industry representatives ha</w:t>
      </w:r>
      <w:r w:rsidR="00CF4297">
        <w:t>s</w:t>
      </w:r>
      <w:r w:rsidR="00076CB2">
        <w:t xml:space="preserve"> </w:t>
      </w:r>
      <w:r w:rsidR="00DF26AB">
        <w:t xml:space="preserve">resulted in </w:t>
      </w:r>
      <w:r w:rsidR="00076CB2">
        <w:t xml:space="preserve">several new policy amendments </w:t>
      </w:r>
      <w:r w:rsidR="00DF26AB">
        <w:t xml:space="preserve">and rewording of some sections </w:t>
      </w:r>
      <w:r w:rsidR="00CF4297">
        <w:t xml:space="preserve">of the draft MOS </w:t>
      </w:r>
      <w:r w:rsidR="00DF26AB">
        <w:t xml:space="preserve">for clarity. </w:t>
      </w:r>
    </w:p>
    <w:p w14:paraId="365A80FC" w14:textId="149090C3" w:rsidR="00E35573" w:rsidRDefault="00BE05B9" w:rsidP="00F31FAF">
      <w:pPr>
        <w:spacing w:before="120" w:after="120"/>
      </w:pPr>
      <w:r>
        <w:t xml:space="preserve">Your feedback </w:t>
      </w:r>
      <w:r w:rsidR="000E0915">
        <w:t xml:space="preserve">on the new draft MOS </w:t>
      </w:r>
      <w:r>
        <w:t xml:space="preserve">will help us check that </w:t>
      </w:r>
      <w:r w:rsidRPr="00335C80">
        <w:t xml:space="preserve">the </w:t>
      </w:r>
      <w:r w:rsidR="008050C3" w:rsidRPr="00335C80">
        <w:t>policy</w:t>
      </w:r>
      <w:r w:rsidR="008050C3">
        <w:t xml:space="preserve"> is fit for</w:t>
      </w:r>
      <w:r w:rsidR="004548CF">
        <w:t xml:space="preserve"> </w:t>
      </w:r>
      <w:r w:rsidR="008050C3">
        <w:t>purpose</w:t>
      </w:r>
      <w:r w:rsidR="00E35573">
        <w:t xml:space="preserve"> and the rules in the MOS work as intended</w:t>
      </w:r>
      <w:r w:rsidR="00076CB2">
        <w:t xml:space="preserve">. </w:t>
      </w:r>
    </w:p>
    <w:p w14:paraId="61A88D54" w14:textId="7391AB03" w:rsidR="00076CB2" w:rsidRDefault="003F38F2" w:rsidP="00F31FAF">
      <w:pPr>
        <w:spacing w:before="120" w:after="120"/>
      </w:pPr>
      <w:r>
        <w:t>The full details of the</w:t>
      </w:r>
      <w:r w:rsidR="004548CF">
        <w:t xml:space="preserve"> key changes </w:t>
      </w:r>
      <w:r w:rsidR="00402759">
        <w:t xml:space="preserve">in </w:t>
      </w:r>
      <w:r w:rsidR="004548CF">
        <w:t xml:space="preserve">the Part 131 draft MOS </w:t>
      </w:r>
      <w:r>
        <w:t xml:space="preserve">are provided in the </w:t>
      </w:r>
      <w:r w:rsidR="00FA3764">
        <w:t xml:space="preserve">attached </w:t>
      </w:r>
      <w:r w:rsidR="00705FEB" w:rsidRPr="00261800">
        <w:t>S</w:t>
      </w:r>
      <w:r w:rsidR="000149F4" w:rsidRPr="00261800">
        <w:t xml:space="preserve">ummary of </w:t>
      </w:r>
      <w:r w:rsidR="00705FEB" w:rsidRPr="00261800">
        <w:t>P</w:t>
      </w:r>
      <w:r w:rsidR="000149F4" w:rsidRPr="00261800">
        <w:t xml:space="preserve">roposed </w:t>
      </w:r>
      <w:r w:rsidR="00705FEB" w:rsidRPr="00261800">
        <w:t>C</w:t>
      </w:r>
      <w:r w:rsidR="000149F4" w:rsidRPr="00261800">
        <w:t>hange.</w:t>
      </w:r>
    </w:p>
    <w:p w14:paraId="5163DBDC" w14:textId="6F71F99D" w:rsidR="00DC3EAE" w:rsidRPr="00B10DCB" w:rsidRDefault="00030894" w:rsidP="00B10DCB">
      <w:pPr>
        <w:pStyle w:val="NormalWeb"/>
        <w:spacing w:before="240" w:beforeAutospacing="0" w:after="160" w:afterAutospacing="0"/>
        <w:rPr>
          <w:rFonts w:ascii="Arial" w:hAnsi="Arial" w:cs="Arial"/>
          <w:sz w:val="22"/>
          <w:szCs w:val="22"/>
          <w:lang w:val="en-US"/>
        </w:rPr>
      </w:pPr>
      <w:r w:rsidRPr="00B10DCB">
        <w:rPr>
          <w:rFonts w:ascii="Arial" w:hAnsi="Arial" w:cs="Arial"/>
          <w:b/>
          <w:bCs/>
        </w:rPr>
        <w:t>Overall framework</w:t>
      </w:r>
    </w:p>
    <w:p w14:paraId="3BB84C55" w14:textId="14FF006A" w:rsidR="00261800" w:rsidRPr="00261800" w:rsidRDefault="00261800" w:rsidP="00261800">
      <w:pPr>
        <w:pStyle w:val="NormalWeb"/>
        <w:spacing w:before="0" w:beforeAutospacing="0" w:after="160" w:afterAutospacing="0"/>
        <w:rPr>
          <w:rFonts w:ascii="Arial" w:eastAsiaTheme="minorHAnsi" w:hAnsi="Arial" w:cs="Arial"/>
          <w:sz w:val="22"/>
          <w:szCs w:val="22"/>
          <w:lang w:val="en-US"/>
        </w:rPr>
      </w:pPr>
      <w:r>
        <w:rPr>
          <w:rFonts w:ascii="Arial" w:hAnsi="Arial" w:cs="Arial"/>
          <w:sz w:val="22"/>
          <w:szCs w:val="22"/>
          <w:lang w:val="en-US"/>
        </w:rPr>
        <w:t>T</w:t>
      </w:r>
      <w:r w:rsidRPr="00261800">
        <w:rPr>
          <w:rFonts w:ascii="Arial" w:hAnsi="Arial" w:cs="Arial"/>
          <w:sz w:val="22"/>
          <w:szCs w:val="22"/>
          <w:lang w:val="en-US"/>
        </w:rPr>
        <w:t xml:space="preserve">o help you understand how the proposed MOS interacts with </w:t>
      </w:r>
      <w:r w:rsidRPr="00261800">
        <w:rPr>
          <w:rFonts w:ascii="Arial" w:eastAsia="Arial" w:hAnsi="Arial" w:cs="Arial"/>
          <w:sz w:val="22"/>
          <w:szCs w:val="22"/>
          <w:lang w:val="en-GB" w:eastAsia="en-US"/>
        </w:rPr>
        <w:t xml:space="preserve">all the regulations that apply to balloons </w:t>
      </w:r>
      <w:r w:rsidR="00AB11A2">
        <w:rPr>
          <w:rFonts w:ascii="Arial" w:eastAsia="Arial" w:hAnsi="Arial" w:cs="Arial"/>
          <w:sz w:val="22"/>
          <w:szCs w:val="22"/>
          <w:lang w:val="en-GB" w:eastAsia="en-US"/>
        </w:rPr>
        <w:t xml:space="preserve">and hot air airships, </w:t>
      </w:r>
      <w:r w:rsidRPr="00261800">
        <w:rPr>
          <w:rFonts w:ascii="Arial" w:eastAsia="Arial" w:hAnsi="Arial" w:cs="Arial"/>
          <w:sz w:val="22"/>
          <w:szCs w:val="22"/>
          <w:lang w:val="en-GB" w:eastAsia="en-US"/>
        </w:rPr>
        <w:t>as well as relevant guidance materials and advisory documents</w:t>
      </w:r>
      <w:r w:rsidRPr="00261800">
        <w:rPr>
          <w:rFonts w:ascii="Arial" w:hAnsi="Arial" w:cs="Arial"/>
          <w:sz w:val="22"/>
          <w:szCs w:val="22"/>
          <w:lang w:val="en-US"/>
        </w:rPr>
        <w:t xml:space="preserve">, we've </w:t>
      </w:r>
      <w:r w:rsidR="003665E1">
        <w:rPr>
          <w:rFonts w:ascii="Arial" w:hAnsi="Arial" w:cs="Arial"/>
          <w:sz w:val="22"/>
          <w:szCs w:val="22"/>
          <w:lang w:val="en-US"/>
        </w:rPr>
        <w:t xml:space="preserve">provided you with </w:t>
      </w:r>
      <w:r w:rsidRPr="00261800">
        <w:rPr>
          <w:rFonts w:ascii="Arial" w:hAnsi="Arial" w:cs="Arial"/>
          <w:sz w:val="22"/>
          <w:szCs w:val="22"/>
          <w:lang w:val="en-US"/>
        </w:rPr>
        <w:t xml:space="preserve">a draft </w:t>
      </w:r>
      <w:r>
        <w:rPr>
          <w:rFonts w:ascii="Arial" w:hAnsi="Arial" w:cs="Arial"/>
          <w:sz w:val="22"/>
          <w:szCs w:val="22"/>
          <w:lang w:val="en-US"/>
        </w:rPr>
        <w:t>g</w:t>
      </w:r>
      <w:r w:rsidRPr="00261800">
        <w:rPr>
          <w:rFonts w:ascii="Arial" w:hAnsi="Arial" w:cs="Arial"/>
          <w:sz w:val="22"/>
          <w:szCs w:val="22"/>
          <w:lang w:val="en-US"/>
        </w:rPr>
        <w:t>uide to the rules.</w:t>
      </w:r>
    </w:p>
    <w:p w14:paraId="09690D09" w14:textId="23BF3898" w:rsidR="00261800" w:rsidRPr="00261800" w:rsidRDefault="00261800" w:rsidP="00261800">
      <w:pPr>
        <w:spacing w:before="120" w:after="120"/>
        <w:rPr>
          <w:lang w:val="en-AU"/>
        </w:rPr>
      </w:pPr>
      <w:r>
        <w:rPr>
          <w:lang w:val="en-GB"/>
        </w:rPr>
        <w:t xml:space="preserve">The </w:t>
      </w:r>
      <w:r w:rsidR="00DC3EAE">
        <w:rPr>
          <w:lang w:val="en-GB"/>
        </w:rPr>
        <w:t xml:space="preserve">draft </w:t>
      </w:r>
      <w:r>
        <w:rPr>
          <w:lang w:val="en-GB"/>
        </w:rPr>
        <w:t xml:space="preserve">guide </w:t>
      </w:r>
      <w:r w:rsidR="00DC3EAE">
        <w:rPr>
          <w:lang w:val="en-GB"/>
        </w:rPr>
        <w:t>sets out all the regulatory requirements in a concise, clear, easy to read and practical format for</w:t>
      </w:r>
      <w:r w:rsidRPr="00261800">
        <w:rPr>
          <w:lang w:val="en-GB"/>
        </w:rPr>
        <w:t>:</w:t>
      </w:r>
    </w:p>
    <w:p w14:paraId="1E25C8BF" w14:textId="77777777" w:rsidR="00261800" w:rsidRPr="00261800" w:rsidRDefault="00261800" w:rsidP="00B10DCB">
      <w:pPr>
        <w:pStyle w:val="ListBullet"/>
        <w:numPr>
          <w:ilvl w:val="0"/>
          <w:numId w:val="5"/>
        </w:numPr>
        <w:spacing w:before="120" w:line="240" w:lineRule="auto"/>
        <w:ind w:left="357" w:hanging="357"/>
      </w:pPr>
      <w:r w:rsidRPr="00B10DCB">
        <w:t>Part 131 regulations and the MOS for balloons and hot air airships</w:t>
      </w:r>
    </w:p>
    <w:p w14:paraId="2A92FCE3" w14:textId="77777777" w:rsidR="00261800" w:rsidRPr="00261800" w:rsidRDefault="00261800" w:rsidP="00B10DCB">
      <w:pPr>
        <w:pStyle w:val="ListBullet"/>
        <w:numPr>
          <w:ilvl w:val="0"/>
          <w:numId w:val="5"/>
        </w:numPr>
        <w:spacing w:before="120" w:line="240" w:lineRule="auto"/>
        <w:ind w:left="357" w:hanging="357"/>
      </w:pPr>
      <w:r w:rsidRPr="00B10DCB">
        <w:t xml:space="preserve">Part 91 regulations and the MOS for general operating and flight rules – those that apply to balloons and hot air </w:t>
      </w:r>
      <w:proofErr w:type="gramStart"/>
      <w:r w:rsidRPr="00B10DCB">
        <w:t>airships</w:t>
      </w:r>
      <w:proofErr w:type="gramEnd"/>
    </w:p>
    <w:p w14:paraId="63FC5E77" w14:textId="67E0986E" w:rsidR="00261800" w:rsidRPr="00261800" w:rsidRDefault="00261800" w:rsidP="00B10DCB">
      <w:pPr>
        <w:pStyle w:val="ListBullet"/>
        <w:numPr>
          <w:ilvl w:val="0"/>
          <w:numId w:val="5"/>
        </w:numPr>
        <w:spacing w:before="120" w:line="240" w:lineRule="auto"/>
        <w:ind w:left="357" w:hanging="357"/>
      </w:pPr>
      <w:r w:rsidRPr="00B10DCB">
        <w:t xml:space="preserve">CARs and CAOs related to </w:t>
      </w:r>
      <w:r w:rsidR="00921312" w:rsidRPr="00B10DCB">
        <w:t xml:space="preserve">pilot </w:t>
      </w:r>
      <w:r w:rsidRPr="00B10DCB">
        <w:t xml:space="preserve">training, licensing and </w:t>
      </w:r>
      <w:proofErr w:type="gramStart"/>
      <w:r w:rsidRPr="00B10DCB">
        <w:t>maintenance</w:t>
      </w:r>
      <w:proofErr w:type="gramEnd"/>
    </w:p>
    <w:p w14:paraId="63C0D870" w14:textId="77777777" w:rsidR="00261800" w:rsidRPr="00261800" w:rsidRDefault="00261800" w:rsidP="00B10DCB">
      <w:pPr>
        <w:pStyle w:val="ListBullet"/>
        <w:numPr>
          <w:ilvl w:val="0"/>
          <w:numId w:val="5"/>
        </w:numPr>
        <w:spacing w:before="120" w:line="240" w:lineRule="auto"/>
        <w:ind w:left="357" w:hanging="357"/>
      </w:pPr>
      <w:r w:rsidRPr="00B10DCB">
        <w:t>relevant advisory circulars and guidance materials including acceptable means of compliance content.</w:t>
      </w:r>
    </w:p>
    <w:p w14:paraId="191DDF44" w14:textId="54AEB9EC" w:rsidR="003665E1" w:rsidRDefault="003665E1" w:rsidP="007A5DAF">
      <w:pPr>
        <w:spacing w:before="120" w:after="120"/>
        <w:rPr>
          <w:lang w:val="en-AU"/>
        </w:rPr>
      </w:pPr>
      <w:r>
        <w:rPr>
          <w:lang w:val="en-AU"/>
        </w:rPr>
        <w:t xml:space="preserve">We are not yet seeking your feedback on the draft guide. This consultation </w:t>
      </w:r>
      <w:r w:rsidR="005220D9">
        <w:rPr>
          <w:lang w:val="en-AU"/>
        </w:rPr>
        <w:t xml:space="preserve">only </w:t>
      </w:r>
      <w:r>
        <w:rPr>
          <w:lang w:val="en-AU"/>
        </w:rPr>
        <w:t>requests feedback on the draft MOS</w:t>
      </w:r>
      <w:r w:rsidR="005220D9">
        <w:rPr>
          <w:lang w:val="en-AU"/>
        </w:rPr>
        <w:t>.</w:t>
      </w:r>
      <w:r>
        <w:rPr>
          <w:lang w:val="en-AU"/>
        </w:rPr>
        <w:t xml:space="preserve"> </w:t>
      </w:r>
      <w:r w:rsidR="005220D9">
        <w:rPr>
          <w:lang w:val="en-AU"/>
        </w:rPr>
        <w:t>T</w:t>
      </w:r>
      <w:r>
        <w:rPr>
          <w:lang w:val="en-AU"/>
        </w:rPr>
        <w:t>he draft guide is provided to aid you in reviewing the draft MOS.</w:t>
      </w:r>
    </w:p>
    <w:p w14:paraId="3A62F89B" w14:textId="5942B1B9" w:rsidR="007A5DAF" w:rsidRDefault="00261800" w:rsidP="007A5DAF">
      <w:pPr>
        <w:spacing w:before="120" w:after="120"/>
        <w:rPr>
          <w:lang w:val="en-AU"/>
        </w:rPr>
      </w:pPr>
      <w:r>
        <w:rPr>
          <w:lang w:val="en-AU"/>
        </w:rPr>
        <w:t xml:space="preserve">The </w:t>
      </w:r>
      <w:hyperlink r:id="rId10" w:history="1">
        <w:r w:rsidRPr="00BF47DF">
          <w:rPr>
            <w:rStyle w:val="Hyperlink"/>
            <w:lang w:val="en-AU"/>
          </w:rPr>
          <w:t>draft guide</w:t>
        </w:r>
      </w:hyperlink>
      <w:r>
        <w:rPr>
          <w:lang w:val="en-AU"/>
        </w:rPr>
        <w:t xml:space="preserve"> is available for review</w:t>
      </w:r>
      <w:r w:rsidR="00DC3EAE">
        <w:rPr>
          <w:lang w:val="en-AU"/>
        </w:rPr>
        <w:t xml:space="preserve"> on the CASA website</w:t>
      </w:r>
      <w:r>
        <w:rPr>
          <w:lang w:val="en-AU"/>
        </w:rPr>
        <w:t>.</w:t>
      </w:r>
    </w:p>
    <w:p w14:paraId="5676EEB1" w14:textId="2D07303C" w:rsidR="005665FB" w:rsidRPr="007A5DAF" w:rsidRDefault="00000000" w:rsidP="007A5DAF">
      <w:pPr>
        <w:spacing w:before="120" w:after="120"/>
        <w:rPr>
          <w:lang w:val="en-AU"/>
        </w:rPr>
      </w:pPr>
      <w:hyperlink r:id="rId11" w:history="1">
        <w:r w:rsidR="00030894" w:rsidRPr="00BF47DF">
          <w:rPr>
            <w:rStyle w:val="Hyperlink"/>
            <w:lang w:val="en-AU"/>
          </w:rPr>
          <w:t xml:space="preserve">Watch </w:t>
        </w:r>
        <w:r w:rsidR="005665FB" w:rsidRPr="00BF47DF">
          <w:rPr>
            <w:rStyle w:val="Hyperlink"/>
            <w:lang w:val="en-AU"/>
          </w:rPr>
          <w:t>our information session</w:t>
        </w:r>
      </w:hyperlink>
      <w:r w:rsidR="005665FB">
        <w:rPr>
          <w:lang w:val="en-AU"/>
        </w:rPr>
        <w:t xml:space="preserve"> </w:t>
      </w:r>
      <w:r w:rsidR="00030894">
        <w:rPr>
          <w:lang w:val="en-AU"/>
        </w:rPr>
        <w:t xml:space="preserve">to learn more about the </w:t>
      </w:r>
      <w:r w:rsidR="00B42323">
        <w:rPr>
          <w:lang w:val="en-AU"/>
        </w:rPr>
        <w:t xml:space="preserve">overarching </w:t>
      </w:r>
      <w:r w:rsidR="00030894">
        <w:rPr>
          <w:lang w:val="en-AU"/>
        </w:rPr>
        <w:t xml:space="preserve">framework </w:t>
      </w:r>
      <w:r w:rsidR="00B42323">
        <w:rPr>
          <w:lang w:val="en-AU"/>
        </w:rPr>
        <w:t xml:space="preserve">for the rules, </w:t>
      </w:r>
      <w:r w:rsidR="00030894">
        <w:rPr>
          <w:lang w:val="en-AU"/>
        </w:rPr>
        <w:t>and how the guide puts everything in one place.</w:t>
      </w:r>
    </w:p>
    <w:bookmarkEnd w:id="3"/>
    <w:p w14:paraId="513B23D7" w14:textId="177DF2BA" w:rsidR="00ED2D78" w:rsidRPr="00B10DCB" w:rsidRDefault="00ED2D78" w:rsidP="00B10DCB">
      <w:pPr>
        <w:pStyle w:val="Heading1"/>
        <w:spacing w:before="360" w:after="120"/>
        <w:ind w:left="0"/>
        <w:rPr>
          <w:sz w:val="28"/>
          <w:szCs w:val="28"/>
        </w:rPr>
      </w:pPr>
      <w:r w:rsidRPr="00B10DCB">
        <w:rPr>
          <w:sz w:val="28"/>
          <w:szCs w:val="28"/>
        </w:rPr>
        <w:t xml:space="preserve">Why </w:t>
      </w:r>
      <w:r w:rsidR="00313FF2" w:rsidRPr="00B10DCB">
        <w:rPr>
          <w:sz w:val="28"/>
          <w:szCs w:val="28"/>
        </w:rPr>
        <w:t>your views matter</w:t>
      </w:r>
    </w:p>
    <w:p w14:paraId="06E45DCC" w14:textId="77777777" w:rsidR="004A1921" w:rsidRDefault="004A1921" w:rsidP="004A1921">
      <w:pPr>
        <w:spacing w:before="120" w:after="120"/>
      </w:pPr>
      <w:bookmarkStart w:id="4" w:name="_Hlk10803478"/>
      <w:r w:rsidRPr="0001033F">
        <w:t xml:space="preserve">Your feedback will help us make sure the </w:t>
      </w:r>
      <w:r>
        <w:t xml:space="preserve">proposed requirements are suitable, the </w:t>
      </w:r>
      <w:r w:rsidRPr="0001033F">
        <w:t xml:space="preserve">final </w:t>
      </w:r>
      <w:r>
        <w:t>legislation</w:t>
      </w:r>
      <w:r w:rsidRPr="0001033F">
        <w:t xml:space="preserve"> is clear and will work as intended.</w:t>
      </w:r>
    </w:p>
    <w:p w14:paraId="01EF090B" w14:textId="77777777" w:rsidR="004A1921" w:rsidRDefault="004A1921" w:rsidP="004A1921">
      <w:pPr>
        <w:spacing w:before="120" w:after="120"/>
      </w:pPr>
      <w:r w:rsidRPr="0001033F">
        <w:t>Please submit your comments using the survey link on this page.</w:t>
      </w:r>
    </w:p>
    <w:p w14:paraId="4A3AABBC" w14:textId="77777777" w:rsidR="004A1921" w:rsidRDefault="004A1921" w:rsidP="004A1921">
      <w:pPr>
        <w:spacing w:before="120" w:after="120"/>
      </w:pPr>
      <w:r w:rsidRPr="0001033F">
        <w:t xml:space="preserve">If you are unable to provide feedback via the survey link, please email </w:t>
      </w:r>
      <w:hyperlink r:id="rId12" w:history="1">
        <w:r>
          <w:rPr>
            <w:rStyle w:val="Hyperlink"/>
          </w:rPr>
          <w:t xml:space="preserve">regulatoryconsultation@casa.gov.au </w:t>
        </w:r>
      </w:hyperlink>
      <w:r w:rsidRPr="0001033F">
        <w:t>for advice.</w:t>
      </w:r>
    </w:p>
    <w:p w14:paraId="53FBE481" w14:textId="4F759223" w:rsidR="004C4221" w:rsidRPr="005E268E" w:rsidRDefault="004C4221" w:rsidP="00D54489">
      <w:pPr>
        <w:spacing w:before="120" w:after="120"/>
        <w:rPr>
          <w:rStyle w:val="Strong"/>
          <w:b w:val="0"/>
          <w:bCs w:val="0"/>
          <w:color w:val="365F91" w:themeColor="accent1" w:themeShade="BF"/>
          <w:sz w:val="20"/>
          <w:szCs w:val="20"/>
        </w:rPr>
      </w:pPr>
      <w:bookmarkStart w:id="5" w:name="_Hlk110236422"/>
      <w:r w:rsidRPr="009652B1">
        <w:rPr>
          <w:rStyle w:val="Strong"/>
          <w:sz w:val="24"/>
          <w:szCs w:val="24"/>
        </w:rPr>
        <w:lastRenderedPageBreak/>
        <w:t>Documents for review</w:t>
      </w:r>
      <w:r w:rsidR="005E268E" w:rsidRPr="009652B1">
        <w:rPr>
          <w:rStyle w:val="Strong"/>
          <w:sz w:val="24"/>
          <w:szCs w:val="24"/>
        </w:rPr>
        <w:t xml:space="preserve"> </w:t>
      </w:r>
    </w:p>
    <w:p w14:paraId="0179F931" w14:textId="74818C11" w:rsidR="004C4221" w:rsidRDefault="004C4221" w:rsidP="00D54489">
      <w:pPr>
        <w:pStyle w:val="BodyText"/>
        <w:spacing w:after="120"/>
        <w:rPr>
          <w:sz w:val="22"/>
          <w:szCs w:val="22"/>
        </w:rPr>
      </w:pPr>
      <w:bookmarkStart w:id="6" w:name="_Hlk110602582"/>
      <w:r w:rsidRPr="009652B1">
        <w:rPr>
          <w:sz w:val="22"/>
          <w:szCs w:val="22"/>
        </w:rPr>
        <w:t xml:space="preserve">All documents </w:t>
      </w:r>
      <w:r w:rsidR="003665E1">
        <w:rPr>
          <w:sz w:val="22"/>
          <w:szCs w:val="22"/>
        </w:rPr>
        <w:t xml:space="preserve">directly </w:t>
      </w:r>
      <w:r w:rsidRPr="009652B1">
        <w:rPr>
          <w:sz w:val="22"/>
          <w:szCs w:val="22"/>
        </w:rPr>
        <w:t>related to this consultation are attached in the ‘Related’ section at the bottom of the overview page. They are:</w:t>
      </w:r>
    </w:p>
    <w:bookmarkEnd w:id="6"/>
    <w:p w14:paraId="3F59757D" w14:textId="4FF45BEC" w:rsidR="004C4221" w:rsidRPr="004A1921" w:rsidRDefault="004C4221">
      <w:pPr>
        <w:pStyle w:val="ListBullet"/>
        <w:numPr>
          <w:ilvl w:val="0"/>
          <w:numId w:val="5"/>
        </w:numPr>
        <w:spacing w:before="120" w:line="240" w:lineRule="auto"/>
        <w:ind w:left="357" w:hanging="357"/>
      </w:pPr>
      <w:r w:rsidRPr="004A1921">
        <w:t>Summary of proposed change</w:t>
      </w:r>
      <w:r w:rsidR="00CE1A7B">
        <w:t xml:space="preserve"> </w:t>
      </w:r>
      <w:r w:rsidRPr="004A1921">
        <w:t xml:space="preserve">on CD </w:t>
      </w:r>
      <w:r w:rsidR="00046DBD">
        <w:t>2307</w:t>
      </w:r>
      <w:r w:rsidR="00046DBD" w:rsidRPr="004A1921">
        <w:t>OS</w:t>
      </w:r>
      <w:r w:rsidRPr="004A1921">
        <w:t>, which provides background on</w:t>
      </w:r>
      <w:r w:rsidR="005815A2" w:rsidRPr="004A1921">
        <w:t xml:space="preserve"> the proposed </w:t>
      </w:r>
      <w:r w:rsidR="003F3BA8" w:rsidRPr="004A1921">
        <w:t>key changes</w:t>
      </w:r>
      <w:r w:rsidR="009652B1" w:rsidRPr="004A1921">
        <w:t xml:space="preserve"> </w:t>
      </w:r>
      <w:r w:rsidR="009B1B64" w:rsidRPr="004A1921">
        <w:t xml:space="preserve">in </w:t>
      </w:r>
      <w:r w:rsidR="009652B1" w:rsidRPr="004A1921">
        <w:t xml:space="preserve">the </w:t>
      </w:r>
      <w:proofErr w:type="gramStart"/>
      <w:r w:rsidR="009652B1" w:rsidRPr="004A1921">
        <w:t>MOS</w:t>
      </w:r>
      <w:proofErr w:type="gramEnd"/>
      <w:r w:rsidR="009652B1" w:rsidRPr="004A1921">
        <w:t xml:space="preserve"> </w:t>
      </w:r>
    </w:p>
    <w:p w14:paraId="65FD0816" w14:textId="6B0E80E6" w:rsidR="004C4221" w:rsidRPr="004A1921" w:rsidRDefault="000023C8">
      <w:pPr>
        <w:pStyle w:val="ListBullet"/>
        <w:numPr>
          <w:ilvl w:val="0"/>
          <w:numId w:val="5"/>
        </w:numPr>
      </w:pPr>
      <w:r>
        <w:t>t</w:t>
      </w:r>
      <w:r w:rsidR="009652B1" w:rsidRPr="004A1921">
        <w:t xml:space="preserve">he </w:t>
      </w:r>
      <w:r w:rsidR="00ED6391" w:rsidRPr="004A1921">
        <w:t xml:space="preserve">current </w:t>
      </w:r>
      <w:r w:rsidR="00954677" w:rsidRPr="004A1921">
        <w:t>consultation</w:t>
      </w:r>
      <w:r w:rsidR="00ED6391" w:rsidRPr="004A1921">
        <w:t xml:space="preserve"> draft of the </w:t>
      </w:r>
      <w:r w:rsidR="009652B1" w:rsidRPr="004A1921">
        <w:t>Part 131</w:t>
      </w:r>
      <w:r w:rsidR="004C4221" w:rsidRPr="004A1921">
        <w:t xml:space="preserve"> </w:t>
      </w:r>
      <w:r w:rsidR="007D29FC">
        <w:t>MOS</w:t>
      </w:r>
      <w:r w:rsidR="004C4221" w:rsidRPr="004A1921">
        <w:t xml:space="preserve"> </w:t>
      </w:r>
    </w:p>
    <w:p w14:paraId="3473E401" w14:textId="2673E2A1" w:rsidR="004C4221" w:rsidRPr="00D54489" w:rsidRDefault="004C4221">
      <w:pPr>
        <w:widowControl/>
        <w:numPr>
          <w:ilvl w:val="0"/>
          <w:numId w:val="5"/>
        </w:numPr>
        <w:shd w:val="clear" w:color="auto" w:fill="FFFFFF"/>
        <w:autoSpaceDE/>
        <w:autoSpaceDN/>
        <w:spacing w:before="100" w:beforeAutospacing="1" w:after="120" w:afterAutospacing="1"/>
      </w:pPr>
      <w:r w:rsidRPr="004A1921">
        <w:t>M</w:t>
      </w:r>
      <w:r w:rsidR="00DC2D25">
        <w:t>icrosoft</w:t>
      </w:r>
      <w:r w:rsidRPr="004A1921">
        <w:t xml:space="preserve"> Word copy of online consultation </w:t>
      </w:r>
      <w:bookmarkStart w:id="7" w:name="_Hlk110602503"/>
      <w:r w:rsidRPr="004A1921">
        <w:t>for ease of distribution and feedback within your organisation</w:t>
      </w:r>
      <w:r w:rsidRPr="00D54489">
        <w:t>.</w:t>
      </w:r>
    </w:p>
    <w:bookmarkEnd w:id="5"/>
    <w:bookmarkEnd w:id="7"/>
    <w:p w14:paraId="3E61809C" w14:textId="77777777" w:rsidR="0012547F" w:rsidRPr="00BE4DF4" w:rsidRDefault="0012547F" w:rsidP="00BE4DF4">
      <w:pPr>
        <w:spacing w:before="120" w:after="120"/>
        <w:rPr>
          <w:b/>
          <w:bCs/>
        </w:rPr>
      </w:pPr>
      <w:r w:rsidRPr="00BE4DF4">
        <w:rPr>
          <w:b/>
          <w:bCs/>
        </w:rPr>
        <w:t>What happens next</w:t>
      </w:r>
    </w:p>
    <w:p w14:paraId="0322F2E9" w14:textId="77777777" w:rsidR="004A1921" w:rsidRPr="00B453F4" w:rsidRDefault="004A1921" w:rsidP="004A1921">
      <w:pPr>
        <w:pStyle w:val="NormalWeb"/>
        <w:shd w:val="clear" w:color="auto" w:fill="FFFFFF"/>
        <w:spacing w:before="0" w:beforeAutospacing="0" w:after="120" w:afterAutospacing="0"/>
        <w:rPr>
          <w:rFonts w:ascii="Arial" w:hAnsi="Arial" w:cs="Arial"/>
          <w:color w:val="000000" w:themeColor="text1"/>
          <w:sz w:val="22"/>
          <w:szCs w:val="22"/>
        </w:rPr>
      </w:pPr>
      <w:bookmarkStart w:id="8" w:name="_Hlk133409571"/>
      <w:r w:rsidRPr="00B453F4">
        <w:rPr>
          <w:rFonts w:ascii="Arial" w:hAnsi="Arial" w:cs="Arial"/>
          <w:color w:val="000000" w:themeColor="text1"/>
          <w:sz w:val="22"/>
          <w:szCs w:val="22"/>
        </w:rPr>
        <w:t>At the end of the response period, we will:</w:t>
      </w:r>
    </w:p>
    <w:p w14:paraId="6ECD7EC0" w14:textId="77777777" w:rsidR="004A1921" w:rsidRPr="00073355" w:rsidRDefault="004A1921">
      <w:pPr>
        <w:widowControl/>
        <w:numPr>
          <w:ilvl w:val="0"/>
          <w:numId w:val="6"/>
        </w:numPr>
        <w:shd w:val="clear" w:color="auto" w:fill="FFFFFF"/>
        <w:autoSpaceDE/>
        <w:autoSpaceDN/>
        <w:spacing w:after="100" w:afterAutospacing="1"/>
        <w:ind w:left="714" w:hanging="357"/>
        <w:rPr>
          <w:color w:val="000000" w:themeColor="text1"/>
        </w:rPr>
      </w:pPr>
      <w:r>
        <w:rPr>
          <w:color w:val="000000" w:themeColor="text1"/>
        </w:rPr>
        <w:t>r</w:t>
      </w:r>
      <w:r w:rsidRPr="00073355">
        <w:rPr>
          <w:color w:val="000000" w:themeColor="text1"/>
        </w:rPr>
        <w:t>eview</w:t>
      </w:r>
      <w:r>
        <w:rPr>
          <w:color w:val="000000" w:themeColor="text1"/>
        </w:rPr>
        <w:t xml:space="preserve"> all</w:t>
      </w:r>
      <w:r w:rsidRPr="00073355">
        <w:rPr>
          <w:color w:val="000000" w:themeColor="text1"/>
        </w:rPr>
        <w:t xml:space="preserve"> comments received</w:t>
      </w:r>
    </w:p>
    <w:p w14:paraId="5C848F1A" w14:textId="77777777" w:rsidR="004A1921" w:rsidRPr="00073355" w:rsidRDefault="004A1921">
      <w:pPr>
        <w:widowControl/>
        <w:numPr>
          <w:ilvl w:val="0"/>
          <w:numId w:val="6"/>
        </w:numPr>
        <w:shd w:val="clear" w:color="auto" w:fill="FFFFFF"/>
        <w:autoSpaceDE/>
        <w:autoSpaceDN/>
        <w:spacing w:before="100" w:beforeAutospacing="1" w:after="100" w:afterAutospacing="1"/>
        <w:rPr>
          <w:color w:val="000000" w:themeColor="text1"/>
        </w:rPr>
      </w:pPr>
      <w:r w:rsidRPr="00073355">
        <w:rPr>
          <w:color w:val="000000" w:themeColor="text1"/>
        </w:rPr>
        <w:t xml:space="preserve">make responses publicly available on the </w:t>
      </w:r>
      <w:r>
        <w:rPr>
          <w:color w:val="000000" w:themeColor="text1"/>
        </w:rPr>
        <w:t>c</w:t>
      </w:r>
      <w:r w:rsidRPr="00073355">
        <w:rPr>
          <w:color w:val="000000" w:themeColor="text1"/>
        </w:rPr>
        <w:t xml:space="preserve">onsultation </w:t>
      </w:r>
      <w:r>
        <w:rPr>
          <w:color w:val="000000" w:themeColor="text1"/>
        </w:rPr>
        <w:t>h</w:t>
      </w:r>
      <w:r w:rsidRPr="00073355">
        <w:rPr>
          <w:color w:val="000000" w:themeColor="text1"/>
        </w:rPr>
        <w:t>ub (unless you request your submission remain confidential)</w:t>
      </w:r>
    </w:p>
    <w:p w14:paraId="6472B2E2" w14:textId="37A696EC" w:rsidR="004A1921" w:rsidRPr="00073355" w:rsidRDefault="004A1921">
      <w:pPr>
        <w:widowControl/>
        <w:numPr>
          <w:ilvl w:val="0"/>
          <w:numId w:val="6"/>
        </w:numPr>
        <w:shd w:val="clear" w:color="auto" w:fill="FFFFFF"/>
        <w:autoSpaceDE/>
        <w:autoSpaceDN/>
        <w:spacing w:before="100" w:beforeAutospacing="1" w:after="100" w:afterAutospacing="1"/>
        <w:rPr>
          <w:color w:val="000000" w:themeColor="text1"/>
        </w:rPr>
      </w:pPr>
      <w:r w:rsidRPr="00073355">
        <w:rPr>
          <w:color w:val="000000" w:themeColor="text1"/>
        </w:rPr>
        <w:t xml:space="preserve">publish a </w:t>
      </w:r>
      <w:r w:rsidR="00CE042F">
        <w:rPr>
          <w:color w:val="000000" w:themeColor="text1"/>
        </w:rPr>
        <w:t>s</w:t>
      </w:r>
      <w:r w:rsidRPr="00073355">
        <w:rPr>
          <w:color w:val="000000" w:themeColor="text1"/>
        </w:rPr>
        <w:t xml:space="preserve">ummary of </w:t>
      </w:r>
      <w:r w:rsidR="00CE042F">
        <w:rPr>
          <w:color w:val="000000" w:themeColor="text1"/>
        </w:rPr>
        <w:t>c</w:t>
      </w:r>
      <w:r w:rsidRPr="00073355">
        <w:rPr>
          <w:color w:val="000000" w:themeColor="text1"/>
        </w:rPr>
        <w:t xml:space="preserve">onsultation which </w:t>
      </w:r>
      <w:proofErr w:type="spellStart"/>
      <w:r w:rsidRPr="00073355">
        <w:rPr>
          <w:color w:val="000000" w:themeColor="text1"/>
        </w:rPr>
        <w:t>summarises</w:t>
      </w:r>
      <w:proofErr w:type="spellEnd"/>
      <w:r w:rsidRPr="00073355">
        <w:rPr>
          <w:color w:val="000000" w:themeColor="text1"/>
        </w:rPr>
        <w:t xml:space="preserve"> the feedback received</w:t>
      </w:r>
      <w:r>
        <w:rPr>
          <w:color w:val="000000" w:themeColor="text1"/>
        </w:rPr>
        <w:t xml:space="preserve"> and</w:t>
      </w:r>
      <w:r w:rsidRPr="00073355">
        <w:rPr>
          <w:color w:val="000000" w:themeColor="text1"/>
        </w:rPr>
        <w:t xml:space="preserve"> outlines any intended changes and next steps.</w:t>
      </w:r>
    </w:p>
    <w:p w14:paraId="1F456B29" w14:textId="6D0FB439" w:rsidR="004A1921" w:rsidRPr="00B453F4" w:rsidRDefault="004A1921" w:rsidP="00D54489">
      <w:pPr>
        <w:pStyle w:val="NormalWeb"/>
        <w:shd w:val="clear" w:color="auto" w:fill="FFFFFF"/>
        <w:spacing w:before="0" w:beforeAutospacing="0" w:after="120" w:afterAutospacing="0"/>
        <w:rPr>
          <w:rFonts w:ascii="Arial" w:hAnsi="Arial" w:cs="Arial"/>
          <w:sz w:val="22"/>
          <w:szCs w:val="22"/>
        </w:rPr>
      </w:pPr>
      <w:r w:rsidRPr="00B453F4">
        <w:rPr>
          <w:rFonts w:ascii="Arial" w:hAnsi="Arial" w:cs="Arial"/>
          <w:sz w:val="22"/>
          <w:szCs w:val="22"/>
        </w:rPr>
        <w:t xml:space="preserve">All comments received on the proposed </w:t>
      </w:r>
      <w:r w:rsidR="000E0915">
        <w:rPr>
          <w:rFonts w:ascii="Arial" w:hAnsi="Arial" w:cs="Arial"/>
          <w:sz w:val="22"/>
          <w:szCs w:val="22"/>
        </w:rPr>
        <w:t>MOS</w:t>
      </w:r>
      <w:r w:rsidR="000E0915" w:rsidRPr="00B453F4">
        <w:rPr>
          <w:rFonts w:ascii="Arial" w:hAnsi="Arial" w:cs="Arial"/>
          <w:sz w:val="22"/>
          <w:szCs w:val="22"/>
        </w:rPr>
        <w:t xml:space="preserve"> </w:t>
      </w:r>
      <w:r w:rsidRPr="00B453F4">
        <w:rPr>
          <w:rFonts w:ascii="Arial" w:hAnsi="Arial" w:cs="Arial"/>
          <w:sz w:val="22"/>
          <w:szCs w:val="22"/>
        </w:rPr>
        <w:t xml:space="preserve">will be considered. Relevant feedback that improves upon the </w:t>
      </w:r>
      <w:r w:rsidR="000E0915">
        <w:rPr>
          <w:rFonts w:ascii="Arial" w:hAnsi="Arial" w:cs="Arial"/>
          <w:sz w:val="22"/>
          <w:szCs w:val="22"/>
        </w:rPr>
        <w:t xml:space="preserve">MOS </w:t>
      </w:r>
      <w:r w:rsidRPr="00B453F4">
        <w:rPr>
          <w:rFonts w:ascii="Arial" w:hAnsi="Arial" w:cs="Arial"/>
          <w:sz w:val="22"/>
          <w:szCs w:val="22"/>
        </w:rPr>
        <w:t>will be incorporated into the final.</w:t>
      </w:r>
    </w:p>
    <w:bookmarkEnd w:id="8"/>
    <w:p w14:paraId="71F20B7A" w14:textId="56F060D2" w:rsidR="008B1940" w:rsidRPr="004A1921" w:rsidRDefault="00624C79" w:rsidP="00B95A59">
      <w:pPr>
        <w:pStyle w:val="NormalWeb"/>
        <w:rPr>
          <w:rFonts w:ascii="Arial" w:hAnsi="Arial" w:cs="Arial"/>
          <w:sz w:val="22"/>
          <w:szCs w:val="22"/>
        </w:rPr>
      </w:pPr>
      <w:r w:rsidRPr="00D54489">
        <w:rPr>
          <w:rFonts w:ascii="Arial" w:hAnsi="Arial" w:cs="Arial"/>
          <w:sz w:val="22"/>
          <w:szCs w:val="22"/>
        </w:rPr>
        <w:t>A commencement date for the Part 131 MOS has not yet been decided</w:t>
      </w:r>
      <w:r w:rsidR="000E0915">
        <w:rPr>
          <w:rFonts w:ascii="Arial" w:hAnsi="Arial" w:cs="Arial"/>
          <w:sz w:val="22"/>
          <w:szCs w:val="22"/>
        </w:rPr>
        <w:t>. We</w:t>
      </w:r>
      <w:r w:rsidRPr="00D54489">
        <w:rPr>
          <w:rFonts w:ascii="Arial" w:hAnsi="Arial" w:cs="Arial"/>
          <w:sz w:val="22"/>
          <w:szCs w:val="22"/>
        </w:rPr>
        <w:t xml:space="preserve"> </w:t>
      </w:r>
      <w:r w:rsidR="000E0915">
        <w:rPr>
          <w:rFonts w:ascii="Arial" w:hAnsi="Arial" w:cs="Arial"/>
          <w:sz w:val="22"/>
          <w:szCs w:val="22"/>
        </w:rPr>
        <w:t xml:space="preserve">want </w:t>
      </w:r>
      <w:r w:rsidRPr="00D54489">
        <w:rPr>
          <w:rFonts w:ascii="Arial" w:hAnsi="Arial" w:cs="Arial"/>
          <w:sz w:val="22"/>
          <w:szCs w:val="22"/>
        </w:rPr>
        <w:t>to</w:t>
      </w:r>
      <w:r w:rsidR="00B95A59">
        <w:rPr>
          <w:rFonts w:ascii="Arial" w:hAnsi="Arial" w:cs="Arial"/>
          <w:sz w:val="22"/>
          <w:szCs w:val="22"/>
        </w:rPr>
        <w:t xml:space="preserve"> make sure operators have enough </w:t>
      </w:r>
      <w:r w:rsidRPr="00D54489">
        <w:rPr>
          <w:rFonts w:ascii="Arial" w:hAnsi="Arial" w:cs="Arial"/>
          <w:sz w:val="22"/>
          <w:szCs w:val="22"/>
        </w:rPr>
        <w:t xml:space="preserve">time to </w:t>
      </w:r>
      <w:r w:rsidR="00B95A59">
        <w:rPr>
          <w:rFonts w:ascii="Arial" w:hAnsi="Arial" w:cs="Arial"/>
          <w:sz w:val="22"/>
          <w:szCs w:val="22"/>
        </w:rPr>
        <w:t xml:space="preserve">become familiar </w:t>
      </w:r>
      <w:r w:rsidRPr="00D54489">
        <w:rPr>
          <w:rFonts w:ascii="Arial" w:hAnsi="Arial" w:cs="Arial"/>
          <w:sz w:val="22"/>
          <w:szCs w:val="22"/>
        </w:rPr>
        <w:t xml:space="preserve">with the content </w:t>
      </w:r>
      <w:r w:rsidR="00B95A59">
        <w:rPr>
          <w:rFonts w:ascii="Arial" w:hAnsi="Arial" w:cs="Arial"/>
          <w:sz w:val="22"/>
          <w:szCs w:val="22"/>
        </w:rPr>
        <w:t xml:space="preserve">before </w:t>
      </w:r>
      <w:r w:rsidRPr="00D54489">
        <w:rPr>
          <w:rFonts w:ascii="Arial" w:hAnsi="Arial" w:cs="Arial"/>
          <w:sz w:val="22"/>
          <w:szCs w:val="22"/>
        </w:rPr>
        <w:t>updat</w:t>
      </w:r>
      <w:r w:rsidR="00B95A59">
        <w:rPr>
          <w:rFonts w:ascii="Arial" w:hAnsi="Arial" w:cs="Arial"/>
          <w:sz w:val="22"/>
          <w:szCs w:val="22"/>
        </w:rPr>
        <w:t>ing</w:t>
      </w:r>
      <w:r w:rsidRPr="00D54489">
        <w:rPr>
          <w:rFonts w:ascii="Arial" w:hAnsi="Arial" w:cs="Arial"/>
          <w:sz w:val="22"/>
          <w:szCs w:val="22"/>
        </w:rPr>
        <w:t xml:space="preserve"> their manuals. </w:t>
      </w:r>
      <w:r w:rsidR="00B95A59">
        <w:rPr>
          <w:rFonts w:ascii="Arial" w:hAnsi="Arial" w:cs="Arial"/>
          <w:sz w:val="22"/>
          <w:szCs w:val="22"/>
        </w:rPr>
        <w:t xml:space="preserve">We will also support operators with </w:t>
      </w:r>
      <w:r w:rsidR="00C0594D" w:rsidRPr="00D54489">
        <w:rPr>
          <w:rFonts w:ascii="Arial" w:hAnsi="Arial" w:cs="Arial"/>
          <w:sz w:val="22"/>
          <w:szCs w:val="22"/>
        </w:rPr>
        <w:t>further guidance and assistance</w:t>
      </w:r>
      <w:r w:rsidR="00B95A59">
        <w:rPr>
          <w:rFonts w:ascii="Arial" w:hAnsi="Arial" w:cs="Arial"/>
          <w:sz w:val="22"/>
          <w:szCs w:val="22"/>
        </w:rPr>
        <w:t xml:space="preserve"> to ensure a smooth transition</w:t>
      </w:r>
      <w:r w:rsidR="00C0594D" w:rsidRPr="00D54489">
        <w:rPr>
          <w:rFonts w:ascii="Arial" w:hAnsi="Arial" w:cs="Arial"/>
          <w:sz w:val="22"/>
          <w:szCs w:val="22"/>
        </w:rPr>
        <w:t>.</w:t>
      </w:r>
      <w:bookmarkStart w:id="9" w:name="_Hlk10804297"/>
      <w:bookmarkEnd w:id="4"/>
      <w:r w:rsidR="00FA1587">
        <w:rPr>
          <w:rFonts w:ascii="Arial" w:hAnsi="Arial" w:cs="Arial"/>
          <w:sz w:val="22"/>
          <w:szCs w:val="22"/>
        </w:rPr>
        <w:t xml:space="preserve"> The last question in this survey </w:t>
      </w:r>
      <w:r w:rsidR="003665E1">
        <w:rPr>
          <w:rFonts w:ascii="Arial" w:hAnsi="Arial" w:cs="Arial"/>
          <w:sz w:val="22"/>
          <w:szCs w:val="22"/>
        </w:rPr>
        <w:t>requests your feedback as to</w:t>
      </w:r>
      <w:r w:rsidR="00FA1587">
        <w:rPr>
          <w:rFonts w:ascii="Arial" w:hAnsi="Arial" w:cs="Arial"/>
          <w:sz w:val="22"/>
          <w:szCs w:val="22"/>
        </w:rPr>
        <w:t xml:space="preserve"> when </w:t>
      </w:r>
      <w:r w:rsidR="00C7617F">
        <w:rPr>
          <w:rFonts w:ascii="Arial" w:hAnsi="Arial" w:cs="Arial"/>
          <w:sz w:val="22"/>
          <w:szCs w:val="22"/>
        </w:rPr>
        <w:t xml:space="preserve">you think </w:t>
      </w:r>
      <w:r w:rsidR="00FA1587">
        <w:rPr>
          <w:rFonts w:ascii="Arial" w:hAnsi="Arial" w:cs="Arial"/>
          <w:sz w:val="22"/>
          <w:szCs w:val="22"/>
        </w:rPr>
        <w:t xml:space="preserve">the </w:t>
      </w:r>
      <w:r w:rsidR="00432874">
        <w:rPr>
          <w:rFonts w:ascii="Arial" w:hAnsi="Arial" w:cs="Arial"/>
          <w:sz w:val="22"/>
          <w:szCs w:val="22"/>
        </w:rPr>
        <w:t xml:space="preserve">Part </w:t>
      </w:r>
      <w:r w:rsidR="00FA1587">
        <w:rPr>
          <w:rFonts w:ascii="Arial" w:hAnsi="Arial" w:cs="Arial"/>
          <w:sz w:val="22"/>
          <w:szCs w:val="22"/>
        </w:rPr>
        <w:t xml:space="preserve">131 MOS </w:t>
      </w:r>
      <w:r w:rsidR="00C7617F">
        <w:rPr>
          <w:rFonts w:ascii="Arial" w:hAnsi="Arial" w:cs="Arial"/>
          <w:sz w:val="22"/>
          <w:szCs w:val="22"/>
        </w:rPr>
        <w:t>sh</w:t>
      </w:r>
      <w:r w:rsidR="00FA1587">
        <w:rPr>
          <w:rFonts w:ascii="Arial" w:hAnsi="Arial" w:cs="Arial"/>
          <w:sz w:val="22"/>
          <w:szCs w:val="22"/>
        </w:rPr>
        <w:t>ould commence.</w:t>
      </w:r>
    </w:p>
    <w:p w14:paraId="1B45652B" w14:textId="77777777" w:rsidR="00ED2D78" w:rsidRPr="002A6AF7" w:rsidRDefault="00ED2D78" w:rsidP="00ED2D78">
      <w:pPr>
        <w:pStyle w:val="NormalWeb"/>
        <w:rPr>
          <w:rFonts w:ascii="Arial" w:hAnsi="Arial" w:cs="Arial"/>
          <w:color w:val="333333"/>
          <w:sz w:val="20"/>
          <w:szCs w:val="20"/>
        </w:rPr>
      </w:pPr>
      <w:r w:rsidRPr="002A6AF7">
        <w:rPr>
          <w:rFonts w:ascii="Arial" w:hAnsi="Arial" w:cs="Arial"/>
          <w:color w:val="000000"/>
          <w:sz w:val="48"/>
          <w:szCs w:val="48"/>
          <w:lang w:val="en"/>
        </w:rPr>
        <w:br w:type="page"/>
      </w:r>
    </w:p>
    <w:p w14:paraId="3445ACD9" w14:textId="227C4648" w:rsidR="00AE01E3" w:rsidRPr="00D54489" w:rsidRDefault="00AE01E3" w:rsidP="00131B2A">
      <w:pPr>
        <w:pStyle w:val="Heading1"/>
        <w:ind w:left="0"/>
        <w:rPr>
          <w:color w:val="365F91" w:themeColor="accent1" w:themeShade="BF"/>
          <w:lang w:val="en" w:eastAsia="en-AU"/>
        </w:rPr>
      </w:pPr>
      <w:bookmarkStart w:id="10" w:name="_Hlk46393504"/>
      <w:bookmarkStart w:id="11" w:name="_Hlk110602635"/>
      <w:r w:rsidRPr="00D54489">
        <w:rPr>
          <w:color w:val="365F91" w:themeColor="accent1" w:themeShade="BF"/>
          <w:lang w:val="en" w:eastAsia="en-AU"/>
        </w:rPr>
        <w:lastRenderedPageBreak/>
        <w:t xml:space="preserve">Give Us Your Views </w:t>
      </w:r>
    </w:p>
    <w:p w14:paraId="7004DB1E" w14:textId="77777777" w:rsidR="00AE01E3" w:rsidRPr="002A6AF7" w:rsidRDefault="00AE01E3" w:rsidP="00803FEF">
      <w:pPr>
        <w:rPr>
          <w:lang w:val="en"/>
        </w:rPr>
      </w:pPr>
    </w:p>
    <w:p w14:paraId="05570962" w14:textId="5DF158C3" w:rsidR="00AE01E3" w:rsidRPr="002A6AF7" w:rsidRDefault="00AE01E3" w:rsidP="00AE01E3">
      <w:pPr>
        <w:shd w:val="clear" w:color="auto" w:fill="FFFFFF"/>
        <w:rPr>
          <w:color w:val="365F91" w:themeColor="accent1" w:themeShade="BF"/>
          <w:sz w:val="20"/>
          <w:szCs w:val="20"/>
        </w:rPr>
      </w:pPr>
      <w:r w:rsidRPr="00F602BB">
        <w:rPr>
          <w:rStyle w:val="cs-consultation-cta-link-text2"/>
          <w:color w:val="0055CC"/>
          <w:sz w:val="33"/>
          <w:szCs w:val="33"/>
          <w:lang w:val="en"/>
        </w:rPr>
        <w:t>Online Survey</w:t>
      </w:r>
      <w:r w:rsidRPr="00131B2A">
        <w:rPr>
          <w:rStyle w:val="cs-consultation-cta-link-text2"/>
          <w:color w:val="0055CC"/>
          <w:sz w:val="28"/>
          <w:szCs w:val="28"/>
          <w:lang w:val="en"/>
        </w:rPr>
        <w:t xml:space="preserve"> </w:t>
      </w:r>
      <w:r w:rsidRPr="00131B2A">
        <w:rPr>
          <w:color w:val="365F91" w:themeColor="accent1" w:themeShade="BF"/>
          <w:sz w:val="20"/>
          <w:szCs w:val="20"/>
          <w:lang w:val="en"/>
        </w:rPr>
        <w:t>[This lin</w:t>
      </w:r>
      <w:r w:rsidRPr="002A6AF7">
        <w:rPr>
          <w:color w:val="365F91" w:themeColor="accent1" w:themeShade="BF"/>
          <w:sz w:val="20"/>
          <w:szCs w:val="20"/>
          <w:lang w:val="en"/>
        </w:rPr>
        <w:t xml:space="preserve">k is on the front page of the survey and takes you to the survey questions] </w:t>
      </w:r>
    </w:p>
    <w:bookmarkEnd w:id="10"/>
    <w:p w14:paraId="6E72FD00" w14:textId="77777777" w:rsidR="00116C15" w:rsidRDefault="00116C15" w:rsidP="004F77CC">
      <w:pPr>
        <w:spacing w:before="240"/>
        <w:rPr>
          <w:b/>
          <w:sz w:val="29"/>
          <w:szCs w:val="29"/>
          <w:lang w:val="en"/>
        </w:rPr>
      </w:pPr>
      <w:r>
        <w:rPr>
          <w:b/>
          <w:sz w:val="29"/>
          <w:szCs w:val="29"/>
          <w:lang w:val="en"/>
        </w:rPr>
        <w:t>Events</w:t>
      </w:r>
    </w:p>
    <w:p w14:paraId="4C60D9B1" w14:textId="77777777" w:rsidR="00116C15" w:rsidRDefault="00116C15" w:rsidP="00DA3A10">
      <w:pPr>
        <w:spacing w:after="120" w:line="348" w:lineRule="auto"/>
        <w:rPr>
          <w:bCs/>
          <w:lang w:val="en"/>
        </w:rPr>
      </w:pPr>
      <w:r w:rsidRPr="00A27D9C">
        <w:rPr>
          <w:bCs/>
          <w:lang w:val="en"/>
        </w:rPr>
        <w:t>List of events related to this consultation</w:t>
      </w:r>
      <w:r>
        <w:rPr>
          <w:bCs/>
          <w:lang w:val="en"/>
        </w:rPr>
        <w:t xml:space="preserve"> such as upcoming webinars</w:t>
      </w:r>
    </w:p>
    <w:p w14:paraId="30F36B56" w14:textId="77777777" w:rsidR="00116C15" w:rsidRPr="002A6AF7" w:rsidRDefault="00116C15" w:rsidP="004F77CC">
      <w:pPr>
        <w:spacing w:before="240"/>
        <w:rPr>
          <w:color w:val="365F91" w:themeColor="accent1" w:themeShade="BF"/>
          <w:sz w:val="20"/>
          <w:szCs w:val="20"/>
          <w:lang w:val="en"/>
        </w:rPr>
      </w:pPr>
      <w:r w:rsidRPr="002A6AF7">
        <w:rPr>
          <w:b/>
          <w:sz w:val="29"/>
          <w:szCs w:val="29"/>
          <w:lang w:val="en"/>
        </w:rPr>
        <w:t>Related</w:t>
      </w:r>
      <w:bookmarkStart w:id="12" w:name="_Hlk46393562"/>
      <w:r w:rsidRPr="002A6AF7">
        <w:rPr>
          <w:b/>
          <w:sz w:val="29"/>
          <w:szCs w:val="29"/>
          <w:lang w:val="en"/>
        </w:rPr>
        <w:t xml:space="preserve"> </w:t>
      </w:r>
      <w:r w:rsidRPr="002A6AF7">
        <w:rPr>
          <w:color w:val="365F91" w:themeColor="accent1" w:themeShade="BF"/>
          <w:sz w:val="20"/>
          <w:szCs w:val="20"/>
          <w:lang w:val="en"/>
        </w:rPr>
        <w:t>[This section is at the bottom of the front page and contains all the links to other sites and documents related to this consultation]</w:t>
      </w:r>
    </w:p>
    <w:bookmarkEnd w:id="12"/>
    <w:p w14:paraId="3DB878C5" w14:textId="77777777" w:rsidR="00116C15" w:rsidRPr="00025B2C" w:rsidRDefault="00116C15" w:rsidP="004F77CC">
      <w:pPr>
        <w:shd w:val="clear" w:color="auto" w:fill="FFFFFF"/>
        <w:spacing w:before="240"/>
        <w:rPr>
          <w:b/>
          <w:bCs/>
          <w:lang w:val="en"/>
        </w:rPr>
      </w:pPr>
      <w:r w:rsidRPr="00025B2C">
        <w:rPr>
          <w:b/>
          <w:bCs/>
          <w:lang w:val="en"/>
        </w:rPr>
        <w:t>Related Links</w:t>
      </w:r>
    </w:p>
    <w:p w14:paraId="68FDF083" w14:textId="77777777" w:rsidR="00116C15" w:rsidRDefault="00116C15" w:rsidP="00116C15">
      <w:pPr>
        <w:shd w:val="clear" w:color="auto" w:fill="FFFFFF"/>
        <w:rPr>
          <w:lang w:val="en"/>
        </w:rPr>
      </w:pPr>
      <w:r w:rsidRPr="00025B2C">
        <w:rPr>
          <w:lang w:val="en"/>
        </w:rPr>
        <w:t>List of links attached to the consultation</w:t>
      </w:r>
    </w:p>
    <w:p w14:paraId="13CAF0CD" w14:textId="77777777" w:rsidR="00D16ACC" w:rsidRPr="001267B1" w:rsidRDefault="00000000" w:rsidP="00D16ACC">
      <w:pPr>
        <w:widowControl/>
        <w:numPr>
          <w:ilvl w:val="0"/>
          <w:numId w:val="3"/>
        </w:numPr>
        <w:shd w:val="clear" w:color="auto" w:fill="FFFFFF"/>
        <w:autoSpaceDE/>
        <w:autoSpaceDN/>
        <w:spacing w:before="100" w:beforeAutospacing="1" w:afterAutospacing="1"/>
        <w:rPr>
          <w:lang w:val="en"/>
        </w:rPr>
      </w:pPr>
      <w:hyperlink r:id="rId13" w:anchor="_Toc122341133" w:history="1">
        <w:r w:rsidR="00D16ACC" w:rsidRPr="004A1921">
          <w:rPr>
            <w:rStyle w:val="Hyperlink"/>
            <w:lang w:val="en"/>
          </w:rPr>
          <w:t>CASR Part 131–</w:t>
        </w:r>
        <w:r w:rsidR="00D16ACC">
          <w:rPr>
            <w:rStyle w:val="Hyperlink"/>
            <w:lang w:val="en"/>
          </w:rPr>
          <w:t>-</w:t>
        </w:r>
        <w:r w:rsidR="00D16ACC" w:rsidRPr="004A1921">
          <w:rPr>
            <w:rStyle w:val="Hyperlink"/>
            <w:lang w:val="en"/>
          </w:rPr>
          <w:t>Balloons and Hot Airships</w:t>
        </w:r>
      </w:hyperlink>
    </w:p>
    <w:p w14:paraId="6B84B486" w14:textId="77777777" w:rsidR="00D16ACC" w:rsidRPr="004A1921" w:rsidRDefault="00000000" w:rsidP="00D16ACC">
      <w:pPr>
        <w:widowControl/>
        <w:numPr>
          <w:ilvl w:val="0"/>
          <w:numId w:val="3"/>
        </w:numPr>
        <w:shd w:val="clear" w:color="auto" w:fill="FFFFFF"/>
        <w:autoSpaceDE/>
        <w:autoSpaceDN/>
        <w:spacing w:before="100" w:beforeAutospacing="1" w:afterAutospacing="1"/>
        <w:rPr>
          <w:rStyle w:val="Hyperlink"/>
          <w:color w:val="auto"/>
          <w:u w:val="none"/>
          <w:lang w:val="en"/>
        </w:rPr>
      </w:pPr>
      <w:hyperlink r:id="rId14" w:anchor="_Toc100064393" w:history="1">
        <w:r w:rsidR="00D16ACC" w:rsidRPr="00D54489">
          <w:rPr>
            <w:rStyle w:val="Hyperlink"/>
          </w:rPr>
          <w:t>Part 91—General operating and flight rules</w:t>
        </w:r>
      </w:hyperlink>
    </w:p>
    <w:p w14:paraId="5D0E6087" w14:textId="77777777" w:rsidR="00D16ACC" w:rsidRPr="0006714D" w:rsidRDefault="00000000" w:rsidP="00D16ACC">
      <w:pPr>
        <w:widowControl/>
        <w:numPr>
          <w:ilvl w:val="0"/>
          <w:numId w:val="3"/>
        </w:numPr>
        <w:shd w:val="clear" w:color="auto" w:fill="FFFFFF"/>
        <w:autoSpaceDE/>
        <w:autoSpaceDN/>
        <w:spacing w:before="100" w:beforeAutospacing="1" w:afterAutospacing="1"/>
        <w:rPr>
          <w:rStyle w:val="Hyperlink"/>
          <w:color w:val="000000"/>
          <w:sz w:val="28"/>
          <w:szCs w:val="28"/>
          <w:u w:val="none"/>
          <w:lang w:val="en"/>
        </w:rPr>
      </w:pPr>
      <w:hyperlink r:id="rId15" w:history="1">
        <w:r w:rsidR="00D16ACC" w:rsidRPr="00585BEE">
          <w:rPr>
            <w:rStyle w:val="Hyperlink"/>
            <w:lang w:val="en"/>
          </w:rPr>
          <w:t>Part 91 (General Operating and Flight rules) Manual of Standards 2020</w:t>
        </w:r>
      </w:hyperlink>
    </w:p>
    <w:p w14:paraId="0B9A11F5" w14:textId="157998DD" w:rsidR="00D16ACC" w:rsidRPr="00585BEE" w:rsidRDefault="00000000" w:rsidP="00D16ACC">
      <w:pPr>
        <w:widowControl/>
        <w:numPr>
          <w:ilvl w:val="0"/>
          <w:numId w:val="3"/>
        </w:numPr>
        <w:shd w:val="clear" w:color="auto" w:fill="FFFFFF"/>
        <w:autoSpaceDE/>
        <w:autoSpaceDN/>
        <w:spacing w:before="100" w:beforeAutospacing="1" w:afterAutospacing="1"/>
        <w:rPr>
          <w:color w:val="000000"/>
          <w:sz w:val="28"/>
          <w:szCs w:val="28"/>
          <w:lang w:val="en"/>
        </w:rPr>
      </w:pPr>
      <w:hyperlink r:id="rId16" w:history="1">
        <w:r w:rsidR="00D16ACC" w:rsidRPr="00BF47DF">
          <w:rPr>
            <w:rStyle w:val="Hyperlink"/>
            <w:lang w:val="en"/>
          </w:rPr>
          <w:t>Draft guide for balloons and hot air airships</w:t>
        </w:r>
      </w:hyperlink>
    </w:p>
    <w:p w14:paraId="422D8797" w14:textId="77777777" w:rsidR="00116C15" w:rsidRPr="00025B2C" w:rsidRDefault="00116C15" w:rsidP="004F77CC">
      <w:pPr>
        <w:shd w:val="clear" w:color="auto" w:fill="FFFFFF"/>
        <w:spacing w:before="240"/>
        <w:rPr>
          <w:b/>
          <w:bCs/>
          <w:lang w:val="en"/>
        </w:rPr>
      </w:pPr>
      <w:r w:rsidRPr="00025B2C">
        <w:rPr>
          <w:b/>
          <w:bCs/>
          <w:lang w:val="en"/>
        </w:rPr>
        <w:t>Related Consultations</w:t>
      </w:r>
    </w:p>
    <w:p w14:paraId="59255AA6" w14:textId="67824BA7" w:rsidR="00DA28FF" w:rsidRDefault="00000000" w:rsidP="00DA28FF">
      <w:pPr>
        <w:shd w:val="clear" w:color="auto" w:fill="FFFFFF"/>
        <w:rPr>
          <w:b/>
          <w:bCs/>
          <w:lang w:val="en"/>
        </w:rPr>
      </w:pPr>
      <w:hyperlink r:id="rId17" w:history="1">
        <w:r w:rsidR="00DA28FF">
          <w:rPr>
            <w:rStyle w:val="Hyperlink"/>
          </w:rPr>
          <w:t>Proposed new Part 131 Manual of Standards - Balloons and Hot Air Airships - (CD 2103OS) - Civil Aviation Safety Authority - Citizen Space (casa.gov.au)</w:t>
        </w:r>
      </w:hyperlink>
    </w:p>
    <w:p w14:paraId="0C60BECA" w14:textId="3CE931B9" w:rsidR="00116C15" w:rsidRPr="00025B2C" w:rsidRDefault="00116C15" w:rsidP="004F77CC">
      <w:pPr>
        <w:shd w:val="clear" w:color="auto" w:fill="FFFFFF"/>
        <w:spacing w:before="240"/>
        <w:rPr>
          <w:b/>
          <w:bCs/>
          <w:lang w:val="en"/>
        </w:rPr>
      </w:pPr>
      <w:r w:rsidRPr="00025B2C">
        <w:rPr>
          <w:b/>
          <w:bCs/>
          <w:lang w:val="en"/>
        </w:rPr>
        <w:t>Related Documents</w:t>
      </w:r>
    </w:p>
    <w:p w14:paraId="7683F364" w14:textId="17C1E1A7" w:rsidR="00116C15" w:rsidRPr="00BE3665" w:rsidRDefault="00116C15" w:rsidP="00116C15">
      <w:pPr>
        <w:shd w:val="clear" w:color="auto" w:fill="FFFFFF"/>
        <w:rPr>
          <w:lang w:val="en"/>
        </w:rPr>
      </w:pPr>
      <w:r w:rsidRPr="00BE3665">
        <w:rPr>
          <w:lang w:val="en"/>
        </w:rPr>
        <w:t>List of documents attach</w:t>
      </w:r>
      <w:r w:rsidR="00BE3665" w:rsidRPr="00BE3665">
        <w:rPr>
          <w:lang w:val="en"/>
        </w:rPr>
        <w:t>ed</w:t>
      </w:r>
      <w:r w:rsidRPr="00BE3665">
        <w:rPr>
          <w:lang w:val="en"/>
        </w:rPr>
        <w:t xml:space="preserve"> to the </w:t>
      </w:r>
      <w:r w:rsidR="00DA28FF" w:rsidRPr="00BE3665">
        <w:rPr>
          <w:lang w:val="en"/>
        </w:rPr>
        <w:t>consultation:</w:t>
      </w:r>
    </w:p>
    <w:bookmarkEnd w:id="11"/>
    <w:p w14:paraId="60DAE054" w14:textId="4A179508" w:rsidR="004A1921" w:rsidRPr="00C54EC9" w:rsidRDefault="004A1921">
      <w:pPr>
        <w:widowControl/>
        <w:numPr>
          <w:ilvl w:val="0"/>
          <w:numId w:val="3"/>
        </w:numPr>
        <w:shd w:val="clear" w:color="auto" w:fill="FFFFFF"/>
        <w:autoSpaceDE/>
        <w:autoSpaceDN/>
        <w:spacing w:before="100" w:beforeAutospacing="1" w:afterAutospacing="1"/>
        <w:rPr>
          <w:rStyle w:val="Hyperlink"/>
          <w:color w:val="auto"/>
          <w:u w:val="none"/>
          <w:lang w:val="en"/>
        </w:rPr>
      </w:pPr>
      <w:r w:rsidRPr="00C54EC9">
        <w:rPr>
          <w:rStyle w:val="Hyperlink"/>
          <w:color w:val="auto"/>
          <w:u w:val="none"/>
          <w:lang w:val="en"/>
        </w:rPr>
        <w:t xml:space="preserve">Summary of proposed change </w:t>
      </w:r>
      <w:r w:rsidR="00F94833" w:rsidRPr="00C54EC9">
        <w:rPr>
          <w:rStyle w:val="Hyperlink"/>
          <w:color w:val="auto"/>
          <w:u w:val="none"/>
          <w:lang w:val="en"/>
        </w:rPr>
        <w:t xml:space="preserve">on </w:t>
      </w:r>
      <w:r w:rsidRPr="00C54EC9">
        <w:rPr>
          <w:rStyle w:val="Hyperlink"/>
          <w:color w:val="auto"/>
          <w:u w:val="none"/>
          <w:lang w:val="en"/>
        </w:rPr>
        <w:t>CD 2214OS</w:t>
      </w:r>
    </w:p>
    <w:p w14:paraId="5C1E11F3" w14:textId="4F2AB938" w:rsidR="00D16ACC" w:rsidRPr="00D16ACC" w:rsidRDefault="00D16ACC" w:rsidP="00D16ACC">
      <w:pPr>
        <w:widowControl/>
        <w:numPr>
          <w:ilvl w:val="0"/>
          <w:numId w:val="3"/>
        </w:numPr>
        <w:shd w:val="clear" w:color="auto" w:fill="FFFFFF"/>
        <w:autoSpaceDE/>
        <w:autoSpaceDN/>
        <w:spacing w:before="100" w:beforeAutospacing="1" w:afterAutospacing="1"/>
        <w:rPr>
          <w:rStyle w:val="Hyperlink"/>
          <w:color w:val="auto"/>
          <w:u w:val="none"/>
          <w:lang w:val="en"/>
        </w:rPr>
      </w:pPr>
      <w:r w:rsidRPr="00D16ACC">
        <w:rPr>
          <w:rStyle w:val="Hyperlink"/>
          <w:color w:val="auto"/>
          <w:u w:val="none"/>
          <w:lang w:val="en"/>
        </w:rPr>
        <w:t xml:space="preserve">Consultation draft - Part 131 (Balloons and Hot Airships) Manual of Standards 2023 </w:t>
      </w:r>
    </w:p>
    <w:p w14:paraId="3AD41F76" w14:textId="7EAC0641" w:rsidR="00D16ACC" w:rsidRPr="00D16ACC" w:rsidRDefault="00D16ACC" w:rsidP="00D16ACC">
      <w:pPr>
        <w:widowControl/>
        <w:numPr>
          <w:ilvl w:val="0"/>
          <w:numId w:val="3"/>
        </w:numPr>
        <w:shd w:val="clear" w:color="auto" w:fill="FFFFFF"/>
        <w:autoSpaceDE/>
        <w:autoSpaceDN/>
        <w:spacing w:before="100" w:beforeAutospacing="1" w:afterAutospacing="1"/>
        <w:rPr>
          <w:rStyle w:val="Hyperlink"/>
          <w:color w:val="auto"/>
          <w:u w:val="none"/>
          <w:lang w:val="en"/>
        </w:rPr>
      </w:pPr>
      <w:r w:rsidRPr="00D16ACC">
        <w:rPr>
          <w:rStyle w:val="Hyperlink"/>
          <w:color w:val="auto"/>
          <w:u w:val="none"/>
          <w:lang w:val="en"/>
        </w:rPr>
        <w:t>MS word copy of online consultation -</w:t>
      </w:r>
      <w:r>
        <w:rPr>
          <w:rStyle w:val="Hyperlink"/>
          <w:color w:val="auto"/>
          <w:u w:val="none"/>
          <w:lang w:val="en"/>
        </w:rPr>
        <w:t xml:space="preserve"> </w:t>
      </w:r>
      <w:r w:rsidRPr="00D16ACC">
        <w:rPr>
          <w:rStyle w:val="Hyperlink"/>
          <w:color w:val="auto"/>
          <w:u w:val="none"/>
          <w:lang w:val="en"/>
        </w:rPr>
        <w:t>Proposed new Part 131 Manual of Standards - Balloons and hot air airships (CD 2307OS)</w:t>
      </w:r>
    </w:p>
    <w:p w14:paraId="21565CD2" w14:textId="74A7974E" w:rsidR="006103C1" w:rsidRPr="00585BEE" w:rsidRDefault="006103C1" w:rsidP="00585BEE">
      <w:pPr>
        <w:pStyle w:val="Heading1"/>
        <w:ind w:left="0"/>
        <w:rPr>
          <w:color w:val="365F91" w:themeColor="accent1" w:themeShade="BF"/>
          <w:lang w:val="en" w:eastAsia="en-AU"/>
        </w:rPr>
      </w:pPr>
      <w:bookmarkStart w:id="13" w:name="_Hlk110602710"/>
      <w:bookmarkStart w:id="14" w:name="_Hlk2172420"/>
      <w:bookmarkStart w:id="15" w:name="_Hlk10807523"/>
      <w:bookmarkEnd w:id="9"/>
      <w:r w:rsidRPr="00585BEE">
        <w:rPr>
          <w:color w:val="365F91" w:themeColor="accent1" w:themeShade="BF"/>
          <w:lang w:val="en" w:eastAsia="en-AU"/>
        </w:rPr>
        <w:t>Audience &amp; Interest groups</w:t>
      </w:r>
    </w:p>
    <w:p w14:paraId="77B37B18" w14:textId="3FD42318" w:rsidR="006103C1" w:rsidRPr="000970F5" w:rsidRDefault="003039CE" w:rsidP="00585BEE">
      <w:pPr>
        <w:spacing w:before="120" w:after="120"/>
        <w:rPr>
          <w:rFonts w:eastAsia="Times New Roman"/>
          <w:color w:val="444444"/>
          <w:lang w:eastAsia="en-AU"/>
        </w:rPr>
      </w:pPr>
      <w:bookmarkStart w:id="16" w:name="_Hlk37234369"/>
      <w:r w:rsidRPr="00585BEE">
        <w:rPr>
          <w:rFonts w:eastAsia="Times New Roman"/>
          <w:b/>
          <w:bCs/>
          <w:color w:val="444444"/>
          <w:lang w:eastAsia="en-AU"/>
        </w:rPr>
        <w:t>Audience</w:t>
      </w:r>
    </w:p>
    <w:p w14:paraId="3B86363D" w14:textId="54408695" w:rsidR="006103C1" w:rsidRPr="00110B0A" w:rsidRDefault="006103C1">
      <w:pPr>
        <w:pStyle w:val="ListParagraph"/>
        <w:numPr>
          <w:ilvl w:val="0"/>
          <w:numId w:val="7"/>
        </w:numPr>
        <w:rPr>
          <w:rFonts w:eastAsia="Times New Roman"/>
          <w:lang w:eastAsia="en-AU"/>
        </w:rPr>
      </w:pPr>
      <w:r w:rsidRPr="00110B0A">
        <w:rPr>
          <w:rFonts w:eastAsia="Times New Roman"/>
          <w:lang w:eastAsia="en-AU"/>
        </w:rPr>
        <w:t>Sports aviation operators</w:t>
      </w:r>
    </w:p>
    <w:p w14:paraId="26DB9901" w14:textId="548D6F21" w:rsidR="006103C1" w:rsidRPr="00110B0A" w:rsidRDefault="006103C1">
      <w:pPr>
        <w:pStyle w:val="ListParagraph"/>
        <w:numPr>
          <w:ilvl w:val="0"/>
          <w:numId w:val="7"/>
        </w:numPr>
        <w:rPr>
          <w:rFonts w:eastAsia="Times New Roman"/>
          <w:lang w:eastAsia="en-AU"/>
        </w:rPr>
      </w:pPr>
      <w:r w:rsidRPr="00110B0A">
        <w:rPr>
          <w:rFonts w:eastAsia="Times New Roman"/>
          <w:lang w:eastAsia="en-AU"/>
        </w:rPr>
        <w:t>Hot air balloon operators</w:t>
      </w:r>
    </w:p>
    <w:p w14:paraId="1C84ED4C" w14:textId="3356DCE7" w:rsidR="006103C1" w:rsidRPr="00110B0A" w:rsidRDefault="006103C1">
      <w:pPr>
        <w:pStyle w:val="ListParagraph"/>
        <w:numPr>
          <w:ilvl w:val="0"/>
          <w:numId w:val="7"/>
        </w:numPr>
        <w:rPr>
          <w:rFonts w:eastAsia="Times New Roman"/>
          <w:lang w:eastAsia="en-AU"/>
        </w:rPr>
      </w:pPr>
      <w:r w:rsidRPr="00110B0A">
        <w:rPr>
          <w:rFonts w:eastAsia="Times New Roman"/>
          <w:lang w:eastAsia="en-AU"/>
        </w:rPr>
        <w:t>Amateur/kit-built aircraft owners and builders</w:t>
      </w:r>
    </w:p>
    <w:p w14:paraId="32903721" w14:textId="469D6136" w:rsidR="006103C1" w:rsidRPr="00110B0A" w:rsidRDefault="006103C1">
      <w:pPr>
        <w:pStyle w:val="ListParagraph"/>
        <w:numPr>
          <w:ilvl w:val="0"/>
          <w:numId w:val="7"/>
        </w:numPr>
        <w:rPr>
          <w:rFonts w:eastAsia="Times New Roman"/>
          <w:lang w:eastAsia="en-AU"/>
        </w:rPr>
      </w:pPr>
      <w:r w:rsidRPr="00110B0A">
        <w:rPr>
          <w:rFonts w:eastAsia="Times New Roman"/>
          <w:lang w:eastAsia="en-AU"/>
        </w:rPr>
        <w:t>Balloon Instructors and flight examiners</w:t>
      </w:r>
    </w:p>
    <w:p w14:paraId="619FC181" w14:textId="2E0F5252" w:rsidR="006103C1" w:rsidRPr="00110B0A" w:rsidRDefault="006103C1">
      <w:pPr>
        <w:pStyle w:val="ListParagraph"/>
        <w:numPr>
          <w:ilvl w:val="0"/>
          <w:numId w:val="7"/>
        </w:numPr>
        <w:rPr>
          <w:rFonts w:eastAsia="Times New Roman"/>
          <w:lang w:eastAsia="en-AU"/>
        </w:rPr>
      </w:pPr>
      <w:r w:rsidRPr="00110B0A">
        <w:rPr>
          <w:rFonts w:eastAsia="Times New Roman"/>
          <w:lang w:eastAsia="en-AU"/>
        </w:rPr>
        <w:t>Balloon Manufacturers</w:t>
      </w:r>
    </w:p>
    <w:p w14:paraId="48CF6DDF" w14:textId="543BEEF8" w:rsidR="006103C1" w:rsidRPr="00110B0A" w:rsidRDefault="006103C1">
      <w:pPr>
        <w:pStyle w:val="ListParagraph"/>
        <w:numPr>
          <w:ilvl w:val="0"/>
          <w:numId w:val="7"/>
        </w:numPr>
        <w:rPr>
          <w:rFonts w:eastAsia="Times New Roman"/>
          <w:lang w:eastAsia="en-AU"/>
        </w:rPr>
      </w:pPr>
      <w:r w:rsidRPr="00110B0A">
        <w:rPr>
          <w:rFonts w:eastAsia="Times New Roman"/>
          <w:lang w:eastAsia="en-AU"/>
        </w:rPr>
        <w:t>Balloon Pilots</w:t>
      </w:r>
    </w:p>
    <w:p w14:paraId="58B6CF17" w14:textId="3C2C3825" w:rsidR="006103C1" w:rsidRPr="00110B0A" w:rsidRDefault="006103C1">
      <w:pPr>
        <w:pStyle w:val="ListParagraph"/>
        <w:numPr>
          <w:ilvl w:val="0"/>
          <w:numId w:val="7"/>
        </w:numPr>
        <w:rPr>
          <w:rFonts w:eastAsia="Times New Roman"/>
          <w:lang w:eastAsia="en-AU"/>
        </w:rPr>
      </w:pPr>
      <w:r w:rsidRPr="00110B0A">
        <w:rPr>
          <w:rFonts w:eastAsia="Times New Roman"/>
          <w:lang w:eastAsia="en-AU"/>
        </w:rPr>
        <w:t>Balloon Sports aviation operators</w:t>
      </w:r>
    </w:p>
    <w:p w14:paraId="78337F57" w14:textId="79CA1DC8" w:rsidR="006103C1" w:rsidRPr="00110B0A" w:rsidRDefault="006103C1">
      <w:pPr>
        <w:pStyle w:val="ListParagraph"/>
        <w:numPr>
          <w:ilvl w:val="0"/>
          <w:numId w:val="7"/>
        </w:numPr>
        <w:rPr>
          <w:rFonts w:eastAsia="Times New Roman"/>
          <w:lang w:eastAsia="en-AU"/>
        </w:rPr>
      </w:pPr>
      <w:r w:rsidRPr="00110B0A">
        <w:rPr>
          <w:rFonts w:eastAsia="Times New Roman"/>
          <w:lang w:eastAsia="en-AU"/>
        </w:rPr>
        <w:t>Traveling public/passengers on balloon scenic flights</w:t>
      </w:r>
    </w:p>
    <w:p w14:paraId="6AA93293" w14:textId="04234C5C" w:rsidR="006103C1" w:rsidRPr="00110B0A" w:rsidRDefault="006103C1">
      <w:pPr>
        <w:pStyle w:val="ListParagraph"/>
        <w:numPr>
          <w:ilvl w:val="0"/>
          <w:numId w:val="7"/>
        </w:numPr>
        <w:rPr>
          <w:rFonts w:eastAsia="Times New Roman"/>
          <w:lang w:eastAsia="en-AU"/>
        </w:rPr>
      </w:pPr>
      <w:r w:rsidRPr="00110B0A">
        <w:rPr>
          <w:rFonts w:eastAsia="Times New Roman"/>
          <w:lang w:eastAsia="en-AU"/>
        </w:rPr>
        <w:t>Tethered gas balloon operators</w:t>
      </w:r>
    </w:p>
    <w:p w14:paraId="780628E9" w14:textId="2D2F5D88" w:rsidR="006103C1" w:rsidRPr="00110B0A" w:rsidRDefault="006103C1">
      <w:pPr>
        <w:pStyle w:val="ListParagraph"/>
        <w:numPr>
          <w:ilvl w:val="0"/>
          <w:numId w:val="7"/>
        </w:numPr>
        <w:rPr>
          <w:rFonts w:eastAsia="Times New Roman"/>
          <w:lang w:eastAsia="en-AU"/>
        </w:rPr>
      </w:pPr>
      <w:r w:rsidRPr="00110B0A">
        <w:rPr>
          <w:rFonts w:eastAsia="Times New Roman"/>
          <w:lang w:eastAsia="en-AU"/>
        </w:rPr>
        <w:t>Balloon AOC holders and applicants</w:t>
      </w:r>
    </w:p>
    <w:p w14:paraId="1F5C67FC" w14:textId="6DF4B558" w:rsidR="006103C1" w:rsidRPr="00110B0A" w:rsidRDefault="006103C1">
      <w:pPr>
        <w:pStyle w:val="ListParagraph"/>
        <w:numPr>
          <w:ilvl w:val="0"/>
          <w:numId w:val="7"/>
        </w:numPr>
        <w:rPr>
          <w:rFonts w:eastAsia="Times New Roman"/>
          <w:lang w:eastAsia="en-AU"/>
        </w:rPr>
      </w:pPr>
      <w:r w:rsidRPr="00110B0A">
        <w:rPr>
          <w:rFonts w:eastAsia="Times New Roman"/>
          <w:lang w:eastAsia="en-AU"/>
        </w:rPr>
        <w:t>Balloon pilots holding a CP(B)L</w:t>
      </w:r>
    </w:p>
    <w:p w14:paraId="71E7EAFA" w14:textId="219CFD85" w:rsidR="006103C1" w:rsidRPr="00110B0A" w:rsidRDefault="006103C1">
      <w:pPr>
        <w:pStyle w:val="ListParagraph"/>
        <w:numPr>
          <w:ilvl w:val="0"/>
          <w:numId w:val="7"/>
        </w:numPr>
        <w:rPr>
          <w:rFonts w:eastAsia="Times New Roman"/>
          <w:lang w:eastAsia="en-AU"/>
        </w:rPr>
      </w:pPr>
      <w:r w:rsidRPr="00110B0A">
        <w:rPr>
          <w:rFonts w:eastAsia="Times New Roman"/>
          <w:lang w:eastAsia="en-AU"/>
        </w:rPr>
        <w:t>Sport and recreational balloon owners and pilots</w:t>
      </w:r>
      <w:r w:rsidR="003039CE" w:rsidRPr="00110B0A">
        <w:rPr>
          <w:rFonts w:eastAsia="Times New Roman"/>
          <w:lang w:eastAsia="en-AU"/>
        </w:rPr>
        <w:t xml:space="preserve"> </w:t>
      </w:r>
    </w:p>
    <w:p w14:paraId="28E60CC1" w14:textId="5607D3AF" w:rsidR="006103C1" w:rsidRPr="00110B0A" w:rsidRDefault="006103C1" w:rsidP="00DA28FF">
      <w:pPr>
        <w:spacing w:before="240" w:after="120"/>
        <w:rPr>
          <w:rFonts w:eastAsia="Times New Roman"/>
          <w:b/>
          <w:bCs/>
          <w:lang w:eastAsia="en-AU"/>
        </w:rPr>
      </w:pPr>
      <w:r w:rsidRPr="00110B0A">
        <w:rPr>
          <w:rFonts w:eastAsia="Times New Roman"/>
          <w:b/>
          <w:bCs/>
          <w:lang w:eastAsia="en-AU"/>
        </w:rPr>
        <w:t>Interest</w:t>
      </w:r>
    </w:p>
    <w:bookmarkEnd w:id="16"/>
    <w:p w14:paraId="469C8EF2" w14:textId="03BD481B" w:rsidR="006103C1" w:rsidRPr="00110B0A" w:rsidRDefault="006103C1">
      <w:pPr>
        <w:pStyle w:val="ListParagraph"/>
        <w:numPr>
          <w:ilvl w:val="0"/>
          <w:numId w:val="7"/>
        </w:numPr>
        <w:rPr>
          <w:rFonts w:eastAsia="Times New Roman"/>
          <w:lang w:eastAsia="en-AU"/>
        </w:rPr>
      </w:pPr>
      <w:r w:rsidRPr="00110B0A">
        <w:rPr>
          <w:rFonts w:eastAsia="Times New Roman"/>
          <w:lang w:eastAsia="en-AU"/>
        </w:rPr>
        <w:t>Sport and recreational aviation</w:t>
      </w:r>
    </w:p>
    <w:p w14:paraId="6BC98F02" w14:textId="5C868D43" w:rsidR="006103C1" w:rsidRPr="00110B0A" w:rsidRDefault="006103C1">
      <w:pPr>
        <w:pStyle w:val="ListParagraph"/>
        <w:numPr>
          <w:ilvl w:val="0"/>
          <w:numId w:val="7"/>
        </w:numPr>
        <w:rPr>
          <w:rFonts w:eastAsia="Times New Roman"/>
          <w:lang w:eastAsia="en-AU"/>
        </w:rPr>
      </w:pPr>
      <w:r w:rsidRPr="00110B0A">
        <w:rPr>
          <w:rFonts w:eastAsia="Times New Roman"/>
          <w:lang w:eastAsia="en-AU"/>
        </w:rPr>
        <w:t>Operational standards</w:t>
      </w:r>
    </w:p>
    <w:p w14:paraId="2E80215C" w14:textId="0AA3EA00" w:rsidR="006103C1" w:rsidRPr="00110B0A" w:rsidRDefault="006103C1">
      <w:pPr>
        <w:pStyle w:val="ListParagraph"/>
        <w:numPr>
          <w:ilvl w:val="0"/>
          <w:numId w:val="7"/>
        </w:numPr>
        <w:rPr>
          <w:rFonts w:eastAsia="Times New Roman"/>
          <w:lang w:eastAsia="en-AU"/>
        </w:rPr>
      </w:pPr>
      <w:r w:rsidRPr="00110B0A">
        <w:rPr>
          <w:rFonts w:eastAsia="Times New Roman"/>
          <w:lang w:eastAsia="en-AU"/>
        </w:rPr>
        <w:t>Equipment standards</w:t>
      </w:r>
    </w:p>
    <w:p w14:paraId="048C93FA" w14:textId="28996D58" w:rsidR="006103C1" w:rsidRPr="00110B0A" w:rsidRDefault="006103C1">
      <w:pPr>
        <w:pStyle w:val="ListParagraph"/>
        <w:numPr>
          <w:ilvl w:val="0"/>
          <w:numId w:val="7"/>
        </w:numPr>
        <w:rPr>
          <w:rFonts w:eastAsia="Times New Roman"/>
          <w:lang w:eastAsia="en-AU"/>
        </w:rPr>
      </w:pPr>
      <w:proofErr w:type="spellStart"/>
      <w:r w:rsidRPr="00110B0A">
        <w:rPr>
          <w:rFonts w:eastAsia="Times New Roman"/>
          <w:lang w:eastAsia="en-AU"/>
        </w:rPr>
        <w:t>Self administration</w:t>
      </w:r>
      <w:proofErr w:type="spellEnd"/>
      <w:r w:rsidRPr="00110B0A">
        <w:rPr>
          <w:rFonts w:eastAsia="Times New Roman"/>
          <w:lang w:eastAsia="en-AU"/>
        </w:rPr>
        <w:t xml:space="preserve"> aviation activities</w:t>
      </w:r>
    </w:p>
    <w:p w14:paraId="1E7421E2" w14:textId="7371D105" w:rsidR="006103C1" w:rsidRPr="00110B0A" w:rsidRDefault="006103C1">
      <w:pPr>
        <w:pStyle w:val="ListParagraph"/>
        <w:numPr>
          <w:ilvl w:val="0"/>
          <w:numId w:val="7"/>
        </w:numPr>
        <w:rPr>
          <w:rFonts w:eastAsia="Times New Roman"/>
          <w:lang w:eastAsia="en-AU"/>
        </w:rPr>
      </w:pPr>
      <w:r w:rsidRPr="00110B0A">
        <w:rPr>
          <w:rFonts w:eastAsia="Times New Roman"/>
          <w:lang w:eastAsia="en-AU"/>
        </w:rPr>
        <w:t>Sport and recreational ballooning</w:t>
      </w:r>
    </w:p>
    <w:bookmarkEnd w:id="13"/>
    <w:p w14:paraId="7E03162F" w14:textId="77777777" w:rsidR="006103C1" w:rsidRPr="000970F5" w:rsidRDefault="006103C1" w:rsidP="006103C1">
      <w:r w:rsidRPr="000970F5">
        <w:br w:type="page"/>
      </w:r>
    </w:p>
    <w:p w14:paraId="60FD4B64" w14:textId="7DB2B947" w:rsidR="00ED2D78" w:rsidRDefault="00ED2D78" w:rsidP="009F3360">
      <w:pPr>
        <w:pStyle w:val="Heading1"/>
        <w:spacing w:before="120" w:after="120"/>
        <w:ind w:left="0"/>
        <w:rPr>
          <w:color w:val="365F91" w:themeColor="accent1" w:themeShade="BF"/>
          <w:lang w:val="en" w:eastAsia="en-AU"/>
        </w:rPr>
      </w:pPr>
      <w:r w:rsidRPr="009F3360">
        <w:rPr>
          <w:color w:val="365F91" w:themeColor="accent1" w:themeShade="BF"/>
          <w:lang w:val="en" w:eastAsia="en-AU"/>
        </w:rPr>
        <w:lastRenderedPageBreak/>
        <w:t>Page: Consultation Content</w:t>
      </w:r>
    </w:p>
    <w:p w14:paraId="740CE9C9" w14:textId="39034A37" w:rsidR="00ED2D78" w:rsidRPr="00C852B8" w:rsidRDefault="00ED2D78" w:rsidP="00ED2D78">
      <w:r w:rsidRPr="00C852B8">
        <w:t xml:space="preserve">This consultation is seeking feedback on </w:t>
      </w:r>
      <w:r w:rsidR="00ED02E1" w:rsidRPr="00C852B8">
        <w:t>the</w:t>
      </w:r>
      <w:r w:rsidR="00A9766D" w:rsidRPr="00C852B8">
        <w:t xml:space="preserve"> </w:t>
      </w:r>
      <w:r w:rsidR="0052671D" w:rsidRPr="00C852B8">
        <w:t xml:space="preserve">draft </w:t>
      </w:r>
      <w:r w:rsidR="00A9766D" w:rsidRPr="00C852B8">
        <w:t xml:space="preserve">Part 131 </w:t>
      </w:r>
      <w:r w:rsidR="00B545E3">
        <w:t>MOS</w:t>
      </w:r>
      <w:r w:rsidR="00A9766D" w:rsidRPr="00C852B8">
        <w:t>.</w:t>
      </w:r>
    </w:p>
    <w:p w14:paraId="2E71CCC4" w14:textId="77777777" w:rsidR="00ED2D78" w:rsidRPr="00C852B8" w:rsidRDefault="00ED2D78" w:rsidP="00ED2D78"/>
    <w:p w14:paraId="6332CB4F" w14:textId="0F93AD5E" w:rsidR="00FB4955" w:rsidRDefault="00FB4955" w:rsidP="00FB4955">
      <w:r w:rsidRPr="00C852B8">
        <w:t xml:space="preserve">The survey has been designed to give you the option to provide feedback on the survey in its entirety or </w:t>
      </w:r>
      <w:r w:rsidRPr="002A6AF7">
        <w:t xml:space="preserve">to provide feedback on </w:t>
      </w:r>
      <w:r w:rsidRPr="00D05CBD">
        <w:t xml:space="preserve">the </w:t>
      </w:r>
      <w:r w:rsidR="00201628" w:rsidRPr="00D05CBD">
        <w:t xml:space="preserve">key changes </w:t>
      </w:r>
      <w:r w:rsidRPr="00D05CBD">
        <w:t xml:space="preserve">applicable </w:t>
      </w:r>
      <w:r w:rsidRPr="002A6AF7">
        <w:t>to you.</w:t>
      </w:r>
    </w:p>
    <w:p w14:paraId="7FBD5A48" w14:textId="77777777" w:rsidR="00B545E3" w:rsidRDefault="00B545E3" w:rsidP="00FB4955"/>
    <w:p w14:paraId="11628CD1" w14:textId="42E92333" w:rsidR="00B545E3" w:rsidRDefault="00B545E3" w:rsidP="00FB4955">
      <w:r>
        <w:t xml:space="preserve">You will notice that the questions do not cover every chapter of the draft MOS. Please refer to the Summary of Proposed Change document for an explanation of why </w:t>
      </w:r>
      <w:r w:rsidR="002C629D">
        <w:t xml:space="preserve">specific questions are not being asked about </w:t>
      </w:r>
      <w:r>
        <w:t>these chapters</w:t>
      </w:r>
      <w:r w:rsidR="002C629D">
        <w:t>. If you do have feedback on these chapters, please provide it on page 11 of this consultation.</w:t>
      </w:r>
    </w:p>
    <w:p w14:paraId="5A34369F" w14:textId="202064A1" w:rsidR="00A1506F" w:rsidRDefault="00A1506F" w:rsidP="00FB4955"/>
    <w:p w14:paraId="3FC70D43" w14:textId="77777777" w:rsidR="00ED2D78" w:rsidRPr="002A6AF7" w:rsidRDefault="00ED2D78" w:rsidP="00ED2D78">
      <w:r w:rsidRPr="002A6AF7">
        <w:t>When you have completed the sections on which you wish to provide feedback, select the</w:t>
      </w:r>
      <w:r w:rsidRPr="002A6AF7">
        <w:rPr>
          <w:bCs/>
        </w:rPr>
        <w:t xml:space="preserve"> </w:t>
      </w:r>
      <w:r w:rsidRPr="002A6AF7">
        <w:rPr>
          <w:b/>
        </w:rPr>
        <w:t xml:space="preserve">‘Finish’ </w:t>
      </w:r>
      <w:r w:rsidRPr="002A6AF7">
        <w:t>button at the bottom right of this page.</w:t>
      </w:r>
    </w:p>
    <w:p w14:paraId="5254984F" w14:textId="77777777" w:rsidR="00ED2D78" w:rsidRPr="002A6AF7" w:rsidRDefault="00ED2D78" w:rsidP="00ED2D78"/>
    <w:tbl>
      <w:tblPr>
        <w:tblStyle w:val="TableGrid"/>
        <w:tblW w:w="9634" w:type="dxa"/>
        <w:tblLook w:val="04A0" w:firstRow="1" w:lastRow="0" w:firstColumn="1" w:lastColumn="0" w:noHBand="0" w:noVBand="1"/>
      </w:tblPr>
      <w:tblGrid>
        <w:gridCol w:w="985"/>
        <w:gridCol w:w="8649"/>
      </w:tblGrid>
      <w:tr w:rsidR="00ED2D78" w:rsidRPr="00FD2018" w14:paraId="6B29E051" w14:textId="77777777" w:rsidTr="00C852B8">
        <w:tc>
          <w:tcPr>
            <w:tcW w:w="985" w:type="dxa"/>
          </w:tcPr>
          <w:p w14:paraId="1263E7CB" w14:textId="77777777" w:rsidR="00ED2D78" w:rsidRPr="00C852B8" w:rsidRDefault="00ED2D78" w:rsidP="00C852B8">
            <w:pPr>
              <w:spacing w:before="120" w:after="120"/>
              <w:rPr>
                <w:sz w:val="24"/>
                <w:szCs w:val="24"/>
              </w:rPr>
            </w:pPr>
            <w:r w:rsidRPr="00C852B8">
              <w:rPr>
                <w:sz w:val="24"/>
                <w:szCs w:val="24"/>
              </w:rPr>
              <w:t>Page</w:t>
            </w:r>
          </w:p>
        </w:tc>
        <w:tc>
          <w:tcPr>
            <w:tcW w:w="8649" w:type="dxa"/>
          </w:tcPr>
          <w:p w14:paraId="1DC0091A" w14:textId="77777777" w:rsidR="00ED2D78" w:rsidRPr="00C852B8" w:rsidRDefault="00ED2D78" w:rsidP="00C852B8">
            <w:pPr>
              <w:spacing w:before="120" w:after="120"/>
              <w:rPr>
                <w:sz w:val="24"/>
                <w:szCs w:val="24"/>
              </w:rPr>
            </w:pPr>
            <w:r w:rsidRPr="00C852B8">
              <w:rPr>
                <w:sz w:val="24"/>
                <w:szCs w:val="24"/>
              </w:rPr>
              <w:t>Table of content</w:t>
            </w:r>
          </w:p>
        </w:tc>
      </w:tr>
      <w:tr w:rsidR="00ED2D78" w:rsidRPr="00FD2018" w14:paraId="0672B771" w14:textId="77777777" w:rsidTr="00C852B8">
        <w:tc>
          <w:tcPr>
            <w:tcW w:w="985" w:type="dxa"/>
          </w:tcPr>
          <w:p w14:paraId="408F7445" w14:textId="77777777" w:rsidR="00ED2D78" w:rsidRPr="00C852B8" w:rsidRDefault="00ED2D78" w:rsidP="00035C67">
            <w:pPr>
              <w:rPr>
                <w:sz w:val="24"/>
                <w:szCs w:val="24"/>
              </w:rPr>
            </w:pPr>
            <w:r w:rsidRPr="00C852B8">
              <w:rPr>
                <w:sz w:val="24"/>
                <w:szCs w:val="24"/>
              </w:rPr>
              <w:t>1</w:t>
            </w:r>
          </w:p>
        </w:tc>
        <w:tc>
          <w:tcPr>
            <w:tcW w:w="8649" w:type="dxa"/>
          </w:tcPr>
          <w:p w14:paraId="5A6C43D2" w14:textId="77777777" w:rsidR="00ED2D78" w:rsidRPr="00C852B8" w:rsidRDefault="00ED2D78" w:rsidP="00035C67">
            <w:pPr>
              <w:spacing w:before="60" w:after="60"/>
              <w:rPr>
                <w:b/>
                <w:sz w:val="24"/>
                <w:szCs w:val="24"/>
              </w:rPr>
            </w:pPr>
            <w:r w:rsidRPr="00C852B8">
              <w:rPr>
                <w:sz w:val="24"/>
                <w:szCs w:val="24"/>
              </w:rPr>
              <w:t>Personal information (required)</w:t>
            </w:r>
          </w:p>
        </w:tc>
      </w:tr>
      <w:tr w:rsidR="00ED2D78" w:rsidRPr="00FD2018" w14:paraId="72AF27F8" w14:textId="77777777" w:rsidTr="00C852B8">
        <w:tc>
          <w:tcPr>
            <w:tcW w:w="985" w:type="dxa"/>
          </w:tcPr>
          <w:p w14:paraId="79F42FF5" w14:textId="77777777" w:rsidR="00ED2D78" w:rsidRPr="00C852B8" w:rsidRDefault="00ED2D78" w:rsidP="00035C67">
            <w:pPr>
              <w:spacing w:before="60" w:after="60"/>
              <w:rPr>
                <w:sz w:val="24"/>
                <w:szCs w:val="24"/>
              </w:rPr>
            </w:pPr>
            <w:r w:rsidRPr="00C852B8">
              <w:rPr>
                <w:sz w:val="24"/>
                <w:szCs w:val="24"/>
              </w:rPr>
              <w:t>2</w:t>
            </w:r>
          </w:p>
        </w:tc>
        <w:tc>
          <w:tcPr>
            <w:tcW w:w="8649" w:type="dxa"/>
          </w:tcPr>
          <w:p w14:paraId="27E0B5E7" w14:textId="77777777" w:rsidR="00ED2D78" w:rsidRPr="00C852B8" w:rsidRDefault="00ED2D78" w:rsidP="00035C67">
            <w:pPr>
              <w:spacing w:before="60" w:after="60"/>
              <w:rPr>
                <w:sz w:val="24"/>
                <w:szCs w:val="24"/>
              </w:rPr>
            </w:pPr>
            <w:r w:rsidRPr="00C852B8">
              <w:rPr>
                <w:sz w:val="24"/>
                <w:szCs w:val="24"/>
              </w:rPr>
              <w:t>Consent to publish submission (required)</w:t>
            </w:r>
          </w:p>
        </w:tc>
      </w:tr>
      <w:tr w:rsidR="00ED2D78" w:rsidRPr="00FD2018" w14:paraId="751679B5" w14:textId="77777777" w:rsidTr="00C852B8">
        <w:tc>
          <w:tcPr>
            <w:tcW w:w="985" w:type="dxa"/>
          </w:tcPr>
          <w:p w14:paraId="449D591E" w14:textId="77777777" w:rsidR="00ED2D78" w:rsidRPr="00C852B8" w:rsidRDefault="00ED2D78" w:rsidP="00035C67">
            <w:pPr>
              <w:spacing w:before="60" w:after="60"/>
              <w:rPr>
                <w:sz w:val="24"/>
                <w:szCs w:val="24"/>
              </w:rPr>
            </w:pPr>
            <w:r w:rsidRPr="00C852B8">
              <w:rPr>
                <w:sz w:val="24"/>
                <w:szCs w:val="24"/>
              </w:rPr>
              <w:t>3</w:t>
            </w:r>
          </w:p>
        </w:tc>
        <w:tc>
          <w:tcPr>
            <w:tcW w:w="8649" w:type="dxa"/>
          </w:tcPr>
          <w:p w14:paraId="6370AFD5" w14:textId="4C7ACA02" w:rsidR="00ED2D78" w:rsidRPr="00C852B8" w:rsidRDefault="00D05CBD" w:rsidP="00D05CBD">
            <w:pPr>
              <w:spacing w:before="60" w:after="60"/>
              <w:rPr>
                <w:sz w:val="24"/>
                <w:szCs w:val="24"/>
              </w:rPr>
            </w:pPr>
            <w:r w:rsidRPr="00C852B8">
              <w:rPr>
                <w:sz w:val="24"/>
                <w:szCs w:val="24"/>
              </w:rPr>
              <w:t>Fuel and ballast, equipment and information for emergencies and survival (Chapters 7, 10 and 21)</w:t>
            </w:r>
          </w:p>
        </w:tc>
      </w:tr>
      <w:tr w:rsidR="00ED2D78" w:rsidRPr="00FD2018" w14:paraId="2CF39F47" w14:textId="77777777" w:rsidTr="00C852B8">
        <w:tc>
          <w:tcPr>
            <w:tcW w:w="985" w:type="dxa"/>
          </w:tcPr>
          <w:p w14:paraId="7A481434" w14:textId="77777777" w:rsidR="00ED2D78" w:rsidRPr="00C852B8" w:rsidRDefault="00ED2D78" w:rsidP="00035C67">
            <w:pPr>
              <w:spacing w:before="60" w:after="60"/>
              <w:rPr>
                <w:sz w:val="24"/>
                <w:szCs w:val="24"/>
              </w:rPr>
            </w:pPr>
            <w:r w:rsidRPr="00C852B8">
              <w:rPr>
                <w:sz w:val="24"/>
                <w:szCs w:val="24"/>
              </w:rPr>
              <w:t>4</w:t>
            </w:r>
          </w:p>
        </w:tc>
        <w:tc>
          <w:tcPr>
            <w:tcW w:w="8649" w:type="dxa"/>
          </w:tcPr>
          <w:p w14:paraId="3A3C0E0B" w14:textId="4DAA9208" w:rsidR="00ED2D78" w:rsidRPr="00C852B8" w:rsidRDefault="00D05CBD" w:rsidP="00D05CBD">
            <w:pPr>
              <w:spacing w:before="60" w:after="60"/>
              <w:rPr>
                <w:sz w:val="24"/>
                <w:szCs w:val="24"/>
              </w:rPr>
            </w:pPr>
            <w:r w:rsidRPr="00C852B8">
              <w:rPr>
                <w:sz w:val="24"/>
                <w:szCs w:val="24"/>
              </w:rPr>
              <w:t xml:space="preserve">Flight preparation, </w:t>
            </w:r>
            <w:r w:rsidR="00006F30">
              <w:rPr>
                <w:sz w:val="24"/>
                <w:szCs w:val="24"/>
              </w:rPr>
              <w:t>a</w:t>
            </w:r>
            <w:r w:rsidRPr="00C852B8">
              <w:rPr>
                <w:sz w:val="24"/>
                <w:szCs w:val="24"/>
              </w:rPr>
              <w:t>ir traffic services and non</w:t>
            </w:r>
            <w:r w:rsidR="00FA3764">
              <w:rPr>
                <w:sz w:val="24"/>
                <w:szCs w:val="24"/>
              </w:rPr>
              <w:t>-</w:t>
            </w:r>
            <w:r w:rsidRPr="00C852B8">
              <w:rPr>
                <w:sz w:val="24"/>
                <w:szCs w:val="24"/>
              </w:rPr>
              <w:t>controlled aerodromes (Chapters 12, 15 and 17)</w:t>
            </w:r>
          </w:p>
        </w:tc>
      </w:tr>
      <w:tr w:rsidR="00ED2D78" w:rsidRPr="00FD2018" w14:paraId="2AEFD254" w14:textId="77777777" w:rsidTr="00C852B8">
        <w:tc>
          <w:tcPr>
            <w:tcW w:w="985" w:type="dxa"/>
          </w:tcPr>
          <w:p w14:paraId="1932341F" w14:textId="77777777" w:rsidR="00ED2D78" w:rsidRPr="00C852B8" w:rsidRDefault="00ED2D78" w:rsidP="00035C67">
            <w:pPr>
              <w:spacing w:before="60" w:after="60"/>
              <w:rPr>
                <w:sz w:val="24"/>
                <w:szCs w:val="24"/>
              </w:rPr>
            </w:pPr>
            <w:r w:rsidRPr="00C852B8">
              <w:rPr>
                <w:sz w:val="24"/>
                <w:szCs w:val="24"/>
              </w:rPr>
              <w:t>5</w:t>
            </w:r>
          </w:p>
        </w:tc>
        <w:tc>
          <w:tcPr>
            <w:tcW w:w="8649" w:type="dxa"/>
          </w:tcPr>
          <w:p w14:paraId="36064E1F" w14:textId="04CC8D2B" w:rsidR="00ED2D78" w:rsidRPr="00C852B8" w:rsidRDefault="00D05CBD" w:rsidP="00D05CBD">
            <w:pPr>
              <w:spacing w:before="60" w:after="60"/>
              <w:rPr>
                <w:sz w:val="24"/>
                <w:szCs w:val="24"/>
              </w:rPr>
            </w:pPr>
            <w:r w:rsidRPr="00C852B8">
              <w:rPr>
                <w:sz w:val="24"/>
                <w:szCs w:val="24"/>
              </w:rPr>
              <w:t>Dropping things and flights over water (Chapters 9 and 18)</w:t>
            </w:r>
          </w:p>
        </w:tc>
      </w:tr>
      <w:tr w:rsidR="00ED2D78" w:rsidRPr="00FD2018" w14:paraId="2FDBF385" w14:textId="77777777" w:rsidTr="00C852B8">
        <w:tc>
          <w:tcPr>
            <w:tcW w:w="985" w:type="dxa"/>
          </w:tcPr>
          <w:p w14:paraId="1CA8842B" w14:textId="43907317" w:rsidR="00ED2D78" w:rsidRPr="00C852B8" w:rsidRDefault="00132FF1" w:rsidP="00035C67">
            <w:pPr>
              <w:spacing w:before="60" w:after="60"/>
              <w:rPr>
                <w:sz w:val="24"/>
                <w:szCs w:val="24"/>
              </w:rPr>
            </w:pPr>
            <w:r w:rsidRPr="00C852B8">
              <w:rPr>
                <w:sz w:val="24"/>
                <w:szCs w:val="24"/>
              </w:rPr>
              <w:t>6</w:t>
            </w:r>
          </w:p>
        </w:tc>
        <w:tc>
          <w:tcPr>
            <w:tcW w:w="8649" w:type="dxa"/>
          </w:tcPr>
          <w:p w14:paraId="07E323AA" w14:textId="64CBD7E7" w:rsidR="00ED2D78" w:rsidRPr="00C852B8" w:rsidRDefault="00D05CBD" w:rsidP="00D05CBD">
            <w:pPr>
              <w:spacing w:before="60" w:after="60"/>
              <w:rPr>
                <w:sz w:val="24"/>
                <w:szCs w:val="24"/>
              </w:rPr>
            </w:pPr>
            <w:r w:rsidRPr="00C852B8">
              <w:rPr>
                <w:sz w:val="24"/>
                <w:szCs w:val="24"/>
              </w:rPr>
              <w:t xml:space="preserve">Tethered balloons (Chapters 20 and 29) </w:t>
            </w:r>
          </w:p>
        </w:tc>
      </w:tr>
      <w:tr w:rsidR="00280770" w:rsidRPr="00FD2018" w14:paraId="38C2941D" w14:textId="77777777" w:rsidTr="00BE4DF4">
        <w:tc>
          <w:tcPr>
            <w:tcW w:w="985" w:type="dxa"/>
          </w:tcPr>
          <w:p w14:paraId="1CFB83D2" w14:textId="456EA814" w:rsidR="00201628" w:rsidRPr="00C852B8" w:rsidRDefault="00B750C8" w:rsidP="00035C67">
            <w:pPr>
              <w:spacing w:before="60" w:after="60"/>
              <w:rPr>
                <w:sz w:val="24"/>
                <w:szCs w:val="24"/>
              </w:rPr>
            </w:pPr>
            <w:r w:rsidRPr="00C852B8">
              <w:rPr>
                <w:sz w:val="24"/>
                <w:szCs w:val="24"/>
              </w:rPr>
              <w:t>7</w:t>
            </w:r>
          </w:p>
        </w:tc>
        <w:tc>
          <w:tcPr>
            <w:tcW w:w="8649" w:type="dxa"/>
          </w:tcPr>
          <w:p w14:paraId="77FCCFF3" w14:textId="132EFEC3" w:rsidR="00201628" w:rsidRPr="00C852B8" w:rsidRDefault="00D05CBD" w:rsidP="00D05CBD">
            <w:pPr>
              <w:spacing w:before="60" w:after="60"/>
              <w:rPr>
                <w:sz w:val="24"/>
                <w:szCs w:val="24"/>
              </w:rPr>
            </w:pPr>
            <w:r w:rsidRPr="00C852B8">
              <w:rPr>
                <w:sz w:val="24"/>
                <w:szCs w:val="24"/>
              </w:rPr>
              <w:t>Passengers (Chapters 22 and 23)</w:t>
            </w:r>
          </w:p>
        </w:tc>
      </w:tr>
      <w:tr w:rsidR="00280770" w:rsidRPr="00FD2018" w14:paraId="730DACB9" w14:textId="77777777" w:rsidTr="00BE4DF4">
        <w:tc>
          <w:tcPr>
            <w:tcW w:w="985" w:type="dxa"/>
          </w:tcPr>
          <w:p w14:paraId="433A28B4" w14:textId="20D79323" w:rsidR="00201628" w:rsidRPr="00C852B8" w:rsidRDefault="00B750C8" w:rsidP="00035C67">
            <w:pPr>
              <w:spacing w:before="60" w:after="60"/>
              <w:rPr>
                <w:sz w:val="24"/>
                <w:szCs w:val="24"/>
              </w:rPr>
            </w:pPr>
            <w:r w:rsidRPr="00C852B8">
              <w:rPr>
                <w:sz w:val="24"/>
                <w:szCs w:val="24"/>
              </w:rPr>
              <w:t>8</w:t>
            </w:r>
          </w:p>
        </w:tc>
        <w:tc>
          <w:tcPr>
            <w:tcW w:w="8649" w:type="dxa"/>
          </w:tcPr>
          <w:p w14:paraId="293861D3" w14:textId="76F7D163" w:rsidR="00201628" w:rsidRPr="00C852B8" w:rsidRDefault="00D05CBD" w:rsidP="00D05CBD">
            <w:pPr>
              <w:spacing w:before="60" w:after="60"/>
              <w:rPr>
                <w:sz w:val="24"/>
                <w:szCs w:val="24"/>
              </w:rPr>
            </w:pPr>
            <w:r w:rsidRPr="00C852B8">
              <w:rPr>
                <w:sz w:val="24"/>
                <w:szCs w:val="24"/>
              </w:rPr>
              <w:t>Flight related documentation and equipment (Chapters 5 and 26)</w:t>
            </w:r>
          </w:p>
        </w:tc>
      </w:tr>
      <w:tr w:rsidR="00280770" w:rsidRPr="00FD2018" w14:paraId="5C1EE3BB" w14:textId="77777777" w:rsidTr="00BE4DF4">
        <w:tc>
          <w:tcPr>
            <w:tcW w:w="985" w:type="dxa"/>
          </w:tcPr>
          <w:p w14:paraId="369D0359" w14:textId="6653B001" w:rsidR="00201628" w:rsidRPr="00C852B8" w:rsidRDefault="00B750C8" w:rsidP="00035C67">
            <w:pPr>
              <w:spacing w:before="60" w:after="60"/>
              <w:rPr>
                <w:sz w:val="24"/>
                <w:szCs w:val="24"/>
              </w:rPr>
            </w:pPr>
            <w:r w:rsidRPr="00C852B8">
              <w:rPr>
                <w:sz w:val="24"/>
                <w:szCs w:val="24"/>
              </w:rPr>
              <w:t>9</w:t>
            </w:r>
          </w:p>
        </w:tc>
        <w:tc>
          <w:tcPr>
            <w:tcW w:w="8649" w:type="dxa"/>
          </w:tcPr>
          <w:p w14:paraId="40962BE6" w14:textId="1139BA51" w:rsidR="00201628" w:rsidRPr="00C852B8" w:rsidRDefault="00D05CBD" w:rsidP="00D05CBD">
            <w:pPr>
              <w:spacing w:before="60" w:after="60"/>
              <w:rPr>
                <w:sz w:val="24"/>
                <w:szCs w:val="24"/>
              </w:rPr>
            </w:pPr>
            <w:r w:rsidRPr="00C852B8">
              <w:rPr>
                <w:sz w:val="24"/>
                <w:szCs w:val="24"/>
              </w:rPr>
              <w:t xml:space="preserve">Flight </w:t>
            </w:r>
            <w:r w:rsidR="00CD6B59">
              <w:rPr>
                <w:sz w:val="24"/>
                <w:szCs w:val="24"/>
              </w:rPr>
              <w:t xml:space="preserve">and ground </w:t>
            </w:r>
            <w:r w:rsidRPr="00C852B8">
              <w:rPr>
                <w:sz w:val="24"/>
                <w:szCs w:val="24"/>
              </w:rPr>
              <w:t>crew — Qualifications and training (Chapter</w:t>
            </w:r>
            <w:r w:rsidR="00140208">
              <w:rPr>
                <w:sz w:val="24"/>
                <w:szCs w:val="24"/>
              </w:rPr>
              <w:t>s</w:t>
            </w:r>
            <w:r w:rsidRPr="00C852B8">
              <w:rPr>
                <w:sz w:val="24"/>
                <w:szCs w:val="24"/>
              </w:rPr>
              <w:t xml:space="preserve"> 27 and 28)</w:t>
            </w:r>
          </w:p>
        </w:tc>
      </w:tr>
      <w:tr w:rsidR="004C204A" w:rsidRPr="00FD2018" w14:paraId="497B8081" w14:textId="77777777" w:rsidTr="00BE4DF4">
        <w:tc>
          <w:tcPr>
            <w:tcW w:w="985" w:type="dxa"/>
          </w:tcPr>
          <w:p w14:paraId="43301692" w14:textId="46E43C96" w:rsidR="004C204A" w:rsidRPr="00C852B8" w:rsidRDefault="004C204A" w:rsidP="00035C67">
            <w:pPr>
              <w:spacing w:before="60" w:after="60"/>
              <w:rPr>
                <w:sz w:val="24"/>
                <w:szCs w:val="24"/>
              </w:rPr>
            </w:pPr>
            <w:r>
              <w:rPr>
                <w:sz w:val="24"/>
                <w:szCs w:val="24"/>
              </w:rPr>
              <w:t>10</w:t>
            </w:r>
          </w:p>
        </w:tc>
        <w:tc>
          <w:tcPr>
            <w:tcW w:w="8649" w:type="dxa"/>
          </w:tcPr>
          <w:p w14:paraId="26DEB968" w14:textId="4C06B05D" w:rsidR="004C204A" w:rsidRPr="00C852B8" w:rsidRDefault="00CE042B" w:rsidP="00035C67">
            <w:pPr>
              <w:spacing w:before="60" w:after="60"/>
              <w:rPr>
                <w:sz w:val="24"/>
                <w:szCs w:val="24"/>
              </w:rPr>
            </w:pPr>
            <w:r>
              <w:rPr>
                <w:sz w:val="24"/>
                <w:szCs w:val="24"/>
              </w:rPr>
              <w:t xml:space="preserve">Flights over populous areas, public </w:t>
            </w:r>
            <w:proofErr w:type="gramStart"/>
            <w:r>
              <w:rPr>
                <w:sz w:val="24"/>
                <w:szCs w:val="24"/>
              </w:rPr>
              <w:t>gatherings</w:t>
            </w:r>
            <w:proofErr w:type="gramEnd"/>
            <w:r>
              <w:rPr>
                <w:sz w:val="24"/>
                <w:szCs w:val="24"/>
              </w:rPr>
              <w:t xml:space="preserve"> and other areas</w:t>
            </w:r>
            <w:r w:rsidR="002C2070">
              <w:rPr>
                <w:sz w:val="24"/>
                <w:szCs w:val="24"/>
              </w:rPr>
              <w:t xml:space="preserve"> (Chapter 8)</w:t>
            </w:r>
          </w:p>
        </w:tc>
      </w:tr>
      <w:tr w:rsidR="00280770" w:rsidRPr="00FD2018" w14:paraId="2DBE5618" w14:textId="77777777" w:rsidTr="00BE4DF4">
        <w:tc>
          <w:tcPr>
            <w:tcW w:w="985" w:type="dxa"/>
          </w:tcPr>
          <w:p w14:paraId="4CA1EC45" w14:textId="1B8EFB43" w:rsidR="00714D3F" w:rsidRPr="00C852B8" w:rsidRDefault="004C204A" w:rsidP="00035C67">
            <w:pPr>
              <w:spacing w:before="60" w:after="60"/>
              <w:rPr>
                <w:sz w:val="24"/>
                <w:szCs w:val="24"/>
              </w:rPr>
            </w:pPr>
            <w:r w:rsidRPr="00C852B8">
              <w:rPr>
                <w:sz w:val="24"/>
                <w:szCs w:val="24"/>
              </w:rPr>
              <w:t>1</w:t>
            </w:r>
            <w:r>
              <w:rPr>
                <w:sz w:val="24"/>
                <w:szCs w:val="24"/>
              </w:rPr>
              <w:t>1</w:t>
            </w:r>
          </w:p>
        </w:tc>
        <w:tc>
          <w:tcPr>
            <w:tcW w:w="8649" w:type="dxa"/>
          </w:tcPr>
          <w:p w14:paraId="7AF1EA81" w14:textId="00C7FE17" w:rsidR="00714D3F" w:rsidRPr="00C852B8" w:rsidRDefault="00BE3665" w:rsidP="00035C67">
            <w:pPr>
              <w:spacing w:before="60" w:after="60"/>
              <w:rPr>
                <w:sz w:val="24"/>
                <w:szCs w:val="24"/>
              </w:rPr>
            </w:pPr>
            <w:r>
              <w:rPr>
                <w:sz w:val="24"/>
                <w:szCs w:val="24"/>
              </w:rPr>
              <w:t>Implementation</w:t>
            </w:r>
          </w:p>
        </w:tc>
      </w:tr>
      <w:tr w:rsidR="00BE3665" w:rsidRPr="00FD2018" w14:paraId="01EAAC6D" w14:textId="77777777" w:rsidTr="00BE4DF4">
        <w:tc>
          <w:tcPr>
            <w:tcW w:w="985" w:type="dxa"/>
          </w:tcPr>
          <w:p w14:paraId="5716EA23" w14:textId="4ECBE2FF" w:rsidR="00BE3665" w:rsidRPr="00C852B8" w:rsidRDefault="00BE3665" w:rsidP="00BE3665">
            <w:pPr>
              <w:spacing w:before="60" w:after="60"/>
              <w:rPr>
                <w:sz w:val="24"/>
                <w:szCs w:val="24"/>
              </w:rPr>
            </w:pPr>
            <w:r w:rsidRPr="00C852B8">
              <w:rPr>
                <w:sz w:val="24"/>
                <w:szCs w:val="24"/>
              </w:rPr>
              <w:t>1</w:t>
            </w:r>
            <w:r>
              <w:rPr>
                <w:sz w:val="24"/>
                <w:szCs w:val="24"/>
              </w:rPr>
              <w:t>2</w:t>
            </w:r>
          </w:p>
        </w:tc>
        <w:tc>
          <w:tcPr>
            <w:tcW w:w="8649" w:type="dxa"/>
          </w:tcPr>
          <w:p w14:paraId="252119E2" w14:textId="2E71BFCA" w:rsidR="00BE3665" w:rsidRPr="00C852B8" w:rsidRDefault="00BE3665" w:rsidP="00BE3665">
            <w:pPr>
              <w:spacing w:before="60" w:after="60"/>
              <w:rPr>
                <w:sz w:val="24"/>
                <w:szCs w:val="24"/>
              </w:rPr>
            </w:pPr>
            <w:r w:rsidRPr="00C852B8">
              <w:rPr>
                <w:sz w:val="24"/>
                <w:szCs w:val="24"/>
              </w:rPr>
              <w:t>General comments</w:t>
            </w:r>
          </w:p>
        </w:tc>
      </w:tr>
    </w:tbl>
    <w:p w14:paraId="3605328C" w14:textId="77777777" w:rsidR="00C60CD8" w:rsidRDefault="00C60CD8">
      <w:pPr>
        <w:rPr>
          <w:b/>
          <w:sz w:val="28"/>
          <w:szCs w:val="28"/>
        </w:rPr>
      </w:pPr>
      <w:bookmarkStart w:id="17" w:name="_Hlk2172296"/>
      <w:bookmarkEnd w:id="14"/>
    </w:p>
    <w:p w14:paraId="295D7AF9" w14:textId="0070FF27" w:rsidR="00254DA0" w:rsidRDefault="00254DA0">
      <w:pPr>
        <w:rPr>
          <w:b/>
          <w:sz w:val="28"/>
          <w:szCs w:val="28"/>
        </w:rPr>
      </w:pPr>
      <w:r w:rsidRPr="002A6AF7">
        <w:rPr>
          <w:b/>
          <w:sz w:val="28"/>
          <w:szCs w:val="28"/>
        </w:rPr>
        <w:br w:type="page"/>
      </w:r>
    </w:p>
    <w:p w14:paraId="69D42EAC" w14:textId="6FA0C31E" w:rsidR="00ED2D78" w:rsidRPr="009F3360" w:rsidRDefault="00ED2D78" w:rsidP="009F3360">
      <w:pPr>
        <w:pStyle w:val="Heading1"/>
        <w:spacing w:before="120" w:after="120"/>
        <w:ind w:left="176"/>
        <w:rPr>
          <w:color w:val="365F91" w:themeColor="accent1" w:themeShade="BF"/>
          <w:lang w:val="en" w:eastAsia="en-AU"/>
        </w:rPr>
      </w:pPr>
      <w:bookmarkStart w:id="18" w:name="_Hlk46392696"/>
      <w:bookmarkStart w:id="19" w:name="_Hlk2173730"/>
      <w:bookmarkEnd w:id="17"/>
      <w:r w:rsidRPr="009F3360">
        <w:rPr>
          <w:color w:val="365F91" w:themeColor="accent1" w:themeShade="BF"/>
          <w:lang w:val="en" w:eastAsia="en-AU"/>
        </w:rPr>
        <w:lastRenderedPageBreak/>
        <w:t xml:space="preserve">Page </w:t>
      </w:r>
      <w:r w:rsidR="00A80FEC">
        <w:rPr>
          <w:color w:val="365F91" w:themeColor="accent1" w:themeShade="BF"/>
          <w:lang w:val="en" w:eastAsia="en-AU"/>
        </w:rPr>
        <w:t>1</w:t>
      </w:r>
      <w:r w:rsidR="00707E81">
        <w:rPr>
          <w:color w:val="365F91" w:themeColor="accent1" w:themeShade="BF"/>
          <w:lang w:val="en" w:eastAsia="en-AU"/>
        </w:rPr>
        <w:t>.</w:t>
      </w:r>
      <w:r w:rsidRPr="009F3360">
        <w:rPr>
          <w:color w:val="365F91" w:themeColor="accent1" w:themeShade="BF"/>
          <w:lang w:val="en" w:eastAsia="en-AU"/>
        </w:rPr>
        <w:t xml:space="preserve"> Personal information</w:t>
      </w:r>
    </w:p>
    <w:p w14:paraId="6157A6ED" w14:textId="77777777" w:rsidR="00ED2D78" w:rsidRPr="009F3360" w:rsidRDefault="00ED2D78" w:rsidP="00417969">
      <w:pPr>
        <w:pStyle w:val="Heading2"/>
        <w:spacing w:before="120" w:after="120"/>
        <w:ind w:left="176"/>
        <w:rPr>
          <w:sz w:val="28"/>
          <w:szCs w:val="28"/>
        </w:rPr>
      </w:pPr>
      <w:r w:rsidRPr="009F3360">
        <w:rPr>
          <w:sz w:val="28"/>
          <w:szCs w:val="28"/>
        </w:rPr>
        <w:t>First name</w:t>
      </w:r>
    </w:p>
    <w:p w14:paraId="7AABB4A0" w14:textId="77777777" w:rsidR="00ED2D78" w:rsidRPr="00D10CFD" w:rsidRDefault="00ED2D78" w:rsidP="005E5B3A">
      <w:pPr>
        <w:pStyle w:val="BodyText"/>
        <w:ind w:left="176"/>
        <w:rPr>
          <w:i/>
          <w:iCs/>
          <w:sz w:val="20"/>
          <w:szCs w:val="20"/>
        </w:rPr>
      </w:pPr>
      <w:r w:rsidRPr="00D10CFD">
        <w:rPr>
          <w:i/>
          <w:iCs/>
          <w:sz w:val="20"/>
          <w:szCs w:val="20"/>
        </w:rPr>
        <w:t>(Required)</w:t>
      </w:r>
    </w:p>
    <w:tbl>
      <w:tblPr>
        <w:tblStyle w:val="TableGrid"/>
        <w:tblW w:w="0" w:type="auto"/>
        <w:tblInd w:w="178" w:type="dxa"/>
        <w:tblLook w:val="04A0" w:firstRow="1" w:lastRow="0" w:firstColumn="1" w:lastColumn="0" w:noHBand="0" w:noVBand="1"/>
      </w:tblPr>
      <w:tblGrid>
        <w:gridCol w:w="9454"/>
      </w:tblGrid>
      <w:tr w:rsidR="00ED2D78" w:rsidRPr="00D10CFD" w14:paraId="5486B7C7" w14:textId="77777777" w:rsidTr="00035C67">
        <w:tc>
          <w:tcPr>
            <w:tcW w:w="9946" w:type="dxa"/>
          </w:tcPr>
          <w:p w14:paraId="283D58DC" w14:textId="77777777" w:rsidR="00ED2D78" w:rsidRPr="00D10CFD" w:rsidRDefault="00ED2D78" w:rsidP="00035C67">
            <w:pPr>
              <w:pStyle w:val="BodyText"/>
              <w:spacing w:before="127"/>
            </w:pPr>
          </w:p>
        </w:tc>
      </w:tr>
    </w:tbl>
    <w:p w14:paraId="2C17A839" w14:textId="77777777" w:rsidR="00ED2D78" w:rsidRPr="009F3360" w:rsidRDefault="00ED2D78" w:rsidP="00417969">
      <w:pPr>
        <w:pStyle w:val="Heading2"/>
        <w:spacing w:before="120" w:after="120"/>
        <w:ind w:left="176"/>
        <w:rPr>
          <w:sz w:val="28"/>
          <w:szCs w:val="28"/>
        </w:rPr>
      </w:pPr>
      <w:r w:rsidRPr="009F3360">
        <w:rPr>
          <w:sz w:val="28"/>
          <w:szCs w:val="28"/>
        </w:rPr>
        <w:t>Last name</w:t>
      </w:r>
    </w:p>
    <w:p w14:paraId="229D53BF" w14:textId="77777777" w:rsidR="00ED2D78" w:rsidRPr="00D10CFD" w:rsidRDefault="00ED2D78" w:rsidP="005E5B3A">
      <w:pPr>
        <w:pStyle w:val="BodyText"/>
        <w:ind w:left="176"/>
        <w:rPr>
          <w:i/>
          <w:iCs/>
          <w:sz w:val="20"/>
          <w:szCs w:val="20"/>
        </w:rPr>
      </w:pPr>
      <w:r w:rsidRPr="00D10CFD">
        <w:rPr>
          <w:i/>
          <w:iCs/>
          <w:sz w:val="20"/>
          <w:szCs w:val="20"/>
        </w:rPr>
        <w:t>(Required)</w:t>
      </w:r>
    </w:p>
    <w:tbl>
      <w:tblPr>
        <w:tblStyle w:val="TableGrid"/>
        <w:tblW w:w="0" w:type="auto"/>
        <w:tblInd w:w="178" w:type="dxa"/>
        <w:tblLook w:val="04A0" w:firstRow="1" w:lastRow="0" w:firstColumn="1" w:lastColumn="0" w:noHBand="0" w:noVBand="1"/>
      </w:tblPr>
      <w:tblGrid>
        <w:gridCol w:w="9454"/>
      </w:tblGrid>
      <w:tr w:rsidR="00ED2D78" w:rsidRPr="00D10CFD" w14:paraId="5FFB38FC" w14:textId="77777777" w:rsidTr="00035C67">
        <w:tc>
          <w:tcPr>
            <w:tcW w:w="9946" w:type="dxa"/>
          </w:tcPr>
          <w:p w14:paraId="08A29357" w14:textId="77777777" w:rsidR="00ED2D78" w:rsidRPr="00D10CFD" w:rsidRDefault="00ED2D78" w:rsidP="00035C67">
            <w:pPr>
              <w:pStyle w:val="BodyText"/>
              <w:spacing w:before="128"/>
            </w:pPr>
          </w:p>
        </w:tc>
      </w:tr>
    </w:tbl>
    <w:p w14:paraId="1F0FC9DC" w14:textId="77777777" w:rsidR="00ED2D78" w:rsidRPr="009F3360" w:rsidRDefault="00ED2D78" w:rsidP="00417969">
      <w:pPr>
        <w:pStyle w:val="Heading2"/>
        <w:spacing w:before="120" w:after="120"/>
        <w:ind w:left="176"/>
        <w:rPr>
          <w:sz w:val="28"/>
          <w:szCs w:val="28"/>
        </w:rPr>
      </w:pPr>
      <w:r w:rsidRPr="009F3360">
        <w:rPr>
          <w:sz w:val="28"/>
          <w:szCs w:val="28"/>
        </w:rPr>
        <w:t>Email address</w:t>
      </w:r>
    </w:p>
    <w:p w14:paraId="3BBFC095" w14:textId="6A873304" w:rsidR="00ED2D78" w:rsidRPr="00D10CFD" w:rsidRDefault="00ED2D78" w:rsidP="00D10CFD">
      <w:pPr>
        <w:pStyle w:val="BodyText"/>
        <w:spacing w:before="120" w:after="120"/>
        <w:ind w:left="147" w:right="238"/>
        <w:rPr>
          <w:i/>
          <w:iCs/>
          <w:sz w:val="20"/>
          <w:szCs w:val="20"/>
        </w:rPr>
      </w:pPr>
      <w:r w:rsidRPr="00D10CFD">
        <w:rPr>
          <w:i/>
          <w:iCs/>
          <w:sz w:val="20"/>
          <w:szCs w:val="20"/>
        </w:rPr>
        <w:t>If you enter your email address</w:t>
      </w:r>
      <w:r w:rsidR="00146F5A">
        <w:rPr>
          <w:i/>
          <w:iCs/>
          <w:sz w:val="20"/>
          <w:szCs w:val="20"/>
        </w:rPr>
        <w:t>,</w:t>
      </w:r>
      <w:r w:rsidRPr="00D10CFD">
        <w:rPr>
          <w:i/>
          <w:iCs/>
          <w:sz w:val="20"/>
          <w:szCs w:val="20"/>
        </w:rPr>
        <w:t xml:space="preserve"> you will automatically receive an acknowledgement email when you submit your response.</w:t>
      </w:r>
    </w:p>
    <w:p w14:paraId="464BEECB" w14:textId="77777777" w:rsidR="00ED2D78" w:rsidRPr="00D10CFD" w:rsidRDefault="00ED2D78" w:rsidP="00D10CFD">
      <w:pPr>
        <w:ind w:left="148"/>
        <w:rPr>
          <w:sz w:val="24"/>
          <w:szCs w:val="24"/>
        </w:rPr>
      </w:pPr>
      <w:r w:rsidRPr="00D10CFD">
        <w:rPr>
          <w:sz w:val="24"/>
          <w:szCs w:val="24"/>
        </w:rPr>
        <w:t>Email</w:t>
      </w:r>
    </w:p>
    <w:tbl>
      <w:tblPr>
        <w:tblStyle w:val="TableGrid"/>
        <w:tblW w:w="0" w:type="auto"/>
        <w:tblInd w:w="137" w:type="dxa"/>
        <w:tblLook w:val="04A0" w:firstRow="1" w:lastRow="0" w:firstColumn="1" w:lastColumn="0" w:noHBand="0" w:noVBand="1"/>
      </w:tblPr>
      <w:tblGrid>
        <w:gridCol w:w="9495"/>
      </w:tblGrid>
      <w:tr w:rsidR="00ED2D78" w:rsidRPr="00D10CFD" w14:paraId="37310964" w14:textId="77777777" w:rsidTr="005977C6">
        <w:tc>
          <w:tcPr>
            <w:tcW w:w="9583" w:type="dxa"/>
          </w:tcPr>
          <w:p w14:paraId="6A14B357" w14:textId="77777777" w:rsidR="00ED2D78" w:rsidRPr="00D10CFD" w:rsidRDefault="00ED2D78" w:rsidP="00035C67">
            <w:pPr>
              <w:pStyle w:val="BodyText"/>
              <w:spacing w:before="128"/>
            </w:pPr>
          </w:p>
        </w:tc>
      </w:tr>
    </w:tbl>
    <w:p w14:paraId="54F99F39" w14:textId="77777777" w:rsidR="00ED2D78" w:rsidRPr="00D10CFD" w:rsidRDefault="00ED2D78" w:rsidP="00417969">
      <w:pPr>
        <w:pStyle w:val="Heading2"/>
        <w:spacing w:before="240" w:after="120"/>
        <w:ind w:left="176"/>
      </w:pPr>
      <w:r w:rsidRPr="00D10CFD">
        <w:t>Do your views officially represent those of an organisation?</w:t>
      </w:r>
    </w:p>
    <w:p w14:paraId="075E43B9" w14:textId="77777777" w:rsidR="00ED2D78" w:rsidRPr="002A6AF7" w:rsidRDefault="00ED2D78" w:rsidP="009F3360">
      <w:pPr>
        <w:pStyle w:val="Heading2"/>
        <w:rPr>
          <w:i/>
          <w:iCs/>
          <w:sz w:val="20"/>
          <w:szCs w:val="20"/>
        </w:rPr>
      </w:pPr>
      <w:r w:rsidRPr="002A6AF7">
        <w:rPr>
          <w:i/>
          <w:iCs/>
          <w:sz w:val="20"/>
          <w:szCs w:val="20"/>
        </w:rPr>
        <w:t>(Required)</w:t>
      </w:r>
    </w:p>
    <w:p w14:paraId="4658C6E8" w14:textId="6FD2BEC7" w:rsidR="00ED2D78" w:rsidRPr="002A6AF7" w:rsidRDefault="00ED2D78" w:rsidP="00417969">
      <w:pPr>
        <w:spacing w:before="120" w:after="120"/>
        <w:ind w:left="176"/>
        <w:rPr>
          <w:i/>
          <w:color w:val="888888"/>
          <w:sz w:val="19"/>
        </w:rPr>
      </w:pPr>
      <w:r w:rsidRPr="002A6AF7">
        <w:rPr>
          <w:i/>
          <w:color w:val="888888"/>
          <w:sz w:val="19"/>
        </w:rPr>
        <w:t>Please select only one item</w:t>
      </w:r>
    </w:p>
    <w:p w14:paraId="56D37CAF" w14:textId="2D27ED99" w:rsidR="00ED2D78" w:rsidRPr="00D10CFD" w:rsidRDefault="00000000" w:rsidP="005E5B3A">
      <w:pPr>
        <w:spacing w:after="120"/>
        <w:ind w:left="720"/>
        <w:rPr>
          <w:rFonts w:eastAsiaTheme="minorHAnsi"/>
          <w:sz w:val="24"/>
          <w:szCs w:val="24"/>
        </w:rPr>
      </w:pPr>
      <w:sdt>
        <w:sdtPr>
          <w:rPr>
            <w:sz w:val="24"/>
            <w:szCs w:val="24"/>
          </w:rPr>
          <w:id w:val="2085868541"/>
          <w14:checkbox>
            <w14:checked w14:val="0"/>
            <w14:checkedState w14:val="2612" w14:font="MS Gothic"/>
            <w14:uncheckedState w14:val="2610" w14:font="MS Gothic"/>
          </w14:checkbox>
        </w:sdtPr>
        <w:sdtContent>
          <w:r w:rsidR="005E5B3A" w:rsidRPr="00D10CFD">
            <w:rPr>
              <w:rFonts w:ascii="Segoe UI Symbol" w:eastAsia="MS Gothic" w:hAnsi="Segoe UI Symbol" w:cs="Segoe UI Symbol"/>
              <w:sz w:val="24"/>
              <w:szCs w:val="24"/>
            </w:rPr>
            <w:t>☐</w:t>
          </w:r>
        </w:sdtContent>
      </w:sdt>
      <w:r w:rsidR="005E5B3A" w:rsidRPr="00D10CFD">
        <w:rPr>
          <w:sz w:val="24"/>
          <w:szCs w:val="24"/>
        </w:rPr>
        <w:t xml:space="preserve"> </w:t>
      </w:r>
      <w:r w:rsidR="00ED2D78" w:rsidRPr="00D10CFD">
        <w:rPr>
          <w:sz w:val="24"/>
          <w:szCs w:val="24"/>
        </w:rPr>
        <w:t xml:space="preserve">Yes, I am </w:t>
      </w:r>
      <w:proofErr w:type="spellStart"/>
      <w:r w:rsidR="00ED2D78" w:rsidRPr="00D10CFD">
        <w:rPr>
          <w:sz w:val="24"/>
          <w:szCs w:val="24"/>
        </w:rPr>
        <w:t>authorised</w:t>
      </w:r>
      <w:proofErr w:type="spellEnd"/>
      <w:r w:rsidR="00ED2D78" w:rsidRPr="00D10CFD">
        <w:rPr>
          <w:sz w:val="24"/>
          <w:szCs w:val="24"/>
        </w:rPr>
        <w:t xml:space="preserve"> to submit feedback on behalf of an organisation</w:t>
      </w:r>
    </w:p>
    <w:p w14:paraId="0A632D94" w14:textId="2540B7F0" w:rsidR="00ED2D78" w:rsidRPr="00D10CFD" w:rsidRDefault="00000000" w:rsidP="005E5B3A">
      <w:pPr>
        <w:spacing w:after="120"/>
        <w:ind w:left="720"/>
        <w:rPr>
          <w:sz w:val="24"/>
          <w:szCs w:val="24"/>
        </w:rPr>
      </w:pPr>
      <w:sdt>
        <w:sdtPr>
          <w:rPr>
            <w:sz w:val="24"/>
            <w:szCs w:val="24"/>
          </w:rPr>
          <w:id w:val="-1688745609"/>
          <w14:checkbox>
            <w14:checked w14:val="0"/>
            <w14:checkedState w14:val="2612" w14:font="MS Gothic"/>
            <w14:uncheckedState w14:val="2610" w14:font="MS Gothic"/>
          </w14:checkbox>
        </w:sdtPr>
        <w:sdtContent>
          <w:r w:rsidR="005E5B3A" w:rsidRPr="00D10CFD">
            <w:rPr>
              <w:rFonts w:ascii="Segoe UI Symbol" w:eastAsia="MS Gothic" w:hAnsi="Segoe UI Symbol" w:cs="Segoe UI Symbol"/>
              <w:sz w:val="24"/>
              <w:szCs w:val="24"/>
            </w:rPr>
            <w:t>☐</w:t>
          </w:r>
        </w:sdtContent>
      </w:sdt>
      <w:r w:rsidR="005E5B3A" w:rsidRPr="00D10CFD">
        <w:rPr>
          <w:sz w:val="24"/>
          <w:szCs w:val="24"/>
        </w:rPr>
        <w:t xml:space="preserve"> </w:t>
      </w:r>
      <w:r w:rsidR="00ED2D78" w:rsidRPr="00D10CFD">
        <w:rPr>
          <w:sz w:val="24"/>
          <w:szCs w:val="24"/>
        </w:rPr>
        <w:t>No, these are my personal views.</w:t>
      </w:r>
    </w:p>
    <w:p w14:paraId="19D83EBD" w14:textId="77777777" w:rsidR="00ED2D78" w:rsidRPr="009F3360" w:rsidRDefault="00ED2D78" w:rsidP="00417969">
      <w:pPr>
        <w:spacing w:before="240" w:after="120"/>
        <w:ind w:left="147"/>
        <w:rPr>
          <w:sz w:val="26"/>
          <w:szCs w:val="26"/>
        </w:rPr>
      </w:pPr>
      <w:r w:rsidRPr="009F3360">
        <w:rPr>
          <w:sz w:val="26"/>
          <w:szCs w:val="26"/>
        </w:rPr>
        <w:t>If yes, please specify the name of your organisation.</w:t>
      </w:r>
    </w:p>
    <w:tbl>
      <w:tblPr>
        <w:tblStyle w:val="TableGrid"/>
        <w:tblW w:w="0" w:type="auto"/>
        <w:tblInd w:w="178" w:type="dxa"/>
        <w:tblLook w:val="04A0" w:firstRow="1" w:lastRow="0" w:firstColumn="1" w:lastColumn="0" w:noHBand="0" w:noVBand="1"/>
      </w:tblPr>
      <w:tblGrid>
        <w:gridCol w:w="9454"/>
      </w:tblGrid>
      <w:tr w:rsidR="00ED2D78" w:rsidRPr="002A6AF7" w14:paraId="465CDEFE" w14:textId="77777777" w:rsidTr="00035C67">
        <w:tc>
          <w:tcPr>
            <w:tcW w:w="9946" w:type="dxa"/>
          </w:tcPr>
          <w:p w14:paraId="17EBA670" w14:textId="77777777" w:rsidR="00ED2D78" w:rsidRPr="002A6AF7" w:rsidRDefault="00ED2D78" w:rsidP="00035C67">
            <w:pPr>
              <w:pStyle w:val="BodyText"/>
              <w:spacing w:before="128"/>
            </w:pPr>
          </w:p>
        </w:tc>
      </w:tr>
    </w:tbl>
    <w:p w14:paraId="616B16DD" w14:textId="77777777" w:rsidR="00ED2D78" w:rsidRPr="00D10CFD" w:rsidRDefault="00ED2D78" w:rsidP="00417969">
      <w:pPr>
        <w:spacing w:before="240" w:after="120"/>
        <w:ind w:left="176"/>
        <w:rPr>
          <w:sz w:val="24"/>
          <w:szCs w:val="24"/>
        </w:rPr>
      </w:pPr>
      <w:r w:rsidRPr="00D10CFD">
        <w:rPr>
          <w:sz w:val="24"/>
          <w:szCs w:val="24"/>
        </w:rPr>
        <w:t>Which of the following best describes the group you represent?</w:t>
      </w:r>
    </w:p>
    <w:p w14:paraId="459BE7A4" w14:textId="047AB621" w:rsidR="00ED2D78" w:rsidRPr="002A6AF7" w:rsidRDefault="00BA3647" w:rsidP="00417969">
      <w:pPr>
        <w:spacing w:before="120" w:after="120"/>
        <w:ind w:left="176"/>
        <w:rPr>
          <w:i/>
          <w:color w:val="888888"/>
          <w:sz w:val="19"/>
        </w:rPr>
      </w:pPr>
      <w:r>
        <w:rPr>
          <w:i/>
          <w:color w:val="888888"/>
          <w:sz w:val="19"/>
        </w:rPr>
        <w:t>Please select all that apply</w:t>
      </w:r>
    </w:p>
    <w:p w14:paraId="09124B62" w14:textId="50CA8C99" w:rsidR="00ED2D78" w:rsidRPr="00BA3647" w:rsidRDefault="00000000" w:rsidP="00DA28FF">
      <w:pPr>
        <w:widowControl/>
        <w:autoSpaceDE/>
        <w:autoSpaceDN/>
        <w:spacing w:after="160" w:line="259" w:lineRule="auto"/>
        <w:ind w:left="709"/>
        <w:contextualSpacing/>
        <w:rPr>
          <w:sz w:val="24"/>
          <w:szCs w:val="24"/>
        </w:rPr>
      </w:pPr>
      <w:sdt>
        <w:sdtPr>
          <w:rPr>
            <w:spacing w:val="-6"/>
            <w:sz w:val="24"/>
            <w:szCs w:val="24"/>
          </w:rPr>
          <w:id w:val="1947040923"/>
          <w14:checkbox>
            <w14:checked w14:val="0"/>
            <w14:checkedState w14:val="2612" w14:font="MS Gothic"/>
            <w14:uncheckedState w14:val="2610" w14:font="MS Gothic"/>
          </w14:checkbox>
        </w:sdtPr>
        <w:sdtContent>
          <w:r w:rsidR="00DA28FF">
            <w:rPr>
              <w:rFonts w:ascii="MS Gothic" w:eastAsia="MS Gothic" w:hAnsi="MS Gothic" w:hint="eastAsia"/>
              <w:spacing w:val="-6"/>
              <w:sz w:val="24"/>
              <w:szCs w:val="24"/>
            </w:rPr>
            <w:t>☐</w:t>
          </w:r>
        </w:sdtContent>
      </w:sdt>
      <w:r w:rsidR="005E5B3A" w:rsidRPr="00BA3647">
        <w:rPr>
          <w:color w:val="FF0000"/>
          <w:spacing w:val="-6"/>
          <w:sz w:val="24"/>
          <w:szCs w:val="24"/>
        </w:rPr>
        <w:t xml:space="preserve"> </w:t>
      </w:r>
      <w:r w:rsidR="0011219B" w:rsidRPr="00BA3647">
        <w:rPr>
          <w:sz w:val="24"/>
          <w:szCs w:val="24"/>
        </w:rPr>
        <w:t>Balloon</w:t>
      </w:r>
      <w:r w:rsidR="00ED2D78" w:rsidRPr="00BA3647">
        <w:rPr>
          <w:sz w:val="24"/>
          <w:szCs w:val="24"/>
        </w:rPr>
        <w:t xml:space="preserve"> </w:t>
      </w:r>
      <w:r w:rsidR="00EA2AE6" w:rsidRPr="00BA3647">
        <w:rPr>
          <w:sz w:val="24"/>
          <w:szCs w:val="24"/>
        </w:rPr>
        <w:t xml:space="preserve">AOC </w:t>
      </w:r>
      <w:r w:rsidR="00ED2D78" w:rsidRPr="00BA3647">
        <w:rPr>
          <w:sz w:val="24"/>
          <w:szCs w:val="24"/>
        </w:rPr>
        <w:t>operator</w:t>
      </w:r>
    </w:p>
    <w:p w14:paraId="1DE2A90C" w14:textId="69EA613F" w:rsidR="00ED2D78" w:rsidRPr="00BA3647" w:rsidRDefault="00000000" w:rsidP="00DA28FF">
      <w:pPr>
        <w:widowControl/>
        <w:autoSpaceDE/>
        <w:autoSpaceDN/>
        <w:spacing w:after="160" w:line="259" w:lineRule="auto"/>
        <w:ind w:left="709"/>
        <w:contextualSpacing/>
        <w:rPr>
          <w:sz w:val="24"/>
          <w:szCs w:val="24"/>
        </w:rPr>
      </w:pPr>
      <w:sdt>
        <w:sdtPr>
          <w:rPr>
            <w:sz w:val="24"/>
            <w:szCs w:val="24"/>
          </w:rPr>
          <w:id w:val="-437910816"/>
          <w14:checkbox>
            <w14:checked w14:val="0"/>
            <w14:checkedState w14:val="2612" w14:font="MS Gothic"/>
            <w14:uncheckedState w14:val="2610" w14:font="MS Gothic"/>
          </w14:checkbox>
        </w:sdtPr>
        <w:sdtContent>
          <w:r w:rsidR="005E5B3A" w:rsidRPr="00BA3647">
            <w:rPr>
              <w:rFonts w:ascii="Segoe UI Symbol" w:eastAsia="MS Gothic" w:hAnsi="Segoe UI Symbol" w:cs="Segoe UI Symbol"/>
              <w:sz w:val="24"/>
              <w:szCs w:val="24"/>
            </w:rPr>
            <w:t>☐</w:t>
          </w:r>
        </w:sdtContent>
      </w:sdt>
      <w:r w:rsidR="005E5B3A" w:rsidRPr="00BA3647">
        <w:rPr>
          <w:sz w:val="24"/>
          <w:szCs w:val="24"/>
        </w:rPr>
        <w:t xml:space="preserve"> </w:t>
      </w:r>
      <w:r w:rsidR="00EA2AE6" w:rsidRPr="00BA3647">
        <w:rPr>
          <w:sz w:val="24"/>
          <w:szCs w:val="24"/>
        </w:rPr>
        <w:t xml:space="preserve">Commercial </w:t>
      </w:r>
      <w:r w:rsidR="00EA4144" w:rsidRPr="00BA3647">
        <w:rPr>
          <w:sz w:val="24"/>
          <w:szCs w:val="24"/>
        </w:rPr>
        <w:t xml:space="preserve">balloon </w:t>
      </w:r>
      <w:r w:rsidR="003140E9" w:rsidRPr="00BA3647">
        <w:rPr>
          <w:sz w:val="24"/>
          <w:szCs w:val="24"/>
        </w:rPr>
        <w:t>p</w:t>
      </w:r>
      <w:r w:rsidR="00ED2D78" w:rsidRPr="00BA3647">
        <w:rPr>
          <w:sz w:val="24"/>
          <w:szCs w:val="24"/>
        </w:rPr>
        <w:t>ilot</w:t>
      </w:r>
    </w:p>
    <w:p w14:paraId="1B7BFEEA" w14:textId="1E1DFB37" w:rsidR="00ED2D78" w:rsidRPr="00BA3647" w:rsidRDefault="00000000" w:rsidP="00DA28FF">
      <w:pPr>
        <w:widowControl/>
        <w:autoSpaceDE/>
        <w:autoSpaceDN/>
        <w:spacing w:after="160" w:line="259" w:lineRule="auto"/>
        <w:ind w:left="709"/>
        <w:contextualSpacing/>
        <w:rPr>
          <w:sz w:val="24"/>
          <w:szCs w:val="24"/>
        </w:rPr>
      </w:pPr>
      <w:sdt>
        <w:sdtPr>
          <w:rPr>
            <w:sz w:val="24"/>
            <w:szCs w:val="24"/>
          </w:rPr>
          <w:id w:val="-1452697991"/>
          <w14:checkbox>
            <w14:checked w14:val="0"/>
            <w14:checkedState w14:val="2612" w14:font="MS Gothic"/>
            <w14:uncheckedState w14:val="2610" w14:font="MS Gothic"/>
          </w14:checkbox>
        </w:sdtPr>
        <w:sdtContent>
          <w:r w:rsidR="005E5B3A" w:rsidRPr="00BA3647">
            <w:rPr>
              <w:rFonts w:ascii="Segoe UI Symbol" w:eastAsia="MS Gothic" w:hAnsi="Segoe UI Symbol" w:cs="Segoe UI Symbol"/>
              <w:sz w:val="24"/>
              <w:szCs w:val="24"/>
            </w:rPr>
            <w:t>☐</w:t>
          </w:r>
        </w:sdtContent>
      </w:sdt>
      <w:r w:rsidR="005E5B3A" w:rsidRPr="00BA3647">
        <w:rPr>
          <w:sz w:val="24"/>
          <w:szCs w:val="24"/>
        </w:rPr>
        <w:t xml:space="preserve"> </w:t>
      </w:r>
      <w:r w:rsidR="003140E9" w:rsidRPr="00BA3647">
        <w:rPr>
          <w:sz w:val="24"/>
          <w:szCs w:val="24"/>
        </w:rPr>
        <w:t>Recreational</w:t>
      </w:r>
      <w:r w:rsidR="00D25BC4" w:rsidRPr="00BA3647">
        <w:rPr>
          <w:sz w:val="24"/>
          <w:szCs w:val="24"/>
        </w:rPr>
        <w:t xml:space="preserve"> </w:t>
      </w:r>
      <w:r w:rsidR="00EA4144" w:rsidRPr="00BA3647">
        <w:rPr>
          <w:sz w:val="24"/>
          <w:szCs w:val="24"/>
        </w:rPr>
        <w:t xml:space="preserve">balloon </w:t>
      </w:r>
      <w:r w:rsidR="00D25BC4" w:rsidRPr="00BA3647">
        <w:rPr>
          <w:sz w:val="24"/>
          <w:szCs w:val="24"/>
        </w:rPr>
        <w:t>pilot</w:t>
      </w:r>
    </w:p>
    <w:p w14:paraId="7EEF0A68" w14:textId="5C2311E0" w:rsidR="00ED2D78" w:rsidRPr="00BA3647" w:rsidRDefault="00000000" w:rsidP="00DA28FF">
      <w:pPr>
        <w:widowControl/>
        <w:autoSpaceDE/>
        <w:autoSpaceDN/>
        <w:spacing w:after="160" w:line="259" w:lineRule="auto"/>
        <w:ind w:left="709"/>
        <w:contextualSpacing/>
        <w:rPr>
          <w:sz w:val="24"/>
          <w:szCs w:val="24"/>
        </w:rPr>
      </w:pPr>
      <w:sdt>
        <w:sdtPr>
          <w:rPr>
            <w:sz w:val="24"/>
            <w:szCs w:val="24"/>
          </w:rPr>
          <w:id w:val="1149092683"/>
          <w14:checkbox>
            <w14:checked w14:val="0"/>
            <w14:checkedState w14:val="2612" w14:font="MS Gothic"/>
            <w14:uncheckedState w14:val="2610" w14:font="MS Gothic"/>
          </w14:checkbox>
        </w:sdtPr>
        <w:sdtContent>
          <w:r w:rsidR="00EC3592" w:rsidRPr="00BA3647">
            <w:rPr>
              <w:rFonts w:ascii="Segoe UI Symbol" w:eastAsia="MS Gothic" w:hAnsi="Segoe UI Symbol" w:cs="Segoe UI Symbol"/>
              <w:sz w:val="24"/>
              <w:szCs w:val="24"/>
            </w:rPr>
            <w:t>☐</w:t>
          </w:r>
        </w:sdtContent>
      </w:sdt>
      <w:r w:rsidR="005E5B3A" w:rsidRPr="00BA3647">
        <w:rPr>
          <w:sz w:val="24"/>
          <w:szCs w:val="24"/>
        </w:rPr>
        <w:t xml:space="preserve"> </w:t>
      </w:r>
      <w:r w:rsidR="003B190D" w:rsidRPr="00BA3647">
        <w:rPr>
          <w:sz w:val="24"/>
          <w:szCs w:val="24"/>
        </w:rPr>
        <w:t>S</w:t>
      </w:r>
      <w:r w:rsidR="009970A7" w:rsidRPr="00BA3647">
        <w:rPr>
          <w:sz w:val="24"/>
          <w:szCs w:val="24"/>
        </w:rPr>
        <w:t xml:space="preserve">port aviation </w:t>
      </w:r>
      <w:r w:rsidR="003B190D" w:rsidRPr="00BA3647">
        <w:rPr>
          <w:sz w:val="24"/>
          <w:szCs w:val="24"/>
        </w:rPr>
        <w:t>organisation</w:t>
      </w:r>
    </w:p>
    <w:p w14:paraId="4462FE91" w14:textId="2DFBA472" w:rsidR="00EC3592" w:rsidRPr="00BA3647" w:rsidRDefault="00000000" w:rsidP="00DA28FF">
      <w:pPr>
        <w:widowControl/>
        <w:autoSpaceDE/>
        <w:autoSpaceDN/>
        <w:spacing w:after="160" w:line="259" w:lineRule="auto"/>
        <w:ind w:left="709"/>
        <w:contextualSpacing/>
        <w:rPr>
          <w:sz w:val="24"/>
          <w:szCs w:val="24"/>
        </w:rPr>
      </w:pPr>
      <w:sdt>
        <w:sdtPr>
          <w:rPr>
            <w:sz w:val="24"/>
            <w:szCs w:val="24"/>
          </w:rPr>
          <w:id w:val="-1107266033"/>
          <w14:checkbox>
            <w14:checked w14:val="0"/>
            <w14:checkedState w14:val="2612" w14:font="MS Gothic"/>
            <w14:uncheckedState w14:val="2610" w14:font="MS Gothic"/>
          </w14:checkbox>
        </w:sdtPr>
        <w:sdtContent>
          <w:r w:rsidR="00967008" w:rsidRPr="00BA3647">
            <w:rPr>
              <w:rFonts w:ascii="Segoe UI Symbol" w:eastAsia="MS Gothic" w:hAnsi="Segoe UI Symbol" w:cs="Segoe UI Symbol"/>
              <w:sz w:val="24"/>
              <w:szCs w:val="24"/>
            </w:rPr>
            <w:t>☐</w:t>
          </w:r>
        </w:sdtContent>
      </w:sdt>
      <w:r w:rsidR="00EC3592" w:rsidRPr="00BA3647">
        <w:rPr>
          <w:sz w:val="24"/>
          <w:szCs w:val="24"/>
        </w:rPr>
        <w:t xml:space="preserve"> </w:t>
      </w:r>
      <w:r w:rsidR="00967008" w:rsidRPr="00BA3647">
        <w:rPr>
          <w:sz w:val="24"/>
          <w:szCs w:val="24"/>
        </w:rPr>
        <w:t>CASA</w:t>
      </w:r>
    </w:p>
    <w:p w14:paraId="43B4B602" w14:textId="689CACCD" w:rsidR="00D64935" w:rsidRPr="00BA3647" w:rsidRDefault="00000000" w:rsidP="00DA28FF">
      <w:pPr>
        <w:widowControl/>
        <w:autoSpaceDE/>
        <w:autoSpaceDN/>
        <w:spacing w:after="160" w:line="259" w:lineRule="auto"/>
        <w:ind w:left="709"/>
        <w:contextualSpacing/>
        <w:rPr>
          <w:sz w:val="24"/>
          <w:szCs w:val="24"/>
        </w:rPr>
      </w:pPr>
      <w:sdt>
        <w:sdtPr>
          <w:rPr>
            <w:sz w:val="24"/>
            <w:szCs w:val="24"/>
          </w:rPr>
          <w:id w:val="113954326"/>
          <w14:checkbox>
            <w14:checked w14:val="0"/>
            <w14:checkedState w14:val="2612" w14:font="MS Gothic"/>
            <w14:uncheckedState w14:val="2610" w14:font="MS Gothic"/>
          </w14:checkbox>
        </w:sdtPr>
        <w:sdtContent>
          <w:r w:rsidR="00967008" w:rsidRPr="00BA3647">
            <w:rPr>
              <w:rFonts w:ascii="Segoe UI Symbol" w:eastAsia="MS Gothic" w:hAnsi="Segoe UI Symbol" w:cs="Segoe UI Symbol"/>
              <w:sz w:val="24"/>
              <w:szCs w:val="24"/>
            </w:rPr>
            <w:t>☐</w:t>
          </w:r>
        </w:sdtContent>
      </w:sdt>
      <w:r w:rsidR="00967008" w:rsidRPr="00BA3647">
        <w:rPr>
          <w:sz w:val="24"/>
          <w:szCs w:val="24"/>
        </w:rPr>
        <w:t xml:space="preserve"> </w:t>
      </w:r>
      <w:r w:rsidR="00EA4144" w:rsidRPr="00BA3647">
        <w:rPr>
          <w:sz w:val="24"/>
          <w:szCs w:val="24"/>
        </w:rPr>
        <w:t>General public</w:t>
      </w:r>
    </w:p>
    <w:p w14:paraId="336F28D9" w14:textId="5C6C6F54" w:rsidR="00ED2D78" w:rsidRPr="00BA3647" w:rsidRDefault="00000000" w:rsidP="00DA28FF">
      <w:pPr>
        <w:widowControl/>
        <w:autoSpaceDE/>
        <w:autoSpaceDN/>
        <w:spacing w:after="160" w:line="259" w:lineRule="auto"/>
        <w:ind w:left="709"/>
        <w:contextualSpacing/>
        <w:rPr>
          <w:sz w:val="24"/>
          <w:szCs w:val="24"/>
        </w:rPr>
      </w:pPr>
      <w:sdt>
        <w:sdtPr>
          <w:rPr>
            <w:sz w:val="24"/>
            <w:szCs w:val="24"/>
          </w:rPr>
          <w:id w:val="223572647"/>
          <w14:checkbox>
            <w14:checked w14:val="0"/>
            <w14:checkedState w14:val="2612" w14:font="MS Gothic"/>
            <w14:uncheckedState w14:val="2610" w14:font="MS Gothic"/>
          </w14:checkbox>
        </w:sdtPr>
        <w:sdtContent>
          <w:r w:rsidR="005E5B3A" w:rsidRPr="00BA3647">
            <w:rPr>
              <w:rFonts w:ascii="Segoe UI Symbol" w:eastAsia="MS Gothic" w:hAnsi="Segoe UI Symbol" w:cs="Segoe UI Symbol"/>
              <w:sz w:val="24"/>
              <w:szCs w:val="24"/>
            </w:rPr>
            <w:t>☐</w:t>
          </w:r>
        </w:sdtContent>
      </w:sdt>
      <w:r w:rsidR="005E5B3A" w:rsidRPr="00BA3647">
        <w:rPr>
          <w:sz w:val="24"/>
          <w:szCs w:val="24"/>
        </w:rPr>
        <w:t xml:space="preserve"> </w:t>
      </w:r>
      <w:r w:rsidR="00ED2D78" w:rsidRPr="00BA3647">
        <w:rPr>
          <w:sz w:val="24"/>
          <w:szCs w:val="24"/>
        </w:rPr>
        <w:t>Other</w:t>
      </w:r>
    </w:p>
    <w:p w14:paraId="4A7EEA6B" w14:textId="56FCB868" w:rsidR="00ED2D78" w:rsidRPr="002A6AF7" w:rsidRDefault="00ED2D78" w:rsidP="00417969">
      <w:pPr>
        <w:pStyle w:val="BodyText"/>
        <w:tabs>
          <w:tab w:val="left" w:pos="3329"/>
          <w:tab w:val="left" w:pos="3449"/>
          <w:tab w:val="left" w:pos="4499"/>
        </w:tabs>
        <w:spacing w:before="240" w:after="120"/>
        <w:ind w:left="181" w:right="2449"/>
      </w:pPr>
      <w:r w:rsidRPr="002A6AF7">
        <w:t xml:space="preserve">Please specify </w:t>
      </w:r>
      <w:r w:rsidR="00707E81">
        <w:t>‘</w:t>
      </w:r>
      <w:r w:rsidRPr="002A6AF7">
        <w:t>Other</w:t>
      </w:r>
      <w:r w:rsidR="00707E81">
        <w:t>’</w:t>
      </w:r>
      <w:r w:rsidRPr="002A6AF7">
        <w:t xml:space="preserve"> if selected.</w:t>
      </w:r>
    </w:p>
    <w:tbl>
      <w:tblPr>
        <w:tblStyle w:val="TableGrid"/>
        <w:tblW w:w="0" w:type="auto"/>
        <w:tblInd w:w="178" w:type="dxa"/>
        <w:tblLook w:val="04A0" w:firstRow="1" w:lastRow="0" w:firstColumn="1" w:lastColumn="0" w:noHBand="0" w:noVBand="1"/>
      </w:tblPr>
      <w:tblGrid>
        <w:gridCol w:w="9454"/>
      </w:tblGrid>
      <w:tr w:rsidR="00ED2D78" w:rsidRPr="002A6AF7" w14:paraId="03D95475" w14:textId="77777777" w:rsidTr="00035C67">
        <w:tc>
          <w:tcPr>
            <w:tcW w:w="9946" w:type="dxa"/>
          </w:tcPr>
          <w:p w14:paraId="01F3DFB2" w14:textId="77777777" w:rsidR="00ED2D78" w:rsidRPr="002A6AF7" w:rsidRDefault="00ED2D78" w:rsidP="00035C67">
            <w:pPr>
              <w:pStyle w:val="BodyText"/>
              <w:spacing w:before="40"/>
            </w:pPr>
          </w:p>
        </w:tc>
      </w:tr>
      <w:bookmarkEnd w:id="18"/>
    </w:tbl>
    <w:p w14:paraId="60CE259D" w14:textId="77777777" w:rsidR="00D816FC" w:rsidRPr="002A6AF7" w:rsidRDefault="00D816FC">
      <w:pPr>
        <w:rPr>
          <w:rFonts w:eastAsia="Times New Roman"/>
          <w:bCs/>
          <w:color w:val="365F91" w:themeColor="accent1" w:themeShade="BF"/>
          <w:sz w:val="32"/>
          <w:szCs w:val="32"/>
          <w:lang w:val="en" w:eastAsia="en-AU"/>
        </w:rPr>
      </w:pPr>
      <w:r w:rsidRPr="002A6AF7">
        <w:rPr>
          <w:rFonts w:eastAsia="Times New Roman"/>
          <w:bCs/>
          <w:color w:val="365F91" w:themeColor="accent1" w:themeShade="BF"/>
          <w:sz w:val="32"/>
          <w:szCs w:val="32"/>
          <w:lang w:val="en" w:eastAsia="en-AU"/>
        </w:rPr>
        <w:br w:type="page"/>
      </w:r>
    </w:p>
    <w:p w14:paraId="2290FFD9" w14:textId="7BB61A92" w:rsidR="00ED2D78" w:rsidRPr="00D1560A" w:rsidRDefault="00ED2D78" w:rsidP="009F3360">
      <w:pPr>
        <w:pStyle w:val="Heading1"/>
        <w:spacing w:before="120" w:after="120"/>
        <w:ind w:left="119"/>
        <w:rPr>
          <w:rFonts w:eastAsia="Times New Roman"/>
          <w:bCs/>
          <w:color w:val="365F91" w:themeColor="accent1" w:themeShade="BF"/>
          <w:sz w:val="32"/>
          <w:szCs w:val="32"/>
          <w:lang w:val="en" w:eastAsia="en-AU"/>
        </w:rPr>
      </w:pPr>
      <w:bookmarkStart w:id="20" w:name="_Hlk46394012"/>
      <w:bookmarkStart w:id="21" w:name="_Hlk110603021"/>
      <w:r w:rsidRPr="00D1560A">
        <w:rPr>
          <w:rFonts w:eastAsia="Times New Roman"/>
          <w:bCs/>
          <w:color w:val="365F91" w:themeColor="accent1" w:themeShade="BF"/>
          <w:sz w:val="32"/>
          <w:szCs w:val="32"/>
          <w:lang w:val="en" w:eastAsia="en-AU"/>
        </w:rPr>
        <w:lastRenderedPageBreak/>
        <w:t xml:space="preserve">Page </w:t>
      </w:r>
      <w:r w:rsidR="00A80FEC">
        <w:rPr>
          <w:rFonts w:eastAsia="Times New Roman"/>
          <w:bCs/>
          <w:color w:val="365F91" w:themeColor="accent1" w:themeShade="BF"/>
          <w:sz w:val="32"/>
          <w:szCs w:val="32"/>
          <w:lang w:val="en" w:eastAsia="en-AU"/>
        </w:rPr>
        <w:t>2</w:t>
      </w:r>
      <w:r w:rsidR="00707E81">
        <w:rPr>
          <w:rFonts w:eastAsia="Times New Roman"/>
          <w:bCs/>
          <w:color w:val="365F91" w:themeColor="accent1" w:themeShade="BF"/>
          <w:sz w:val="32"/>
          <w:szCs w:val="32"/>
          <w:lang w:val="en" w:eastAsia="en-AU"/>
        </w:rPr>
        <w:t>.</w:t>
      </w:r>
      <w:r w:rsidRPr="00D1560A">
        <w:rPr>
          <w:rFonts w:eastAsia="Times New Roman"/>
          <w:bCs/>
          <w:color w:val="365F91" w:themeColor="accent1" w:themeShade="BF"/>
          <w:sz w:val="32"/>
          <w:szCs w:val="32"/>
          <w:lang w:val="en" w:eastAsia="en-AU"/>
        </w:rPr>
        <w:t xml:space="preserve"> Consent to publish submission</w:t>
      </w:r>
      <w:bookmarkStart w:id="22" w:name="_Hlk16072089"/>
    </w:p>
    <w:p w14:paraId="433D65C6" w14:textId="267586B5" w:rsidR="00ED2D78" w:rsidRPr="00D1560A" w:rsidRDefault="005E4E3D" w:rsidP="00ED2D78">
      <w:pPr>
        <w:pStyle w:val="BodyText"/>
        <w:spacing w:before="297" w:line="333" w:lineRule="auto"/>
        <w:ind w:left="118" w:right="386"/>
        <w:rPr>
          <w:sz w:val="22"/>
          <w:szCs w:val="22"/>
        </w:rPr>
      </w:pPr>
      <w:bookmarkStart w:id="23" w:name="_Hlk46393757"/>
      <w:bookmarkEnd w:id="20"/>
      <w:bookmarkEnd w:id="22"/>
      <w:r>
        <w:rPr>
          <w:sz w:val="22"/>
          <w:szCs w:val="22"/>
        </w:rPr>
        <w:t>T</w:t>
      </w:r>
      <w:r w:rsidR="00ED2D78" w:rsidRPr="00D1560A">
        <w:rPr>
          <w:sz w:val="22"/>
          <w:szCs w:val="22"/>
        </w:rPr>
        <w:t>o provide transparency and promote debate, we intend to publish all responses to this consultation. This may include both detailed responses/submissions in full and aggregated data drawn from the responses received.</w:t>
      </w:r>
    </w:p>
    <w:p w14:paraId="41260C00" w14:textId="77777777" w:rsidR="00ED2D78" w:rsidRPr="00D1560A" w:rsidRDefault="00ED2D78" w:rsidP="00417969">
      <w:pPr>
        <w:pStyle w:val="BodyText"/>
        <w:spacing w:before="120" w:after="120"/>
        <w:ind w:left="119"/>
        <w:rPr>
          <w:sz w:val="22"/>
          <w:szCs w:val="22"/>
        </w:rPr>
      </w:pPr>
      <w:r w:rsidRPr="00D1560A">
        <w:rPr>
          <w:sz w:val="22"/>
          <w:szCs w:val="22"/>
        </w:rPr>
        <w:t>Where you consent to publication, we will include:</w:t>
      </w:r>
    </w:p>
    <w:p w14:paraId="3FB6F454" w14:textId="1E622F85" w:rsidR="008D5197" w:rsidRPr="00751BDA" w:rsidRDefault="008D5197">
      <w:pPr>
        <w:pStyle w:val="ListParagraph"/>
        <w:widowControl/>
        <w:numPr>
          <w:ilvl w:val="0"/>
          <w:numId w:val="4"/>
        </w:numPr>
        <w:adjustRightInd w:val="0"/>
        <w:spacing w:line="360" w:lineRule="auto"/>
        <w:ind w:left="851" w:hanging="425"/>
        <w:contextualSpacing/>
        <w:rPr>
          <w:color w:val="000000"/>
          <w:sz w:val="24"/>
          <w:szCs w:val="24"/>
        </w:rPr>
      </w:pPr>
      <w:r w:rsidRPr="00751BDA">
        <w:rPr>
          <w:b/>
          <w:bCs/>
          <w:color w:val="000000"/>
          <w:sz w:val="24"/>
          <w:szCs w:val="24"/>
        </w:rPr>
        <w:t xml:space="preserve">your last </w:t>
      </w:r>
      <w:r w:rsidR="003C7E66" w:rsidRPr="00751BDA">
        <w:rPr>
          <w:b/>
          <w:bCs/>
          <w:color w:val="000000"/>
          <w:sz w:val="24"/>
          <w:szCs w:val="24"/>
        </w:rPr>
        <w:t>name</w:t>
      </w:r>
      <w:r w:rsidR="003C7E66" w:rsidRPr="00751BDA">
        <w:rPr>
          <w:color w:val="000000"/>
          <w:sz w:val="24"/>
          <w:szCs w:val="24"/>
        </w:rPr>
        <w:t xml:space="preserve"> if</w:t>
      </w:r>
      <w:r w:rsidRPr="00751BDA">
        <w:rPr>
          <w:color w:val="000000"/>
          <w:sz w:val="24"/>
          <w:szCs w:val="24"/>
        </w:rPr>
        <w:t xml:space="preserve"> the submission is made by you as an individual or </w:t>
      </w:r>
    </w:p>
    <w:p w14:paraId="68C8164D" w14:textId="77777777" w:rsidR="008D5197" w:rsidRPr="00751BDA" w:rsidRDefault="008D5197">
      <w:pPr>
        <w:pStyle w:val="ListParagraph"/>
        <w:widowControl/>
        <w:numPr>
          <w:ilvl w:val="0"/>
          <w:numId w:val="4"/>
        </w:numPr>
        <w:adjustRightInd w:val="0"/>
        <w:spacing w:line="360" w:lineRule="auto"/>
        <w:ind w:left="851" w:hanging="425"/>
        <w:contextualSpacing/>
        <w:rPr>
          <w:color w:val="000000"/>
          <w:sz w:val="24"/>
          <w:szCs w:val="24"/>
        </w:rPr>
      </w:pPr>
      <w:r w:rsidRPr="00751BDA">
        <w:rPr>
          <w:b/>
          <w:bCs/>
          <w:color w:val="000000"/>
          <w:sz w:val="24"/>
          <w:szCs w:val="24"/>
        </w:rPr>
        <w:t xml:space="preserve">the name of the organisation </w:t>
      </w:r>
      <w:r w:rsidRPr="00751BDA">
        <w:rPr>
          <w:color w:val="000000"/>
          <w:sz w:val="24"/>
          <w:szCs w:val="24"/>
        </w:rPr>
        <w:t>on whose behalf the submission has been made</w:t>
      </w:r>
    </w:p>
    <w:p w14:paraId="5F0C755E" w14:textId="77777777" w:rsidR="008D5197" w:rsidRPr="00751BDA" w:rsidRDefault="008D5197">
      <w:pPr>
        <w:pStyle w:val="ListParagraph"/>
        <w:widowControl/>
        <w:numPr>
          <w:ilvl w:val="0"/>
          <w:numId w:val="4"/>
        </w:numPr>
        <w:adjustRightInd w:val="0"/>
        <w:spacing w:line="360" w:lineRule="auto"/>
        <w:ind w:left="851" w:hanging="425"/>
        <w:contextualSpacing/>
        <w:rPr>
          <w:color w:val="000000"/>
          <w:sz w:val="24"/>
          <w:szCs w:val="24"/>
        </w:rPr>
      </w:pPr>
      <w:r w:rsidRPr="00751BDA">
        <w:rPr>
          <w:b/>
          <w:bCs/>
          <w:color w:val="000000"/>
          <w:sz w:val="24"/>
          <w:szCs w:val="24"/>
        </w:rPr>
        <w:t xml:space="preserve">your responses </w:t>
      </w:r>
      <w:r w:rsidRPr="00751BDA">
        <w:rPr>
          <w:color w:val="000000"/>
          <w:sz w:val="24"/>
          <w:szCs w:val="24"/>
        </w:rPr>
        <w:t>and comments</w:t>
      </w:r>
    </w:p>
    <w:p w14:paraId="3C42941A" w14:textId="07B95C99" w:rsidR="00ED2D78" w:rsidRPr="00D1560A" w:rsidRDefault="00ED2D78" w:rsidP="00417969">
      <w:pPr>
        <w:pStyle w:val="BodyText"/>
        <w:spacing w:before="120" w:after="120"/>
        <w:ind w:left="119" w:right="1015"/>
        <w:rPr>
          <w:sz w:val="22"/>
          <w:szCs w:val="22"/>
        </w:rPr>
      </w:pPr>
      <w:r w:rsidRPr="00D1560A">
        <w:rPr>
          <w:sz w:val="22"/>
          <w:szCs w:val="22"/>
        </w:rPr>
        <w:t xml:space="preserve">We </w:t>
      </w:r>
      <w:r w:rsidRPr="00D1560A">
        <w:rPr>
          <w:b/>
          <w:sz w:val="22"/>
          <w:szCs w:val="22"/>
        </w:rPr>
        <w:t>will not</w:t>
      </w:r>
      <w:r w:rsidRPr="00D1560A">
        <w:rPr>
          <w:sz w:val="22"/>
          <w:szCs w:val="22"/>
        </w:rPr>
        <w:t xml:space="preserve"> include any other personal or demographic information in a published response</w:t>
      </w:r>
    </w:p>
    <w:p w14:paraId="2026AEB1" w14:textId="77777777" w:rsidR="00ED2D78" w:rsidRPr="00417969" w:rsidRDefault="00ED2D78" w:rsidP="00694C52">
      <w:pPr>
        <w:spacing w:before="480" w:after="120"/>
        <w:ind w:left="119"/>
        <w:rPr>
          <w:sz w:val="28"/>
          <w:szCs w:val="28"/>
        </w:rPr>
      </w:pPr>
      <w:bookmarkStart w:id="24" w:name="_Hlk46393777"/>
      <w:bookmarkEnd w:id="23"/>
      <w:r w:rsidRPr="00417969">
        <w:rPr>
          <w:sz w:val="28"/>
          <w:szCs w:val="28"/>
        </w:rPr>
        <w:t>Do you give permission for your response to be published?</w:t>
      </w:r>
    </w:p>
    <w:p w14:paraId="0708794C" w14:textId="77777777" w:rsidR="00ED2D78" w:rsidRPr="00D1560A" w:rsidRDefault="00ED2D78" w:rsidP="00B64D69">
      <w:pPr>
        <w:spacing w:before="120" w:after="120"/>
        <w:ind w:left="119"/>
        <w:rPr>
          <w:i/>
          <w:iCs/>
          <w:sz w:val="20"/>
          <w:szCs w:val="20"/>
        </w:rPr>
      </w:pPr>
      <w:r w:rsidRPr="00D1560A">
        <w:rPr>
          <w:i/>
          <w:iCs/>
          <w:sz w:val="20"/>
          <w:szCs w:val="20"/>
        </w:rPr>
        <w:t>(Required)</w:t>
      </w:r>
    </w:p>
    <w:p w14:paraId="6B22068A" w14:textId="77777777" w:rsidR="00ED2D78" w:rsidRPr="00AD3087" w:rsidRDefault="00ED2D78" w:rsidP="00ED2D78">
      <w:pPr>
        <w:spacing w:before="216"/>
        <w:ind w:left="178"/>
        <w:rPr>
          <w:i/>
          <w:sz w:val="20"/>
          <w:szCs w:val="20"/>
        </w:rPr>
      </w:pPr>
      <w:r w:rsidRPr="00AD3087">
        <w:rPr>
          <w:i/>
          <w:color w:val="888888"/>
          <w:sz w:val="20"/>
          <w:szCs w:val="20"/>
        </w:rPr>
        <w:t>Please select only one item</w:t>
      </w:r>
    </w:p>
    <w:p w14:paraId="1361C33D" w14:textId="1854A56E" w:rsidR="00ED2D78" w:rsidRPr="007F12DC" w:rsidRDefault="00000000" w:rsidP="00D816FC">
      <w:pPr>
        <w:pStyle w:val="BodyText"/>
        <w:spacing w:before="168"/>
        <w:ind w:left="360"/>
        <w:rPr>
          <w:sz w:val="28"/>
          <w:szCs w:val="28"/>
        </w:rPr>
      </w:pPr>
      <w:sdt>
        <w:sdtPr>
          <w:rPr>
            <w:spacing w:val="-6"/>
            <w:sz w:val="28"/>
            <w:szCs w:val="28"/>
          </w:rPr>
          <w:id w:val="-873008174"/>
          <w14:checkbox>
            <w14:checked w14:val="0"/>
            <w14:checkedState w14:val="2612" w14:font="MS Gothic"/>
            <w14:uncheckedState w14:val="2610" w14:font="MS Gothic"/>
          </w14:checkbox>
        </w:sdtPr>
        <w:sdtContent>
          <w:r w:rsidR="00D816FC" w:rsidRPr="007F12DC">
            <w:rPr>
              <w:rFonts w:ascii="Segoe UI Symbol" w:eastAsia="MS Gothic" w:hAnsi="Segoe UI Symbol" w:cs="Segoe UI Symbol"/>
              <w:spacing w:val="-6"/>
              <w:sz w:val="28"/>
              <w:szCs w:val="28"/>
            </w:rPr>
            <w:t>☐</w:t>
          </w:r>
        </w:sdtContent>
      </w:sdt>
      <w:r w:rsidR="00ED2D78" w:rsidRPr="007F12DC">
        <w:rPr>
          <w:spacing w:val="-6"/>
          <w:sz w:val="28"/>
          <w:szCs w:val="28"/>
        </w:rPr>
        <w:t xml:space="preserve"> </w:t>
      </w:r>
      <w:r w:rsidR="00ED2D78" w:rsidRPr="007F12DC">
        <w:rPr>
          <w:sz w:val="28"/>
          <w:szCs w:val="28"/>
        </w:rPr>
        <w:t>Yes - I give permission for my response/submission to be</w:t>
      </w:r>
      <w:r w:rsidR="00ED2D78" w:rsidRPr="007F12DC">
        <w:rPr>
          <w:spacing w:val="-18"/>
          <w:sz w:val="28"/>
          <w:szCs w:val="28"/>
        </w:rPr>
        <w:t xml:space="preserve"> </w:t>
      </w:r>
      <w:r w:rsidR="00ED2D78" w:rsidRPr="007F12DC">
        <w:rPr>
          <w:sz w:val="28"/>
          <w:szCs w:val="28"/>
        </w:rPr>
        <w:t>published.</w:t>
      </w:r>
    </w:p>
    <w:p w14:paraId="288BAC3D" w14:textId="2C3B1427" w:rsidR="00ED2D78" w:rsidRPr="007F12DC" w:rsidRDefault="00000000" w:rsidP="00D816FC">
      <w:pPr>
        <w:pStyle w:val="BodyText"/>
        <w:spacing w:before="60" w:line="333" w:lineRule="auto"/>
        <w:ind w:left="709" w:right="604" w:hanging="349"/>
        <w:rPr>
          <w:sz w:val="28"/>
          <w:szCs w:val="28"/>
        </w:rPr>
      </w:pPr>
      <w:sdt>
        <w:sdtPr>
          <w:rPr>
            <w:sz w:val="28"/>
            <w:szCs w:val="28"/>
          </w:rPr>
          <w:id w:val="-619000319"/>
          <w14:checkbox>
            <w14:checked w14:val="0"/>
            <w14:checkedState w14:val="2612" w14:font="MS Gothic"/>
            <w14:uncheckedState w14:val="2610" w14:font="MS Gothic"/>
          </w14:checkbox>
        </w:sdtPr>
        <w:sdtContent>
          <w:r w:rsidR="00D816FC" w:rsidRPr="007F12DC">
            <w:rPr>
              <w:rFonts w:ascii="Segoe UI Symbol" w:eastAsia="MS Gothic" w:hAnsi="Segoe UI Symbol" w:cs="Segoe UI Symbol"/>
              <w:sz w:val="28"/>
              <w:szCs w:val="28"/>
            </w:rPr>
            <w:t>☐</w:t>
          </w:r>
        </w:sdtContent>
      </w:sdt>
      <w:r w:rsidR="00D816FC" w:rsidRPr="007F12DC">
        <w:rPr>
          <w:sz w:val="28"/>
          <w:szCs w:val="28"/>
        </w:rPr>
        <w:t xml:space="preserve"> </w:t>
      </w:r>
      <w:r w:rsidR="00ED2D78" w:rsidRPr="007F12DC">
        <w:rPr>
          <w:sz w:val="28"/>
          <w:szCs w:val="28"/>
        </w:rPr>
        <w:t>No - I would like my response/submission to remain confidential but understand that de-identified aggregate data may be published.</w:t>
      </w:r>
    </w:p>
    <w:p w14:paraId="7D3EC55A" w14:textId="3B92DB76" w:rsidR="00ED2D78" w:rsidRPr="007F12DC" w:rsidRDefault="00000000" w:rsidP="00694C52">
      <w:pPr>
        <w:pStyle w:val="BodyText"/>
        <w:spacing w:before="28" w:after="120"/>
        <w:ind w:left="357"/>
        <w:rPr>
          <w:sz w:val="28"/>
          <w:szCs w:val="28"/>
        </w:rPr>
      </w:pPr>
      <w:sdt>
        <w:sdtPr>
          <w:rPr>
            <w:spacing w:val="-6"/>
            <w:sz w:val="28"/>
            <w:szCs w:val="28"/>
          </w:rPr>
          <w:id w:val="-2018216768"/>
          <w14:checkbox>
            <w14:checked w14:val="0"/>
            <w14:checkedState w14:val="2612" w14:font="MS Gothic"/>
            <w14:uncheckedState w14:val="2610" w14:font="MS Gothic"/>
          </w14:checkbox>
        </w:sdtPr>
        <w:sdtContent>
          <w:r w:rsidR="00694C52" w:rsidRPr="007F12DC">
            <w:rPr>
              <w:rFonts w:ascii="MS Gothic" w:eastAsia="MS Gothic" w:hAnsi="MS Gothic" w:hint="eastAsia"/>
              <w:spacing w:val="-6"/>
              <w:sz w:val="28"/>
              <w:szCs w:val="28"/>
            </w:rPr>
            <w:t>☐</w:t>
          </w:r>
        </w:sdtContent>
      </w:sdt>
      <w:r w:rsidR="00ED2D78" w:rsidRPr="007F12DC">
        <w:rPr>
          <w:spacing w:val="-6"/>
          <w:sz w:val="28"/>
          <w:szCs w:val="28"/>
        </w:rPr>
        <w:t xml:space="preserve"> </w:t>
      </w:r>
      <w:r w:rsidR="00ED2D78" w:rsidRPr="007F12DC">
        <w:rPr>
          <w:sz w:val="28"/>
          <w:szCs w:val="28"/>
        </w:rPr>
        <w:t>I am a CASA</w:t>
      </w:r>
      <w:r w:rsidR="00ED2D78" w:rsidRPr="007F12DC">
        <w:rPr>
          <w:spacing w:val="-14"/>
          <w:sz w:val="28"/>
          <w:szCs w:val="28"/>
        </w:rPr>
        <w:t xml:space="preserve"> </w:t>
      </w:r>
      <w:r w:rsidR="00ED2D78" w:rsidRPr="007F12DC">
        <w:rPr>
          <w:sz w:val="28"/>
          <w:szCs w:val="28"/>
        </w:rPr>
        <w:t>officer.</w:t>
      </w:r>
      <w:bookmarkEnd w:id="24"/>
    </w:p>
    <w:p w14:paraId="46AA804C" w14:textId="26211ECF" w:rsidR="00694C52" w:rsidRPr="002A6AF7" w:rsidRDefault="00694C52" w:rsidP="00694C52">
      <w:pPr>
        <w:spacing w:before="360" w:after="120" w:line="334" w:lineRule="auto"/>
        <w:ind w:left="119" w:right="136"/>
        <w:rPr>
          <w:sz w:val="28"/>
          <w:szCs w:val="28"/>
        </w:rPr>
      </w:pPr>
      <w:bookmarkStart w:id="25" w:name="_Hlk79580265"/>
      <w:bookmarkStart w:id="26" w:name="_Hlk110604226"/>
      <w:r w:rsidRPr="00D1560A">
        <w:t xml:space="preserve">Information about how we consult and how to make a confidential submission is available on </w:t>
      </w:r>
      <w:r>
        <w:t>o</w:t>
      </w:r>
      <w:r w:rsidR="001F17EE">
        <w:t>ur</w:t>
      </w:r>
      <w:r w:rsidRPr="00DC127A">
        <w:rPr>
          <w:rFonts w:eastAsia="Times New Roman"/>
          <w:color w:val="000000"/>
          <w:sz w:val="24"/>
          <w:szCs w:val="24"/>
          <w:lang w:val="en" w:eastAsia="en-AU"/>
        </w:rPr>
        <w:t xml:space="preserve"> </w:t>
      </w:r>
      <w:hyperlink r:id="rId18" w:tgtFrame="_blank" w:history="1">
        <w:r w:rsidR="00D83381">
          <w:rPr>
            <w:rStyle w:val="Hyperlink"/>
            <w:bCs/>
            <w:sz w:val="24"/>
            <w:szCs w:val="24"/>
          </w:rPr>
          <w:t>website</w:t>
        </w:r>
      </w:hyperlink>
      <w:r w:rsidRPr="00D1560A">
        <w:rPr>
          <w:b/>
          <w:color w:val="552200"/>
        </w:rPr>
        <w:t xml:space="preserve"> </w:t>
      </w:r>
      <w:r w:rsidRPr="00C65888">
        <w:rPr>
          <w:bCs/>
          <w:color w:val="552200"/>
        </w:rPr>
        <w:t>&lt;</w:t>
      </w:r>
      <w:r w:rsidRPr="00C65888">
        <w:rPr>
          <w:bCs/>
        </w:rPr>
        <w:t>h</w:t>
      </w:r>
      <w:r w:rsidRPr="00C65888">
        <w:t>ttps://www.casa.gov.au/rules/changing-rules/consultation-industry-and-public</w:t>
      </w:r>
      <w:r>
        <w:t>&gt;</w:t>
      </w:r>
      <w:r w:rsidRPr="00D1560A">
        <w:t>.</w:t>
      </w:r>
      <w:bookmarkEnd w:id="25"/>
    </w:p>
    <w:bookmarkEnd w:id="21"/>
    <w:bookmarkEnd w:id="26"/>
    <w:p w14:paraId="6C25F64B" w14:textId="77777777" w:rsidR="00ED2D78" w:rsidRPr="002A6AF7" w:rsidRDefault="00ED2D78" w:rsidP="00ED2D78">
      <w:pPr>
        <w:rPr>
          <w:sz w:val="33"/>
          <w:szCs w:val="33"/>
        </w:rPr>
      </w:pPr>
      <w:r w:rsidRPr="002A6AF7">
        <w:br w:type="page"/>
      </w:r>
    </w:p>
    <w:bookmarkEnd w:id="19"/>
    <w:p w14:paraId="39F8B668" w14:textId="5E4E8E37" w:rsidR="009D507E" w:rsidRDefault="009D507E" w:rsidP="009D507E">
      <w:pPr>
        <w:pStyle w:val="Heading1"/>
        <w:spacing w:before="240" w:after="120"/>
        <w:ind w:left="0"/>
        <w:rPr>
          <w:color w:val="365F91" w:themeColor="accent1" w:themeShade="BF"/>
          <w:lang w:val="en" w:eastAsia="en-AU"/>
        </w:rPr>
      </w:pPr>
      <w:r>
        <w:rPr>
          <w:color w:val="365F91" w:themeColor="accent1" w:themeShade="BF"/>
          <w:lang w:val="en" w:eastAsia="en-AU"/>
        </w:rPr>
        <w:lastRenderedPageBreak/>
        <w:t xml:space="preserve">Page 3. </w:t>
      </w:r>
      <w:r w:rsidR="00D05CBD">
        <w:rPr>
          <w:color w:val="365F91" w:themeColor="accent1" w:themeShade="BF"/>
          <w:lang w:val="en" w:eastAsia="en-AU"/>
        </w:rPr>
        <w:t>Fuel and ballast, and e</w:t>
      </w:r>
      <w:r w:rsidRPr="00865007">
        <w:rPr>
          <w:color w:val="365F91" w:themeColor="accent1" w:themeShade="BF"/>
          <w:lang w:val="en" w:eastAsia="en-AU"/>
        </w:rPr>
        <w:t>quipment and information for emergencies and survival (Chapters 7</w:t>
      </w:r>
      <w:r w:rsidR="00006F30">
        <w:rPr>
          <w:color w:val="365F91" w:themeColor="accent1" w:themeShade="BF"/>
          <w:lang w:val="en" w:eastAsia="en-AU"/>
        </w:rPr>
        <w:t xml:space="preserve">, </w:t>
      </w:r>
      <w:r w:rsidRPr="00865007">
        <w:rPr>
          <w:color w:val="365F91" w:themeColor="accent1" w:themeShade="BF"/>
          <w:lang w:val="en" w:eastAsia="en-AU"/>
        </w:rPr>
        <w:t>10</w:t>
      </w:r>
      <w:r w:rsidR="00006F30">
        <w:rPr>
          <w:color w:val="365F91" w:themeColor="accent1" w:themeShade="BF"/>
          <w:lang w:val="en" w:eastAsia="en-AU"/>
        </w:rPr>
        <w:t xml:space="preserve"> and 21</w:t>
      </w:r>
      <w:r w:rsidRPr="00865007">
        <w:rPr>
          <w:color w:val="365F91" w:themeColor="accent1" w:themeShade="BF"/>
          <w:lang w:val="en" w:eastAsia="en-AU"/>
        </w:rPr>
        <w:t>)</w:t>
      </w:r>
    </w:p>
    <w:p w14:paraId="11CED750" w14:textId="77777777" w:rsidR="009D507E" w:rsidRPr="00C852B8" w:rsidRDefault="009D507E" w:rsidP="00C852B8">
      <w:pPr>
        <w:pStyle w:val="Heading2"/>
        <w:spacing w:before="360" w:after="120"/>
        <w:ind w:left="0"/>
        <w:rPr>
          <w:color w:val="365F91" w:themeColor="accent1" w:themeShade="BF"/>
          <w:lang w:val="en" w:eastAsia="en-AU"/>
        </w:rPr>
      </w:pPr>
      <w:r w:rsidRPr="00C852B8">
        <w:rPr>
          <w:color w:val="365F91" w:themeColor="accent1" w:themeShade="BF"/>
          <w:lang w:val="en" w:eastAsia="en-AU"/>
        </w:rPr>
        <w:t>Emergency and survival equipment information — Chapter 7</w:t>
      </w:r>
    </w:p>
    <w:p w14:paraId="4726E5EA" w14:textId="77777777" w:rsidR="009D507E" w:rsidRPr="00C852B8" w:rsidRDefault="009D507E" w:rsidP="00C852B8">
      <w:pPr>
        <w:spacing w:before="120" w:after="120"/>
        <w:rPr>
          <w:b/>
          <w:bCs/>
          <w:sz w:val="24"/>
          <w:szCs w:val="24"/>
          <w:lang w:val="en-AU"/>
        </w:rPr>
      </w:pPr>
      <w:r w:rsidRPr="00C852B8">
        <w:rPr>
          <w:b/>
          <w:bCs/>
          <w:sz w:val="24"/>
          <w:szCs w:val="24"/>
          <w:lang w:val="en-AU"/>
        </w:rPr>
        <w:t>Policy proposal</w:t>
      </w:r>
    </w:p>
    <w:p w14:paraId="3A4F1148" w14:textId="0128B77F" w:rsidR="009D507E" w:rsidRDefault="00470AE9" w:rsidP="009D507E">
      <w:pPr>
        <w:spacing w:before="120" w:after="120"/>
        <w:rPr>
          <w:lang w:val="en" w:eastAsia="en-AU"/>
        </w:rPr>
      </w:pPr>
      <w:proofErr w:type="gramStart"/>
      <w:r>
        <w:rPr>
          <w:lang w:val="en" w:eastAsia="en-AU"/>
        </w:rPr>
        <w:t>The Part</w:t>
      </w:r>
      <w:proofErr w:type="gramEnd"/>
      <w:r w:rsidR="007A01AA">
        <w:rPr>
          <w:lang w:val="en" w:eastAsia="en-AU"/>
        </w:rPr>
        <w:t xml:space="preserve"> 131 </w:t>
      </w:r>
      <w:r w:rsidR="009D507E">
        <w:rPr>
          <w:lang w:val="en" w:eastAsia="en-AU"/>
        </w:rPr>
        <w:t xml:space="preserve">MOS </w:t>
      </w:r>
      <w:r w:rsidR="001C0D1C">
        <w:rPr>
          <w:lang w:val="en" w:eastAsia="en-AU"/>
        </w:rPr>
        <w:t xml:space="preserve">is proposed to </w:t>
      </w:r>
      <w:r w:rsidR="002C629D">
        <w:rPr>
          <w:lang w:val="en" w:eastAsia="en-AU"/>
        </w:rPr>
        <w:t xml:space="preserve">require balloon transport operators, for a balloon transport operation, to have information about the </w:t>
      </w:r>
      <w:r w:rsidR="009D507E">
        <w:rPr>
          <w:lang w:val="en" w:eastAsia="en-AU"/>
        </w:rPr>
        <w:t xml:space="preserve">emergency and survival equipment </w:t>
      </w:r>
      <w:r w:rsidR="002C629D">
        <w:rPr>
          <w:lang w:val="en" w:eastAsia="en-AU"/>
        </w:rPr>
        <w:t xml:space="preserve">listed in the MOS </w:t>
      </w:r>
      <w:r w:rsidR="009D507E">
        <w:rPr>
          <w:lang w:val="en" w:eastAsia="en-AU"/>
        </w:rPr>
        <w:t>available for immediate communication to a rescue coordination centre.</w:t>
      </w:r>
    </w:p>
    <w:p w14:paraId="0656D7BE" w14:textId="77777777" w:rsidR="009D507E" w:rsidRDefault="009D507E" w:rsidP="009D507E">
      <w:pPr>
        <w:spacing w:before="120" w:after="120"/>
        <w:rPr>
          <w:lang w:val="en" w:eastAsia="en-AU"/>
        </w:rPr>
      </w:pPr>
      <w:r>
        <w:rPr>
          <w:lang w:val="en" w:eastAsia="en-AU"/>
        </w:rPr>
        <w:t xml:space="preserve">An emergency and survival equipment table </w:t>
      </w:r>
      <w:proofErr w:type="gramStart"/>
      <w:r>
        <w:rPr>
          <w:lang w:val="en" w:eastAsia="en-AU"/>
        </w:rPr>
        <w:t>is</w:t>
      </w:r>
      <w:proofErr w:type="gramEnd"/>
      <w:r>
        <w:rPr>
          <w:lang w:val="en" w:eastAsia="en-AU"/>
        </w:rPr>
        <w:t xml:space="preserve"> proposed as an appropriate format for clearly describing the items required.</w:t>
      </w:r>
    </w:p>
    <w:p w14:paraId="4C9F4CAB" w14:textId="77777777" w:rsidR="009D507E" w:rsidRPr="00C852B8" w:rsidRDefault="009D507E" w:rsidP="00C852B8">
      <w:pPr>
        <w:spacing w:before="120" w:after="120"/>
        <w:rPr>
          <w:b/>
          <w:bCs/>
          <w:sz w:val="24"/>
          <w:szCs w:val="24"/>
          <w:lang w:val="en-AU"/>
        </w:rPr>
      </w:pPr>
      <w:r w:rsidRPr="00C852B8">
        <w:rPr>
          <w:b/>
          <w:bCs/>
          <w:sz w:val="24"/>
          <w:szCs w:val="24"/>
          <w:lang w:val="en-AU"/>
        </w:rPr>
        <w:t xml:space="preserve">Policy </w:t>
      </w:r>
      <w:proofErr w:type="gramStart"/>
      <w:r w:rsidRPr="00C852B8">
        <w:rPr>
          <w:b/>
          <w:bCs/>
          <w:sz w:val="24"/>
          <w:szCs w:val="24"/>
          <w:lang w:val="en-AU"/>
        </w:rPr>
        <w:t>aim</w:t>
      </w:r>
      <w:proofErr w:type="gramEnd"/>
    </w:p>
    <w:p w14:paraId="164D2240" w14:textId="1EF9AD1C" w:rsidR="009D507E" w:rsidRDefault="002C629D" w:rsidP="009D507E">
      <w:pPr>
        <w:spacing w:before="120" w:after="120"/>
        <w:rPr>
          <w:lang w:val="en" w:eastAsia="en-AU"/>
        </w:rPr>
      </w:pPr>
      <w:r>
        <w:rPr>
          <w:lang w:val="en" w:eastAsia="en-AU"/>
        </w:rPr>
        <w:t>In the event of AMSA needing to coordinate an emergency response during a balloon transport operation, being able to immediately provide this information to AMSA enhances the efficiency of the coordinated emergency response</w:t>
      </w:r>
      <w:r w:rsidR="009D507E">
        <w:rPr>
          <w:lang w:val="en" w:eastAsia="en-AU"/>
        </w:rPr>
        <w:t>.</w:t>
      </w:r>
    </w:p>
    <w:p w14:paraId="2827BAD5" w14:textId="77777777" w:rsidR="009D507E" w:rsidRPr="00C852B8" w:rsidRDefault="009D507E" w:rsidP="00FC0625">
      <w:pPr>
        <w:spacing w:before="360" w:after="120"/>
        <w:rPr>
          <w:b/>
          <w:bCs/>
          <w:sz w:val="24"/>
          <w:szCs w:val="24"/>
        </w:rPr>
      </w:pPr>
      <w:r w:rsidRPr="00C852B8">
        <w:rPr>
          <w:b/>
          <w:bCs/>
          <w:sz w:val="24"/>
          <w:szCs w:val="24"/>
        </w:rPr>
        <w:t>Question – do the proposed requirements described in Chapter 7 achieve the aim?</w:t>
      </w:r>
    </w:p>
    <w:p w14:paraId="17373F18" w14:textId="77777777" w:rsidR="009D507E" w:rsidRPr="00C03287" w:rsidRDefault="00000000" w:rsidP="009D507E">
      <w:pPr>
        <w:pStyle w:val="ListBullet3"/>
        <w:numPr>
          <w:ilvl w:val="0"/>
          <w:numId w:val="0"/>
        </w:numPr>
        <w:spacing w:before="240" w:line="240" w:lineRule="auto"/>
        <w:ind w:left="720"/>
        <w:rPr>
          <w:sz w:val="24"/>
          <w:szCs w:val="24"/>
        </w:rPr>
      </w:pPr>
      <w:sdt>
        <w:sdtPr>
          <w:rPr>
            <w:sz w:val="24"/>
            <w:szCs w:val="24"/>
          </w:rPr>
          <w:id w:val="-1429423684"/>
          <w14:checkbox>
            <w14:checked w14:val="0"/>
            <w14:checkedState w14:val="2612" w14:font="MS Gothic"/>
            <w14:uncheckedState w14:val="2610" w14:font="MS Gothic"/>
          </w14:checkbox>
        </w:sdtPr>
        <w:sdtContent>
          <w:r w:rsidR="009D507E" w:rsidRPr="00C03287">
            <w:rPr>
              <w:rFonts w:ascii="Segoe UI Symbol" w:eastAsia="MS Gothic" w:hAnsi="Segoe UI Symbol" w:cs="Segoe UI Symbol"/>
              <w:sz w:val="24"/>
              <w:szCs w:val="24"/>
            </w:rPr>
            <w:t>☐</w:t>
          </w:r>
        </w:sdtContent>
      </w:sdt>
      <w:r w:rsidR="009D507E" w:rsidRPr="00C03287">
        <w:rPr>
          <w:sz w:val="24"/>
          <w:szCs w:val="24"/>
        </w:rPr>
        <w:t xml:space="preserve"> Yes</w:t>
      </w:r>
    </w:p>
    <w:p w14:paraId="3D7C3AA9" w14:textId="77777777" w:rsidR="009D507E" w:rsidRPr="00C03287" w:rsidRDefault="00000000" w:rsidP="009D507E">
      <w:pPr>
        <w:pStyle w:val="ListBullet3"/>
        <w:numPr>
          <w:ilvl w:val="0"/>
          <w:numId w:val="0"/>
        </w:numPr>
        <w:ind w:left="720"/>
        <w:rPr>
          <w:sz w:val="24"/>
          <w:szCs w:val="24"/>
        </w:rPr>
      </w:pPr>
      <w:sdt>
        <w:sdtPr>
          <w:rPr>
            <w:sz w:val="24"/>
            <w:szCs w:val="24"/>
          </w:rPr>
          <w:id w:val="-985384671"/>
          <w14:checkbox>
            <w14:checked w14:val="0"/>
            <w14:checkedState w14:val="2612" w14:font="MS Gothic"/>
            <w14:uncheckedState w14:val="2610" w14:font="MS Gothic"/>
          </w14:checkbox>
        </w:sdtPr>
        <w:sdtContent>
          <w:r w:rsidR="009D507E" w:rsidRPr="00C03287">
            <w:rPr>
              <w:rFonts w:ascii="Segoe UI Symbol" w:eastAsia="MS Gothic" w:hAnsi="Segoe UI Symbol" w:cs="Segoe UI Symbol"/>
              <w:sz w:val="24"/>
              <w:szCs w:val="24"/>
            </w:rPr>
            <w:t>☐</w:t>
          </w:r>
        </w:sdtContent>
      </w:sdt>
      <w:r w:rsidR="009D507E" w:rsidRPr="00C03287">
        <w:rPr>
          <w:sz w:val="24"/>
          <w:szCs w:val="24"/>
        </w:rPr>
        <w:t xml:space="preserve"> Yes, with changes (please provide suggested changes below)</w:t>
      </w:r>
    </w:p>
    <w:p w14:paraId="61E32F0C" w14:textId="0B0C931E" w:rsidR="009D507E" w:rsidRPr="00C03287" w:rsidRDefault="00000000" w:rsidP="009D507E">
      <w:pPr>
        <w:pStyle w:val="ListBullet3"/>
        <w:numPr>
          <w:ilvl w:val="0"/>
          <w:numId w:val="0"/>
        </w:numPr>
        <w:spacing w:after="120" w:line="240" w:lineRule="auto"/>
        <w:ind w:left="720"/>
        <w:rPr>
          <w:sz w:val="24"/>
          <w:szCs w:val="24"/>
        </w:rPr>
      </w:pPr>
      <w:sdt>
        <w:sdtPr>
          <w:rPr>
            <w:sz w:val="24"/>
            <w:szCs w:val="24"/>
          </w:rPr>
          <w:id w:val="-6686055"/>
          <w14:checkbox>
            <w14:checked w14:val="0"/>
            <w14:checkedState w14:val="2612" w14:font="MS Gothic"/>
            <w14:uncheckedState w14:val="2610" w14:font="MS Gothic"/>
          </w14:checkbox>
        </w:sdtPr>
        <w:sdtContent>
          <w:r w:rsidR="009D507E" w:rsidRPr="00C03287">
            <w:rPr>
              <w:rFonts w:ascii="Segoe UI Symbol" w:eastAsia="MS Gothic" w:hAnsi="Segoe UI Symbol" w:cs="Segoe UI Symbol"/>
              <w:sz w:val="24"/>
              <w:szCs w:val="24"/>
            </w:rPr>
            <w:t>☐</w:t>
          </w:r>
        </w:sdtContent>
      </w:sdt>
      <w:r w:rsidR="009D507E" w:rsidRPr="00C03287">
        <w:rPr>
          <w:sz w:val="24"/>
          <w:szCs w:val="24"/>
        </w:rPr>
        <w:t xml:space="preserve"> No – please explain why and provide alternative suggestions </w:t>
      </w:r>
      <w:proofErr w:type="gramStart"/>
      <w:r w:rsidR="009D507E" w:rsidRPr="00C03287">
        <w:rPr>
          <w:sz w:val="24"/>
          <w:szCs w:val="24"/>
        </w:rPr>
        <w:t>below</w:t>
      </w:r>
      <w:proofErr w:type="gramEnd"/>
    </w:p>
    <w:p w14:paraId="6390CE67" w14:textId="0AAA864C" w:rsidR="009D507E" w:rsidRDefault="009D507E" w:rsidP="009D507E">
      <w:pPr>
        <w:pStyle w:val="BodyText"/>
        <w:spacing w:before="127" w:after="120"/>
        <w:ind w:left="1"/>
        <w:rPr>
          <w:sz w:val="22"/>
          <w:szCs w:val="22"/>
        </w:rPr>
      </w:pPr>
      <w:r w:rsidRPr="002A6AF7">
        <w:rPr>
          <w:sz w:val="22"/>
          <w:szCs w:val="22"/>
        </w:rPr>
        <w:t xml:space="preserve">Please provide any comments you may have on the </w:t>
      </w:r>
      <w:r>
        <w:rPr>
          <w:sz w:val="22"/>
          <w:szCs w:val="22"/>
        </w:rPr>
        <w:t>proposal</w:t>
      </w:r>
      <w:r w:rsidRPr="002A6AF7">
        <w:rPr>
          <w:sz w:val="22"/>
          <w:szCs w:val="22"/>
        </w:rPr>
        <w:t>.</w:t>
      </w:r>
    </w:p>
    <w:tbl>
      <w:tblPr>
        <w:tblStyle w:val="TableGrid"/>
        <w:tblW w:w="0" w:type="auto"/>
        <w:tblInd w:w="-5" w:type="dxa"/>
        <w:tblLook w:val="04A0" w:firstRow="1" w:lastRow="0" w:firstColumn="1" w:lastColumn="0" w:noHBand="0" w:noVBand="1"/>
      </w:tblPr>
      <w:tblGrid>
        <w:gridCol w:w="9637"/>
      </w:tblGrid>
      <w:tr w:rsidR="009D507E" w14:paraId="6F14ABF9" w14:textId="77777777" w:rsidTr="00091B9A">
        <w:tc>
          <w:tcPr>
            <w:tcW w:w="9637" w:type="dxa"/>
          </w:tcPr>
          <w:p w14:paraId="454B269A" w14:textId="77777777" w:rsidR="009D507E" w:rsidRPr="00201628" w:rsidRDefault="009D507E" w:rsidP="00091B9A">
            <w:pPr>
              <w:pStyle w:val="BodyText"/>
              <w:spacing w:before="120" w:after="120"/>
              <w:rPr>
                <w:sz w:val="22"/>
                <w:szCs w:val="22"/>
              </w:rPr>
            </w:pPr>
          </w:p>
        </w:tc>
      </w:tr>
    </w:tbl>
    <w:p w14:paraId="41998254" w14:textId="77777777" w:rsidR="009D507E" w:rsidRPr="00C852B8" w:rsidRDefault="009D507E" w:rsidP="00C852B8">
      <w:pPr>
        <w:pStyle w:val="Heading2"/>
        <w:spacing w:before="360" w:after="120"/>
        <w:ind w:left="0"/>
        <w:rPr>
          <w:color w:val="365F91" w:themeColor="accent1" w:themeShade="BF"/>
          <w:lang w:val="en" w:eastAsia="en-AU"/>
        </w:rPr>
      </w:pPr>
      <w:r w:rsidRPr="00C852B8">
        <w:rPr>
          <w:color w:val="365F91" w:themeColor="accent1" w:themeShade="BF"/>
          <w:lang w:val="en" w:eastAsia="en-AU"/>
        </w:rPr>
        <w:t xml:space="preserve">Use of supplemental oxygen equipment </w:t>
      </w:r>
      <w:proofErr w:type="spellStart"/>
      <w:r w:rsidRPr="00C852B8">
        <w:rPr>
          <w:color w:val="365F91" w:themeColor="accent1" w:themeShade="BF"/>
          <w:lang w:val="en" w:eastAsia="en-AU"/>
        </w:rPr>
        <w:t>etc</w:t>
      </w:r>
      <w:proofErr w:type="spellEnd"/>
      <w:r w:rsidRPr="00C852B8">
        <w:rPr>
          <w:color w:val="365F91" w:themeColor="accent1" w:themeShade="BF"/>
          <w:lang w:val="en" w:eastAsia="en-AU"/>
        </w:rPr>
        <w:t xml:space="preserve"> — Chapter 10</w:t>
      </w:r>
    </w:p>
    <w:p w14:paraId="3929A2A3" w14:textId="77777777" w:rsidR="009D507E" w:rsidRPr="00C852B8" w:rsidRDefault="009D507E" w:rsidP="00C852B8">
      <w:pPr>
        <w:spacing w:before="120" w:after="120"/>
        <w:rPr>
          <w:b/>
          <w:bCs/>
          <w:sz w:val="24"/>
          <w:szCs w:val="24"/>
          <w:lang w:val="en-AU"/>
        </w:rPr>
      </w:pPr>
      <w:r w:rsidRPr="00C852B8">
        <w:rPr>
          <w:b/>
          <w:bCs/>
          <w:sz w:val="24"/>
          <w:szCs w:val="24"/>
          <w:lang w:val="en-AU"/>
        </w:rPr>
        <w:t>Policy proposal</w:t>
      </w:r>
    </w:p>
    <w:p w14:paraId="0D51240E" w14:textId="3C9FC860" w:rsidR="009D507E" w:rsidRDefault="009D507E" w:rsidP="009D507E">
      <w:pPr>
        <w:spacing w:before="120" w:after="120"/>
      </w:pPr>
      <w:r>
        <w:rPr>
          <w:lang w:val="en-AU"/>
        </w:rPr>
        <w:t xml:space="preserve">It is proposed </w:t>
      </w:r>
      <w:r w:rsidR="00C944C9">
        <w:rPr>
          <w:lang w:val="en-AU"/>
        </w:rPr>
        <w:t xml:space="preserve">that </w:t>
      </w:r>
      <w:r>
        <w:rPr>
          <w:lang w:val="en-AU"/>
        </w:rPr>
        <w:t xml:space="preserve">the </w:t>
      </w:r>
      <w:r w:rsidR="00C944C9">
        <w:rPr>
          <w:lang w:val="en-AU"/>
        </w:rPr>
        <w:t xml:space="preserve">rules relating to the </w:t>
      </w:r>
      <w:r w:rsidRPr="008E113F">
        <w:t xml:space="preserve">availability </w:t>
      </w:r>
      <w:r>
        <w:t xml:space="preserve">of </w:t>
      </w:r>
      <w:r w:rsidRPr="008E113F">
        <w:t xml:space="preserve">supplemental oxygen for, and </w:t>
      </w:r>
      <w:r w:rsidR="00C944C9">
        <w:t xml:space="preserve">the </w:t>
      </w:r>
      <w:r w:rsidRPr="008E113F">
        <w:t xml:space="preserve">use </w:t>
      </w:r>
      <w:r>
        <w:t xml:space="preserve">of oxygen equipment </w:t>
      </w:r>
      <w:r w:rsidRPr="008E113F">
        <w:t>by, flight crew members and passengers on flights above 10 000 ft AMSL</w:t>
      </w:r>
      <w:r>
        <w:t xml:space="preserve"> will </w:t>
      </w:r>
      <w:r w:rsidR="00C944C9">
        <w:t xml:space="preserve">include prescriptive standards for all Part 131 aircraft operations, with additional outcome-based elements for balloon transport operations. </w:t>
      </w:r>
    </w:p>
    <w:p w14:paraId="7CE0E295" w14:textId="2EEB678D" w:rsidR="009D507E" w:rsidRPr="00C852B8" w:rsidRDefault="009D507E" w:rsidP="00C852B8">
      <w:pPr>
        <w:spacing w:before="120" w:after="120"/>
        <w:rPr>
          <w:b/>
          <w:bCs/>
          <w:sz w:val="24"/>
          <w:szCs w:val="24"/>
          <w:lang w:val="en-AU"/>
        </w:rPr>
      </w:pPr>
      <w:r w:rsidRPr="00C852B8">
        <w:rPr>
          <w:b/>
          <w:bCs/>
          <w:sz w:val="24"/>
          <w:szCs w:val="24"/>
          <w:lang w:val="en-AU"/>
        </w:rPr>
        <w:t xml:space="preserve">Policy </w:t>
      </w:r>
      <w:proofErr w:type="gramStart"/>
      <w:r w:rsidRPr="00C852B8">
        <w:rPr>
          <w:b/>
          <w:bCs/>
          <w:sz w:val="24"/>
          <w:szCs w:val="24"/>
          <w:lang w:val="en-AU"/>
        </w:rPr>
        <w:t>aim</w:t>
      </w:r>
      <w:proofErr w:type="gramEnd"/>
    </w:p>
    <w:p w14:paraId="5A61627E" w14:textId="16FE9799" w:rsidR="009D507E" w:rsidRPr="008E113F" w:rsidRDefault="00C944C9" w:rsidP="009D507E">
      <w:pPr>
        <w:spacing w:before="120" w:after="120"/>
      </w:pPr>
      <w:r>
        <w:rPr>
          <w:lang w:val="en-AU"/>
        </w:rPr>
        <w:t xml:space="preserve">Relax the oxygen usage requirements compared to the previous CAO 20.4 in appropriate ways, thereby enabling </w:t>
      </w:r>
      <w:r w:rsidRPr="00C944C9">
        <w:rPr>
          <w:lang w:val="en-AU"/>
        </w:rPr>
        <w:t xml:space="preserve">flights at higher altitudes without the need for supplementary oxygen while still maintaining safety through an internationally recognised standard </w:t>
      </w:r>
      <w:r>
        <w:rPr>
          <w:lang w:val="en-AU"/>
        </w:rPr>
        <w:t>(rules partially based on the United States FAR Part 91), but still recognise that balloon transport operations necessitate a slightly higher standard of safety.</w:t>
      </w:r>
    </w:p>
    <w:p w14:paraId="650C590F" w14:textId="77777777" w:rsidR="009D507E" w:rsidRPr="00C852B8" w:rsidRDefault="009D507E" w:rsidP="00FC0625">
      <w:pPr>
        <w:spacing w:before="360" w:after="120"/>
        <w:rPr>
          <w:b/>
          <w:bCs/>
          <w:sz w:val="24"/>
          <w:szCs w:val="24"/>
        </w:rPr>
      </w:pPr>
      <w:r w:rsidRPr="00C852B8">
        <w:rPr>
          <w:b/>
          <w:bCs/>
          <w:sz w:val="24"/>
          <w:szCs w:val="24"/>
        </w:rPr>
        <w:t>Question – do the proposed requirements described in Chapter 10 achieve the aim?</w:t>
      </w:r>
    </w:p>
    <w:p w14:paraId="25C173C3" w14:textId="77777777" w:rsidR="009D507E" w:rsidRPr="002B3826" w:rsidRDefault="00000000" w:rsidP="009D507E">
      <w:pPr>
        <w:pStyle w:val="ListBullet3"/>
        <w:numPr>
          <w:ilvl w:val="0"/>
          <w:numId w:val="0"/>
        </w:numPr>
        <w:spacing w:before="240" w:line="240" w:lineRule="auto"/>
        <w:ind w:left="720"/>
        <w:rPr>
          <w:sz w:val="24"/>
          <w:szCs w:val="24"/>
        </w:rPr>
      </w:pPr>
      <w:sdt>
        <w:sdtPr>
          <w:rPr>
            <w:sz w:val="24"/>
            <w:szCs w:val="24"/>
          </w:rPr>
          <w:id w:val="474644595"/>
          <w14:checkbox>
            <w14:checked w14:val="0"/>
            <w14:checkedState w14:val="2612" w14:font="MS Gothic"/>
            <w14:uncheckedState w14:val="2610" w14:font="MS Gothic"/>
          </w14:checkbox>
        </w:sdtPr>
        <w:sdtContent>
          <w:r w:rsidR="009D507E" w:rsidRPr="002B3826">
            <w:rPr>
              <w:rFonts w:ascii="Segoe UI Symbol" w:eastAsia="MS Gothic" w:hAnsi="Segoe UI Symbol" w:cs="Segoe UI Symbol"/>
              <w:sz w:val="24"/>
              <w:szCs w:val="24"/>
            </w:rPr>
            <w:t>☐</w:t>
          </w:r>
        </w:sdtContent>
      </w:sdt>
      <w:r w:rsidR="009D507E" w:rsidRPr="002B3826">
        <w:rPr>
          <w:sz w:val="24"/>
          <w:szCs w:val="24"/>
        </w:rPr>
        <w:t xml:space="preserve"> Yes</w:t>
      </w:r>
    </w:p>
    <w:p w14:paraId="0982B51E" w14:textId="77777777" w:rsidR="009D507E" w:rsidRPr="002B3826" w:rsidRDefault="00000000" w:rsidP="009D507E">
      <w:pPr>
        <w:pStyle w:val="ListBullet3"/>
        <w:numPr>
          <w:ilvl w:val="0"/>
          <w:numId w:val="0"/>
        </w:numPr>
        <w:ind w:left="720"/>
        <w:rPr>
          <w:sz w:val="24"/>
          <w:szCs w:val="24"/>
        </w:rPr>
      </w:pPr>
      <w:sdt>
        <w:sdtPr>
          <w:rPr>
            <w:sz w:val="24"/>
            <w:szCs w:val="24"/>
          </w:rPr>
          <w:id w:val="111250156"/>
          <w14:checkbox>
            <w14:checked w14:val="0"/>
            <w14:checkedState w14:val="2612" w14:font="MS Gothic"/>
            <w14:uncheckedState w14:val="2610" w14:font="MS Gothic"/>
          </w14:checkbox>
        </w:sdtPr>
        <w:sdtContent>
          <w:r w:rsidR="009D507E" w:rsidRPr="002B3826">
            <w:rPr>
              <w:rFonts w:ascii="Segoe UI Symbol" w:eastAsia="MS Gothic" w:hAnsi="Segoe UI Symbol" w:cs="Segoe UI Symbol"/>
              <w:sz w:val="24"/>
              <w:szCs w:val="24"/>
            </w:rPr>
            <w:t>☐</w:t>
          </w:r>
        </w:sdtContent>
      </w:sdt>
      <w:r w:rsidR="009D507E" w:rsidRPr="002B3826">
        <w:rPr>
          <w:sz w:val="24"/>
          <w:szCs w:val="24"/>
        </w:rPr>
        <w:t xml:space="preserve"> Yes, with changes (please provide suggested changes below)</w:t>
      </w:r>
    </w:p>
    <w:p w14:paraId="766AF8FE" w14:textId="38C6C130" w:rsidR="009D507E" w:rsidRPr="002B3826" w:rsidRDefault="00000000" w:rsidP="009D507E">
      <w:pPr>
        <w:pStyle w:val="ListBullet3"/>
        <w:numPr>
          <w:ilvl w:val="0"/>
          <w:numId w:val="0"/>
        </w:numPr>
        <w:spacing w:after="120" w:line="240" w:lineRule="auto"/>
        <w:ind w:left="720"/>
        <w:rPr>
          <w:sz w:val="24"/>
          <w:szCs w:val="24"/>
        </w:rPr>
      </w:pPr>
      <w:sdt>
        <w:sdtPr>
          <w:rPr>
            <w:sz w:val="24"/>
            <w:szCs w:val="24"/>
          </w:rPr>
          <w:id w:val="-630553645"/>
          <w14:checkbox>
            <w14:checked w14:val="0"/>
            <w14:checkedState w14:val="2612" w14:font="MS Gothic"/>
            <w14:uncheckedState w14:val="2610" w14:font="MS Gothic"/>
          </w14:checkbox>
        </w:sdtPr>
        <w:sdtContent>
          <w:r w:rsidR="009D507E" w:rsidRPr="002B3826">
            <w:rPr>
              <w:rFonts w:ascii="Segoe UI Symbol" w:eastAsia="MS Gothic" w:hAnsi="Segoe UI Symbol" w:cs="Segoe UI Symbol"/>
              <w:sz w:val="24"/>
              <w:szCs w:val="24"/>
            </w:rPr>
            <w:t>☐</w:t>
          </w:r>
        </w:sdtContent>
      </w:sdt>
      <w:r w:rsidR="009D507E" w:rsidRPr="002B3826">
        <w:rPr>
          <w:sz w:val="24"/>
          <w:szCs w:val="24"/>
        </w:rPr>
        <w:t xml:space="preserve"> No – please explain why and provide alternative suggestions </w:t>
      </w:r>
      <w:proofErr w:type="gramStart"/>
      <w:r w:rsidR="009D507E" w:rsidRPr="002B3826">
        <w:rPr>
          <w:sz w:val="24"/>
          <w:szCs w:val="24"/>
        </w:rPr>
        <w:t>below</w:t>
      </w:r>
      <w:proofErr w:type="gramEnd"/>
    </w:p>
    <w:p w14:paraId="00DF11DA" w14:textId="3C523E64" w:rsidR="009D507E" w:rsidRDefault="009D507E" w:rsidP="009D507E">
      <w:pPr>
        <w:pStyle w:val="ListBullet"/>
        <w:numPr>
          <w:ilvl w:val="0"/>
          <w:numId w:val="0"/>
        </w:numPr>
        <w:spacing w:before="120" w:after="120" w:line="240" w:lineRule="auto"/>
      </w:pPr>
      <w:r w:rsidRPr="002A6AF7">
        <w:t xml:space="preserve">Please provide any comments you may have on the </w:t>
      </w:r>
      <w:r>
        <w:t>proposal</w:t>
      </w:r>
      <w:r w:rsidRPr="002A6AF7">
        <w:t>.</w:t>
      </w:r>
    </w:p>
    <w:tbl>
      <w:tblPr>
        <w:tblStyle w:val="TableGrid"/>
        <w:tblW w:w="0" w:type="auto"/>
        <w:tblInd w:w="-5" w:type="dxa"/>
        <w:tblLook w:val="04A0" w:firstRow="1" w:lastRow="0" w:firstColumn="1" w:lastColumn="0" w:noHBand="0" w:noVBand="1"/>
      </w:tblPr>
      <w:tblGrid>
        <w:gridCol w:w="9637"/>
      </w:tblGrid>
      <w:tr w:rsidR="009D507E" w14:paraId="43E55B8E" w14:textId="77777777" w:rsidTr="00091B9A">
        <w:tc>
          <w:tcPr>
            <w:tcW w:w="9637" w:type="dxa"/>
          </w:tcPr>
          <w:p w14:paraId="08BC8921" w14:textId="77777777" w:rsidR="009D507E" w:rsidRPr="00201628" w:rsidRDefault="009D507E" w:rsidP="00091B9A">
            <w:pPr>
              <w:pStyle w:val="BodyText"/>
              <w:spacing w:before="120" w:after="120"/>
              <w:rPr>
                <w:sz w:val="22"/>
                <w:szCs w:val="22"/>
              </w:rPr>
            </w:pPr>
          </w:p>
        </w:tc>
      </w:tr>
    </w:tbl>
    <w:p w14:paraId="2CA7345B" w14:textId="186AC005" w:rsidR="007E62C8" w:rsidRPr="00C852B8" w:rsidRDefault="007E62C8" w:rsidP="00C852B8">
      <w:pPr>
        <w:pStyle w:val="Heading2"/>
        <w:spacing w:before="360" w:after="120"/>
        <w:ind w:left="0"/>
        <w:rPr>
          <w:color w:val="365F91" w:themeColor="accent1" w:themeShade="BF"/>
          <w:lang w:val="en" w:eastAsia="en-AU"/>
        </w:rPr>
      </w:pPr>
      <w:r w:rsidRPr="00C852B8">
        <w:rPr>
          <w:color w:val="365F91" w:themeColor="accent1" w:themeShade="BF"/>
          <w:lang w:val="en" w:eastAsia="en-AU"/>
        </w:rPr>
        <w:lastRenderedPageBreak/>
        <w:t>Fuel and ballast requirements — Chapter 21</w:t>
      </w:r>
    </w:p>
    <w:p w14:paraId="2590489F" w14:textId="77777777" w:rsidR="007E62C8" w:rsidRPr="00C852B8" w:rsidRDefault="007E62C8" w:rsidP="00C852B8">
      <w:pPr>
        <w:spacing w:before="120" w:after="120"/>
        <w:rPr>
          <w:b/>
          <w:bCs/>
          <w:sz w:val="24"/>
          <w:szCs w:val="24"/>
          <w:lang w:val="en-AU"/>
        </w:rPr>
      </w:pPr>
      <w:r w:rsidRPr="00C852B8">
        <w:rPr>
          <w:b/>
          <w:bCs/>
          <w:sz w:val="24"/>
          <w:szCs w:val="24"/>
          <w:lang w:val="en-AU"/>
        </w:rPr>
        <w:t>Policy proposal</w:t>
      </w:r>
    </w:p>
    <w:p w14:paraId="2B3ED321" w14:textId="0CC0DC0C" w:rsidR="007E62C8" w:rsidRDefault="007E62C8" w:rsidP="007E62C8">
      <w:pPr>
        <w:spacing w:before="120" w:after="120"/>
        <w:rPr>
          <w:lang w:val="en-AU"/>
        </w:rPr>
      </w:pPr>
      <w:r>
        <w:rPr>
          <w:lang w:val="en-AU"/>
        </w:rPr>
        <w:t xml:space="preserve">The </w:t>
      </w:r>
      <w:r w:rsidR="007A01AA">
        <w:rPr>
          <w:lang w:val="en" w:eastAsia="en-AU"/>
        </w:rPr>
        <w:t xml:space="preserve">Part 131 </w:t>
      </w:r>
      <w:r>
        <w:rPr>
          <w:lang w:val="en-AU"/>
        </w:rPr>
        <w:t xml:space="preserve">MOS </w:t>
      </w:r>
      <w:r w:rsidR="001C0D1C">
        <w:rPr>
          <w:lang w:val="en-AU"/>
        </w:rPr>
        <w:t xml:space="preserve">is proposed to </w:t>
      </w:r>
      <w:r>
        <w:rPr>
          <w:lang w:val="en-AU"/>
        </w:rPr>
        <w:t>detail requirements relating to fuel and ballast for Part 131 aircraft.</w:t>
      </w:r>
    </w:p>
    <w:p w14:paraId="24366AE3" w14:textId="77777777" w:rsidR="007E62C8" w:rsidRDefault="007E62C8" w:rsidP="007E62C8">
      <w:pPr>
        <w:spacing w:before="120" w:after="120"/>
      </w:pPr>
      <w:r>
        <w:rPr>
          <w:lang w:val="en-AU"/>
        </w:rPr>
        <w:t xml:space="preserve">New definitions of trip fuel, final reserve fuel and night operations fuel are proposed, along with a definition of unforeseen </w:t>
      </w:r>
      <w:r>
        <w:t xml:space="preserve">factors that may affect fuel </w:t>
      </w:r>
      <w:proofErr w:type="gramStart"/>
      <w:r>
        <w:t>usage</w:t>
      </w:r>
      <w:proofErr w:type="gramEnd"/>
      <w:r>
        <w:t xml:space="preserve"> and which must be considered when planning how much fuel to carry for a flight</w:t>
      </w:r>
      <w:r>
        <w:rPr>
          <w:lang w:val="en-AU"/>
        </w:rPr>
        <w:t>.</w:t>
      </w:r>
    </w:p>
    <w:p w14:paraId="56AF4E65" w14:textId="77777777" w:rsidR="007E62C8" w:rsidRDefault="007E62C8" w:rsidP="007E62C8">
      <w:pPr>
        <w:spacing w:before="120" w:after="120"/>
      </w:pPr>
      <w:r>
        <w:t>I</w:t>
      </w:r>
      <w:r w:rsidRPr="00F53A89">
        <w:t xml:space="preserve">t is proposed that balloon transport </w:t>
      </w:r>
      <w:r>
        <w:t xml:space="preserve">operations </w:t>
      </w:r>
      <w:r w:rsidRPr="00F53A89">
        <w:t xml:space="preserve">must plan to land with a final reserve fuel of </w:t>
      </w:r>
      <w:r>
        <w:t xml:space="preserve">at least </w:t>
      </w:r>
      <w:r w:rsidRPr="00F53A89">
        <w:t>20</w:t>
      </w:r>
      <w:r>
        <w:t xml:space="preserve"> </w:t>
      </w:r>
      <w:r w:rsidRPr="00F53A89">
        <w:t>mins of flight time that is intended for emergency use only.</w:t>
      </w:r>
      <w:r>
        <w:t xml:space="preserve"> Hot air balloons and hot air airships conducting night operations would be required to carry sufficient fuel to ensure a landing by day. All operators would be required to carry sufficient fuel for the planned trip.</w:t>
      </w:r>
    </w:p>
    <w:p w14:paraId="1E5F60EB" w14:textId="5B9F09DB" w:rsidR="007E62C8" w:rsidRDefault="007E62C8" w:rsidP="007E62C8">
      <w:pPr>
        <w:spacing w:before="120" w:after="120"/>
      </w:pPr>
      <w:r>
        <w:t>It is proposed that if during a flight the amount of usable fuel is, or is likely to be, less than the required minimum final reserve fuel for a landing at a planned landing site, then the pilot in command (PIC) must endeavor to make a precautionary landing at another suitable landing area to preserve the minimum final reserve fuel. This provision will aid a PIC's decision making to preserve the minimum final reserve fuel where possible.</w:t>
      </w:r>
    </w:p>
    <w:p w14:paraId="4C15E43F" w14:textId="17F05102" w:rsidR="007E62C8" w:rsidRPr="00C852B8" w:rsidRDefault="007E62C8" w:rsidP="00C852B8">
      <w:pPr>
        <w:spacing w:before="120" w:after="120"/>
        <w:rPr>
          <w:b/>
          <w:bCs/>
          <w:sz w:val="24"/>
          <w:szCs w:val="24"/>
          <w:lang w:val="en-AU"/>
        </w:rPr>
      </w:pPr>
      <w:r w:rsidRPr="00C852B8">
        <w:rPr>
          <w:b/>
          <w:bCs/>
          <w:sz w:val="24"/>
          <w:szCs w:val="24"/>
          <w:lang w:val="en-AU"/>
        </w:rPr>
        <w:t xml:space="preserve">Policy </w:t>
      </w:r>
      <w:proofErr w:type="gramStart"/>
      <w:r w:rsidRPr="00C852B8">
        <w:rPr>
          <w:b/>
          <w:bCs/>
          <w:sz w:val="24"/>
          <w:szCs w:val="24"/>
          <w:lang w:val="en-AU"/>
        </w:rPr>
        <w:t>aim</w:t>
      </w:r>
      <w:proofErr w:type="gramEnd"/>
    </w:p>
    <w:p w14:paraId="7EE22CA9" w14:textId="78C9D36E" w:rsidR="007E62C8" w:rsidRDefault="007E62C8" w:rsidP="007E62C8">
      <w:pPr>
        <w:spacing w:before="120" w:after="120"/>
      </w:pPr>
      <w:r>
        <w:t xml:space="preserve">The policy aim is to </w:t>
      </w:r>
      <w:r w:rsidR="00F70723">
        <w:t xml:space="preserve">ensure appropriate safety protections against fuel and ballast exhaustion are in place by specifying </w:t>
      </w:r>
      <w:r>
        <w:t>the:</w:t>
      </w:r>
    </w:p>
    <w:p w14:paraId="45D83F30" w14:textId="638D2F02" w:rsidR="007E62C8" w:rsidRDefault="007E62C8">
      <w:pPr>
        <w:pStyle w:val="ListParagraph"/>
        <w:numPr>
          <w:ilvl w:val="0"/>
          <w:numId w:val="13"/>
        </w:numPr>
        <w:spacing w:before="120" w:after="120"/>
      </w:pPr>
      <w:r>
        <w:t>amount of fuel a Part 131 aircraft must carry for a flight</w:t>
      </w:r>
    </w:p>
    <w:p w14:paraId="13FCEE94" w14:textId="7B00E9F0" w:rsidR="007E62C8" w:rsidRDefault="007E62C8">
      <w:pPr>
        <w:pStyle w:val="ListParagraph"/>
        <w:numPr>
          <w:ilvl w:val="0"/>
          <w:numId w:val="13"/>
        </w:numPr>
        <w:spacing w:before="120" w:after="120"/>
      </w:pPr>
      <w:r>
        <w:t>procedures for determining the fuel loaded before flight</w:t>
      </w:r>
    </w:p>
    <w:p w14:paraId="69596AF2" w14:textId="11C0F697" w:rsidR="007E62C8" w:rsidRDefault="007E62C8">
      <w:pPr>
        <w:pStyle w:val="ListParagraph"/>
        <w:numPr>
          <w:ilvl w:val="0"/>
          <w:numId w:val="13"/>
        </w:numPr>
        <w:spacing w:before="120" w:after="120"/>
      </w:pPr>
      <w:r>
        <w:t>monitoring of fuel use during flight</w:t>
      </w:r>
    </w:p>
    <w:p w14:paraId="2668B52F" w14:textId="5C50417A" w:rsidR="007E62C8" w:rsidRDefault="007E62C8">
      <w:pPr>
        <w:pStyle w:val="ListParagraph"/>
        <w:numPr>
          <w:ilvl w:val="0"/>
          <w:numId w:val="13"/>
        </w:numPr>
        <w:spacing w:before="120" w:after="120"/>
      </w:pPr>
      <w:r>
        <w:t>procedures for action if fuel reaches the specified amounts prescribed.</w:t>
      </w:r>
    </w:p>
    <w:p w14:paraId="19FB9BCD" w14:textId="77777777" w:rsidR="007E62C8" w:rsidRPr="00C852B8" w:rsidRDefault="007E62C8" w:rsidP="00FC0625">
      <w:pPr>
        <w:spacing w:before="360" w:after="120"/>
        <w:rPr>
          <w:b/>
          <w:bCs/>
          <w:sz w:val="24"/>
          <w:szCs w:val="24"/>
        </w:rPr>
      </w:pPr>
      <w:r w:rsidRPr="00C852B8">
        <w:rPr>
          <w:b/>
          <w:bCs/>
          <w:sz w:val="24"/>
          <w:szCs w:val="24"/>
        </w:rPr>
        <w:t>Question – do the proposed requirements described in Chapter 21 achieve the aim?</w:t>
      </w:r>
    </w:p>
    <w:p w14:paraId="6494C523" w14:textId="77777777" w:rsidR="007E62C8" w:rsidRPr="00C03287" w:rsidRDefault="00000000" w:rsidP="007E62C8">
      <w:pPr>
        <w:pStyle w:val="ListBullet3"/>
        <w:numPr>
          <w:ilvl w:val="0"/>
          <w:numId w:val="0"/>
        </w:numPr>
        <w:spacing w:before="240" w:line="240" w:lineRule="auto"/>
        <w:ind w:left="720"/>
        <w:rPr>
          <w:sz w:val="24"/>
          <w:szCs w:val="24"/>
        </w:rPr>
      </w:pPr>
      <w:sdt>
        <w:sdtPr>
          <w:rPr>
            <w:sz w:val="24"/>
            <w:szCs w:val="24"/>
          </w:rPr>
          <w:id w:val="1880818939"/>
          <w14:checkbox>
            <w14:checked w14:val="0"/>
            <w14:checkedState w14:val="2612" w14:font="MS Gothic"/>
            <w14:uncheckedState w14:val="2610" w14:font="MS Gothic"/>
          </w14:checkbox>
        </w:sdtPr>
        <w:sdtContent>
          <w:r w:rsidR="007E62C8" w:rsidRPr="00C03287">
            <w:rPr>
              <w:rFonts w:ascii="Segoe UI Symbol" w:eastAsia="MS Gothic" w:hAnsi="Segoe UI Symbol" w:cs="Segoe UI Symbol"/>
              <w:sz w:val="24"/>
              <w:szCs w:val="24"/>
            </w:rPr>
            <w:t>☐</w:t>
          </w:r>
        </w:sdtContent>
      </w:sdt>
      <w:r w:rsidR="007E62C8" w:rsidRPr="00C03287">
        <w:rPr>
          <w:sz w:val="24"/>
          <w:szCs w:val="24"/>
        </w:rPr>
        <w:t xml:space="preserve"> Yes</w:t>
      </w:r>
    </w:p>
    <w:p w14:paraId="3A5BBC5D" w14:textId="77777777" w:rsidR="007E62C8" w:rsidRPr="00C03287" w:rsidRDefault="00000000" w:rsidP="007E62C8">
      <w:pPr>
        <w:pStyle w:val="ListBullet3"/>
        <w:numPr>
          <w:ilvl w:val="0"/>
          <w:numId w:val="0"/>
        </w:numPr>
        <w:ind w:left="720"/>
        <w:rPr>
          <w:sz w:val="24"/>
          <w:szCs w:val="24"/>
        </w:rPr>
      </w:pPr>
      <w:sdt>
        <w:sdtPr>
          <w:rPr>
            <w:sz w:val="24"/>
            <w:szCs w:val="24"/>
          </w:rPr>
          <w:id w:val="1255872982"/>
          <w14:checkbox>
            <w14:checked w14:val="0"/>
            <w14:checkedState w14:val="2612" w14:font="MS Gothic"/>
            <w14:uncheckedState w14:val="2610" w14:font="MS Gothic"/>
          </w14:checkbox>
        </w:sdtPr>
        <w:sdtContent>
          <w:r w:rsidR="007E62C8">
            <w:rPr>
              <w:rFonts w:ascii="MS Gothic" w:eastAsia="MS Gothic" w:hAnsi="MS Gothic" w:hint="eastAsia"/>
              <w:sz w:val="24"/>
              <w:szCs w:val="24"/>
            </w:rPr>
            <w:t>☐</w:t>
          </w:r>
        </w:sdtContent>
      </w:sdt>
      <w:r w:rsidR="007E62C8" w:rsidRPr="00C03287">
        <w:rPr>
          <w:sz w:val="24"/>
          <w:szCs w:val="24"/>
        </w:rPr>
        <w:t xml:space="preserve"> Yes, with changes (please provide suggested changes below)</w:t>
      </w:r>
    </w:p>
    <w:p w14:paraId="6C55FDCB" w14:textId="3F8BC1D4" w:rsidR="007E62C8" w:rsidRPr="00C03287" w:rsidRDefault="00000000" w:rsidP="007E62C8">
      <w:pPr>
        <w:pStyle w:val="ListBullet3"/>
        <w:numPr>
          <w:ilvl w:val="0"/>
          <w:numId w:val="0"/>
        </w:numPr>
        <w:spacing w:after="120" w:line="240" w:lineRule="auto"/>
        <w:ind w:left="720"/>
        <w:rPr>
          <w:sz w:val="24"/>
          <w:szCs w:val="24"/>
        </w:rPr>
      </w:pPr>
      <w:sdt>
        <w:sdtPr>
          <w:rPr>
            <w:sz w:val="24"/>
            <w:szCs w:val="24"/>
          </w:rPr>
          <w:id w:val="78872246"/>
          <w14:checkbox>
            <w14:checked w14:val="0"/>
            <w14:checkedState w14:val="2612" w14:font="MS Gothic"/>
            <w14:uncheckedState w14:val="2610" w14:font="MS Gothic"/>
          </w14:checkbox>
        </w:sdtPr>
        <w:sdtContent>
          <w:r w:rsidR="007E62C8" w:rsidRPr="00C03287">
            <w:rPr>
              <w:rFonts w:ascii="Segoe UI Symbol" w:eastAsia="MS Gothic" w:hAnsi="Segoe UI Symbol" w:cs="Segoe UI Symbol"/>
              <w:sz w:val="24"/>
              <w:szCs w:val="24"/>
            </w:rPr>
            <w:t>☐</w:t>
          </w:r>
        </w:sdtContent>
      </w:sdt>
      <w:r w:rsidR="007E62C8" w:rsidRPr="00C03287">
        <w:rPr>
          <w:sz w:val="24"/>
          <w:szCs w:val="24"/>
        </w:rPr>
        <w:t xml:space="preserve"> No – please explain why and provide alternative suggestions </w:t>
      </w:r>
      <w:proofErr w:type="gramStart"/>
      <w:r w:rsidR="007E62C8" w:rsidRPr="00C03287">
        <w:rPr>
          <w:sz w:val="24"/>
          <w:szCs w:val="24"/>
        </w:rPr>
        <w:t>below</w:t>
      </w:r>
      <w:proofErr w:type="gramEnd"/>
    </w:p>
    <w:p w14:paraId="39F655EC" w14:textId="3A3051FA" w:rsidR="007E62C8" w:rsidRDefault="007E62C8" w:rsidP="007E62C8">
      <w:pPr>
        <w:pStyle w:val="ListBullet"/>
        <w:numPr>
          <w:ilvl w:val="0"/>
          <w:numId w:val="0"/>
        </w:numPr>
        <w:spacing w:before="120" w:after="120" w:line="240" w:lineRule="auto"/>
      </w:pPr>
      <w:r w:rsidRPr="002A6AF7">
        <w:t xml:space="preserve">Please provide any comments you may have on the </w:t>
      </w:r>
      <w:r>
        <w:t>proposal</w:t>
      </w:r>
      <w:r w:rsidRPr="002A6AF7">
        <w:t>.</w:t>
      </w:r>
    </w:p>
    <w:tbl>
      <w:tblPr>
        <w:tblStyle w:val="TableGrid"/>
        <w:tblW w:w="0" w:type="auto"/>
        <w:tblInd w:w="-5" w:type="dxa"/>
        <w:tblLook w:val="04A0" w:firstRow="1" w:lastRow="0" w:firstColumn="1" w:lastColumn="0" w:noHBand="0" w:noVBand="1"/>
      </w:tblPr>
      <w:tblGrid>
        <w:gridCol w:w="9637"/>
      </w:tblGrid>
      <w:tr w:rsidR="007E62C8" w14:paraId="6ED5073E" w14:textId="77777777" w:rsidTr="00091B9A">
        <w:tc>
          <w:tcPr>
            <w:tcW w:w="9637" w:type="dxa"/>
          </w:tcPr>
          <w:p w14:paraId="3A4B1E45" w14:textId="77777777" w:rsidR="007E62C8" w:rsidRPr="00201628" w:rsidRDefault="007E62C8" w:rsidP="00091B9A">
            <w:pPr>
              <w:pStyle w:val="BodyText"/>
              <w:spacing w:before="120" w:after="120"/>
              <w:rPr>
                <w:sz w:val="22"/>
                <w:szCs w:val="22"/>
              </w:rPr>
            </w:pPr>
          </w:p>
        </w:tc>
      </w:tr>
    </w:tbl>
    <w:p w14:paraId="56C29C36" w14:textId="77777777" w:rsidR="00470AE9" w:rsidRDefault="00470AE9">
      <w:pPr>
        <w:rPr>
          <w:sz w:val="33"/>
          <w:szCs w:val="33"/>
          <w:lang w:val="en" w:eastAsia="en-AU"/>
        </w:rPr>
      </w:pPr>
      <w:r>
        <w:rPr>
          <w:lang w:val="en" w:eastAsia="en-AU"/>
        </w:rPr>
        <w:br w:type="page"/>
      </w:r>
    </w:p>
    <w:p w14:paraId="412E1551" w14:textId="1F73F758" w:rsidR="009D507E" w:rsidRDefault="009D507E" w:rsidP="009D507E">
      <w:pPr>
        <w:pStyle w:val="Heading1"/>
        <w:spacing w:before="240" w:after="120"/>
        <w:ind w:left="0"/>
        <w:rPr>
          <w:color w:val="365F91" w:themeColor="accent1" w:themeShade="BF"/>
          <w:lang w:val="en" w:eastAsia="en-AU"/>
        </w:rPr>
      </w:pPr>
      <w:r>
        <w:rPr>
          <w:color w:val="365F91" w:themeColor="accent1" w:themeShade="BF"/>
          <w:lang w:val="en" w:eastAsia="en-AU"/>
        </w:rPr>
        <w:lastRenderedPageBreak/>
        <w:t xml:space="preserve">Page 4. </w:t>
      </w:r>
      <w:r w:rsidRPr="009C379D">
        <w:rPr>
          <w:color w:val="365F91" w:themeColor="accent1" w:themeShade="BF"/>
          <w:lang w:val="en" w:eastAsia="en-AU"/>
        </w:rPr>
        <w:t xml:space="preserve">Flight preparation, </w:t>
      </w:r>
      <w:r w:rsidR="00006F30">
        <w:rPr>
          <w:color w:val="365F91" w:themeColor="accent1" w:themeShade="BF"/>
          <w:lang w:val="en" w:eastAsia="en-AU"/>
        </w:rPr>
        <w:t>a</w:t>
      </w:r>
      <w:r w:rsidRPr="009C379D">
        <w:rPr>
          <w:color w:val="365F91" w:themeColor="accent1" w:themeShade="BF"/>
          <w:lang w:val="en" w:eastAsia="en-AU"/>
        </w:rPr>
        <w:t>ir traffic services and non</w:t>
      </w:r>
      <w:r w:rsidR="00006F30">
        <w:rPr>
          <w:color w:val="365F91" w:themeColor="accent1" w:themeShade="BF"/>
          <w:lang w:val="en" w:eastAsia="en-AU"/>
        </w:rPr>
        <w:t>-</w:t>
      </w:r>
      <w:r w:rsidRPr="009C379D">
        <w:rPr>
          <w:color w:val="365F91" w:themeColor="accent1" w:themeShade="BF"/>
          <w:lang w:val="en" w:eastAsia="en-AU"/>
        </w:rPr>
        <w:t>controlled aerodromes (Chapters 12, 15 and 17)</w:t>
      </w:r>
    </w:p>
    <w:p w14:paraId="569DD53E" w14:textId="77777777" w:rsidR="009D507E" w:rsidRPr="00C852B8" w:rsidRDefault="009D507E" w:rsidP="00C852B8">
      <w:pPr>
        <w:pStyle w:val="Heading2"/>
        <w:spacing w:before="360" w:after="120"/>
        <w:ind w:left="0"/>
        <w:rPr>
          <w:color w:val="365F91" w:themeColor="accent1" w:themeShade="BF"/>
          <w:lang w:val="en" w:eastAsia="en-AU"/>
        </w:rPr>
      </w:pPr>
      <w:r w:rsidRPr="00C852B8">
        <w:rPr>
          <w:color w:val="365F91" w:themeColor="accent1" w:themeShade="BF"/>
          <w:lang w:val="en" w:eastAsia="en-AU"/>
        </w:rPr>
        <w:t>Flight preparation — Chapter 12</w:t>
      </w:r>
    </w:p>
    <w:p w14:paraId="000A94BA" w14:textId="77777777" w:rsidR="009D507E" w:rsidRPr="00C852B8" w:rsidRDefault="009D507E" w:rsidP="00C852B8">
      <w:pPr>
        <w:spacing w:before="120" w:after="120"/>
        <w:rPr>
          <w:b/>
          <w:bCs/>
          <w:sz w:val="24"/>
          <w:szCs w:val="24"/>
          <w:lang w:val="en-AU"/>
        </w:rPr>
      </w:pPr>
      <w:r w:rsidRPr="00C852B8">
        <w:rPr>
          <w:b/>
          <w:bCs/>
          <w:sz w:val="24"/>
          <w:szCs w:val="24"/>
          <w:lang w:val="en-AU"/>
        </w:rPr>
        <w:t>Policy proposal</w:t>
      </w:r>
    </w:p>
    <w:p w14:paraId="145C2928" w14:textId="7BBA0809" w:rsidR="00F70723" w:rsidRDefault="009D507E" w:rsidP="009D507E">
      <w:pPr>
        <w:spacing w:before="120" w:after="120"/>
      </w:pPr>
      <w:r>
        <w:rPr>
          <w:lang w:val="en-AU"/>
        </w:rPr>
        <w:t xml:space="preserve">It is proposed that </w:t>
      </w:r>
      <w:r>
        <w:t>the pilot</w:t>
      </w:r>
      <w:r w:rsidR="004A0FA5">
        <w:t xml:space="preserve"> </w:t>
      </w:r>
      <w:r>
        <w:t>in</w:t>
      </w:r>
      <w:r w:rsidR="004A0FA5">
        <w:t xml:space="preserve"> </w:t>
      </w:r>
      <w:r>
        <w:t xml:space="preserve">command must study </w:t>
      </w:r>
      <w:proofErr w:type="spellStart"/>
      <w:r>
        <w:t>authorised</w:t>
      </w:r>
      <w:proofErr w:type="spellEnd"/>
      <w:r>
        <w:t xml:space="preserve"> (Bureau of Meteorology) forecast</w:t>
      </w:r>
      <w:r w:rsidR="00F70723">
        <w:t>s and reports that apply from the start of a flight to 2 hours after the planned landing time</w:t>
      </w:r>
      <w:r>
        <w:t xml:space="preserve">, </w:t>
      </w:r>
      <w:proofErr w:type="gramStart"/>
      <w:r w:rsidR="00F70723">
        <w:t>and also</w:t>
      </w:r>
      <w:proofErr w:type="gramEnd"/>
      <w:r w:rsidR="00F70723">
        <w:t xml:space="preserve"> study </w:t>
      </w:r>
      <w:r>
        <w:t xml:space="preserve">any other reasonably available weather information relevant to the operation. </w:t>
      </w:r>
      <w:r w:rsidR="00F70723">
        <w:t>These materials must cover the planned flying area and, if operating in controlled airspace, any relevant aerodrome within 10 nautical miles of the planned flying area.</w:t>
      </w:r>
    </w:p>
    <w:p w14:paraId="6876AD8E" w14:textId="1865CC52" w:rsidR="00F70723" w:rsidRDefault="00F70723" w:rsidP="009D507E">
      <w:pPr>
        <w:spacing w:before="120" w:after="120"/>
      </w:pPr>
      <w:r>
        <w:t>If the Bureau of Meteorology based information is studied more than 2 hours before the flight, the pilot in command must obtain and review an update before beginning the flight.</w:t>
      </w:r>
    </w:p>
    <w:p w14:paraId="4252B77B" w14:textId="6A0EBF09" w:rsidR="009D507E" w:rsidRDefault="00F70723" w:rsidP="009D507E">
      <w:pPr>
        <w:spacing w:before="120" w:after="120"/>
      </w:pPr>
      <w:r>
        <w:t>These requirements are significantly more flexible and different to the Part 91 rules that apply to other aircraft.</w:t>
      </w:r>
    </w:p>
    <w:p w14:paraId="7A55C59E" w14:textId="796089D2" w:rsidR="009D507E" w:rsidRPr="00C852B8" w:rsidRDefault="009D507E" w:rsidP="00C852B8">
      <w:pPr>
        <w:spacing w:before="120" w:after="120"/>
        <w:rPr>
          <w:b/>
          <w:bCs/>
          <w:sz w:val="24"/>
          <w:szCs w:val="24"/>
          <w:lang w:val="en-AU"/>
        </w:rPr>
      </w:pPr>
      <w:r w:rsidRPr="00C852B8">
        <w:rPr>
          <w:b/>
          <w:bCs/>
          <w:sz w:val="24"/>
          <w:szCs w:val="24"/>
          <w:lang w:val="en-AU"/>
        </w:rPr>
        <w:t xml:space="preserve">Policy </w:t>
      </w:r>
      <w:proofErr w:type="gramStart"/>
      <w:r w:rsidRPr="00C852B8">
        <w:rPr>
          <w:b/>
          <w:bCs/>
          <w:sz w:val="24"/>
          <w:szCs w:val="24"/>
          <w:lang w:val="en-AU"/>
        </w:rPr>
        <w:t>aim</w:t>
      </w:r>
      <w:proofErr w:type="gramEnd"/>
    </w:p>
    <w:p w14:paraId="478B39BB" w14:textId="3242460D" w:rsidR="009D507E" w:rsidRPr="00CE042F" w:rsidRDefault="00F70723" w:rsidP="00FA3764">
      <w:pPr>
        <w:rPr>
          <w:b/>
          <w:bCs/>
          <w:lang w:val="en" w:eastAsia="en-AU"/>
        </w:rPr>
      </w:pPr>
      <w:r>
        <w:rPr>
          <w:lang w:val="en" w:eastAsia="en-AU"/>
        </w:rPr>
        <w:t>Appropriately enhance safe flight outcomes by ensuring pilots in command are aware of relevant weather and can therefore take it into account when planning and conducting a flight.</w:t>
      </w:r>
    </w:p>
    <w:p w14:paraId="4332942C" w14:textId="77777777" w:rsidR="009D507E" w:rsidRPr="00C852B8" w:rsidRDefault="009D507E" w:rsidP="00FC0625">
      <w:pPr>
        <w:spacing w:before="360" w:after="120"/>
        <w:rPr>
          <w:b/>
          <w:bCs/>
          <w:sz w:val="24"/>
          <w:szCs w:val="24"/>
        </w:rPr>
      </w:pPr>
      <w:r w:rsidRPr="00C852B8">
        <w:rPr>
          <w:b/>
          <w:bCs/>
          <w:sz w:val="24"/>
          <w:szCs w:val="24"/>
        </w:rPr>
        <w:t>Question – do the proposed requirements described in Chapter 12 achieve the aim?</w:t>
      </w:r>
    </w:p>
    <w:p w14:paraId="066B42A4" w14:textId="77777777" w:rsidR="009D507E" w:rsidRPr="00C03287" w:rsidRDefault="00000000" w:rsidP="009D507E">
      <w:pPr>
        <w:pStyle w:val="ListBullet"/>
        <w:numPr>
          <w:ilvl w:val="0"/>
          <w:numId w:val="0"/>
        </w:numPr>
        <w:ind w:left="425"/>
      </w:pPr>
      <w:sdt>
        <w:sdtPr>
          <w:id w:val="255874069"/>
          <w14:checkbox>
            <w14:checked w14:val="0"/>
            <w14:checkedState w14:val="2612" w14:font="MS Gothic"/>
            <w14:uncheckedState w14:val="2610" w14:font="MS Gothic"/>
          </w14:checkbox>
        </w:sdtPr>
        <w:sdtContent>
          <w:r w:rsidR="009D507E">
            <w:rPr>
              <w:rFonts w:ascii="MS Gothic" w:eastAsia="MS Gothic" w:hAnsi="MS Gothic" w:hint="eastAsia"/>
            </w:rPr>
            <w:t>☐</w:t>
          </w:r>
        </w:sdtContent>
      </w:sdt>
      <w:r w:rsidR="009D507E" w:rsidRPr="00C03287">
        <w:t xml:space="preserve"> Yes</w:t>
      </w:r>
    </w:p>
    <w:p w14:paraId="5BE83B35" w14:textId="77777777" w:rsidR="009D507E" w:rsidRPr="00C03287" w:rsidRDefault="00000000" w:rsidP="009D507E">
      <w:pPr>
        <w:pStyle w:val="ListBullet"/>
        <w:numPr>
          <w:ilvl w:val="0"/>
          <w:numId w:val="0"/>
        </w:numPr>
        <w:ind w:left="425"/>
      </w:pPr>
      <w:sdt>
        <w:sdtPr>
          <w:id w:val="194206029"/>
          <w14:checkbox>
            <w14:checked w14:val="0"/>
            <w14:checkedState w14:val="2612" w14:font="MS Gothic"/>
            <w14:uncheckedState w14:val="2610" w14:font="MS Gothic"/>
          </w14:checkbox>
        </w:sdtPr>
        <w:sdtContent>
          <w:r w:rsidR="009D507E" w:rsidRPr="00C03287">
            <w:rPr>
              <w:rFonts w:ascii="Segoe UI Symbol" w:eastAsia="MS Gothic" w:hAnsi="Segoe UI Symbol" w:cs="Segoe UI Symbol"/>
            </w:rPr>
            <w:t>☐</w:t>
          </w:r>
        </w:sdtContent>
      </w:sdt>
      <w:r w:rsidR="009D507E" w:rsidRPr="00C03287">
        <w:t xml:space="preserve"> Yes, with changes (please provide suggested changes below)</w:t>
      </w:r>
    </w:p>
    <w:p w14:paraId="773451D8" w14:textId="25AE26AD" w:rsidR="009D507E" w:rsidRPr="002A6AF7" w:rsidRDefault="00000000" w:rsidP="009D507E">
      <w:pPr>
        <w:pStyle w:val="ListBullet"/>
        <w:numPr>
          <w:ilvl w:val="0"/>
          <w:numId w:val="0"/>
        </w:numPr>
        <w:spacing w:before="120" w:after="120" w:line="240" w:lineRule="auto"/>
        <w:ind w:left="425"/>
        <w:contextualSpacing w:val="0"/>
      </w:pPr>
      <w:sdt>
        <w:sdtPr>
          <w:rPr>
            <w:rFonts w:ascii="Segoe UI Symbol" w:eastAsia="MS Gothic" w:hAnsi="Segoe UI Symbol" w:cs="Segoe UI Symbol"/>
          </w:rPr>
          <w:id w:val="1067071383"/>
          <w14:checkbox>
            <w14:checked w14:val="0"/>
            <w14:checkedState w14:val="2612" w14:font="MS Gothic"/>
            <w14:uncheckedState w14:val="2610" w14:font="MS Gothic"/>
          </w14:checkbox>
        </w:sdtPr>
        <w:sdtContent>
          <w:r w:rsidR="009D507E">
            <w:rPr>
              <w:rFonts w:ascii="MS Gothic" w:eastAsia="MS Gothic" w:hAnsi="MS Gothic" w:cs="Segoe UI Symbol" w:hint="eastAsia"/>
            </w:rPr>
            <w:t>☐</w:t>
          </w:r>
        </w:sdtContent>
      </w:sdt>
      <w:r w:rsidR="009D507E" w:rsidRPr="00C03287">
        <w:t xml:space="preserve"> No – please explain why and provide alternative suggestions </w:t>
      </w:r>
      <w:proofErr w:type="gramStart"/>
      <w:r w:rsidR="009D507E" w:rsidRPr="00C03287">
        <w:t>below</w:t>
      </w:r>
      <w:proofErr w:type="gramEnd"/>
    </w:p>
    <w:p w14:paraId="2D34B365" w14:textId="3455507E" w:rsidR="009D507E" w:rsidRDefault="009D507E" w:rsidP="009D507E">
      <w:pPr>
        <w:pStyle w:val="ListBullet"/>
        <w:numPr>
          <w:ilvl w:val="0"/>
          <w:numId w:val="0"/>
        </w:numPr>
        <w:spacing w:before="240" w:after="120" w:line="240" w:lineRule="auto"/>
        <w:contextualSpacing w:val="0"/>
      </w:pPr>
      <w:r w:rsidRPr="002A6AF7">
        <w:t xml:space="preserve">Please provide any comments you may have on the </w:t>
      </w:r>
      <w:r>
        <w:t>proposal</w:t>
      </w:r>
      <w:r w:rsidRPr="002A6AF7">
        <w:t>.</w:t>
      </w:r>
    </w:p>
    <w:tbl>
      <w:tblPr>
        <w:tblStyle w:val="TableGrid"/>
        <w:tblW w:w="0" w:type="auto"/>
        <w:tblInd w:w="-5" w:type="dxa"/>
        <w:tblLook w:val="04A0" w:firstRow="1" w:lastRow="0" w:firstColumn="1" w:lastColumn="0" w:noHBand="0" w:noVBand="1"/>
      </w:tblPr>
      <w:tblGrid>
        <w:gridCol w:w="9637"/>
      </w:tblGrid>
      <w:tr w:rsidR="009D507E" w14:paraId="0EDF4E38" w14:textId="77777777" w:rsidTr="00091B9A">
        <w:tc>
          <w:tcPr>
            <w:tcW w:w="9637" w:type="dxa"/>
          </w:tcPr>
          <w:p w14:paraId="59D30122" w14:textId="77777777" w:rsidR="009D507E" w:rsidRPr="00201628" w:rsidRDefault="009D507E" w:rsidP="00091B9A">
            <w:pPr>
              <w:pStyle w:val="BodyText"/>
              <w:spacing w:before="120" w:after="120"/>
              <w:rPr>
                <w:sz w:val="22"/>
                <w:szCs w:val="22"/>
              </w:rPr>
            </w:pPr>
          </w:p>
        </w:tc>
      </w:tr>
    </w:tbl>
    <w:p w14:paraId="27C87E28" w14:textId="77777777" w:rsidR="009D507E" w:rsidRPr="00C852B8" w:rsidRDefault="009D507E" w:rsidP="00C852B8">
      <w:pPr>
        <w:pStyle w:val="Heading2"/>
        <w:spacing w:before="360" w:after="120"/>
        <w:ind w:left="0"/>
        <w:rPr>
          <w:color w:val="365F91" w:themeColor="accent1" w:themeShade="BF"/>
          <w:lang w:val="en" w:eastAsia="en-AU"/>
        </w:rPr>
      </w:pPr>
      <w:r w:rsidRPr="00C852B8">
        <w:rPr>
          <w:color w:val="365F91" w:themeColor="accent1" w:themeShade="BF"/>
          <w:lang w:val="en" w:eastAsia="en-AU"/>
        </w:rPr>
        <w:t>Air traffic services — Prescribed requirements — Chapter 15</w:t>
      </w:r>
    </w:p>
    <w:p w14:paraId="519C86C4" w14:textId="77777777" w:rsidR="009D507E" w:rsidRPr="00C852B8" w:rsidRDefault="009D507E" w:rsidP="00C852B8">
      <w:pPr>
        <w:spacing w:before="120" w:after="120"/>
        <w:rPr>
          <w:b/>
          <w:bCs/>
          <w:sz w:val="24"/>
          <w:szCs w:val="24"/>
          <w:lang w:val="en-AU"/>
        </w:rPr>
      </w:pPr>
      <w:r w:rsidRPr="00C852B8">
        <w:rPr>
          <w:b/>
          <w:bCs/>
          <w:sz w:val="24"/>
          <w:szCs w:val="24"/>
          <w:lang w:val="en-AU"/>
        </w:rPr>
        <w:t>Policy proposal</w:t>
      </w:r>
    </w:p>
    <w:p w14:paraId="7CEAFCEB" w14:textId="38F12B6E" w:rsidR="009D507E" w:rsidRDefault="009D507E" w:rsidP="009D507E">
      <w:pPr>
        <w:spacing w:before="120" w:after="120"/>
      </w:pPr>
      <w:proofErr w:type="gramStart"/>
      <w:r>
        <w:t xml:space="preserve">The </w:t>
      </w:r>
      <w:r w:rsidR="00780E67">
        <w:t>Part</w:t>
      </w:r>
      <w:proofErr w:type="gramEnd"/>
      <w:r w:rsidR="00780E67">
        <w:t xml:space="preserve"> 91 rules for aircraft usage of certain classes or volumes of airspace, controlled aerodromes and special use airspace are turned off for Part 131. Therefore, it is proposed that the </w:t>
      </w:r>
      <w:r w:rsidR="007A01AA">
        <w:rPr>
          <w:lang w:val="en" w:eastAsia="en-AU"/>
        </w:rPr>
        <w:t xml:space="preserve">Part 131 </w:t>
      </w:r>
      <w:r>
        <w:t xml:space="preserve">MOS will </w:t>
      </w:r>
      <w:r w:rsidR="00780E67">
        <w:t xml:space="preserve">specify </w:t>
      </w:r>
      <w:r>
        <w:t xml:space="preserve">requirements for Part 131 aircraft </w:t>
      </w:r>
      <w:r w:rsidR="00780E67">
        <w:t xml:space="preserve">to operate </w:t>
      </w:r>
      <w:r>
        <w:t>in certain areas, at controlled aerodromes, or in classes of airspace.</w:t>
      </w:r>
    </w:p>
    <w:p w14:paraId="5DF5BCE7" w14:textId="223A9E8E" w:rsidR="009D507E" w:rsidRDefault="00780E67" w:rsidP="009D507E">
      <w:pPr>
        <w:spacing w:before="120" w:after="120"/>
      </w:pPr>
      <w:r>
        <w:t xml:space="preserve">Proposed </w:t>
      </w:r>
      <w:r w:rsidR="001C0D1C">
        <w:t xml:space="preserve">Part 131 </w:t>
      </w:r>
      <w:r>
        <w:t>MOS requirements that were not clearly articulated in the old rules include</w:t>
      </w:r>
      <w:r w:rsidR="009D507E">
        <w:t>:</w:t>
      </w:r>
    </w:p>
    <w:p w14:paraId="375CDBBC" w14:textId="194BC978" w:rsidR="009D507E" w:rsidRDefault="00780E67" w:rsidP="00DA28FF">
      <w:pPr>
        <w:pStyle w:val="ListParagraph"/>
        <w:numPr>
          <w:ilvl w:val="0"/>
          <w:numId w:val="17"/>
        </w:numPr>
        <w:spacing w:before="120" w:after="120"/>
      </w:pPr>
      <w:r>
        <w:t>T</w:t>
      </w:r>
      <w:r w:rsidR="009D507E">
        <w:t xml:space="preserve">he requirement that </w:t>
      </w:r>
      <w:r w:rsidR="009D507E" w:rsidRPr="002C40C5">
        <w:t xml:space="preserve">the pilot in command </w:t>
      </w:r>
      <w:r w:rsidR="004A0FA5">
        <w:t xml:space="preserve">(PIC) </w:t>
      </w:r>
      <w:r w:rsidR="009D507E" w:rsidRPr="002C40C5">
        <w:t>must</w:t>
      </w:r>
      <w:r w:rsidR="009D507E">
        <w:t xml:space="preserve"> select code 7600 (loss of radio communication) on the aircraft transponder (if fitted or carried) i</w:t>
      </w:r>
      <w:r w:rsidR="009D507E" w:rsidRPr="002C40C5">
        <w:t>f the radiocommunication system becomes inoperative during an operation in any Australian domestic airspace</w:t>
      </w:r>
      <w:r w:rsidR="009D507E">
        <w:t>. This is consistent with the requirements for aircraft operating under Part 91 rules.</w:t>
      </w:r>
    </w:p>
    <w:p w14:paraId="006691C5" w14:textId="020DFC11" w:rsidR="009D507E" w:rsidRDefault="00780E67" w:rsidP="00DA28FF">
      <w:pPr>
        <w:pStyle w:val="ListParagraph"/>
        <w:numPr>
          <w:ilvl w:val="0"/>
          <w:numId w:val="17"/>
        </w:numPr>
        <w:spacing w:before="120" w:after="120"/>
      </w:pPr>
      <w:r>
        <w:t>The listing of areas that are mandatory broadcast areas and which therefore have a requirement to carry a radio (see section 26.07 of the proposed MOS) and make certain radio broadcasts and reports (see section 16.06 of the proposed MOS). These areas existed under the old rules and the proposed rules are consistent with the requirements in Part 91. Note that Australia has numerous broadcast areas but only a small number are mandatory broadcast areas.</w:t>
      </w:r>
      <w:r w:rsidDel="00780E67">
        <w:t xml:space="preserve"> </w:t>
      </w:r>
    </w:p>
    <w:p w14:paraId="79F2D734" w14:textId="0794442A" w:rsidR="009D507E" w:rsidRPr="00C852B8" w:rsidRDefault="009D507E" w:rsidP="00C852B8">
      <w:pPr>
        <w:spacing w:before="120" w:after="120"/>
        <w:rPr>
          <w:b/>
          <w:bCs/>
          <w:sz w:val="24"/>
          <w:szCs w:val="24"/>
          <w:lang w:val="en-AU"/>
        </w:rPr>
      </w:pPr>
      <w:r w:rsidRPr="00C852B8">
        <w:rPr>
          <w:b/>
          <w:bCs/>
          <w:sz w:val="24"/>
          <w:szCs w:val="24"/>
          <w:lang w:val="en-AU"/>
        </w:rPr>
        <w:t xml:space="preserve">Policy </w:t>
      </w:r>
      <w:proofErr w:type="gramStart"/>
      <w:r w:rsidRPr="00C852B8">
        <w:rPr>
          <w:b/>
          <w:bCs/>
          <w:sz w:val="24"/>
          <w:szCs w:val="24"/>
          <w:lang w:val="en-AU"/>
        </w:rPr>
        <w:t>aim</w:t>
      </w:r>
      <w:proofErr w:type="gramEnd"/>
    </w:p>
    <w:p w14:paraId="7436DF46" w14:textId="671DD350" w:rsidR="009D507E" w:rsidRDefault="00780E67" w:rsidP="009D507E">
      <w:pPr>
        <w:spacing w:before="120" w:after="120"/>
        <w:rPr>
          <w:lang w:val="en-AU"/>
        </w:rPr>
      </w:pPr>
      <w:r>
        <w:lastRenderedPageBreak/>
        <w:t xml:space="preserve">Set clear and unambiguous rules for the use of </w:t>
      </w:r>
      <w:r w:rsidR="00F70723">
        <w:t xml:space="preserve">different classes and volumes of airspace </w:t>
      </w:r>
      <w:r>
        <w:t xml:space="preserve">by </w:t>
      </w:r>
      <w:r w:rsidR="00F70723">
        <w:t>Part 131 aircraft</w:t>
      </w:r>
      <w:r>
        <w:t xml:space="preserve"> whilst maintaining consistency where essential with Part 91 rules for other aircraft.</w:t>
      </w:r>
    </w:p>
    <w:p w14:paraId="4D7C4292" w14:textId="77777777" w:rsidR="009D507E" w:rsidRPr="00C852B8" w:rsidRDefault="009D507E" w:rsidP="00FC0625">
      <w:pPr>
        <w:spacing w:before="360" w:after="120"/>
        <w:rPr>
          <w:b/>
          <w:bCs/>
          <w:sz w:val="24"/>
          <w:szCs w:val="24"/>
        </w:rPr>
      </w:pPr>
      <w:r w:rsidRPr="00C852B8">
        <w:rPr>
          <w:b/>
          <w:bCs/>
          <w:sz w:val="24"/>
          <w:szCs w:val="24"/>
        </w:rPr>
        <w:t>Question – do the proposed requirements described in Chapter 15 achieve the aim?</w:t>
      </w:r>
    </w:p>
    <w:p w14:paraId="3312B268" w14:textId="77777777" w:rsidR="009D507E" w:rsidRPr="00C03287" w:rsidRDefault="00000000" w:rsidP="009D507E">
      <w:pPr>
        <w:pStyle w:val="ListBullet3"/>
        <w:numPr>
          <w:ilvl w:val="0"/>
          <w:numId w:val="0"/>
        </w:numPr>
        <w:spacing w:before="240" w:line="240" w:lineRule="auto"/>
        <w:ind w:left="720"/>
        <w:rPr>
          <w:sz w:val="24"/>
          <w:szCs w:val="24"/>
        </w:rPr>
      </w:pPr>
      <w:sdt>
        <w:sdtPr>
          <w:rPr>
            <w:sz w:val="24"/>
            <w:szCs w:val="24"/>
          </w:rPr>
          <w:id w:val="-70816657"/>
          <w14:checkbox>
            <w14:checked w14:val="0"/>
            <w14:checkedState w14:val="2612" w14:font="MS Gothic"/>
            <w14:uncheckedState w14:val="2610" w14:font="MS Gothic"/>
          </w14:checkbox>
        </w:sdtPr>
        <w:sdtContent>
          <w:r w:rsidR="009D507E" w:rsidRPr="00C03287">
            <w:rPr>
              <w:rFonts w:ascii="Segoe UI Symbol" w:eastAsia="MS Gothic" w:hAnsi="Segoe UI Symbol" w:cs="Segoe UI Symbol"/>
              <w:sz w:val="24"/>
              <w:szCs w:val="24"/>
            </w:rPr>
            <w:t>☐</w:t>
          </w:r>
        </w:sdtContent>
      </w:sdt>
      <w:r w:rsidR="009D507E" w:rsidRPr="00C03287">
        <w:rPr>
          <w:sz w:val="24"/>
          <w:szCs w:val="24"/>
        </w:rPr>
        <w:t xml:space="preserve"> Yes</w:t>
      </w:r>
    </w:p>
    <w:p w14:paraId="6F5311AD" w14:textId="77777777" w:rsidR="009D507E" w:rsidRPr="00C03287" w:rsidRDefault="00000000" w:rsidP="009D507E">
      <w:pPr>
        <w:pStyle w:val="ListBullet3"/>
        <w:numPr>
          <w:ilvl w:val="0"/>
          <w:numId w:val="0"/>
        </w:numPr>
        <w:ind w:left="720"/>
        <w:rPr>
          <w:sz w:val="24"/>
          <w:szCs w:val="24"/>
        </w:rPr>
      </w:pPr>
      <w:sdt>
        <w:sdtPr>
          <w:rPr>
            <w:sz w:val="24"/>
            <w:szCs w:val="24"/>
          </w:rPr>
          <w:id w:val="1040017251"/>
          <w14:checkbox>
            <w14:checked w14:val="0"/>
            <w14:checkedState w14:val="2612" w14:font="MS Gothic"/>
            <w14:uncheckedState w14:val="2610" w14:font="MS Gothic"/>
          </w14:checkbox>
        </w:sdtPr>
        <w:sdtContent>
          <w:r w:rsidR="009D507E" w:rsidRPr="00C03287">
            <w:rPr>
              <w:rFonts w:ascii="Segoe UI Symbol" w:eastAsia="MS Gothic" w:hAnsi="Segoe UI Symbol" w:cs="Segoe UI Symbol"/>
              <w:sz w:val="24"/>
              <w:szCs w:val="24"/>
            </w:rPr>
            <w:t>☐</w:t>
          </w:r>
        </w:sdtContent>
      </w:sdt>
      <w:r w:rsidR="009D507E" w:rsidRPr="00C03287">
        <w:rPr>
          <w:sz w:val="24"/>
          <w:szCs w:val="24"/>
        </w:rPr>
        <w:t xml:space="preserve"> Yes, with changes (please provide suggested changes below)</w:t>
      </w:r>
    </w:p>
    <w:p w14:paraId="60DA0824" w14:textId="64ECA69A" w:rsidR="009D507E" w:rsidRPr="00C03287" w:rsidRDefault="00000000" w:rsidP="009D507E">
      <w:pPr>
        <w:pStyle w:val="ListBullet3"/>
        <w:numPr>
          <w:ilvl w:val="0"/>
          <w:numId w:val="0"/>
        </w:numPr>
        <w:spacing w:after="120" w:line="240" w:lineRule="auto"/>
        <w:ind w:left="720"/>
        <w:rPr>
          <w:sz w:val="24"/>
          <w:szCs w:val="24"/>
        </w:rPr>
      </w:pPr>
      <w:sdt>
        <w:sdtPr>
          <w:rPr>
            <w:sz w:val="24"/>
            <w:szCs w:val="24"/>
          </w:rPr>
          <w:id w:val="-1480763377"/>
          <w14:checkbox>
            <w14:checked w14:val="0"/>
            <w14:checkedState w14:val="2612" w14:font="MS Gothic"/>
            <w14:uncheckedState w14:val="2610" w14:font="MS Gothic"/>
          </w14:checkbox>
        </w:sdtPr>
        <w:sdtContent>
          <w:r w:rsidR="009D507E" w:rsidRPr="00C03287">
            <w:rPr>
              <w:rFonts w:ascii="Segoe UI Symbol" w:eastAsia="MS Gothic" w:hAnsi="Segoe UI Symbol" w:cs="Segoe UI Symbol"/>
              <w:sz w:val="24"/>
              <w:szCs w:val="24"/>
            </w:rPr>
            <w:t>☐</w:t>
          </w:r>
        </w:sdtContent>
      </w:sdt>
      <w:r w:rsidR="009D507E" w:rsidRPr="00C03287">
        <w:rPr>
          <w:sz w:val="24"/>
          <w:szCs w:val="24"/>
        </w:rPr>
        <w:t xml:space="preserve"> No – please explain why and provide alternative suggestions </w:t>
      </w:r>
      <w:proofErr w:type="gramStart"/>
      <w:r w:rsidR="009D507E" w:rsidRPr="00C03287">
        <w:rPr>
          <w:sz w:val="24"/>
          <w:szCs w:val="24"/>
        </w:rPr>
        <w:t>below</w:t>
      </w:r>
      <w:proofErr w:type="gramEnd"/>
    </w:p>
    <w:p w14:paraId="2777354E" w14:textId="6C0C33A4" w:rsidR="009D507E" w:rsidRDefault="009D507E" w:rsidP="009D507E">
      <w:pPr>
        <w:pStyle w:val="ListBullet"/>
        <w:numPr>
          <w:ilvl w:val="0"/>
          <w:numId w:val="0"/>
        </w:numPr>
        <w:spacing w:before="240" w:after="120" w:line="240" w:lineRule="auto"/>
      </w:pPr>
      <w:r w:rsidRPr="002A6AF7">
        <w:t xml:space="preserve">Please provide any comments you may have on the </w:t>
      </w:r>
      <w:r>
        <w:t>proposal</w:t>
      </w:r>
      <w:r w:rsidRPr="002A6AF7">
        <w:t>.</w:t>
      </w:r>
    </w:p>
    <w:tbl>
      <w:tblPr>
        <w:tblStyle w:val="TableGrid"/>
        <w:tblW w:w="0" w:type="auto"/>
        <w:tblInd w:w="-5" w:type="dxa"/>
        <w:tblLook w:val="04A0" w:firstRow="1" w:lastRow="0" w:firstColumn="1" w:lastColumn="0" w:noHBand="0" w:noVBand="1"/>
      </w:tblPr>
      <w:tblGrid>
        <w:gridCol w:w="9637"/>
      </w:tblGrid>
      <w:tr w:rsidR="009D507E" w14:paraId="1F420565" w14:textId="77777777" w:rsidTr="00091B9A">
        <w:tc>
          <w:tcPr>
            <w:tcW w:w="9637" w:type="dxa"/>
          </w:tcPr>
          <w:p w14:paraId="2344BE37" w14:textId="77777777" w:rsidR="009D507E" w:rsidRPr="00201628" w:rsidRDefault="009D507E" w:rsidP="00091B9A">
            <w:pPr>
              <w:pStyle w:val="BodyText"/>
              <w:spacing w:before="120" w:after="120"/>
              <w:rPr>
                <w:sz w:val="22"/>
                <w:szCs w:val="22"/>
              </w:rPr>
            </w:pPr>
          </w:p>
        </w:tc>
      </w:tr>
    </w:tbl>
    <w:p w14:paraId="42D5BD1F" w14:textId="77777777" w:rsidR="009D507E" w:rsidRPr="00C852B8" w:rsidRDefault="009D507E" w:rsidP="00C852B8">
      <w:pPr>
        <w:pStyle w:val="Heading2"/>
        <w:spacing w:before="360" w:after="120"/>
        <w:ind w:left="0"/>
        <w:rPr>
          <w:color w:val="365F91" w:themeColor="accent1" w:themeShade="BF"/>
          <w:lang w:val="en" w:eastAsia="en-AU"/>
        </w:rPr>
      </w:pPr>
      <w:r w:rsidRPr="00C852B8">
        <w:rPr>
          <w:color w:val="365F91" w:themeColor="accent1" w:themeShade="BF"/>
          <w:lang w:val="en" w:eastAsia="en-AU"/>
        </w:rPr>
        <w:t>Operations at non-controlled aerodromes — Chapter 17</w:t>
      </w:r>
    </w:p>
    <w:p w14:paraId="1CC52867" w14:textId="77777777" w:rsidR="009D507E" w:rsidRPr="00C852B8" w:rsidRDefault="009D507E" w:rsidP="00C852B8">
      <w:pPr>
        <w:spacing w:before="120" w:after="120"/>
        <w:rPr>
          <w:b/>
          <w:bCs/>
          <w:sz w:val="24"/>
          <w:szCs w:val="24"/>
          <w:lang w:val="en-AU"/>
        </w:rPr>
      </w:pPr>
      <w:r w:rsidRPr="00C852B8">
        <w:rPr>
          <w:b/>
          <w:bCs/>
          <w:sz w:val="24"/>
          <w:szCs w:val="24"/>
          <w:lang w:val="en-AU"/>
        </w:rPr>
        <w:t>Policy proposal</w:t>
      </w:r>
    </w:p>
    <w:p w14:paraId="52ABBE99" w14:textId="2FE97317" w:rsidR="009D507E" w:rsidRPr="00CE042F" w:rsidRDefault="009D507E" w:rsidP="009D507E">
      <w:pPr>
        <w:spacing w:before="120" w:after="120"/>
      </w:pPr>
      <w:proofErr w:type="gramStart"/>
      <w:r>
        <w:t xml:space="preserve">The </w:t>
      </w:r>
      <w:r w:rsidR="007A01AA">
        <w:rPr>
          <w:lang w:val="en" w:eastAsia="en-AU"/>
        </w:rPr>
        <w:t>Part</w:t>
      </w:r>
      <w:proofErr w:type="gramEnd"/>
      <w:r w:rsidR="007A01AA">
        <w:rPr>
          <w:lang w:val="en" w:eastAsia="en-AU"/>
        </w:rPr>
        <w:t xml:space="preserve"> 131 </w:t>
      </w:r>
      <w:r>
        <w:t xml:space="preserve">MOS </w:t>
      </w:r>
      <w:r w:rsidR="001C0D1C">
        <w:t xml:space="preserve">is proposed to </w:t>
      </w:r>
      <w:r w:rsidR="00780E67">
        <w:t xml:space="preserve">include </w:t>
      </w:r>
      <w:r>
        <w:t>requirements for Part 131 aircraft operating at, or in the vicinity of, non-</w:t>
      </w:r>
      <w:r w:rsidRPr="00CE042F">
        <w:t>controlled aerodromes.</w:t>
      </w:r>
      <w:r w:rsidR="00780E67">
        <w:t xml:space="preserve"> It should be noted that </w:t>
      </w:r>
      <w:r w:rsidR="00780E67" w:rsidRPr="00780E67">
        <w:t>the give way rules under regulations 91.325, 91.330 and 91.340 of CASR apply to a Part 131 aircraft</w:t>
      </w:r>
      <w:r w:rsidR="00780E67">
        <w:t>.</w:t>
      </w:r>
    </w:p>
    <w:p w14:paraId="21BBE2DA" w14:textId="1031BD65" w:rsidR="009D507E" w:rsidRPr="00CE042F" w:rsidRDefault="00780E67" w:rsidP="009D507E">
      <w:pPr>
        <w:spacing w:before="120" w:after="120"/>
      </w:pPr>
      <w:r>
        <w:t>Compared to the old rules, i</w:t>
      </w:r>
      <w:r w:rsidR="009D507E" w:rsidRPr="00CE042F">
        <w:t>t is proposed to:</w:t>
      </w:r>
    </w:p>
    <w:p w14:paraId="0B2FDF67" w14:textId="69330F69" w:rsidR="009D507E" w:rsidRDefault="004A0FA5">
      <w:pPr>
        <w:pStyle w:val="ListParagraph"/>
        <w:numPr>
          <w:ilvl w:val="0"/>
          <w:numId w:val="11"/>
        </w:numPr>
        <w:spacing w:before="120" w:after="120"/>
      </w:pPr>
      <w:r>
        <w:t>R</w:t>
      </w:r>
      <w:r w:rsidR="009D507E">
        <w:t>emove the previously drafted restriction requiring a Part 131 aircraft taking off within 3 NM of an uncontrolled aerodrome to climb to, and maintain, a height of 1</w:t>
      </w:r>
      <w:r w:rsidR="008E345A">
        <w:t xml:space="preserve"> </w:t>
      </w:r>
      <w:r w:rsidR="009D507E">
        <w:t>500 ft AGL. This restriction does not apply to other aircraft and there is no safety reason to apply a restriction on Part 131 aircraft.</w:t>
      </w:r>
    </w:p>
    <w:p w14:paraId="469A38B3" w14:textId="5E07B0EF" w:rsidR="009D507E" w:rsidRPr="00C852B8" w:rsidRDefault="009D507E" w:rsidP="00C852B8">
      <w:pPr>
        <w:spacing w:before="120" w:after="120"/>
        <w:rPr>
          <w:b/>
          <w:bCs/>
          <w:sz w:val="24"/>
          <w:szCs w:val="24"/>
          <w:lang w:val="en-AU"/>
        </w:rPr>
      </w:pPr>
      <w:r w:rsidRPr="00C852B8">
        <w:rPr>
          <w:b/>
          <w:bCs/>
          <w:sz w:val="24"/>
          <w:szCs w:val="24"/>
          <w:lang w:val="en-AU"/>
        </w:rPr>
        <w:t xml:space="preserve">Policy </w:t>
      </w:r>
      <w:proofErr w:type="gramStart"/>
      <w:r w:rsidRPr="00C852B8">
        <w:rPr>
          <w:b/>
          <w:bCs/>
          <w:sz w:val="24"/>
          <w:szCs w:val="24"/>
          <w:lang w:val="en-AU"/>
        </w:rPr>
        <w:t>aim</w:t>
      </w:r>
      <w:proofErr w:type="gramEnd"/>
    </w:p>
    <w:p w14:paraId="257E1368" w14:textId="4A7435D1" w:rsidR="009D507E" w:rsidRDefault="00710DB5" w:rsidP="009D507E">
      <w:pPr>
        <w:spacing w:before="120" w:after="120"/>
        <w:rPr>
          <w:lang w:val="en" w:eastAsia="en-AU"/>
        </w:rPr>
      </w:pPr>
      <w:r>
        <w:rPr>
          <w:lang w:val="en" w:eastAsia="en-AU"/>
        </w:rPr>
        <w:t xml:space="preserve">Enhance the safety of all aircraft by only permitting appropriately trained pilots to operate at, or below 2000 feet AGL within 3 nautical miles of, non-controlled aerodromes. </w:t>
      </w:r>
    </w:p>
    <w:p w14:paraId="70BB313A" w14:textId="77777777" w:rsidR="009D507E" w:rsidRPr="00C852B8" w:rsidRDefault="009D507E" w:rsidP="00FC0625">
      <w:pPr>
        <w:spacing w:before="360" w:after="120"/>
        <w:rPr>
          <w:b/>
          <w:bCs/>
          <w:sz w:val="24"/>
          <w:szCs w:val="24"/>
        </w:rPr>
      </w:pPr>
      <w:r w:rsidRPr="00C852B8">
        <w:rPr>
          <w:b/>
          <w:bCs/>
          <w:sz w:val="24"/>
          <w:szCs w:val="24"/>
        </w:rPr>
        <w:t>Question – do the proposed requirements described in Chapter 17 achieve the aim?</w:t>
      </w:r>
    </w:p>
    <w:p w14:paraId="585C83F7" w14:textId="77777777" w:rsidR="009D507E" w:rsidRPr="00C03287" w:rsidRDefault="00000000" w:rsidP="009D507E">
      <w:pPr>
        <w:pStyle w:val="ListBullet3"/>
        <w:numPr>
          <w:ilvl w:val="0"/>
          <w:numId w:val="0"/>
        </w:numPr>
        <w:spacing w:before="240" w:line="240" w:lineRule="auto"/>
        <w:ind w:left="720"/>
        <w:rPr>
          <w:sz w:val="24"/>
          <w:szCs w:val="24"/>
        </w:rPr>
      </w:pPr>
      <w:sdt>
        <w:sdtPr>
          <w:rPr>
            <w:sz w:val="24"/>
            <w:szCs w:val="24"/>
          </w:rPr>
          <w:id w:val="-1690523603"/>
          <w14:checkbox>
            <w14:checked w14:val="0"/>
            <w14:checkedState w14:val="2612" w14:font="MS Gothic"/>
            <w14:uncheckedState w14:val="2610" w14:font="MS Gothic"/>
          </w14:checkbox>
        </w:sdtPr>
        <w:sdtContent>
          <w:r w:rsidR="009D507E" w:rsidRPr="00C03287">
            <w:rPr>
              <w:rFonts w:ascii="Segoe UI Symbol" w:eastAsia="MS Gothic" w:hAnsi="Segoe UI Symbol" w:cs="Segoe UI Symbol"/>
              <w:sz w:val="24"/>
              <w:szCs w:val="24"/>
            </w:rPr>
            <w:t>☐</w:t>
          </w:r>
        </w:sdtContent>
      </w:sdt>
      <w:r w:rsidR="009D507E" w:rsidRPr="00C03287">
        <w:rPr>
          <w:sz w:val="24"/>
          <w:szCs w:val="24"/>
        </w:rPr>
        <w:t xml:space="preserve"> Yes</w:t>
      </w:r>
    </w:p>
    <w:p w14:paraId="703F8B58" w14:textId="77777777" w:rsidR="009D507E" w:rsidRPr="00C03287" w:rsidRDefault="00000000" w:rsidP="009D507E">
      <w:pPr>
        <w:pStyle w:val="ListBullet3"/>
        <w:numPr>
          <w:ilvl w:val="0"/>
          <w:numId w:val="0"/>
        </w:numPr>
        <w:ind w:left="720"/>
        <w:rPr>
          <w:sz w:val="24"/>
          <w:szCs w:val="24"/>
        </w:rPr>
      </w:pPr>
      <w:sdt>
        <w:sdtPr>
          <w:rPr>
            <w:sz w:val="24"/>
            <w:szCs w:val="24"/>
          </w:rPr>
          <w:id w:val="605465089"/>
          <w14:checkbox>
            <w14:checked w14:val="0"/>
            <w14:checkedState w14:val="2612" w14:font="MS Gothic"/>
            <w14:uncheckedState w14:val="2610" w14:font="MS Gothic"/>
          </w14:checkbox>
        </w:sdtPr>
        <w:sdtContent>
          <w:r w:rsidR="009D507E" w:rsidRPr="00C03287">
            <w:rPr>
              <w:rFonts w:ascii="Segoe UI Symbol" w:eastAsia="MS Gothic" w:hAnsi="Segoe UI Symbol" w:cs="Segoe UI Symbol"/>
              <w:sz w:val="24"/>
              <w:szCs w:val="24"/>
            </w:rPr>
            <w:t>☐</w:t>
          </w:r>
        </w:sdtContent>
      </w:sdt>
      <w:r w:rsidR="009D507E" w:rsidRPr="00C03287">
        <w:rPr>
          <w:sz w:val="24"/>
          <w:szCs w:val="24"/>
        </w:rPr>
        <w:t xml:space="preserve"> Yes, with changes (please provide suggested changes below)</w:t>
      </w:r>
    </w:p>
    <w:p w14:paraId="50D1AF65" w14:textId="151F9FA0" w:rsidR="009D507E" w:rsidRPr="00C03287" w:rsidRDefault="00000000" w:rsidP="009D507E">
      <w:pPr>
        <w:pStyle w:val="ListBullet3"/>
        <w:numPr>
          <w:ilvl w:val="0"/>
          <w:numId w:val="0"/>
        </w:numPr>
        <w:spacing w:after="120" w:line="240" w:lineRule="auto"/>
        <w:ind w:left="720"/>
        <w:rPr>
          <w:sz w:val="24"/>
          <w:szCs w:val="24"/>
        </w:rPr>
      </w:pPr>
      <w:sdt>
        <w:sdtPr>
          <w:rPr>
            <w:sz w:val="24"/>
            <w:szCs w:val="24"/>
          </w:rPr>
          <w:id w:val="1254706561"/>
          <w14:checkbox>
            <w14:checked w14:val="0"/>
            <w14:checkedState w14:val="2612" w14:font="MS Gothic"/>
            <w14:uncheckedState w14:val="2610" w14:font="MS Gothic"/>
          </w14:checkbox>
        </w:sdtPr>
        <w:sdtContent>
          <w:r w:rsidR="009D507E" w:rsidRPr="00C03287">
            <w:rPr>
              <w:rFonts w:ascii="Segoe UI Symbol" w:eastAsia="MS Gothic" w:hAnsi="Segoe UI Symbol" w:cs="Segoe UI Symbol"/>
              <w:sz w:val="24"/>
              <w:szCs w:val="24"/>
            </w:rPr>
            <w:t>☐</w:t>
          </w:r>
        </w:sdtContent>
      </w:sdt>
      <w:r w:rsidR="009D507E" w:rsidRPr="00C03287">
        <w:rPr>
          <w:sz w:val="24"/>
          <w:szCs w:val="24"/>
        </w:rPr>
        <w:t xml:space="preserve"> No – please explain why and provide alternative suggestions </w:t>
      </w:r>
      <w:proofErr w:type="gramStart"/>
      <w:r w:rsidR="009D507E" w:rsidRPr="00C03287">
        <w:rPr>
          <w:sz w:val="24"/>
          <w:szCs w:val="24"/>
        </w:rPr>
        <w:t>below</w:t>
      </w:r>
      <w:proofErr w:type="gramEnd"/>
    </w:p>
    <w:p w14:paraId="17429C6C" w14:textId="7766A96A" w:rsidR="009D507E" w:rsidRDefault="009D507E" w:rsidP="009D507E">
      <w:pPr>
        <w:pStyle w:val="ListBullet"/>
        <w:numPr>
          <w:ilvl w:val="0"/>
          <w:numId w:val="0"/>
        </w:numPr>
        <w:spacing w:before="120" w:after="120" w:line="240" w:lineRule="auto"/>
      </w:pPr>
      <w:r w:rsidRPr="002A6AF7">
        <w:t xml:space="preserve">Please provide any comments you may have on the </w:t>
      </w:r>
      <w:r>
        <w:t>proposal</w:t>
      </w:r>
      <w:r w:rsidRPr="002A6AF7">
        <w:t>.</w:t>
      </w:r>
    </w:p>
    <w:tbl>
      <w:tblPr>
        <w:tblStyle w:val="TableGrid"/>
        <w:tblW w:w="0" w:type="auto"/>
        <w:tblInd w:w="-5" w:type="dxa"/>
        <w:tblLook w:val="04A0" w:firstRow="1" w:lastRow="0" w:firstColumn="1" w:lastColumn="0" w:noHBand="0" w:noVBand="1"/>
      </w:tblPr>
      <w:tblGrid>
        <w:gridCol w:w="9637"/>
      </w:tblGrid>
      <w:tr w:rsidR="009D507E" w14:paraId="12D5CBDA" w14:textId="77777777" w:rsidTr="00091B9A">
        <w:tc>
          <w:tcPr>
            <w:tcW w:w="9637" w:type="dxa"/>
          </w:tcPr>
          <w:p w14:paraId="71778FD5" w14:textId="77777777" w:rsidR="009D507E" w:rsidRPr="00201628" w:rsidRDefault="009D507E" w:rsidP="00091B9A">
            <w:pPr>
              <w:pStyle w:val="BodyText"/>
              <w:spacing w:before="120" w:after="120"/>
              <w:rPr>
                <w:sz w:val="22"/>
                <w:szCs w:val="22"/>
              </w:rPr>
            </w:pPr>
          </w:p>
        </w:tc>
      </w:tr>
    </w:tbl>
    <w:p w14:paraId="56BE8DCA" w14:textId="77777777" w:rsidR="00470AE9" w:rsidRDefault="00470AE9">
      <w:pPr>
        <w:rPr>
          <w:sz w:val="33"/>
          <w:szCs w:val="33"/>
          <w:lang w:val="en" w:eastAsia="en-AU"/>
        </w:rPr>
      </w:pPr>
      <w:r>
        <w:rPr>
          <w:lang w:val="en" w:eastAsia="en-AU"/>
        </w:rPr>
        <w:br w:type="page"/>
      </w:r>
    </w:p>
    <w:p w14:paraId="3FA61097" w14:textId="5B0CA21E" w:rsidR="009D507E" w:rsidRDefault="009D507E" w:rsidP="009D507E">
      <w:pPr>
        <w:pStyle w:val="Heading1"/>
        <w:spacing w:before="240" w:after="120"/>
        <w:ind w:left="0"/>
        <w:rPr>
          <w:color w:val="365F91" w:themeColor="accent1" w:themeShade="BF"/>
          <w:lang w:val="en" w:eastAsia="en-AU"/>
        </w:rPr>
      </w:pPr>
      <w:r>
        <w:rPr>
          <w:color w:val="365F91" w:themeColor="accent1" w:themeShade="BF"/>
          <w:lang w:val="en" w:eastAsia="en-AU"/>
        </w:rPr>
        <w:lastRenderedPageBreak/>
        <w:t xml:space="preserve">Page 5. </w:t>
      </w:r>
      <w:r w:rsidRPr="0018162B">
        <w:rPr>
          <w:color w:val="365F91" w:themeColor="accent1" w:themeShade="BF"/>
          <w:lang w:val="en" w:eastAsia="en-AU"/>
        </w:rPr>
        <w:t>Dropping things and flights over water (Chapters 9 and 18)</w:t>
      </w:r>
    </w:p>
    <w:p w14:paraId="2B2E7D24" w14:textId="77777777" w:rsidR="009D507E" w:rsidRPr="00C852B8" w:rsidRDefault="009D507E" w:rsidP="00C852B8">
      <w:pPr>
        <w:pStyle w:val="Heading2"/>
        <w:spacing w:before="360" w:after="120"/>
        <w:ind w:left="0"/>
        <w:rPr>
          <w:color w:val="365F91" w:themeColor="accent1" w:themeShade="BF"/>
          <w:lang w:val="en" w:eastAsia="en-AU"/>
        </w:rPr>
      </w:pPr>
      <w:r w:rsidRPr="00C852B8">
        <w:rPr>
          <w:color w:val="365F91" w:themeColor="accent1" w:themeShade="BF"/>
          <w:lang w:val="en" w:eastAsia="en-AU"/>
        </w:rPr>
        <w:t>Dropping things from a Part 131 aircraft — Chapter 9</w:t>
      </w:r>
    </w:p>
    <w:p w14:paraId="3183903E" w14:textId="77777777" w:rsidR="009D507E" w:rsidRPr="00C852B8" w:rsidRDefault="009D507E" w:rsidP="00C852B8">
      <w:pPr>
        <w:spacing w:before="120" w:after="120"/>
        <w:rPr>
          <w:b/>
          <w:bCs/>
          <w:sz w:val="24"/>
          <w:szCs w:val="24"/>
          <w:lang w:val="en-AU"/>
        </w:rPr>
      </w:pPr>
      <w:r w:rsidRPr="00C852B8">
        <w:rPr>
          <w:b/>
          <w:bCs/>
          <w:sz w:val="24"/>
          <w:szCs w:val="24"/>
          <w:lang w:val="en-AU"/>
        </w:rPr>
        <w:t>Policy proposal</w:t>
      </w:r>
    </w:p>
    <w:p w14:paraId="6FCC0F82" w14:textId="77777777" w:rsidR="00710DB5" w:rsidRDefault="00710DB5" w:rsidP="009D507E">
      <w:pPr>
        <w:spacing w:before="120" w:after="120"/>
        <w:rPr>
          <w:lang w:val="en-AU"/>
        </w:rPr>
      </w:pPr>
      <w:r>
        <w:rPr>
          <w:lang w:val="en-AU"/>
        </w:rPr>
        <w:t xml:space="preserve">Regulation 131.310 sets a broad safety requirement that an offence is committed if a thing is dropped from a Part 131 aircraft and </w:t>
      </w:r>
      <w:r w:rsidRPr="00710DB5">
        <w:rPr>
          <w:lang w:val="en-AU"/>
        </w:rPr>
        <w:t xml:space="preserve">the safety of the aircraft, or of any person or property, is likely to be endangered </w:t>
      </w:r>
      <w:proofErr w:type="gramStart"/>
      <w:r w:rsidRPr="00710DB5">
        <w:rPr>
          <w:lang w:val="en-AU"/>
        </w:rPr>
        <w:t>as a result of</w:t>
      </w:r>
      <w:proofErr w:type="gramEnd"/>
      <w:r w:rsidRPr="00710DB5">
        <w:rPr>
          <w:lang w:val="en-AU"/>
        </w:rPr>
        <w:t xml:space="preserve"> the thing being dropped</w:t>
      </w:r>
      <w:r>
        <w:rPr>
          <w:lang w:val="en-AU"/>
        </w:rPr>
        <w:t>.</w:t>
      </w:r>
    </w:p>
    <w:p w14:paraId="29962DF0" w14:textId="04297349" w:rsidR="009D507E" w:rsidRDefault="009D507E" w:rsidP="009D507E">
      <w:pPr>
        <w:spacing w:before="120" w:after="120"/>
        <w:rPr>
          <w:lang w:val="en-AU"/>
        </w:rPr>
      </w:pPr>
      <w:r>
        <w:rPr>
          <w:lang w:val="en-AU"/>
        </w:rPr>
        <w:t>It is proposed</w:t>
      </w:r>
      <w:r w:rsidR="00710DB5">
        <w:rPr>
          <w:lang w:val="en-AU"/>
        </w:rPr>
        <w:t xml:space="preserve"> that the following things can be dropped without this rule applying to the situation</w:t>
      </w:r>
      <w:r>
        <w:rPr>
          <w:lang w:val="en-AU"/>
        </w:rPr>
        <w:t>:</w:t>
      </w:r>
    </w:p>
    <w:p w14:paraId="016D1B1F" w14:textId="3904EA5C" w:rsidR="009D507E" w:rsidRDefault="009D507E">
      <w:pPr>
        <w:pStyle w:val="ListParagraph"/>
        <w:numPr>
          <w:ilvl w:val="0"/>
          <w:numId w:val="9"/>
        </w:numPr>
        <w:spacing w:before="120" w:after="120"/>
      </w:pPr>
      <w:r w:rsidRPr="00A64965">
        <w:rPr>
          <w:lang w:val="en-AU"/>
        </w:rPr>
        <w:t>Fine</w:t>
      </w:r>
      <w:r w:rsidRPr="00F53A89">
        <w:t xml:space="preserve"> sand or water used for ballast, competition markers and wind indicators may be dropped if there is no hazard to persons or property on the ground. </w:t>
      </w:r>
    </w:p>
    <w:p w14:paraId="51B619F3" w14:textId="66B42CF2" w:rsidR="009D507E" w:rsidRPr="00A64965" w:rsidRDefault="009D507E">
      <w:pPr>
        <w:pStyle w:val="ListParagraph"/>
        <w:numPr>
          <w:ilvl w:val="0"/>
          <w:numId w:val="9"/>
        </w:numPr>
        <w:spacing w:before="120" w:after="120"/>
        <w:rPr>
          <w:lang w:val="en-AU"/>
        </w:rPr>
      </w:pPr>
      <w:r>
        <w:t>P</w:t>
      </w:r>
      <w:r w:rsidRPr="00F53A89">
        <w:t xml:space="preserve">arachute drops </w:t>
      </w:r>
      <w:r w:rsidR="00710DB5">
        <w:t xml:space="preserve">when they are </w:t>
      </w:r>
      <w:r w:rsidRPr="00F53A89">
        <w:t xml:space="preserve">conducted in accordance with the requirements of </w:t>
      </w:r>
      <w:r w:rsidRPr="00F53A89">
        <w:rPr>
          <w:rStyle w:val="Hyperlink"/>
        </w:rPr>
        <w:t>Part 105 Parachuting from aircraft</w:t>
      </w:r>
      <w:r w:rsidRPr="00F53A89">
        <w:t xml:space="preserve"> </w:t>
      </w:r>
      <w:r w:rsidR="00710DB5">
        <w:t xml:space="preserve">(which contains rules </w:t>
      </w:r>
      <w:r w:rsidRPr="00F53A89">
        <w:t>for balloon operators</w:t>
      </w:r>
      <w:r w:rsidR="00710DB5">
        <w:t>)</w:t>
      </w:r>
      <w:r w:rsidRPr="00F53A89">
        <w:t>.</w:t>
      </w:r>
    </w:p>
    <w:p w14:paraId="520E6721" w14:textId="681BAB12" w:rsidR="009D507E" w:rsidRPr="00C852B8" w:rsidRDefault="009D507E" w:rsidP="00C852B8">
      <w:pPr>
        <w:spacing w:before="120" w:after="120"/>
        <w:rPr>
          <w:b/>
          <w:bCs/>
          <w:sz w:val="24"/>
          <w:szCs w:val="24"/>
          <w:lang w:val="en-AU"/>
        </w:rPr>
      </w:pPr>
      <w:r w:rsidRPr="00C852B8">
        <w:rPr>
          <w:b/>
          <w:bCs/>
          <w:sz w:val="24"/>
          <w:szCs w:val="24"/>
          <w:lang w:val="en-AU"/>
        </w:rPr>
        <w:t xml:space="preserve">Policy </w:t>
      </w:r>
      <w:proofErr w:type="gramStart"/>
      <w:r w:rsidRPr="00C852B8">
        <w:rPr>
          <w:b/>
          <w:bCs/>
          <w:sz w:val="24"/>
          <w:szCs w:val="24"/>
          <w:lang w:val="en-AU"/>
        </w:rPr>
        <w:t>aim</w:t>
      </w:r>
      <w:proofErr w:type="gramEnd"/>
    </w:p>
    <w:p w14:paraId="0D9738DB" w14:textId="273B14FC" w:rsidR="009D507E" w:rsidRDefault="00710DB5" w:rsidP="009D507E">
      <w:pPr>
        <w:spacing w:before="120" w:after="120"/>
        <w:rPr>
          <w:lang w:val="en" w:eastAsia="en-AU"/>
        </w:rPr>
      </w:pPr>
      <w:r>
        <w:rPr>
          <w:lang w:val="en" w:eastAsia="en-AU"/>
        </w:rPr>
        <w:t>C</w:t>
      </w:r>
      <w:r w:rsidR="009D507E">
        <w:rPr>
          <w:lang w:val="en" w:eastAsia="en-AU"/>
        </w:rPr>
        <w:t>learly describe the items that may be dropped from a Part 131 aircraft</w:t>
      </w:r>
      <w:r>
        <w:rPr>
          <w:lang w:val="en" w:eastAsia="en-AU"/>
        </w:rPr>
        <w:t xml:space="preserve"> without triggering the broad safety test of not endangering the safety of the aircraft or of any person or property</w:t>
      </w:r>
      <w:r w:rsidR="009D507E">
        <w:rPr>
          <w:lang w:val="en" w:eastAsia="en-AU"/>
        </w:rPr>
        <w:t>.</w:t>
      </w:r>
    </w:p>
    <w:p w14:paraId="7D6CD131" w14:textId="77777777" w:rsidR="009D507E" w:rsidRPr="00C852B8" w:rsidRDefault="009D507E" w:rsidP="00FC0625">
      <w:pPr>
        <w:spacing w:before="360" w:after="120"/>
        <w:rPr>
          <w:b/>
          <w:bCs/>
          <w:sz w:val="24"/>
          <w:szCs w:val="24"/>
        </w:rPr>
      </w:pPr>
      <w:r w:rsidRPr="00C852B8">
        <w:rPr>
          <w:b/>
          <w:bCs/>
          <w:sz w:val="24"/>
          <w:szCs w:val="24"/>
        </w:rPr>
        <w:t>Question – do the proposed requirements described in Chapter 9 achieve the aim?</w:t>
      </w:r>
    </w:p>
    <w:p w14:paraId="52A24860" w14:textId="77777777" w:rsidR="009D507E" w:rsidRPr="00C03287" w:rsidRDefault="00000000" w:rsidP="009D507E">
      <w:pPr>
        <w:pStyle w:val="ListBullet3"/>
        <w:numPr>
          <w:ilvl w:val="0"/>
          <w:numId w:val="0"/>
        </w:numPr>
        <w:spacing w:before="240" w:line="240" w:lineRule="auto"/>
        <w:ind w:left="720"/>
        <w:rPr>
          <w:sz w:val="24"/>
          <w:szCs w:val="24"/>
        </w:rPr>
      </w:pPr>
      <w:sdt>
        <w:sdtPr>
          <w:rPr>
            <w:sz w:val="24"/>
            <w:szCs w:val="24"/>
          </w:rPr>
          <w:id w:val="-1644498066"/>
          <w14:checkbox>
            <w14:checked w14:val="0"/>
            <w14:checkedState w14:val="2612" w14:font="MS Gothic"/>
            <w14:uncheckedState w14:val="2610" w14:font="MS Gothic"/>
          </w14:checkbox>
        </w:sdtPr>
        <w:sdtContent>
          <w:r w:rsidR="009D507E" w:rsidRPr="00C03287">
            <w:rPr>
              <w:rFonts w:ascii="Segoe UI Symbol" w:eastAsia="MS Gothic" w:hAnsi="Segoe UI Symbol" w:cs="Segoe UI Symbol"/>
              <w:sz w:val="24"/>
              <w:szCs w:val="24"/>
            </w:rPr>
            <w:t>☐</w:t>
          </w:r>
        </w:sdtContent>
      </w:sdt>
      <w:r w:rsidR="009D507E" w:rsidRPr="00C03287">
        <w:rPr>
          <w:sz w:val="24"/>
          <w:szCs w:val="24"/>
        </w:rPr>
        <w:t xml:space="preserve"> Yes</w:t>
      </w:r>
    </w:p>
    <w:p w14:paraId="36BF6337" w14:textId="77777777" w:rsidR="009D507E" w:rsidRPr="00C03287" w:rsidRDefault="00000000" w:rsidP="009D507E">
      <w:pPr>
        <w:pStyle w:val="ListBullet3"/>
        <w:numPr>
          <w:ilvl w:val="0"/>
          <w:numId w:val="0"/>
        </w:numPr>
        <w:ind w:left="720"/>
        <w:rPr>
          <w:sz w:val="24"/>
          <w:szCs w:val="24"/>
        </w:rPr>
      </w:pPr>
      <w:sdt>
        <w:sdtPr>
          <w:rPr>
            <w:sz w:val="24"/>
            <w:szCs w:val="24"/>
          </w:rPr>
          <w:id w:val="1084414229"/>
          <w14:checkbox>
            <w14:checked w14:val="0"/>
            <w14:checkedState w14:val="2612" w14:font="MS Gothic"/>
            <w14:uncheckedState w14:val="2610" w14:font="MS Gothic"/>
          </w14:checkbox>
        </w:sdtPr>
        <w:sdtContent>
          <w:r w:rsidR="009D507E" w:rsidRPr="00C03287">
            <w:rPr>
              <w:rFonts w:ascii="Segoe UI Symbol" w:eastAsia="MS Gothic" w:hAnsi="Segoe UI Symbol" w:cs="Segoe UI Symbol"/>
              <w:sz w:val="24"/>
              <w:szCs w:val="24"/>
            </w:rPr>
            <w:t>☐</w:t>
          </w:r>
        </w:sdtContent>
      </w:sdt>
      <w:r w:rsidR="009D507E" w:rsidRPr="00C03287">
        <w:rPr>
          <w:sz w:val="24"/>
          <w:szCs w:val="24"/>
        </w:rPr>
        <w:t xml:space="preserve"> Yes, with changes (please provide suggested changes below)</w:t>
      </w:r>
    </w:p>
    <w:p w14:paraId="674E14BD" w14:textId="4D4213ED" w:rsidR="009D507E" w:rsidRPr="00C03287" w:rsidRDefault="00000000" w:rsidP="009D507E">
      <w:pPr>
        <w:pStyle w:val="ListBullet3"/>
        <w:numPr>
          <w:ilvl w:val="0"/>
          <w:numId w:val="0"/>
        </w:numPr>
        <w:spacing w:after="120" w:line="240" w:lineRule="auto"/>
        <w:ind w:left="720"/>
        <w:rPr>
          <w:sz w:val="24"/>
          <w:szCs w:val="24"/>
        </w:rPr>
      </w:pPr>
      <w:sdt>
        <w:sdtPr>
          <w:rPr>
            <w:sz w:val="24"/>
            <w:szCs w:val="24"/>
          </w:rPr>
          <w:id w:val="1959528906"/>
          <w14:checkbox>
            <w14:checked w14:val="0"/>
            <w14:checkedState w14:val="2612" w14:font="MS Gothic"/>
            <w14:uncheckedState w14:val="2610" w14:font="MS Gothic"/>
          </w14:checkbox>
        </w:sdtPr>
        <w:sdtContent>
          <w:r w:rsidR="009D507E" w:rsidRPr="00C03287">
            <w:rPr>
              <w:rFonts w:ascii="Segoe UI Symbol" w:eastAsia="MS Gothic" w:hAnsi="Segoe UI Symbol" w:cs="Segoe UI Symbol"/>
              <w:sz w:val="24"/>
              <w:szCs w:val="24"/>
            </w:rPr>
            <w:t>☐</w:t>
          </w:r>
        </w:sdtContent>
      </w:sdt>
      <w:r w:rsidR="009D507E" w:rsidRPr="00C03287">
        <w:rPr>
          <w:sz w:val="24"/>
          <w:szCs w:val="24"/>
        </w:rPr>
        <w:t xml:space="preserve"> No – please explain why and provide alternative suggestions </w:t>
      </w:r>
      <w:proofErr w:type="gramStart"/>
      <w:r w:rsidR="009D507E" w:rsidRPr="00C03287">
        <w:rPr>
          <w:sz w:val="24"/>
          <w:szCs w:val="24"/>
        </w:rPr>
        <w:t>below</w:t>
      </w:r>
      <w:proofErr w:type="gramEnd"/>
    </w:p>
    <w:p w14:paraId="397E75BF" w14:textId="387E446A" w:rsidR="009D507E" w:rsidRDefault="009D507E" w:rsidP="009D507E">
      <w:pPr>
        <w:pStyle w:val="BodyText"/>
        <w:spacing w:before="127" w:after="120"/>
        <w:ind w:left="1"/>
        <w:rPr>
          <w:sz w:val="22"/>
          <w:szCs w:val="22"/>
        </w:rPr>
      </w:pPr>
      <w:r w:rsidRPr="002A6AF7">
        <w:rPr>
          <w:sz w:val="22"/>
          <w:szCs w:val="22"/>
        </w:rPr>
        <w:t xml:space="preserve">Please provide any comments you may have on the </w:t>
      </w:r>
      <w:r>
        <w:rPr>
          <w:sz w:val="22"/>
          <w:szCs w:val="22"/>
        </w:rPr>
        <w:t>proposal</w:t>
      </w:r>
      <w:r w:rsidRPr="002A6AF7">
        <w:rPr>
          <w:sz w:val="22"/>
          <w:szCs w:val="22"/>
        </w:rPr>
        <w:t>.</w:t>
      </w:r>
    </w:p>
    <w:tbl>
      <w:tblPr>
        <w:tblStyle w:val="TableGrid"/>
        <w:tblW w:w="0" w:type="auto"/>
        <w:tblInd w:w="-5" w:type="dxa"/>
        <w:tblLook w:val="04A0" w:firstRow="1" w:lastRow="0" w:firstColumn="1" w:lastColumn="0" w:noHBand="0" w:noVBand="1"/>
      </w:tblPr>
      <w:tblGrid>
        <w:gridCol w:w="9637"/>
      </w:tblGrid>
      <w:tr w:rsidR="009D507E" w14:paraId="69EA55B8" w14:textId="77777777" w:rsidTr="00091B9A">
        <w:tc>
          <w:tcPr>
            <w:tcW w:w="9637" w:type="dxa"/>
          </w:tcPr>
          <w:p w14:paraId="4377E71F" w14:textId="77777777" w:rsidR="009D507E" w:rsidRPr="00201628" w:rsidRDefault="009D507E" w:rsidP="00091B9A">
            <w:pPr>
              <w:pStyle w:val="BodyText"/>
              <w:spacing w:before="120" w:after="120"/>
              <w:rPr>
                <w:sz w:val="22"/>
                <w:szCs w:val="22"/>
              </w:rPr>
            </w:pPr>
          </w:p>
        </w:tc>
      </w:tr>
    </w:tbl>
    <w:p w14:paraId="5DE75C4B" w14:textId="77777777" w:rsidR="009D507E" w:rsidRPr="00C852B8" w:rsidRDefault="009D507E" w:rsidP="00C852B8">
      <w:pPr>
        <w:pStyle w:val="Heading2"/>
        <w:spacing w:before="360" w:after="120"/>
        <w:ind w:left="0"/>
        <w:rPr>
          <w:color w:val="365F91" w:themeColor="accent1" w:themeShade="BF"/>
          <w:lang w:val="en" w:eastAsia="en-AU"/>
        </w:rPr>
      </w:pPr>
      <w:r w:rsidRPr="00C852B8">
        <w:rPr>
          <w:color w:val="365F91" w:themeColor="accent1" w:themeShade="BF"/>
          <w:lang w:val="en" w:eastAsia="en-AU"/>
        </w:rPr>
        <w:t>Flights over water — Chapter 18</w:t>
      </w:r>
    </w:p>
    <w:p w14:paraId="0FCC8B08" w14:textId="77777777" w:rsidR="009D507E" w:rsidRPr="00C852B8" w:rsidRDefault="009D507E" w:rsidP="00C852B8">
      <w:pPr>
        <w:spacing w:before="120" w:after="120"/>
        <w:rPr>
          <w:b/>
          <w:bCs/>
          <w:sz w:val="24"/>
          <w:szCs w:val="24"/>
          <w:lang w:val="en-AU"/>
        </w:rPr>
      </w:pPr>
      <w:r w:rsidRPr="00C852B8">
        <w:rPr>
          <w:b/>
          <w:bCs/>
          <w:sz w:val="24"/>
          <w:szCs w:val="24"/>
          <w:lang w:val="en-AU"/>
        </w:rPr>
        <w:t>Policy proposal</w:t>
      </w:r>
    </w:p>
    <w:p w14:paraId="34FE66F5" w14:textId="17310B45" w:rsidR="009D507E" w:rsidRDefault="009D507E" w:rsidP="009D507E">
      <w:pPr>
        <w:spacing w:before="120" w:after="120"/>
        <w:rPr>
          <w:lang w:val="en-AU"/>
        </w:rPr>
      </w:pPr>
      <w:r>
        <w:rPr>
          <w:lang w:val="en-AU"/>
        </w:rPr>
        <w:t xml:space="preserve">The </w:t>
      </w:r>
      <w:r w:rsidR="007A01AA">
        <w:rPr>
          <w:lang w:val="en" w:eastAsia="en-AU"/>
        </w:rPr>
        <w:t xml:space="preserve">Part 131 </w:t>
      </w:r>
      <w:r>
        <w:rPr>
          <w:lang w:val="en-AU"/>
        </w:rPr>
        <w:t xml:space="preserve">MOS </w:t>
      </w:r>
      <w:r w:rsidR="001C0D1C">
        <w:rPr>
          <w:lang w:val="en-AU"/>
        </w:rPr>
        <w:t xml:space="preserve">is proposed to </w:t>
      </w:r>
      <w:r>
        <w:rPr>
          <w:lang w:val="en-AU"/>
        </w:rPr>
        <w:t xml:space="preserve">describe requirements for a Part 131 aircraft over water </w:t>
      </w:r>
      <w:r w:rsidR="00710DB5">
        <w:rPr>
          <w:lang w:val="en-AU"/>
        </w:rPr>
        <w:t xml:space="preserve">in situations </w:t>
      </w:r>
      <w:r>
        <w:rPr>
          <w:lang w:val="en-AU"/>
        </w:rPr>
        <w:t>where an emergency landing or ditching in water may occur.</w:t>
      </w:r>
    </w:p>
    <w:p w14:paraId="1EC08F8F" w14:textId="3DDA32D9" w:rsidR="009D507E" w:rsidRDefault="009D507E" w:rsidP="009D507E">
      <w:pPr>
        <w:spacing w:before="120" w:after="120"/>
      </w:pPr>
      <w:r w:rsidRPr="00F53A89">
        <w:t xml:space="preserve">It is proposed that the </w:t>
      </w:r>
      <w:r w:rsidR="004A0FA5">
        <w:t>pilot in command (</w:t>
      </w:r>
      <w:r>
        <w:t>PIC</w:t>
      </w:r>
      <w:r w:rsidR="004A0FA5">
        <w:t>)</w:t>
      </w:r>
      <w:r w:rsidRPr="00F53A89">
        <w:t xml:space="preserve"> of a</w:t>
      </w:r>
      <w:r>
        <w:t>ny</w:t>
      </w:r>
      <w:r w:rsidRPr="00F53A89">
        <w:t xml:space="preserve"> Part 131 aircraft, and the operator of a balloon transport operation, must </w:t>
      </w:r>
      <w:proofErr w:type="gramStart"/>
      <w:r w:rsidRPr="00F53A89">
        <w:t>take into account</w:t>
      </w:r>
      <w:proofErr w:type="gramEnd"/>
      <w:r w:rsidRPr="00F53A89">
        <w:t xml:space="preserve"> the risks of a flight over water and the chances of survival of persons on the aircraft in the event of a landing or ditching in the water.</w:t>
      </w:r>
      <w:r>
        <w:t xml:space="preserve"> Water means the sea, a lake, </w:t>
      </w:r>
      <w:proofErr w:type="gramStart"/>
      <w:r>
        <w:t>bay</w:t>
      </w:r>
      <w:proofErr w:type="gramEnd"/>
      <w:r>
        <w:t xml:space="preserve"> or estuary.</w:t>
      </w:r>
    </w:p>
    <w:p w14:paraId="5C503086" w14:textId="77777777" w:rsidR="009D507E" w:rsidRDefault="009D507E" w:rsidP="009D507E">
      <w:pPr>
        <w:spacing w:before="120" w:after="120"/>
      </w:pPr>
      <w:r>
        <w:t xml:space="preserve">There is no requirement for specific emergency equipment to be carried. Instead, the </w:t>
      </w:r>
      <w:r w:rsidRPr="00F53A89">
        <w:t xml:space="preserve">results of </w:t>
      </w:r>
      <w:r>
        <w:t xml:space="preserve">the risk </w:t>
      </w:r>
      <w:r w:rsidRPr="00F53A89">
        <w:t>assessment will inform the necessary mitigation measures</w:t>
      </w:r>
      <w:r>
        <w:t>. For example:</w:t>
      </w:r>
    </w:p>
    <w:p w14:paraId="0B625AC7" w14:textId="77777777" w:rsidR="009D507E" w:rsidRDefault="009D507E">
      <w:pPr>
        <w:pStyle w:val="ListParagraph"/>
        <w:numPr>
          <w:ilvl w:val="0"/>
          <w:numId w:val="12"/>
        </w:numPr>
        <w:spacing w:before="120" w:after="120"/>
      </w:pPr>
      <w:r>
        <w:t xml:space="preserve">for a flight over a small lake, </w:t>
      </w:r>
      <w:r w:rsidRPr="00F53A89">
        <w:t xml:space="preserve">determining </w:t>
      </w:r>
      <w:r>
        <w:t xml:space="preserve">how to contact </w:t>
      </w:r>
      <w:r w:rsidRPr="00F53A89">
        <w:t xml:space="preserve">the search and rescue facilities available </w:t>
      </w:r>
      <w:r>
        <w:t>may be sufficient</w:t>
      </w:r>
    </w:p>
    <w:p w14:paraId="57412C74" w14:textId="77777777" w:rsidR="009D507E" w:rsidRDefault="009D507E">
      <w:pPr>
        <w:pStyle w:val="ListParagraph"/>
        <w:numPr>
          <w:ilvl w:val="0"/>
          <w:numId w:val="12"/>
        </w:numPr>
        <w:spacing w:before="120" w:after="120"/>
      </w:pPr>
      <w:r>
        <w:t xml:space="preserve">for an extended flight over a bay, risk mitigation may require </w:t>
      </w:r>
      <w:r w:rsidRPr="00F53A89">
        <w:t xml:space="preserve">emergency and survival equipment </w:t>
      </w:r>
      <w:r>
        <w:t>to be carried</w:t>
      </w:r>
      <w:r w:rsidRPr="00F53A89">
        <w:t xml:space="preserve"> on board.</w:t>
      </w:r>
    </w:p>
    <w:p w14:paraId="7A5345C3" w14:textId="39667CC9" w:rsidR="009D507E" w:rsidRDefault="009D507E" w:rsidP="009D507E">
      <w:pPr>
        <w:spacing w:before="120" w:after="120"/>
      </w:pPr>
      <w:r>
        <w:t xml:space="preserve">Risk considerations for the PIC to consider before a flight over water are listed and a reference to regulation 91.215 </w:t>
      </w:r>
      <w:r w:rsidR="001B66B3">
        <w:t xml:space="preserve">of CASR </w:t>
      </w:r>
      <w:r w:rsidR="00FC1B94">
        <w:t>(</w:t>
      </w:r>
      <w:r>
        <w:t>Authority and responsibilities of pilot in command</w:t>
      </w:r>
      <w:r w:rsidR="00FC1B94">
        <w:t>)</w:t>
      </w:r>
      <w:r>
        <w:t xml:space="preserve"> are intended to aid the risk assessment and mitigation process.</w:t>
      </w:r>
    </w:p>
    <w:p w14:paraId="67A8520F" w14:textId="5F13688D" w:rsidR="009D507E" w:rsidRDefault="009D507E" w:rsidP="009D507E">
      <w:pPr>
        <w:spacing w:before="120" w:after="120"/>
      </w:pPr>
      <w:r>
        <w:t xml:space="preserve">A note advises balloon transport operators that every activity covered by an </w:t>
      </w:r>
      <w:r w:rsidR="00B34261">
        <w:t>Air Operator’s Certificate</w:t>
      </w:r>
      <w:r>
        <w:t xml:space="preserve"> should be done with a reasonable degree of care and diligence as per subsection </w:t>
      </w:r>
      <w:r>
        <w:lastRenderedPageBreak/>
        <w:t>28</w:t>
      </w:r>
      <w:proofErr w:type="gramStart"/>
      <w:r>
        <w:t>BE(</w:t>
      </w:r>
      <w:proofErr w:type="gramEnd"/>
      <w:r>
        <w:t xml:space="preserve">1) of the </w:t>
      </w:r>
      <w:r w:rsidR="001B66B3" w:rsidRPr="00006F30">
        <w:rPr>
          <w:i/>
          <w:iCs/>
        </w:rPr>
        <w:t xml:space="preserve">Civil Aviation </w:t>
      </w:r>
      <w:r w:rsidRPr="00006F30">
        <w:rPr>
          <w:i/>
          <w:iCs/>
        </w:rPr>
        <w:t>Act</w:t>
      </w:r>
      <w:r w:rsidR="001B66B3">
        <w:rPr>
          <w:i/>
          <w:iCs/>
        </w:rPr>
        <w:t xml:space="preserve"> 1998</w:t>
      </w:r>
      <w:r>
        <w:t>.</w:t>
      </w:r>
    </w:p>
    <w:p w14:paraId="3F60EBFB" w14:textId="77777777" w:rsidR="009D507E" w:rsidRDefault="009D507E" w:rsidP="009D507E">
      <w:pPr>
        <w:spacing w:before="120" w:after="120"/>
      </w:pPr>
      <w:r>
        <w:t xml:space="preserve">It is proposed that balloon transport operators will be required to document their procedures for regular flights over bodies of water such as a lake, bay, </w:t>
      </w:r>
      <w:proofErr w:type="gramStart"/>
      <w:r>
        <w:t>sea</w:t>
      </w:r>
      <w:proofErr w:type="gramEnd"/>
      <w:r>
        <w:t xml:space="preserve"> or estuary, where in the event of an emergency, a ditching or landing on water may be unavoidable. Once accepted, the operator’s procedures will not require amendment unless circumstances or operations change.</w:t>
      </w:r>
    </w:p>
    <w:p w14:paraId="6FD50CA3" w14:textId="70A451B5" w:rsidR="00FC1B94" w:rsidRPr="00345267" w:rsidRDefault="00FC1B94" w:rsidP="009D507E">
      <w:pPr>
        <w:spacing w:before="120" w:after="120"/>
      </w:pPr>
      <w:r>
        <w:t>These proposed procedures are considerably more flexible than those for other aircraft.</w:t>
      </w:r>
    </w:p>
    <w:p w14:paraId="0449D08F" w14:textId="087EC11C" w:rsidR="009D507E" w:rsidRPr="00C852B8" w:rsidRDefault="009D507E" w:rsidP="00C852B8">
      <w:pPr>
        <w:spacing w:before="120" w:after="120"/>
        <w:rPr>
          <w:b/>
          <w:bCs/>
          <w:sz w:val="24"/>
          <w:szCs w:val="24"/>
          <w:lang w:val="en-AU"/>
        </w:rPr>
      </w:pPr>
      <w:r w:rsidRPr="00C852B8">
        <w:rPr>
          <w:b/>
          <w:bCs/>
          <w:sz w:val="24"/>
          <w:szCs w:val="24"/>
          <w:lang w:val="en-AU"/>
        </w:rPr>
        <w:t xml:space="preserve">Policy </w:t>
      </w:r>
      <w:proofErr w:type="gramStart"/>
      <w:r w:rsidRPr="00C852B8">
        <w:rPr>
          <w:b/>
          <w:bCs/>
          <w:sz w:val="24"/>
          <w:szCs w:val="24"/>
          <w:lang w:val="en-AU"/>
        </w:rPr>
        <w:t>aim</w:t>
      </w:r>
      <w:proofErr w:type="gramEnd"/>
    </w:p>
    <w:p w14:paraId="1ED29F4B" w14:textId="650709DE" w:rsidR="009D507E" w:rsidRDefault="00FC1B94" w:rsidP="009D507E">
      <w:r>
        <w:t xml:space="preserve">Provide operators with the flexibility to determine the most appropriate mitigation measures after conducting a risk assessment with an overall aim of appropriately ensuring the safety of persons onboard Part 131 aircraft when operating over water. </w:t>
      </w:r>
    </w:p>
    <w:p w14:paraId="1135D392" w14:textId="77777777" w:rsidR="009D507E" w:rsidRPr="00C852B8" w:rsidRDefault="009D507E" w:rsidP="00FC0625">
      <w:pPr>
        <w:spacing w:before="360" w:after="120"/>
        <w:rPr>
          <w:b/>
          <w:bCs/>
          <w:sz w:val="24"/>
          <w:szCs w:val="24"/>
        </w:rPr>
      </w:pPr>
      <w:r w:rsidRPr="00C852B8">
        <w:rPr>
          <w:b/>
          <w:bCs/>
          <w:sz w:val="24"/>
          <w:szCs w:val="24"/>
        </w:rPr>
        <w:t>Question – do the proposed requirements described in Chapter 18 achieve the aim?</w:t>
      </w:r>
    </w:p>
    <w:p w14:paraId="59023AEA" w14:textId="77777777" w:rsidR="009D507E" w:rsidRPr="00C03287" w:rsidRDefault="00000000" w:rsidP="009D507E">
      <w:pPr>
        <w:pStyle w:val="ListBullet3"/>
        <w:numPr>
          <w:ilvl w:val="0"/>
          <w:numId w:val="0"/>
        </w:numPr>
        <w:spacing w:before="240" w:line="240" w:lineRule="auto"/>
        <w:ind w:left="720"/>
        <w:rPr>
          <w:sz w:val="24"/>
          <w:szCs w:val="24"/>
        </w:rPr>
      </w:pPr>
      <w:sdt>
        <w:sdtPr>
          <w:rPr>
            <w:sz w:val="24"/>
            <w:szCs w:val="24"/>
          </w:rPr>
          <w:id w:val="-952008876"/>
          <w14:checkbox>
            <w14:checked w14:val="0"/>
            <w14:checkedState w14:val="2612" w14:font="MS Gothic"/>
            <w14:uncheckedState w14:val="2610" w14:font="MS Gothic"/>
          </w14:checkbox>
        </w:sdtPr>
        <w:sdtContent>
          <w:r w:rsidR="009D507E" w:rsidRPr="00C03287">
            <w:rPr>
              <w:rFonts w:ascii="Segoe UI Symbol" w:eastAsia="MS Gothic" w:hAnsi="Segoe UI Symbol" w:cs="Segoe UI Symbol"/>
              <w:sz w:val="24"/>
              <w:szCs w:val="24"/>
            </w:rPr>
            <w:t>☐</w:t>
          </w:r>
        </w:sdtContent>
      </w:sdt>
      <w:r w:rsidR="009D507E" w:rsidRPr="00C03287">
        <w:rPr>
          <w:sz w:val="24"/>
          <w:szCs w:val="24"/>
        </w:rPr>
        <w:t xml:space="preserve"> Yes</w:t>
      </w:r>
    </w:p>
    <w:p w14:paraId="459B09A9" w14:textId="77777777" w:rsidR="009D507E" w:rsidRPr="00C03287" w:rsidRDefault="00000000" w:rsidP="009D507E">
      <w:pPr>
        <w:pStyle w:val="ListBullet3"/>
        <w:numPr>
          <w:ilvl w:val="0"/>
          <w:numId w:val="0"/>
        </w:numPr>
        <w:ind w:left="720"/>
        <w:rPr>
          <w:sz w:val="24"/>
          <w:szCs w:val="24"/>
        </w:rPr>
      </w:pPr>
      <w:sdt>
        <w:sdtPr>
          <w:rPr>
            <w:sz w:val="24"/>
            <w:szCs w:val="24"/>
          </w:rPr>
          <w:id w:val="638229072"/>
          <w14:checkbox>
            <w14:checked w14:val="0"/>
            <w14:checkedState w14:val="2612" w14:font="MS Gothic"/>
            <w14:uncheckedState w14:val="2610" w14:font="MS Gothic"/>
          </w14:checkbox>
        </w:sdtPr>
        <w:sdtContent>
          <w:r w:rsidR="009D507E" w:rsidRPr="00C03287">
            <w:rPr>
              <w:rFonts w:ascii="Segoe UI Symbol" w:eastAsia="MS Gothic" w:hAnsi="Segoe UI Symbol" w:cs="Segoe UI Symbol"/>
              <w:sz w:val="24"/>
              <w:szCs w:val="24"/>
            </w:rPr>
            <w:t>☐</w:t>
          </w:r>
        </w:sdtContent>
      </w:sdt>
      <w:r w:rsidR="009D507E" w:rsidRPr="00C03287">
        <w:rPr>
          <w:sz w:val="24"/>
          <w:szCs w:val="24"/>
        </w:rPr>
        <w:t xml:space="preserve"> Yes, with changes (please provide suggested changes below)</w:t>
      </w:r>
    </w:p>
    <w:p w14:paraId="67CE6C63" w14:textId="55C0B69F" w:rsidR="009D507E" w:rsidRPr="00C03287" w:rsidRDefault="00000000" w:rsidP="009D507E">
      <w:pPr>
        <w:pStyle w:val="ListBullet3"/>
        <w:numPr>
          <w:ilvl w:val="0"/>
          <w:numId w:val="0"/>
        </w:numPr>
        <w:spacing w:after="120" w:line="240" w:lineRule="auto"/>
        <w:ind w:left="720"/>
        <w:rPr>
          <w:sz w:val="24"/>
          <w:szCs w:val="24"/>
        </w:rPr>
      </w:pPr>
      <w:sdt>
        <w:sdtPr>
          <w:rPr>
            <w:sz w:val="24"/>
            <w:szCs w:val="24"/>
          </w:rPr>
          <w:id w:val="1520046555"/>
          <w14:checkbox>
            <w14:checked w14:val="0"/>
            <w14:checkedState w14:val="2612" w14:font="MS Gothic"/>
            <w14:uncheckedState w14:val="2610" w14:font="MS Gothic"/>
          </w14:checkbox>
        </w:sdtPr>
        <w:sdtContent>
          <w:r w:rsidR="009D507E" w:rsidRPr="00C03287">
            <w:rPr>
              <w:rFonts w:ascii="Segoe UI Symbol" w:eastAsia="MS Gothic" w:hAnsi="Segoe UI Symbol" w:cs="Segoe UI Symbol"/>
              <w:sz w:val="24"/>
              <w:szCs w:val="24"/>
            </w:rPr>
            <w:t>☐</w:t>
          </w:r>
        </w:sdtContent>
      </w:sdt>
      <w:r w:rsidR="009D507E" w:rsidRPr="00C03287">
        <w:rPr>
          <w:sz w:val="24"/>
          <w:szCs w:val="24"/>
        </w:rPr>
        <w:t xml:space="preserve"> No – please explain why and provide alternative suggestions </w:t>
      </w:r>
      <w:proofErr w:type="gramStart"/>
      <w:r w:rsidR="009D507E" w:rsidRPr="00C03287">
        <w:rPr>
          <w:sz w:val="24"/>
          <w:szCs w:val="24"/>
        </w:rPr>
        <w:t>below</w:t>
      </w:r>
      <w:proofErr w:type="gramEnd"/>
    </w:p>
    <w:p w14:paraId="7521038E" w14:textId="069EE575" w:rsidR="009D507E" w:rsidRDefault="009D507E" w:rsidP="009D507E">
      <w:pPr>
        <w:pStyle w:val="ListBullet"/>
        <w:numPr>
          <w:ilvl w:val="0"/>
          <w:numId w:val="0"/>
        </w:numPr>
        <w:spacing w:before="120" w:after="120" w:line="240" w:lineRule="auto"/>
      </w:pPr>
      <w:r w:rsidRPr="002A6AF7">
        <w:t xml:space="preserve">Please provide any comments you may have on the </w:t>
      </w:r>
      <w:r>
        <w:t>proposal</w:t>
      </w:r>
      <w:r w:rsidRPr="002A6AF7">
        <w:t>.</w:t>
      </w:r>
    </w:p>
    <w:tbl>
      <w:tblPr>
        <w:tblStyle w:val="TableGrid"/>
        <w:tblW w:w="0" w:type="auto"/>
        <w:tblInd w:w="-5" w:type="dxa"/>
        <w:tblLook w:val="04A0" w:firstRow="1" w:lastRow="0" w:firstColumn="1" w:lastColumn="0" w:noHBand="0" w:noVBand="1"/>
      </w:tblPr>
      <w:tblGrid>
        <w:gridCol w:w="9637"/>
      </w:tblGrid>
      <w:tr w:rsidR="009D507E" w14:paraId="1CA7E709" w14:textId="77777777" w:rsidTr="00091B9A">
        <w:tc>
          <w:tcPr>
            <w:tcW w:w="9637" w:type="dxa"/>
          </w:tcPr>
          <w:p w14:paraId="0E924684" w14:textId="77777777" w:rsidR="009D507E" w:rsidRPr="00201628" w:rsidRDefault="009D507E" w:rsidP="00091B9A">
            <w:pPr>
              <w:pStyle w:val="BodyText"/>
              <w:spacing w:before="120" w:after="120"/>
              <w:rPr>
                <w:sz w:val="22"/>
                <w:szCs w:val="22"/>
              </w:rPr>
            </w:pPr>
          </w:p>
        </w:tc>
      </w:tr>
    </w:tbl>
    <w:p w14:paraId="45809CAF" w14:textId="77777777" w:rsidR="00470AE9" w:rsidRDefault="00470AE9">
      <w:pPr>
        <w:rPr>
          <w:color w:val="365F91" w:themeColor="accent1" w:themeShade="BF"/>
          <w:sz w:val="33"/>
          <w:szCs w:val="33"/>
          <w:lang w:val="en" w:eastAsia="en-AU"/>
        </w:rPr>
      </w:pPr>
      <w:r>
        <w:rPr>
          <w:color w:val="365F91" w:themeColor="accent1" w:themeShade="BF"/>
          <w:lang w:val="en" w:eastAsia="en-AU"/>
        </w:rPr>
        <w:br w:type="page"/>
      </w:r>
    </w:p>
    <w:p w14:paraId="29FB61A1" w14:textId="4975C12C" w:rsidR="009D507E" w:rsidRDefault="009D507E" w:rsidP="009D507E">
      <w:pPr>
        <w:pStyle w:val="Heading1"/>
        <w:spacing w:before="240" w:after="120"/>
        <w:ind w:left="0"/>
        <w:rPr>
          <w:color w:val="365F91" w:themeColor="accent1" w:themeShade="BF"/>
          <w:lang w:val="en" w:eastAsia="en-AU"/>
        </w:rPr>
      </w:pPr>
      <w:r>
        <w:rPr>
          <w:color w:val="365F91" w:themeColor="accent1" w:themeShade="BF"/>
          <w:lang w:val="en" w:eastAsia="en-AU"/>
        </w:rPr>
        <w:lastRenderedPageBreak/>
        <w:t xml:space="preserve">Page 6. </w:t>
      </w:r>
      <w:r w:rsidRPr="00424617">
        <w:rPr>
          <w:color w:val="365F91" w:themeColor="accent1" w:themeShade="BF"/>
          <w:lang w:val="en" w:eastAsia="en-AU"/>
        </w:rPr>
        <w:t xml:space="preserve">Tethered balloons (Chapters 20 and 29) </w:t>
      </w:r>
    </w:p>
    <w:p w14:paraId="1C7EB303" w14:textId="77777777" w:rsidR="009D507E" w:rsidRPr="00C852B8" w:rsidRDefault="009D507E" w:rsidP="00C852B8">
      <w:pPr>
        <w:pStyle w:val="Heading2"/>
        <w:spacing w:before="360" w:after="120"/>
        <w:ind w:left="0"/>
        <w:rPr>
          <w:color w:val="365F91" w:themeColor="accent1" w:themeShade="BF"/>
          <w:lang w:val="en" w:eastAsia="en-AU"/>
        </w:rPr>
      </w:pPr>
      <w:r w:rsidRPr="00C852B8">
        <w:rPr>
          <w:color w:val="365F91" w:themeColor="accent1" w:themeShade="BF"/>
          <w:lang w:val="en" w:eastAsia="en-AU"/>
        </w:rPr>
        <w:t>Operation of a tethered Part 131 aircraft other than a subpart 131.Z tethered gas balloon — Chapter 20</w:t>
      </w:r>
    </w:p>
    <w:p w14:paraId="43A64B16" w14:textId="77777777" w:rsidR="009D507E" w:rsidRPr="00C852B8" w:rsidRDefault="009D507E" w:rsidP="00C852B8">
      <w:pPr>
        <w:spacing w:before="120" w:after="120"/>
        <w:rPr>
          <w:b/>
          <w:bCs/>
          <w:sz w:val="24"/>
          <w:szCs w:val="24"/>
          <w:lang w:val="en-AU"/>
        </w:rPr>
      </w:pPr>
      <w:r w:rsidRPr="00C852B8">
        <w:rPr>
          <w:b/>
          <w:bCs/>
          <w:sz w:val="24"/>
          <w:szCs w:val="24"/>
          <w:lang w:val="en-AU"/>
        </w:rPr>
        <w:t>Policy proposal</w:t>
      </w:r>
    </w:p>
    <w:p w14:paraId="136FA4D7" w14:textId="77777777" w:rsidR="00FC1B94" w:rsidRDefault="00FC1B94" w:rsidP="00FC1B94">
      <w:pPr>
        <w:spacing w:before="120" w:after="120"/>
        <w:rPr>
          <w:lang w:val="en-AU"/>
        </w:rPr>
      </w:pPr>
      <w:r w:rsidRPr="00FC1B94">
        <w:rPr>
          <w:lang w:val="en-AU"/>
        </w:rPr>
        <w:t>This Chapter does not apply to</w:t>
      </w:r>
      <w:r>
        <w:rPr>
          <w:lang w:val="en-AU"/>
        </w:rPr>
        <w:t xml:space="preserve"> </w:t>
      </w:r>
      <w:r w:rsidRPr="00FC1B94">
        <w:rPr>
          <w:lang w:val="en-AU"/>
        </w:rPr>
        <w:t>a Subpart 131.Z tethered gas balloon</w:t>
      </w:r>
      <w:r>
        <w:rPr>
          <w:lang w:val="en-AU"/>
        </w:rPr>
        <w:t xml:space="preserve"> or </w:t>
      </w:r>
      <w:r w:rsidRPr="00FC1B94">
        <w:rPr>
          <w:lang w:val="en-AU"/>
        </w:rPr>
        <w:t>a Part 131 aircraft that is tethered to the ground for the flight by a launch restraint</w:t>
      </w:r>
      <w:r>
        <w:rPr>
          <w:lang w:val="en-AU"/>
        </w:rPr>
        <w:t xml:space="preserve"> (see the MOS for a definition of launch restraint)</w:t>
      </w:r>
      <w:r w:rsidRPr="00FC1B94">
        <w:rPr>
          <w:lang w:val="en-AU"/>
        </w:rPr>
        <w:t>.</w:t>
      </w:r>
    </w:p>
    <w:p w14:paraId="2F8059A5" w14:textId="63E6AE2A" w:rsidR="009D507E" w:rsidRPr="00F53A89" w:rsidRDefault="009D507E" w:rsidP="009D507E">
      <w:pPr>
        <w:spacing w:before="120" w:after="120"/>
      </w:pPr>
      <w:r>
        <w:t xml:space="preserve">The MOS </w:t>
      </w:r>
      <w:r w:rsidR="001C0D1C">
        <w:t xml:space="preserve">is </w:t>
      </w:r>
      <w:r w:rsidRPr="00F53A89">
        <w:t>propose</w:t>
      </w:r>
      <w:r w:rsidR="001C0D1C">
        <w:t xml:space="preserve">d to </w:t>
      </w:r>
      <w:r w:rsidRPr="00F53A89">
        <w:t>s</w:t>
      </w:r>
      <w:r w:rsidR="001C0D1C">
        <w:t>tate</w:t>
      </w:r>
      <w:r w:rsidRPr="00F53A89">
        <w:t xml:space="preserve"> that a person may not operate </w:t>
      </w:r>
      <w:r>
        <w:t>a</w:t>
      </w:r>
      <w:r w:rsidRPr="00F53A89">
        <w:t xml:space="preserve"> Part 131 aircraft in tethered flight:</w:t>
      </w:r>
    </w:p>
    <w:p w14:paraId="69FBD752" w14:textId="77777777" w:rsidR="009D507E" w:rsidRDefault="009D507E">
      <w:pPr>
        <w:pStyle w:val="ListBullet"/>
        <w:numPr>
          <w:ilvl w:val="0"/>
          <w:numId w:val="15"/>
        </w:numPr>
        <w:spacing w:before="120" w:after="120"/>
      </w:pPr>
      <w:r w:rsidRPr="00F53A89">
        <w:t>on the movement area or on a runway of an aerodrome</w:t>
      </w:r>
    </w:p>
    <w:p w14:paraId="7D805075" w14:textId="77777777" w:rsidR="009D507E" w:rsidRPr="00F53A89" w:rsidRDefault="009D507E" w:rsidP="009D507E">
      <w:pPr>
        <w:pStyle w:val="ListContinue2"/>
        <w:spacing w:before="120" w:after="120"/>
      </w:pPr>
      <w:r w:rsidRPr="00F53A89">
        <w:t>or</w:t>
      </w:r>
    </w:p>
    <w:p w14:paraId="3E9B9962" w14:textId="6CC38F30" w:rsidR="009D507E" w:rsidRDefault="009D507E">
      <w:pPr>
        <w:pStyle w:val="ListBullet"/>
        <w:numPr>
          <w:ilvl w:val="0"/>
          <w:numId w:val="15"/>
        </w:numPr>
        <w:spacing w:before="120" w:after="120"/>
      </w:pPr>
      <w:r w:rsidRPr="00F53A89">
        <w:t xml:space="preserve">within </w:t>
      </w:r>
      <w:r>
        <w:t xml:space="preserve">4 </w:t>
      </w:r>
      <w:r w:rsidRPr="00F53A89">
        <w:t>000</w:t>
      </w:r>
      <w:r>
        <w:t xml:space="preserve"> </w:t>
      </w:r>
      <w:r w:rsidRPr="00F53A89">
        <w:t xml:space="preserve">m of </w:t>
      </w:r>
      <w:r>
        <w:t>an</w:t>
      </w:r>
      <w:r w:rsidRPr="00F53A89">
        <w:t xml:space="preserve"> aerodrome</w:t>
      </w:r>
      <w:r>
        <w:t>, or above 300</w:t>
      </w:r>
      <w:r w:rsidR="00541499">
        <w:t xml:space="preserve"> </w:t>
      </w:r>
      <w:r>
        <w:t xml:space="preserve">ft AGL, </w:t>
      </w:r>
      <w:r w:rsidRPr="00F53A89">
        <w:t>unless the person has an approval in writing</w:t>
      </w:r>
      <w:r>
        <w:t xml:space="preserve"> from CASA or, for an active controlled aerodrome,</w:t>
      </w:r>
      <w:r w:rsidR="00541499">
        <w:t xml:space="preserve"> Air Traffic Control</w:t>
      </w:r>
      <w:r>
        <w:t xml:space="preserve"> </w:t>
      </w:r>
      <w:r w:rsidR="00541499">
        <w:t>(</w:t>
      </w:r>
      <w:r>
        <w:t>ATC</w:t>
      </w:r>
      <w:r w:rsidR="00541499">
        <w:t>)</w:t>
      </w:r>
      <w:r w:rsidR="00140208">
        <w:t>.</w:t>
      </w:r>
    </w:p>
    <w:p w14:paraId="72580842" w14:textId="77777777" w:rsidR="009D507E" w:rsidRPr="00F53A89" w:rsidRDefault="009D507E" w:rsidP="009D507E">
      <w:pPr>
        <w:spacing w:before="120" w:after="120"/>
      </w:pPr>
      <w:r>
        <w:t>Further, i</w:t>
      </w:r>
      <w:r w:rsidRPr="00F53A89">
        <w:t xml:space="preserve">t is proposed that a person must not operate a Part 131 aircraft in tethered flight </w:t>
      </w:r>
      <w:r>
        <w:t xml:space="preserve">whereby it </w:t>
      </w:r>
      <w:r w:rsidRPr="00F53A89">
        <w:t>create</w:t>
      </w:r>
      <w:r>
        <w:t>s</w:t>
      </w:r>
      <w:r w:rsidRPr="00F53A89">
        <w:t xml:space="preserve"> an obstruction to an aircraft taking off from, or approaching for landing at, the following areas of an aerodrome:</w:t>
      </w:r>
    </w:p>
    <w:p w14:paraId="3641CD01" w14:textId="77777777" w:rsidR="009D507E" w:rsidRPr="00F53A89" w:rsidRDefault="009D507E">
      <w:pPr>
        <w:pStyle w:val="ListBullet"/>
        <w:numPr>
          <w:ilvl w:val="0"/>
          <w:numId w:val="16"/>
        </w:numPr>
        <w:spacing w:before="120" w:after="120"/>
      </w:pPr>
      <w:r w:rsidRPr="00F53A89">
        <w:t>a marked rotorcraft landing area</w:t>
      </w:r>
    </w:p>
    <w:p w14:paraId="1562711D" w14:textId="7D2C449E" w:rsidR="009D507E" w:rsidRPr="00F53A89" w:rsidRDefault="009D507E">
      <w:pPr>
        <w:pStyle w:val="ListBullet"/>
        <w:numPr>
          <w:ilvl w:val="0"/>
          <w:numId w:val="16"/>
        </w:numPr>
        <w:spacing w:before="120" w:after="120"/>
      </w:pPr>
      <w:r w:rsidRPr="00F53A89">
        <w:t>a rotorcraft landing area identified as such in the authorised aeronautical</w:t>
      </w:r>
      <w:r>
        <w:t xml:space="preserve"> </w:t>
      </w:r>
      <w:r w:rsidRPr="00F53A89">
        <w:t>information</w:t>
      </w:r>
      <w:r w:rsidR="00FC1B94">
        <w:t xml:space="preserve"> (</w:t>
      </w:r>
      <w:r w:rsidR="009A31F5">
        <w:t xml:space="preserve">for Australia the authorised aeronautical information is </w:t>
      </w:r>
      <w:r w:rsidR="00FC1B94">
        <w:t>defined to be the AIP)</w:t>
      </w:r>
    </w:p>
    <w:p w14:paraId="7C9A1F87" w14:textId="77777777" w:rsidR="009D507E" w:rsidRPr="00F53A89" w:rsidRDefault="009D507E">
      <w:pPr>
        <w:pStyle w:val="ListBullet"/>
        <w:numPr>
          <w:ilvl w:val="0"/>
          <w:numId w:val="16"/>
        </w:numPr>
        <w:spacing w:before="120" w:after="120"/>
      </w:pPr>
      <w:r w:rsidRPr="00F53A89">
        <w:t>a runway</w:t>
      </w:r>
      <w:r>
        <w:t>.</w:t>
      </w:r>
    </w:p>
    <w:p w14:paraId="5DB7EDEB" w14:textId="77777777" w:rsidR="00BF47DF" w:rsidRDefault="00BF47DF" w:rsidP="009D507E">
      <w:pPr>
        <w:pStyle w:val="ListBullet"/>
        <w:numPr>
          <w:ilvl w:val="0"/>
          <w:numId w:val="0"/>
        </w:numPr>
        <w:spacing w:before="120" w:after="120"/>
      </w:pPr>
    </w:p>
    <w:p w14:paraId="3FB86E83" w14:textId="426FFFDF" w:rsidR="009D507E" w:rsidRDefault="009D507E" w:rsidP="009D507E">
      <w:pPr>
        <w:pStyle w:val="ListBullet"/>
        <w:numPr>
          <w:ilvl w:val="0"/>
          <w:numId w:val="0"/>
        </w:numPr>
        <w:spacing w:before="120" w:after="120"/>
      </w:pPr>
      <w:r>
        <w:t>The provision reflects the current rules with the addition of ATC being able to provide permission for a tethered flight within 4</w:t>
      </w:r>
      <w:r w:rsidR="00B34261">
        <w:t xml:space="preserve"> </w:t>
      </w:r>
      <w:r>
        <w:t>000</w:t>
      </w:r>
      <w:r w:rsidR="00541499">
        <w:t xml:space="preserve"> </w:t>
      </w:r>
      <w:r>
        <w:t>m of an active controlled aerodrome.</w:t>
      </w:r>
    </w:p>
    <w:p w14:paraId="217463CB" w14:textId="77777777" w:rsidR="009D507E" w:rsidRPr="00C852B8" w:rsidRDefault="009D507E" w:rsidP="00C852B8">
      <w:pPr>
        <w:spacing w:before="120" w:after="120"/>
        <w:rPr>
          <w:b/>
          <w:bCs/>
          <w:sz w:val="24"/>
          <w:szCs w:val="24"/>
          <w:lang w:val="en-AU"/>
        </w:rPr>
      </w:pPr>
      <w:r w:rsidRPr="00C852B8">
        <w:rPr>
          <w:b/>
          <w:bCs/>
          <w:sz w:val="24"/>
          <w:szCs w:val="24"/>
          <w:lang w:val="en-AU"/>
        </w:rPr>
        <w:t xml:space="preserve">Policy </w:t>
      </w:r>
      <w:proofErr w:type="gramStart"/>
      <w:r w:rsidRPr="00C852B8">
        <w:rPr>
          <w:b/>
          <w:bCs/>
          <w:sz w:val="24"/>
          <w:szCs w:val="24"/>
          <w:lang w:val="en-AU"/>
        </w:rPr>
        <w:t>aim</w:t>
      </w:r>
      <w:proofErr w:type="gramEnd"/>
    </w:p>
    <w:p w14:paraId="0925322C" w14:textId="296FC759" w:rsidR="009D507E" w:rsidRDefault="00FC1B94" w:rsidP="009D507E">
      <w:pPr>
        <w:spacing w:before="120" w:after="120"/>
        <w:rPr>
          <w:lang w:val="en-AU"/>
        </w:rPr>
      </w:pPr>
      <w:r>
        <w:rPr>
          <w:lang w:val="en-AU"/>
        </w:rPr>
        <w:t>Appropriately ensure the safety of all aircraft operating on and around aerodromes.</w:t>
      </w:r>
    </w:p>
    <w:p w14:paraId="73028A23" w14:textId="77777777" w:rsidR="009D507E" w:rsidRPr="00C852B8" w:rsidRDefault="009D507E" w:rsidP="00FC0625">
      <w:pPr>
        <w:spacing w:before="360" w:after="120"/>
        <w:rPr>
          <w:b/>
          <w:bCs/>
          <w:sz w:val="24"/>
          <w:szCs w:val="24"/>
        </w:rPr>
      </w:pPr>
      <w:r w:rsidRPr="00C852B8">
        <w:rPr>
          <w:b/>
          <w:bCs/>
          <w:sz w:val="24"/>
          <w:szCs w:val="24"/>
        </w:rPr>
        <w:t>Question – do the proposed requirements described in Chapter 20 achieve the aim?</w:t>
      </w:r>
    </w:p>
    <w:p w14:paraId="437A5DD8" w14:textId="77777777" w:rsidR="009D507E" w:rsidRPr="00C03287" w:rsidRDefault="00000000" w:rsidP="009D507E">
      <w:pPr>
        <w:pStyle w:val="ListBullet3"/>
        <w:numPr>
          <w:ilvl w:val="0"/>
          <w:numId w:val="0"/>
        </w:numPr>
        <w:spacing w:before="240" w:line="240" w:lineRule="auto"/>
        <w:ind w:left="720"/>
        <w:rPr>
          <w:sz w:val="24"/>
          <w:szCs w:val="24"/>
        </w:rPr>
      </w:pPr>
      <w:sdt>
        <w:sdtPr>
          <w:rPr>
            <w:sz w:val="24"/>
            <w:szCs w:val="24"/>
          </w:rPr>
          <w:id w:val="2136830576"/>
          <w14:checkbox>
            <w14:checked w14:val="0"/>
            <w14:checkedState w14:val="2612" w14:font="MS Gothic"/>
            <w14:uncheckedState w14:val="2610" w14:font="MS Gothic"/>
          </w14:checkbox>
        </w:sdtPr>
        <w:sdtContent>
          <w:r w:rsidR="009D507E" w:rsidRPr="00C03287">
            <w:rPr>
              <w:rFonts w:ascii="Segoe UI Symbol" w:eastAsia="MS Gothic" w:hAnsi="Segoe UI Symbol" w:cs="Segoe UI Symbol"/>
              <w:sz w:val="24"/>
              <w:szCs w:val="24"/>
            </w:rPr>
            <w:t>☐</w:t>
          </w:r>
        </w:sdtContent>
      </w:sdt>
      <w:r w:rsidR="009D507E" w:rsidRPr="00C03287">
        <w:rPr>
          <w:sz w:val="24"/>
          <w:szCs w:val="24"/>
        </w:rPr>
        <w:t xml:space="preserve"> Yes</w:t>
      </w:r>
    </w:p>
    <w:p w14:paraId="486F0E7F" w14:textId="77777777" w:rsidR="009D507E" w:rsidRPr="00C03287" w:rsidRDefault="00000000" w:rsidP="009D507E">
      <w:pPr>
        <w:pStyle w:val="ListBullet3"/>
        <w:numPr>
          <w:ilvl w:val="0"/>
          <w:numId w:val="0"/>
        </w:numPr>
        <w:ind w:left="720"/>
        <w:rPr>
          <w:sz w:val="24"/>
          <w:szCs w:val="24"/>
        </w:rPr>
      </w:pPr>
      <w:sdt>
        <w:sdtPr>
          <w:rPr>
            <w:sz w:val="24"/>
            <w:szCs w:val="24"/>
          </w:rPr>
          <w:id w:val="-1858110953"/>
          <w14:checkbox>
            <w14:checked w14:val="0"/>
            <w14:checkedState w14:val="2612" w14:font="MS Gothic"/>
            <w14:uncheckedState w14:val="2610" w14:font="MS Gothic"/>
          </w14:checkbox>
        </w:sdtPr>
        <w:sdtContent>
          <w:r w:rsidR="009D507E">
            <w:rPr>
              <w:rFonts w:ascii="MS Gothic" w:eastAsia="MS Gothic" w:hAnsi="MS Gothic" w:hint="eastAsia"/>
              <w:sz w:val="24"/>
              <w:szCs w:val="24"/>
            </w:rPr>
            <w:t>☐</w:t>
          </w:r>
        </w:sdtContent>
      </w:sdt>
      <w:r w:rsidR="009D507E" w:rsidRPr="00C03287">
        <w:rPr>
          <w:sz w:val="24"/>
          <w:szCs w:val="24"/>
        </w:rPr>
        <w:t xml:space="preserve"> Yes, with changes (please provide suggested changes below)</w:t>
      </w:r>
    </w:p>
    <w:p w14:paraId="678BEE9C" w14:textId="68DFCBFD" w:rsidR="009D507E" w:rsidRPr="00C03287" w:rsidRDefault="00000000" w:rsidP="009D507E">
      <w:pPr>
        <w:pStyle w:val="ListBullet3"/>
        <w:numPr>
          <w:ilvl w:val="0"/>
          <w:numId w:val="0"/>
        </w:numPr>
        <w:spacing w:after="120" w:line="240" w:lineRule="auto"/>
        <w:ind w:left="720"/>
        <w:rPr>
          <w:sz w:val="24"/>
          <w:szCs w:val="24"/>
        </w:rPr>
      </w:pPr>
      <w:sdt>
        <w:sdtPr>
          <w:rPr>
            <w:sz w:val="24"/>
            <w:szCs w:val="24"/>
          </w:rPr>
          <w:id w:val="-2008818449"/>
          <w14:checkbox>
            <w14:checked w14:val="0"/>
            <w14:checkedState w14:val="2612" w14:font="MS Gothic"/>
            <w14:uncheckedState w14:val="2610" w14:font="MS Gothic"/>
          </w14:checkbox>
        </w:sdtPr>
        <w:sdtContent>
          <w:r w:rsidR="009D507E" w:rsidRPr="00C03287">
            <w:rPr>
              <w:rFonts w:ascii="Segoe UI Symbol" w:eastAsia="MS Gothic" w:hAnsi="Segoe UI Symbol" w:cs="Segoe UI Symbol"/>
              <w:sz w:val="24"/>
              <w:szCs w:val="24"/>
            </w:rPr>
            <w:t>☐</w:t>
          </w:r>
        </w:sdtContent>
      </w:sdt>
      <w:r w:rsidR="009D507E" w:rsidRPr="00C03287">
        <w:rPr>
          <w:sz w:val="24"/>
          <w:szCs w:val="24"/>
        </w:rPr>
        <w:t xml:space="preserve"> No – please explain why and provide alternative suggestions </w:t>
      </w:r>
      <w:proofErr w:type="gramStart"/>
      <w:r w:rsidR="009D507E" w:rsidRPr="00C03287">
        <w:rPr>
          <w:sz w:val="24"/>
          <w:szCs w:val="24"/>
        </w:rPr>
        <w:t>below</w:t>
      </w:r>
      <w:proofErr w:type="gramEnd"/>
    </w:p>
    <w:p w14:paraId="7E4DB3A8" w14:textId="18D57320" w:rsidR="009D507E" w:rsidRDefault="009D507E" w:rsidP="009D507E">
      <w:pPr>
        <w:pStyle w:val="ListBullet"/>
        <w:numPr>
          <w:ilvl w:val="0"/>
          <w:numId w:val="0"/>
        </w:numPr>
        <w:spacing w:before="120" w:after="120" w:line="240" w:lineRule="auto"/>
      </w:pPr>
      <w:r w:rsidRPr="002A6AF7">
        <w:t xml:space="preserve">Please provide any comments you may have on the </w:t>
      </w:r>
      <w:r>
        <w:t>proposal</w:t>
      </w:r>
      <w:r w:rsidRPr="002A6AF7">
        <w:t>.</w:t>
      </w:r>
    </w:p>
    <w:tbl>
      <w:tblPr>
        <w:tblStyle w:val="TableGrid"/>
        <w:tblW w:w="0" w:type="auto"/>
        <w:tblInd w:w="-5" w:type="dxa"/>
        <w:tblLook w:val="04A0" w:firstRow="1" w:lastRow="0" w:firstColumn="1" w:lastColumn="0" w:noHBand="0" w:noVBand="1"/>
      </w:tblPr>
      <w:tblGrid>
        <w:gridCol w:w="9637"/>
      </w:tblGrid>
      <w:tr w:rsidR="009D507E" w14:paraId="346F3A23" w14:textId="77777777" w:rsidTr="00091B9A">
        <w:tc>
          <w:tcPr>
            <w:tcW w:w="9637" w:type="dxa"/>
          </w:tcPr>
          <w:p w14:paraId="05F21DD5" w14:textId="77777777" w:rsidR="009D507E" w:rsidRPr="00201628" w:rsidRDefault="009D507E" w:rsidP="00091B9A">
            <w:pPr>
              <w:pStyle w:val="BodyText"/>
              <w:spacing w:before="120" w:after="120"/>
              <w:rPr>
                <w:sz w:val="22"/>
                <w:szCs w:val="22"/>
              </w:rPr>
            </w:pPr>
          </w:p>
        </w:tc>
      </w:tr>
    </w:tbl>
    <w:p w14:paraId="593D1E4D" w14:textId="77777777" w:rsidR="009D507E" w:rsidRPr="00C852B8" w:rsidRDefault="009D507E" w:rsidP="00C852B8">
      <w:pPr>
        <w:pStyle w:val="Heading2"/>
        <w:spacing w:before="360" w:after="120"/>
        <w:ind w:left="0"/>
        <w:rPr>
          <w:color w:val="365F91" w:themeColor="accent1" w:themeShade="BF"/>
          <w:lang w:val="en" w:eastAsia="en-AU"/>
        </w:rPr>
      </w:pPr>
      <w:r w:rsidRPr="00C852B8">
        <w:rPr>
          <w:color w:val="365F91" w:themeColor="accent1" w:themeShade="BF"/>
          <w:lang w:val="en" w:eastAsia="en-AU"/>
        </w:rPr>
        <w:t>Tethered gas balloons — Chapter 29</w:t>
      </w:r>
    </w:p>
    <w:p w14:paraId="18C05979" w14:textId="77777777" w:rsidR="009D507E" w:rsidRPr="00C852B8" w:rsidRDefault="009D507E" w:rsidP="00C852B8">
      <w:pPr>
        <w:spacing w:before="120" w:after="120"/>
        <w:rPr>
          <w:b/>
          <w:bCs/>
          <w:sz w:val="24"/>
          <w:szCs w:val="24"/>
          <w:lang w:val="en-AU"/>
        </w:rPr>
      </w:pPr>
      <w:r w:rsidRPr="00C852B8">
        <w:rPr>
          <w:b/>
          <w:bCs/>
          <w:sz w:val="24"/>
          <w:szCs w:val="24"/>
          <w:lang w:val="en-AU"/>
        </w:rPr>
        <w:t>Policy proposal</w:t>
      </w:r>
    </w:p>
    <w:p w14:paraId="3B62A04D" w14:textId="77777777" w:rsidR="001A66E7" w:rsidRDefault="00FC1B94" w:rsidP="009D507E">
      <w:pPr>
        <w:spacing w:before="120" w:after="120"/>
      </w:pPr>
      <w:r>
        <w:t xml:space="preserve">The different operating methodology of tethered gas balloons compared to other Part 131 aircraft </w:t>
      </w:r>
      <w:r w:rsidR="001A66E7">
        <w:t xml:space="preserve">led to CASR Part 131 only requiring these balloons to comply with a special set of rules in Subpart 131.Z (and not the rest of Part 131). </w:t>
      </w:r>
    </w:p>
    <w:p w14:paraId="64F98455" w14:textId="41B2C66D" w:rsidR="009D507E" w:rsidRPr="008E113F" w:rsidRDefault="001A66E7" w:rsidP="009D507E">
      <w:pPr>
        <w:spacing w:before="120" w:after="120"/>
      </w:pPr>
      <w:r>
        <w:t xml:space="preserve">In addition to the other requirements in Subpart 131.Z relating to needing an approval to operate, operating under cloud or at night, needing a rapid deflation device and emergency procedures for the balloon escaping from its mooring, it is proposed that Chapter 29 of the Part 131 MOS </w:t>
      </w:r>
      <w:r w:rsidR="009D507E">
        <w:t>require</w:t>
      </w:r>
      <w:r w:rsidR="009D507E" w:rsidRPr="008E113F">
        <w:t xml:space="preserve"> a tethered gas balloon </w:t>
      </w:r>
      <w:r w:rsidR="009D507E">
        <w:t xml:space="preserve">to </w:t>
      </w:r>
      <w:r w:rsidR="009D507E" w:rsidRPr="008E113F">
        <w:t xml:space="preserve">be </w:t>
      </w:r>
      <w:r w:rsidR="009D507E">
        <w:t>operated</w:t>
      </w:r>
      <w:r w:rsidR="009D507E" w:rsidRPr="008E113F">
        <w:t xml:space="preserve"> in accordance with the aircraft flight manual and operated by </w:t>
      </w:r>
      <w:r w:rsidR="009D507E" w:rsidRPr="008E113F">
        <w:lastRenderedPageBreak/>
        <w:t>trained personnel</w:t>
      </w:r>
      <w:r w:rsidR="009D507E">
        <w:t xml:space="preserve"> and a</w:t>
      </w:r>
      <w:r w:rsidR="009D507E" w:rsidRPr="008E113F">
        <w:t xml:space="preserve"> person operating </w:t>
      </w:r>
      <w:r w:rsidR="009D507E">
        <w:t xml:space="preserve">a </w:t>
      </w:r>
      <w:r w:rsidR="009D507E" w:rsidRPr="008E113F">
        <w:t>tethered gas balloon</w:t>
      </w:r>
      <w:r w:rsidR="009D507E">
        <w:t xml:space="preserve"> </w:t>
      </w:r>
      <w:r w:rsidR="009D507E" w:rsidRPr="008E113F">
        <w:t>will not need to hold a pilot authorisation.</w:t>
      </w:r>
    </w:p>
    <w:p w14:paraId="3E5315A1" w14:textId="01C31469" w:rsidR="009D507E" w:rsidRPr="00C852B8" w:rsidRDefault="009D507E" w:rsidP="00C852B8">
      <w:pPr>
        <w:spacing w:before="120" w:after="120"/>
        <w:rPr>
          <w:b/>
          <w:bCs/>
          <w:sz w:val="24"/>
          <w:szCs w:val="24"/>
          <w:lang w:val="en-AU"/>
        </w:rPr>
      </w:pPr>
      <w:r w:rsidRPr="00C852B8">
        <w:rPr>
          <w:b/>
          <w:bCs/>
          <w:sz w:val="24"/>
          <w:szCs w:val="24"/>
          <w:lang w:val="en-AU"/>
        </w:rPr>
        <w:t xml:space="preserve">Policy </w:t>
      </w:r>
      <w:proofErr w:type="gramStart"/>
      <w:r w:rsidRPr="00C852B8">
        <w:rPr>
          <w:b/>
          <w:bCs/>
          <w:sz w:val="24"/>
          <w:szCs w:val="24"/>
          <w:lang w:val="en-AU"/>
        </w:rPr>
        <w:t>aim</w:t>
      </w:r>
      <w:proofErr w:type="gramEnd"/>
    </w:p>
    <w:p w14:paraId="1471AA04" w14:textId="1509E2F5" w:rsidR="009D507E" w:rsidRDefault="001A66E7" w:rsidP="009D507E">
      <w:pPr>
        <w:spacing w:before="120" w:after="120"/>
        <w:rPr>
          <w:lang w:val="en-AU" w:eastAsia="en-AU"/>
        </w:rPr>
      </w:pPr>
      <w:r>
        <w:rPr>
          <w:lang w:val="en-AU" w:eastAsia="en-AU"/>
        </w:rPr>
        <w:t>Ensure correct operation of tethered gas balloons</w:t>
      </w:r>
      <w:r w:rsidR="009D507E">
        <w:rPr>
          <w:lang w:val="en-AU" w:eastAsia="en-AU"/>
        </w:rPr>
        <w:t>.</w:t>
      </w:r>
    </w:p>
    <w:p w14:paraId="67941DD6" w14:textId="77777777" w:rsidR="009D507E" w:rsidRPr="00C852B8" w:rsidRDefault="009D507E" w:rsidP="00FC0625">
      <w:pPr>
        <w:spacing w:before="360" w:after="120"/>
        <w:rPr>
          <w:b/>
          <w:bCs/>
          <w:sz w:val="24"/>
          <w:szCs w:val="24"/>
        </w:rPr>
      </w:pPr>
      <w:r w:rsidRPr="00C852B8">
        <w:rPr>
          <w:b/>
          <w:bCs/>
          <w:sz w:val="24"/>
          <w:szCs w:val="24"/>
        </w:rPr>
        <w:t>Question – do the proposed requirements described in Chapter 29 achieve the aim?</w:t>
      </w:r>
    </w:p>
    <w:p w14:paraId="38499866" w14:textId="77777777" w:rsidR="009D507E" w:rsidRPr="00C03287" w:rsidRDefault="00000000" w:rsidP="009D507E">
      <w:pPr>
        <w:pStyle w:val="ListBullet3"/>
        <w:numPr>
          <w:ilvl w:val="0"/>
          <w:numId w:val="0"/>
        </w:numPr>
        <w:spacing w:before="240" w:line="240" w:lineRule="auto"/>
        <w:ind w:left="720"/>
        <w:rPr>
          <w:sz w:val="24"/>
          <w:szCs w:val="24"/>
        </w:rPr>
      </w:pPr>
      <w:sdt>
        <w:sdtPr>
          <w:rPr>
            <w:sz w:val="24"/>
            <w:szCs w:val="24"/>
          </w:rPr>
          <w:id w:val="-1608566613"/>
          <w14:checkbox>
            <w14:checked w14:val="0"/>
            <w14:checkedState w14:val="2612" w14:font="MS Gothic"/>
            <w14:uncheckedState w14:val="2610" w14:font="MS Gothic"/>
          </w14:checkbox>
        </w:sdtPr>
        <w:sdtContent>
          <w:r w:rsidR="009D507E" w:rsidRPr="00C03287">
            <w:rPr>
              <w:rFonts w:ascii="Segoe UI Symbol" w:eastAsia="MS Gothic" w:hAnsi="Segoe UI Symbol" w:cs="Segoe UI Symbol"/>
              <w:sz w:val="24"/>
              <w:szCs w:val="24"/>
            </w:rPr>
            <w:t>☐</w:t>
          </w:r>
        </w:sdtContent>
      </w:sdt>
      <w:r w:rsidR="009D507E" w:rsidRPr="00C03287">
        <w:rPr>
          <w:sz w:val="24"/>
          <w:szCs w:val="24"/>
        </w:rPr>
        <w:t xml:space="preserve"> Yes</w:t>
      </w:r>
    </w:p>
    <w:p w14:paraId="7A684BFB" w14:textId="77777777" w:rsidR="009D507E" w:rsidRPr="00C03287" w:rsidRDefault="00000000" w:rsidP="009D507E">
      <w:pPr>
        <w:pStyle w:val="ListBullet3"/>
        <w:numPr>
          <w:ilvl w:val="0"/>
          <w:numId w:val="0"/>
        </w:numPr>
        <w:ind w:left="720"/>
        <w:rPr>
          <w:sz w:val="24"/>
          <w:szCs w:val="24"/>
        </w:rPr>
      </w:pPr>
      <w:sdt>
        <w:sdtPr>
          <w:rPr>
            <w:sz w:val="24"/>
            <w:szCs w:val="24"/>
          </w:rPr>
          <w:id w:val="1148715190"/>
          <w14:checkbox>
            <w14:checked w14:val="0"/>
            <w14:checkedState w14:val="2612" w14:font="MS Gothic"/>
            <w14:uncheckedState w14:val="2610" w14:font="MS Gothic"/>
          </w14:checkbox>
        </w:sdtPr>
        <w:sdtContent>
          <w:r w:rsidR="009D507E" w:rsidRPr="00C03287">
            <w:rPr>
              <w:rFonts w:ascii="Segoe UI Symbol" w:eastAsia="MS Gothic" w:hAnsi="Segoe UI Symbol" w:cs="Segoe UI Symbol"/>
              <w:sz w:val="24"/>
              <w:szCs w:val="24"/>
            </w:rPr>
            <w:t>☐</w:t>
          </w:r>
        </w:sdtContent>
      </w:sdt>
      <w:r w:rsidR="009D507E" w:rsidRPr="00C03287">
        <w:rPr>
          <w:sz w:val="24"/>
          <w:szCs w:val="24"/>
        </w:rPr>
        <w:t xml:space="preserve"> Yes, with changes (please provide suggested changes below)</w:t>
      </w:r>
    </w:p>
    <w:p w14:paraId="0E37CE9A" w14:textId="77777777" w:rsidR="009D507E" w:rsidRPr="00C03287" w:rsidRDefault="00000000" w:rsidP="009D507E">
      <w:pPr>
        <w:pStyle w:val="ListBullet3"/>
        <w:numPr>
          <w:ilvl w:val="0"/>
          <w:numId w:val="0"/>
        </w:numPr>
        <w:spacing w:after="120" w:line="240" w:lineRule="auto"/>
        <w:ind w:left="720"/>
        <w:rPr>
          <w:sz w:val="24"/>
          <w:szCs w:val="24"/>
        </w:rPr>
      </w:pPr>
      <w:sdt>
        <w:sdtPr>
          <w:rPr>
            <w:sz w:val="24"/>
            <w:szCs w:val="24"/>
          </w:rPr>
          <w:id w:val="-1588685260"/>
          <w14:checkbox>
            <w14:checked w14:val="0"/>
            <w14:checkedState w14:val="2612" w14:font="MS Gothic"/>
            <w14:uncheckedState w14:val="2610" w14:font="MS Gothic"/>
          </w14:checkbox>
        </w:sdtPr>
        <w:sdtContent>
          <w:r w:rsidR="009D507E" w:rsidRPr="00C03287">
            <w:rPr>
              <w:rFonts w:ascii="Segoe UI Symbol" w:eastAsia="MS Gothic" w:hAnsi="Segoe UI Symbol" w:cs="Segoe UI Symbol"/>
              <w:sz w:val="24"/>
              <w:szCs w:val="24"/>
            </w:rPr>
            <w:t>☐</w:t>
          </w:r>
        </w:sdtContent>
      </w:sdt>
      <w:r w:rsidR="009D507E" w:rsidRPr="00C03287">
        <w:rPr>
          <w:sz w:val="24"/>
          <w:szCs w:val="24"/>
        </w:rPr>
        <w:t xml:space="preserve"> No – please explain why and provide alternative suggestions </w:t>
      </w:r>
      <w:proofErr w:type="gramStart"/>
      <w:r w:rsidR="009D507E" w:rsidRPr="00C03287">
        <w:rPr>
          <w:sz w:val="24"/>
          <w:szCs w:val="24"/>
        </w:rPr>
        <w:t>below</w:t>
      </w:r>
      <w:proofErr w:type="gramEnd"/>
    </w:p>
    <w:p w14:paraId="0DFDAB83" w14:textId="4FAE6040" w:rsidR="009D507E" w:rsidRDefault="009D507E" w:rsidP="009D507E">
      <w:pPr>
        <w:pStyle w:val="BodyText"/>
        <w:spacing w:before="127" w:after="120"/>
        <w:ind w:left="1"/>
        <w:rPr>
          <w:sz w:val="22"/>
          <w:szCs w:val="22"/>
        </w:rPr>
      </w:pPr>
      <w:r w:rsidRPr="002A6AF7">
        <w:rPr>
          <w:sz w:val="22"/>
          <w:szCs w:val="22"/>
        </w:rPr>
        <w:t xml:space="preserve">Please provide any comments you may have on the </w:t>
      </w:r>
      <w:r>
        <w:rPr>
          <w:sz w:val="22"/>
          <w:szCs w:val="22"/>
        </w:rPr>
        <w:t>proposal</w:t>
      </w:r>
      <w:r w:rsidRPr="002A6AF7">
        <w:rPr>
          <w:sz w:val="22"/>
          <w:szCs w:val="22"/>
        </w:rPr>
        <w:t>.</w:t>
      </w:r>
    </w:p>
    <w:tbl>
      <w:tblPr>
        <w:tblStyle w:val="TableGrid"/>
        <w:tblW w:w="0" w:type="auto"/>
        <w:tblInd w:w="-5" w:type="dxa"/>
        <w:tblLook w:val="04A0" w:firstRow="1" w:lastRow="0" w:firstColumn="1" w:lastColumn="0" w:noHBand="0" w:noVBand="1"/>
      </w:tblPr>
      <w:tblGrid>
        <w:gridCol w:w="9637"/>
      </w:tblGrid>
      <w:tr w:rsidR="009D507E" w14:paraId="1A77A61E" w14:textId="77777777" w:rsidTr="00091B9A">
        <w:tc>
          <w:tcPr>
            <w:tcW w:w="9637" w:type="dxa"/>
          </w:tcPr>
          <w:p w14:paraId="57A97198" w14:textId="77777777" w:rsidR="009D507E" w:rsidRPr="00201628" w:rsidRDefault="009D507E" w:rsidP="00091B9A">
            <w:pPr>
              <w:pStyle w:val="BodyText"/>
              <w:spacing w:before="120" w:after="120"/>
              <w:rPr>
                <w:sz w:val="22"/>
                <w:szCs w:val="22"/>
              </w:rPr>
            </w:pPr>
          </w:p>
        </w:tc>
      </w:tr>
    </w:tbl>
    <w:p w14:paraId="69517B67" w14:textId="77777777" w:rsidR="00470AE9" w:rsidRDefault="00470AE9">
      <w:pPr>
        <w:rPr>
          <w:color w:val="365F91" w:themeColor="accent1" w:themeShade="BF"/>
          <w:sz w:val="33"/>
          <w:szCs w:val="33"/>
          <w:lang w:val="en" w:eastAsia="en-AU"/>
        </w:rPr>
      </w:pPr>
      <w:r>
        <w:rPr>
          <w:color w:val="365F91" w:themeColor="accent1" w:themeShade="BF"/>
          <w:lang w:val="en" w:eastAsia="en-AU"/>
        </w:rPr>
        <w:br w:type="page"/>
      </w:r>
    </w:p>
    <w:p w14:paraId="0F8AFD50" w14:textId="710509AF" w:rsidR="0096056B" w:rsidRDefault="0096056B" w:rsidP="00A60DB3">
      <w:pPr>
        <w:pStyle w:val="Heading1"/>
        <w:spacing w:before="240" w:after="120"/>
        <w:ind w:left="0"/>
        <w:rPr>
          <w:color w:val="365F91" w:themeColor="accent1" w:themeShade="BF"/>
          <w:lang w:val="en" w:eastAsia="en-AU"/>
        </w:rPr>
      </w:pPr>
      <w:r>
        <w:rPr>
          <w:color w:val="365F91" w:themeColor="accent1" w:themeShade="BF"/>
          <w:lang w:val="en" w:eastAsia="en-AU"/>
        </w:rPr>
        <w:lastRenderedPageBreak/>
        <w:t xml:space="preserve">Page </w:t>
      </w:r>
      <w:r w:rsidR="009D507E">
        <w:rPr>
          <w:color w:val="365F91" w:themeColor="accent1" w:themeShade="BF"/>
          <w:lang w:val="en" w:eastAsia="en-AU"/>
        </w:rPr>
        <w:t>7</w:t>
      </w:r>
      <w:r>
        <w:rPr>
          <w:color w:val="365F91" w:themeColor="accent1" w:themeShade="BF"/>
          <w:lang w:val="en" w:eastAsia="en-AU"/>
        </w:rPr>
        <w:t xml:space="preserve">. </w:t>
      </w:r>
      <w:r w:rsidRPr="00C852B8">
        <w:rPr>
          <w:color w:val="365F91" w:themeColor="accent1" w:themeShade="BF"/>
          <w:lang w:val="en" w:eastAsia="en-AU"/>
        </w:rPr>
        <w:t>Passengers (Chapters 22 and 23)</w:t>
      </w:r>
    </w:p>
    <w:p w14:paraId="4FC0248F" w14:textId="77777777" w:rsidR="00D95D6F" w:rsidRPr="00C852B8" w:rsidRDefault="00D95D6F" w:rsidP="00C852B8">
      <w:pPr>
        <w:pStyle w:val="Heading2"/>
        <w:spacing w:before="360" w:after="120"/>
        <w:ind w:left="0"/>
        <w:rPr>
          <w:color w:val="365F91" w:themeColor="accent1" w:themeShade="BF"/>
          <w:lang w:val="en" w:eastAsia="en-AU"/>
        </w:rPr>
      </w:pPr>
      <w:r w:rsidRPr="00C852B8">
        <w:rPr>
          <w:color w:val="365F91" w:themeColor="accent1" w:themeShade="BF"/>
          <w:lang w:val="en" w:eastAsia="en-AU"/>
        </w:rPr>
        <w:t>Carriage of persons requiring assistance — Chapter 22</w:t>
      </w:r>
    </w:p>
    <w:p w14:paraId="19474F21" w14:textId="77777777" w:rsidR="00D95D6F" w:rsidRPr="00C852B8" w:rsidRDefault="00D95D6F" w:rsidP="00C852B8">
      <w:pPr>
        <w:spacing w:before="120" w:after="120"/>
        <w:rPr>
          <w:b/>
          <w:bCs/>
          <w:sz w:val="24"/>
          <w:szCs w:val="24"/>
          <w:lang w:val="en-AU"/>
        </w:rPr>
      </w:pPr>
      <w:r w:rsidRPr="00C852B8">
        <w:rPr>
          <w:b/>
          <w:bCs/>
          <w:sz w:val="24"/>
          <w:szCs w:val="24"/>
          <w:lang w:val="en-AU"/>
        </w:rPr>
        <w:t>Policy proposal</w:t>
      </w:r>
    </w:p>
    <w:p w14:paraId="0BE25966" w14:textId="40510F19" w:rsidR="00F67D2D" w:rsidRDefault="00D95D6F" w:rsidP="00D95D6F">
      <w:pPr>
        <w:spacing w:before="120" w:after="120"/>
        <w:rPr>
          <w:lang w:val="en-AU"/>
        </w:rPr>
      </w:pPr>
      <w:proofErr w:type="gramStart"/>
      <w:r>
        <w:t>The</w:t>
      </w:r>
      <w:r w:rsidRPr="004A1921">
        <w:t xml:space="preserve"> </w:t>
      </w:r>
      <w:r w:rsidR="007A01AA">
        <w:rPr>
          <w:lang w:val="en" w:eastAsia="en-AU"/>
        </w:rPr>
        <w:t>Part</w:t>
      </w:r>
      <w:proofErr w:type="gramEnd"/>
      <w:r w:rsidR="007A01AA">
        <w:rPr>
          <w:lang w:val="en" w:eastAsia="en-AU"/>
        </w:rPr>
        <w:t xml:space="preserve"> 131 </w:t>
      </w:r>
      <w:r>
        <w:t xml:space="preserve">MOS </w:t>
      </w:r>
      <w:r w:rsidR="003F35B4">
        <w:t xml:space="preserve">is proposed to </w:t>
      </w:r>
      <w:r w:rsidR="00A5363B">
        <w:t xml:space="preserve">include </w:t>
      </w:r>
      <w:r w:rsidR="00351F13">
        <w:t xml:space="preserve">specific </w:t>
      </w:r>
      <w:r w:rsidRPr="004A1921">
        <w:t xml:space="preserve">requirements </w:t>
      </w:r>
      <w:r w:rsidR="007B048F">
        <w:t xml:space="preserve">that the operator and pilot in command must meet when carrying </w:t>
      </w:r>
      <w:r w:rsidR="00441EFF">
        <w:t xml:space="preserve">a passenger that is likely to </w:t>
      </w:r>
      <w:r w:rsidRPr="004A1921">
        <w:t>require assistance</w:t>
      </w:r>
      <w:r>
        <w:rPr>
          <w:lang w:val="en-AU"/>
        </w:rPr>
        <w:t>.</w:t>
      </w:r>
      <w:r w:rsidR="004E6048">
        <w:rPr>
          <w:lang w:val="en-AU"/>
        </w:rPr>
        <w:t xml:space="preserve"> </w:t>
      </w:r>
    </w:p>
    <w:p w14:paraId="54DBEC14" w14:textId="43336498" w:rsidR="00317DD8" w:rsidRDefault="007A3935" w:rsidP="00D95D6F">
      <w:pPr>
        <w:spacing w:before="120" w:after="120"/>
        <w:rPr>
          <w:lang w:val="en-AU"/>
        </w:rPr>
      </w:pPr>
      <w:r>
        <w:rPr>
          <w:lang w:val="en-AU"/>
        </w:rPr>
        <w:t xml:space="preserve">The requirements </w:t>
      </w:r>
      <w:r w:rsidR="0060269D">
        <w:rPr>
          <w:lang w:val="en-AU"/>
        </w:rPr>
        <w:t xml:space="preserve">in the MOS </w:t>
      </w:r>
      <w:r w:rsidR="00F67D2D">
        <w:rPr>
          <w:lang w:val="en-AU"/>
        </w:rPr>
        <w:t>encompass the following topics</w:t>
      </w:r>
      <w:r w:rsidR="00317DD8">
        <w:rPr>
          <w:lang w:val="en-AU"/>
        </w:rPr>
        <w:t>:</w:t>
      </w:r>
    </w:p>
    <w:p w14:paraId="747407E4" w14:textId="6D1DA2E9" w:rsidR="00317DD8" w:rsidRDefault="0060269D" w:rsidP="00317DD8">
      <w:pPr>
        <w:pStyle w:val="ListParagraph"/>
        <w:numPr>
          <w:ilvl w:val="0"/>
          <w:numId w:val="20"/>
        </w:numPr>
        <w:spacing w:before="120" w:after="120"/>
        <w:rPr>
          <w:lang w:val="en-AU"/>
        </w:rPr>
      </w:pPr>
      <w:r>
        <w:rPr>
          <w:lang w:val="en-AU"/>
        </w:rPr>
        <w:t xml:space="preserve">ensuring hazards are not </w:t>
      </w:r>
      <w:r w:rsidR="006800B2">
        <w:rPr>
          <w:lang w:val="en-AU"/>
        </w:rPr>
        <w:t xml:space="preserve">created for other persons on the </w:t>
      </w:r>
      <w:proofErr w:type="gramStart"/>
      <w:r w:rsidR="006800B2">
        <w:rPr>
          <w:lang w:val="en-AU"/>
        </w:rPr>
        <w:t>aircraft</w:t>
      </w:r>
      <w:proofErr w:type="gramEnd"/>
    </w:p>
    <w:p w14:paraId="211E6C20" w14:textId="1CFA9C52" w:rsidR="00EA2F61" w:rsidRDefault="004C450F" w:rsidP="00317DD8">
      <w:pPr>
        <w:pStyle w:val="ListParagraph"/>
        <w:numPr>
          <w:ilvl w:val="0"/>
          <w:numId w:val="20"/>
        </w:numPr>
        <w:spacing w:before="120" w:after="120"/>
        <w:rPr>
          <w:lang w:val="en-AU"/>
        </w:rPr>
      </w:pPr>
      <w:r>
        <w:rPr>
          <w:lang w:val="en-AU"/>
        </w:rPr>
        <w:t>ensuring unimpeded emergency exit access for other persons on the aircraft</w:t>
      </w:r>
    </w:p>
    <w:p w14:paraId="48F2B067" w14:textId="2863ED5C" w:rsidR="00794A6A" w:rsidRDefault="00D95970" w:rsidP="00794A6A">
      <w:pPr>
        <w:pStyle w:val="ListParagraph"/>
        <w:numPr>
          <w:ilvl w:val="0"/>
          <w:numId w:val="20"/>
        </w:numPr>
        <w:spacing w:before="120" w:after="120"/>
        <w:rPr>
          <w:lang w:val="en-AU"/>
        </w:rPr>
      </w:pPr>
      <w:r>
        <w:rPr>
          <w:lang w:val="en-AU"/>
        </w:rPr>
        <w:t xml:space="preserve">aircraft </w:t>
      </w:r>
      <w:r w:rsidR="007D0C11">
        <w:rPr>
          <w:lang w:val="en-AU"/>
        </w:rPr>
        <w:t xml:space="preserve">design and operating procedures if a </w:t>
      </w:r>
      <w:r>
        <w:rPr>
          <w:lang w:val="en-AU"/>
        </w:rPr>
        <w:t xml:space="preserve">person requiring </w:t>
      </w:r>
      <w:r w:rsidR="00794A6A" w:rsidRPr="00794A6A">
        <w:rPr>
          <w:lang w:val="en-AU"/>
        </w:rPr>
        <w:t xml:space="preserve">the use of a wheelchair </w:t>
      </w:r>
      <w:r w:rsidR="007D0C11">
        <w:rPr>
          <w:lang w:val="en-AU"/>
        </w:rPr>
        <w:t xml:space="preserve">is to be </w:t>
      </w:r>
      <w:proofErr w:type="gramStart"/>
      <w:r w:rsidR="007D0C11">
        <w:rPr>
          <w:lang w:val="en-AU"/>
        </w:rPr>
        <w:t>carried</w:t>
      </w:r>
      <w:proofErr w:type="gramEnd"/>
    </w:p>
    <w:p w14:paraId="3EC9C415" w14:textId="01A6D2F6" w:rsidR="007954BA" w:rsidRDefault="007954BA" w:rsidP="00794A6A">
      <w:pPr>
        <w:pStyle w:val="ListParagraph"/>
        <w:numPr>
          <w:ilvl w:val="0"/>
          <w:numId w:val="20"/>
        </w:numPr>
        <w:spacing w:before="120" w:after="120"/>
        <w:rPr>
          <w:lang w:val="en-AU"/>
        </w:rPr>
      </w:pPr>
      <w:r>
        <w:rPr>
          <w:lang w:val="en-AU"/>
        </w:rPr>
        <w:t>balloon transport operator exposition content.</w:t>
      </w:r>
    </w:p>
    <w:p w14:paraId="67965753" w14:textId="33F2AD54" w:rsidR="00D95D6F" w:rsidRPr="00C852B8" w:rsidRDefault="00D95D6F" w:rsidP="00C852B8">
      <w:pPr>
        <w:spacing w:before="120" w:after="120"/>
        <w:rPr>
          <w:b/>
          <w:bCs/>
          <w:sz w:val="24"/>
          <w:szCs w:val="24"/>
          <w:lang w:val="en-AU"/>
        </w:rPr>
      </w:pPr>
      <w:r w:rsidRPr="00C852B8">
        <w:rPr>
          <w:b/>
          <w:bCs/>
          <w:sz w:val="24"/>
          <w:szCs w:val="24"/>
          <w:lang w:val="en-AU"/>
        </w:rPr>
        <w:t xml:space="preserve">Policy </w:t>
      </w:r>
      <w:proofErr w:type="gramStart"/>
      <w:r w:rsidRPr="00C852B8">
        <w:rPr>
          <w:b/>
          <w:bCs/>
          <w:sz w:val="24"/>
          <w:szCs w:val="24"/>
          <w:lang w:val="en-AU"/>
        </w:rPr>
        <w:t>aim</w:t>
      </w:r>
      <w:proofErr w:type="gramEnd"/>
    </w:p>
    <w:p w14:paraId="0DA0FBB3" w14:textId="480E4D9E" w:rsidR="00D95D6F" w:rsidRDefault="003B2744" w:rsidP="00D95D6F">
      <w:pPr>
        <w:spacing w:before="120" w:after="120"/>
        <w:rPr>
          <w:lang w:val="en-AU"/>
        </w:rPr>
      </w:pPr>
      <w:r>
        <w:rPr>
          <w:lang w:val="en-AU"/>
        </w:rPr>
        <w:t>Appropriately control the</w:t>
      </w:r>
      <w:r w:rsidR="00F67D2D">
        <w:rPr>
          <w:lang w:val="en-AU"/>
        </w:rPr>
        <w:t xml:space="preserve"> </w:t>
      </w:r>
      <w:r w:rsidR="00AC3695">
        <w:rPr>
          <w:lang w:val="en-AU"/>
        </w:rPr>
        <w:t xml:space="preserve">hazards associated with carrying persons likely to require assistance. </w:t>
      </w:r>
    </w:p>
    <w:p w14:paraId="73E4AEC2" w14:textId="77777777" w:rsidR="00D95D6F" w:rsidRPr="00C852B8" w:rsidRDefault="00D95D6F" w:rsidP="00FC0625">
      <w:pPr>
        <w:spacing w:before="360" w:after="120"/>
        <w:rPr>
          <w:b/>
          <w:bCs/>
          <w:sz w:val="24"/>
          <w:szCs w:val="24"/>
        </w:rPr>
      </w:pPr>
      <w:r w:rsidRPr="00C852B8">
        <w:rPr>
          <w:b/>
          <w:bCs/>
          <w:sz w:val="24"/>
          <w:szCs w:val="24"/>
        </w:rPr>
        <w:t>Question – do the proposed requirements described in Chapter 22 achieve the aim?</w:t>
      </w:r>
    </w:p>
    <w:p w14:paraId="2711332D" w14:textId="77777777" w:rsidR="00D95D6F" w:rsidRPr="00C03287" w:rsidRDefault="00000000" w:rsidP="00D95D6F">
      <w:pPr>
        <w:pStyle w:val="ListBullet3"/>
        <w:numPr>
          <w:ilvl w:val="0"/>
          <w:numId w:val="0"/>
        </w:numPr>
        <w:spacing w:before="240" w:line="240" w:lineRule="auto"/>
        <w:ind w:left="720"/>
        <w:rPr>
          <w:sz w:val="24"/>
          <w:szCs w:val="24"/>
        </w:rPr>
      </w:pPr>
      <w:sdt>
        <w:sdtPr>
          <w:rPr>
            <w:sz w:val="24"/>
            <w:szCs w:val="24"/>
          </w:rPr>
          <w:id w:val="1263037851"/>
          <w14:checkbox>
            <w14:checked w14:val="0"/>
            <w14:checkedState w14:val="2612" w14:font="MS Gothic"/>
            <w14:uncheckedState w14:val="2610" w14:font="MS Gothic"/>
          </w14:checkbox>
        </w:sdtPr>
        <w:sdtContent>
          <w:r w:rsidR="00D95D6F" w:rsidRPr="00C03287">
            <w:rPr>
              <w:rFonts w:ascii="Segoe UI Symbol" w:eastAsia="MS Gothic" w:hAnsi="Segoe UI Symbol" w:cs="Segoe UI Symbol"/>
              <w:sz w:val="24"/>
              <w:szCs w:val="24"/>
            </w:rPr>
            <w:t>☐</w:t>
          </w:r>
        </w:sdtContent>
      </w:sdt>
      <w:r w:rsidR="00D95D6F" w:rsidRPr="00C03287">
        <w:rPr>
          <w:sz w:val="24"/>
          <w:szCs w:val="24"/>
        </w:rPr>
        <w:t xml:space="preserve"> Yes</w:t>
      </w:r>
    </w:p>
    <w:p w14:paraId="59E511FF" w14:textId="77777777" w:rsidR="00D95D6F" w:rsidRPr="00C03287" w:rsidRDefault="00000000" w:rsidP="00D95D6F">
      <w:pPr>
        <w:pStyle w:val="ListBullet3"/>
        <w:numPr>
          <w:ilvl w:val="0"/>
          <w:numId w:val="0"/>
        </w:numPr>
        <w:ind w:left="720"/>
        <w:rPr>
          <w:sz w:val="24"/>
          <w:szCs w:val="24"/>
        </w:rPr>
      </w:pPr>
      <w:sdt>
        <w:sdtPr>
          <w:rPr>
            <w:sz w:val="24"/>
            <w:szCs w:val="24"/>
          </w:rPr>
          <w:id w:val="747541740"/>
          <w14:checkbox>
            <w14:checked w14:val="0"/>
            <w14:checkedState w14:val="2612" w14:font="MS Gothic"/>
            <w14:uncheckedState w14:val="2610" w14:font="MS Gothic"/>
          </w14:checkbox>
        </w:sdtPr>
        <w:sdtContent>
          <w:r w:rsidR="00D95D6F">
            <w:rPr>
              <w:rFonts w:ascii="MS Gothic" w:eastAsia="MS Gothic" w:hAnsi="MS Gothic" w:hint="eastAsia"/>
              <w:sz w:val="24"/>
              <w:szCs w:val="24"/>
            </w:rPr>
            <w:t>☐</w:t>
          </w:r>
        </w:sdtContent>
      </w:sdt>
      <w:r w:rsidR="00D95D6F" w:rsidRPr="00C03287">
        <w:rPr>
          <w:sz w:val="24"/>
          <w:szCs w:val="24"/>
        </w:rPr>
        <w:t xml:space="preserve"> Yes, with changes (please provide suggested changes below)</w:t>
      </w:r>
    </w:p>
    <w:p w14:paraId="43F05CDF" w14:textId="1569E532" w:rsidR="00D95D6F" w:rsidRPr="00C03287" w:rsidRDefault="00000000" w:rsidP="00D95D6F">
      <w:pPr>
        <w:pStyle w:val="ListBullet3"/>
        <w:numPr>
          <w:ilvl w:val="0"/>
          <w:numId w:val="0"/>
        </w:numPr>
        <w:spacing w:after="120" w:line="240" w:lineRule="auto"/>
        <w:ind w:left="720"/>
        <w:rPr>
          <w:sz w:val="24"/>
          <w:szCs w:val="24"/>
        </w:rPr>
      </w:pPr>
      <w:sdt>
        <w:sdtPr>
          <w:rPr>
            <w:sz w:val="24"/>
            <w:szCs w:val="24"/>
          </w:rPr>
          <w:id w:val="-1874991702"/>
          <w14:checkbox>
            <w14:checked w14:val="0"/>
            <w14:checkedState w14:val="2612" w14:font="MS Gothic"/>
            <w14:uncheckedState w14:val="2610" w14:font="MS Gothic"/>
          </w14:checkbox>
        </w:sdtPr>
        <w:sdtContent>
          <w:r w:rsidR="00D95D6F" w:rsidRPr="00C03287">
            <w:rPr>
              <w:rFonts w:ascii="Segoe UI Symbol" w:eastAsia="MS Gothic" w:hAnsi="Segoe UI Symbol" w:cs="Segoe UI Symbol"/>
              <w:sz w:val="24"/>
              <w:szCs w:val="24"/>
            </w:rPr>
            <w:t>☐</w:t>
          </w:r>
        </w:sdtContent>
      </w:sdt>
      <w:r w:rsidR="00D95D6F" w:rsidRPr="00C03287">
        <w:rPr>
          <w:sz w:val="24"/>
          <w:szCs w:val="24"/>
        </w:rPr>
        <w:t xml:space="preserve"> No – please explain why and provide alternative suggestions </w:t>
      </w:r>
      <w:proofErr w:type="gramStart"/>
      <w:r w:rsidR="00D95D6F" w:rsidRPr="00C03287">
        <w:rPr>
          <w:sz w:val="24"/>
          <w:szCs w:val="24"/>
        </w:rPr>
        <w:t>below</w:t>
      </w:r>
      <w:proofErr w:type="gramEnd"/>
    </w:p>
    <w:p w14:paraId="7727ACCD" w14:textId="6FAF57FB" w:rsidR="00D95D6F" w:rsidRDefault="00D95D6F" w:rsidP="00D95D6F">
      <w:pPr>
        <w:pStyle w:val="BodyText"/>
        <w:spacing w:before="127" w:after="120"/>
        <w:ind w:left="1"/>
        <w:rPr>
          <w:sz w:val="22"/>
          <w:szCs w:val="22"/>
        </w:rPr>
      </w:pPr>
      <w:r w:rsidRPr="002A6AF7">
        <w:rPr>
          <w:sz w:val="22"/>
          <w:szCs w:val="22"/>
        </w:rPr>
        <w:t xml:space="preserve">Please provide any comments you may have on the </w:t>
      </w:r>
      <w:r>
        <w:rPr>
          <w:sz w:val="22"/>
          <w:szCs w:val="22"/>
        </w:rPr>
        <w:t>proposal</w:t>
      </w:r>
      <w:r w:rsidRPr="002A6AF7">
        <w:rPr>
          <w:sz w:val="22"/>
          <w:szCs w:val="22"/>
        </w:rPr>
        <w:t>.</w:t>
      </w:r>
    </w:p>
    <w:tbl>
      <w:tblPr>
        <w:tblStyle w:val="TableGrid"/>
        <w:tblW w:w="0" w:type="auto"/>
        <w:tblInd w:w="-5" w:type="dxa"/>
        <w:tblLook w:val="04A0" w:firstRow="1" w:lastRow="0" w:firstColumn="1" w:lastColumn="0" w:noHBand="0" w:noVBand="1"/>
      </w:tblPr>
      <w:tblGrid>
        <w:gridCol w:w="9637"/>
      </w:tblGrid>
      <w:tr w:rsidR="00D95D6F" w14:paraId="235B03F2" w14:textId="77777777" w:rsidTr="00091B9A">
        <w:tc>
          <w:tcPr>
            <w:tcW w:w="9637" w:type="dxa"/>
          </w:tcPr>
          <w:p w14:paraId="481D33DA" w14:textId="77777777" w:rsidR="00D95D6F" w:rsidRPr="00201628" w:rsidRDefault="00D95D6F" w:rsidP="00091B9A">
            <w:pPr>
              <w:pStyle w:val="BodyText"/>
              <w:spacing w:before="120" w:after="120"/>
              <w:rPr>
                <w:sz w:val="22"/>
                <w:szCs w:val="22"/>
              </w:rPr>
            </w:pPr>
          </w:p>
        </w:tc>
      </w:tr>
    </w:tbl>
    <w:p w14:paraId="75B314E8" w14:textId="77777777" w:rsidR="00D95D6F" w:rsidRPr="00C852B8" w:rsidRDefault="00D95D6F" w:rsidP="00C852B8">
      <w:pPr>
        <w:pStyle w:val="Heading2"/>
        <w:spacing w:before="360" w:after="120"/>
        <w:ind w:left="0"/>
        <w:rPr>
          <w:color w:val="365F91" w:themeColor="accent1" w:themeShade="BF"/>
          <w:lang w:val="en" w:eastAsia="en-AU"/>
        </w:rPr>
      </w:pPr>
      <w:r w:rsidRPr="00C852B8">
        <w:rPr>
          <w:color w:val="365F91" w:themeColor="accent1" w:themeShade="BF"/>
          <w:lang w:val="en" w:eastAsia="en-AU"/>
        </w:rPr>
        <w:t>Passengers — Safety briefings and instructions — Chapter 23</w:t>
      </w:r>
    </w:p>
    <w:p w14:paraId="1B94A9F4" w14:textId="77777777" w:rsidR="00D95D6F" w:rsidRPr="00C852B8" w:rsidRDefault="00D95D6F" w:rsidP="00C852B8">
      <w:pPr>
        <w:spacing w:before="120" w:after="120"/>
        <w:rPr>
          <w:b/>
          <w:bCs/>
          <w:sz w:val="24"/>
          <w:szCs w:val="24"/>
          <w:lang w:val="en-AU"/>
        </w:rPr>
      </w:pPr>
      <w:r w:rsidRPr="00C852B8">
        <w:rPr>
          <w:b/>
          <w:bCs/>
          <w:sz w:val="24"/>
          <w:szCs w:val="24"/>
          <w:lang w:val="en-AU"/>
        </w:rPr>
        <w:t>Policy proposal</w:t>
      </w:r>
    </w:p>
    <w:p w14:paraId="1E77CDBB" w14:textId="6B5AB2F7" w:rsidR="008B0C49" w:rsidRDefault="008B0C49" w:rsidP="008B0C49">
      <w:pPr>
        <w:rPr>
          <w:lang w:val="en-AU"/>
        </w:rPr>
      </w:pPr>
      <w:r>
        <w:rPr>
          <w:lang w:val="en-AU"/>
        </w:rPr>
        <w:t xml:space="preserve">The </w:t>
      </w:r>
      <w:r>
        <w:rPr>
          <w:lang w:val="en" w:eastAsia="en-AU"/>
        </w:rPr>
        <w:t xml:space="preserve">Part 131 </w:t>
      </w:r>
      <w:r>
        <w:rPr>
          <w:lang w:val="en-AU"/>
        </w:rPr>
        <w:t xml:space="preserve">MOS </w:t>
      </w:r>
      <w:r w:rsidR="003F35B4">
        <w:rPr>
          <w:lang w:val="en-AU"/>
        </w:rPr>
        <w:t xml:space="preserve">is proposed to </w:t>
      </w:r>
      <w:r>
        <w:rPr>
          <w:lang w:val="en-AU"/>
        </w:rPr>
        <w:t>contain the detail of safety briefing and instructions that must be provided to passengers before a flight in a Part 131 aircraft.</w:t>
      </w:r>
    </w:p>
    <w:p w14:paraId="161D9C8B" w14:textId="2BF32EC1" w:rsidR="00AB6E39" w:rsidRDefault="00817775" w:rsidP="00AB6E39">
      <w:pPr>
        <w:spacing w:before="120" w:after="120"/>
      </w:pPr>
      <w:r>
        <w:t xml:space="preserve">The proposed rules </w:t>
      </w:r>
      <w:r w:rsidR="00FA13FA">
        <w:t>encompass the following matters:</w:t>
      </w:r>
    </w:p>
    <w:p w14:paraId="0257CCFF" w14:textId="77777777" w:rsidR="00FA13FA" w:rsidRDefault="00FA13FA" w:rsidP="003E3469">
      <w:pPr>
        <w:pStyle w:val="ListParagraph"/>
        <w:numPr>
          <w:ilvl w:val="0"/>
          <w:numId w:val="22"/>
        </w:numPr>
        <w:spacing w:before="120" w:after="120"/>
      </w:pPr>
      <w:r>
        <w:t>what form a briefing and instructions must be given in</w:t>
      </w:r>
    </w:p>
    <w:p w14:paraId="702F2980" w14:textId="77777777" w:rsidR="004D479C" w:rsidRDefault="004D479C" w:rsidP="003E3469">
      <w:pPr>
        <w:pStyle w:val="ListParagraph"/>
        <w:numPr>
          <w:ilvl w:val="0"/>
          <w:numId w:val="22"/>
        </w:numPr>
        <w:spacing w:before="120" w:after="120"/>
      </w:pPr>
      <w:r>
        <w:t>special rules for passengers who may not speak English</w:t>
      </w:r>
    </w:p>
    <w:p w14:paraId="28A6BF7B" w14:textId="7DF03C10" w:rsidR="005603DC" w:rsidRDefault="004D479C" w:rsidP="003E3469">
      <w:pPr>
        <w:pStyle w:val="ListParagraph"/>
        <w:numPr>
          <w:ilvl w:val="0"/>
          <w:numId w:val="22"/>
        </w:numPr>
        <w:spacing w:before="120" w:after="120"/>
      </w:pPr>
      <w:r>
        <w:t xml:space="preserve">who may give the briefings and instructions </w:t>
      </w:r>
      <w:r w:rsidR="005603DC">
        <w:t>(the rules propose to let persons other than the pilot in command give these)</w:t>
      </w:r>
    </w:p>
    <w:p w14:paraId="0E1C8A12" w14:textId="77777777" w:rsidR="0044221B" w:rsidRDefault="0044221B" w:rsidP="003E3469">
      <w:pPr>
        <w:pStyle w:val="ListParagraph"/>
        <w:numPr>
          <w:ilvl w:val="0"/>
          <w:numId w:val="22"/>
        </w:numPr>
        <w:spacing w:before="120" w:after="120"/>
      </w:pPr>
      <w:r>
        <w:t>the kinds of passengers that require specific briefing</w:t>
      </w:r>
    </w:p>
    <w:p w14:paraId="591DCCEE" w14:textId="77777777" w:rsidR="00521376" w:rsidRDefault="00521376" w:rsidP="003E3469">
      <w:pPr>
        <w:pStyle w:val="ListParagraph"/>
        <w:numPr>
          <w:ilvl w:val="0"/>
          <w:numId w:val="22"/>
        </w:numPr>
        <w:spacing w:before="120" w:after="120"/>
      </w:pPr>
      <w:r>
        <w:t>that specific briefings and instructions must be given before take-off and before landing, and that specific matters in each case must be covered</w:t>
      </w:r>
    </w:p>
    <w:p w14:paraId="6558AE19" w14:textId="4F6C443A" w:rsidR="0093377F" w:rsidRDefault="0044221B" w:rsidP="003E3469">
      <w:pPr>
        <w:pStyle w:val="ListParagraph"/>
        <w:numPr>
          <w:ilvl w:val="0"/>
          <w:numId w:val="22"/>
        </w:numPr>
        <w:spacing w:before="120" w:after="120"/>
      </w:pPr>
      <w:r>
        <w:t>the</w:t>
      </w:r>
      <w:r w:rsidR="00521376">
        <w:t xml:space="preserve"> required content of a balloon transport operator’s exposition.</w:t>
      </w:r>
    </w:p>
    <w:p w14:paraId="0AFD2E8A" w14:textId="7A47590E" w:rsidR="00D95D6F" w:rsidRPr="00C852B8" w:rsidRDefault="00D95D6F" w:rsidP="00C852B8">
      <w:pPr>
        <w:spacing w:before="120" w:after="120"/>
        <w:rPr>
          <w:b/>
          <w:bCs/>
          <w:sz w:val="24"/>
          <w:szCs w:val="24"/>
          <w:lang w:val="en-AU"/>
        </w:rPr>
      </w:pPr>
      <w:r w:rsidRPr="00C852B8">
        <w:rPr>
          <w:b/>
          <w:bCs/>
          <w:sz w:val="24"/>
          <w:szCs w:val="24"/>
          <w:lang w:val="en-AU"/>
        </w:rPr>
        <w:t xml:space="preserve">Policy </w:t>
      </w:r>
      <w:proofErr w:type="gramStart"/>
      <w:r w:rsidRPr="00C852B8">
        <w:rPr>
          <w:b/>
          <w:bCs/>
          <w:sz w:val="24"/>
          <w:szCs w:val="24"/>
          <w:lang w:val="en-AU"/>
        </w:rPr>
        <w:t>aim</w:t>
      </w:r>
      <w:proofErr w:type="gramEnd"/>
    </w:p>
    <w:p w14:paraId="2DEF2506" w14:textId="4450338A" w:rsidR="00D95D6F" w:rsidRDefault="00B20480" w:rsidP="00D95D6F">
      <w:pPr>
        <w:spacing w:before="120" w:after="120"/>
      </w:pPr>
      <w:r>
        <w:t xml:space="preserve">Enhance passenger safety by </w:t>
      </w:r>
      <w:r w:rsidR="00001471">
        <w:t xml:space="preserve">drawing their attention to </w:t>
      </w:r>
      <w:r>
        <w:t xml:space="preserve">fundamental safety related matters at critical </w:t>
      </w:r>
      <w:r w:rsidR="00DC4EBD">
        <w:t>times (before take-off and before landing)</w:t>
      </w:r>
      <w:r w:rsidR="00D95D6F">
        <w:t xml:space="preserve">. </w:t>
      </w:r>
    </w:p>
    <w:p w14:paraId="2F9C4CCA" w14:textId="77777777" w:rsidR="00D95D6F" w:rsidRPr="00C852B8" w:rsidRDefault="00D95D6F" w:rsidP="00FC0625">
      <w:pPr>
        <w:spacing w:before="360" w:after="120"/>
        <w:rPr>
          <w:b/>
          <w:bCs/>
          <w:sz w:val="24"/>
          <w:szCs w:val="24"/>
        </w:rPr>
      </w:pPr>
      <w:r w:rsidRPr="00C852B8">
        <w:rPr>
          <w:b/>
          <w:bCs/>
          <w:sz w:val="24"/>
          <w:szCs w:val="24"/>
        </w:rPr>
        <w:t>Question – do the proposed requirements described in Chapter 23 achieve the aim?</w:t>
      </w:r>
    </w:p>
    <w:p w14:paraId="1A3AA5F2" w14:textId="77777777" w:rsidR="00D95D6F" w:rsidRPr="00C03287" w:rsidRDefault="00000000" w:rsidP="00D95D6F">
      <w:pPr>
        <w:pStyle w:val="ListBullet3"/>
        <w:numPr>
          <w:ilvl w:val="0"/>
          <w:numId w:val="0"/>
        </w:numPr>
        <w:spacing w:before="240" w:line="240" w:lineRule="auto"/>
        <w:ind w:left="720"/>
        <w:rPr>
          <w:sz w:val="24"/>
          <w:szCs w:val="24"/>
        </w:rPr>
      </w:pPr>
      <w:sdt>
        <w:sdtPr>
          <w:rPr>
            <w:sz w:val="24"/>
            <w:szCs w:val="24"/>
          </w:rPr>
          <w:id w:val="543791160"/>
          <w14:checkbox>
            <w14:checked w14:val="0"/>
            <w14:checkedState w14:val="2612" w14:font="MS Gothic"/>
            <w14:uncheckedState w14:val="2610" w14:font="MS Gothic"/>
          </w14:checkbox>
        </w:sdtPr>
        <w:sdtContent>
          <w:r w:rsidR="00D95D6F" w:rsidRPr="00C03287">
            <w:rPr>
              <w:rFonts w:ascii="Segoe UI Symbol" w:eastAsia="MS Gothic" w:hAnsi="Segoe UI Symbol" w:cs="Segoe UI Symbol"/>
              <w:sz w:val="24"/>
              <w:szCs w:val="24"/>
            </w:rPr>
            <w:t>☐</w:t>
          </w:r>
        </w:sdtContent>
      </w:sdt>
      <w:r w:rsidR="00D95D6F" w:rsidRPr="00C03287">
        <w:rPr>
          <w:sz w:val="24"/>
          <w:szCs w:val="24"/>
        </w:rPr>
        <w:t xml:space="preserve"> Yes</w:t>
      </w:r>
    </w:p>
    <w:p w14:paraId="56FCF01B" w14:textId="77777777" w:rsidR="00D95D6F" w:rsidRPr="00C03287" w:rsidRDefault="00000000" w:rsidP="00D95D6F">
      <w:pPr>
        <w:pStyle w:val="ListBullet3"/>
        <w:numPr>
          <w:ilvl w:val="0"/>
          <w:numId w:val="0"/>
        </w:numPr>
        <w:ind w:left="720"/>
        <w:rPr>
          <w:sz w:val="24"/>
          <w:szCs w:val="24"/>
        </w:rPr>
      </w:pPr>
      <w:sdt>
        <w:sdtPr>
          <w:rPr>
            <w:sz w:val="24"/>
            <w:szCs w:val="24"/>
          </w:rPr>
          <w:id w:val="-127008142"/>
          <w14:checkbox>
            <w14:checked w14:val="0"/>
            <w14:checkedState w14:val="2612" w14:font="MS Gothic"/>
            <w14:uncheckedState w14:val="2610" w14:font="MS Gothic"/>
          </w14:checkbox>
        </w:sdtPr>
        <w:sdtContent>
          <w:r w:rsidR="00D95D6F" w:rsidRPr="00C03287">
            <w:rPr>
              <w:rFonts w:ascii="Segoe UI Symbol" w:eastAsia="MS Gothic" w:hAnsi="Segoe UI Symbol" w:cs="Segoe UI Symbol"/>
              <w:sz w:val="24"/>
              <w:szCs w:val="24"/>
            </w:rPr>
            <w:t>☐</w:t>
          </w:r>
        </w:sdtContent>
      </w:sdt>
      <w:r w:rsidR="00D95D6F" w:rsidRPr="00C03287">
        <w:rPr>
          <w:sz w:val="24"/>
          <w:szCs w:val="24"/>
        </w:rPr>
        <w:t xml:space="preserve"> Yes, with changes (please provide suggested changes below)</w:t>
      </w:r>
    </w:p>
    <w:p w14:paraId="409428AE" w14:textId="2A357999" w:rsidR="00D95D6F" w:rsidRPr="00C03287" w:rsidRDefault="00000000" w:rsidP="00D95D6F">
      <w:pPr>
        <w:pStyle w:val="ListBullet3"/>
        <w:numPr>
          <w:ilvl w:val="0"/>
          <w:numId w:val="0"/>
        </w:numPr>
        <w:spacing w:after="120" w:line="240" w:lineRule="auto"/>
        <w:ind w:left="720"/>
        <w:rPr>
          <w:sz w:val="24"/>
          <w:szCs w:val="24"/>
        </w:rPr>
      </w:pPr>
      <w:sdt>
        <w:sdtPr>
          <w:rPr>
            <w:sz w:val="24"/>
            <w:szCs w:val="24"/>
          </w:rPr>
          <w:id w:val="324630219"/>
          <w14:checkbox>
            <w14:checked w14:val="0"/>
            <w14:checkedState w14:val="2612" w14:font="MS Gothic"/>
            <w14:uncheckedState w14:val="2610" w14:font="MS Gothic"/>
          </w14:checkbox>
        </w:sdtPr>
        <w:sdtContent>
          <w:r w:rsidR="00D95D6F">
            <w:rPr>
              <w:rFonts w:ascii="MS Gothic" w:eastAsia="MS Gothic" w:hAnsi="MS Gothic" w:hint="eastAsia"/>
              <w:sz w:val="24"/>
              <w:szCs w:val="24"/>
            </w:rPr>
            <w:t>☐</w:t>
          </w:r>
        </w:sdtContent>
      </w:sdt>
      <w:r w:rsidR="00D95D6F" w:rsidRPr="00C03287">
        <w:rPr>
          <w:sz w:val="24"/>
          <w:szCs w:val="24"/>
        </w:rPr>
        <w:t xml:space="preserve"> No – please explain why and provide alternative suggestions </w:t>
      </w:r>
      <w:proofErr w:type="gramStart"/>
      <w:r w:rsidR="00D95D6F" w:rsidRPr="00C03287">
        <w:rPr>
          <w:sz w:val="24"/>
          <w:szCs w:val="24"/>
        </w:rPr>
        <w:t>below</w:t>
      </w:r>
      <w:proofErr w:type="gramEnd"/>
    </w:p>
    <w:p w14:paraId="0EE97222" w14:textId="34CF2521" w:rsidR="00D95D6F" w:rsidRDefault="00D95D6F" w:rsidP="00D95D6F">
      <w:pPr>
        <w:pStyle w:val="BodyText"/>
        <w:spacing w:before="127" w:after="120"/>
        <w:ind w:left="1"/>
        <w:rPr>
          <w:sz w:val="22"/>
          <w:szCs w:val="22"/>
        </w:rPr>
      </w:pPr>
      <w:r w:rsidRPr="002A6AF7">
        <w:rPr>
          <w:sz w:val="22"/>
          <w:szCs w:val="22"/>
        </w:rPr>
        <w:t xml:space="preserve">Please provide any comments you may have on the </w:t>
      </w:r>
      <w:r>
        <w:rPr>
          <w:sz w:val="22"/>
          <w:szCs w:val="22"/>
        </w:rPr>
        <w:t>proposal</w:t>
      </w:r>
      <w:r w:rsidRPr="002A6AF7">
        <w:rPr>
          <w:sz w:val="22"/>
          <w:szCs w:val="22"/>
        </w:rPr>
        <w:t>.</w:t>
      </w:r>
    </w:p>
    <w:tbl>
      <w:tblPr>
        <w:tblStyle w:val="TableGrid"/>
        <w:tblW w:w="0" w:type="auto"/>
        <w:tblInd w:w="-5" w:type="dxa"/>
        <w:tblLook w:val="04A0" w:firstRow="1" w:lastRow="0" w:firstColumn="1" w:lastColumn="0" w:noHBand="0" w:noVBand="1"/>
      </w:tblPr>
      <w:tblGrid>
        <w:gridCol w:w="9637"/>
      </w:tblGrid>
      <w:tr w:rsidR="00D95D6F" w14:paraId="2F84EB59" w14:textId="77777777" w:rsidTr="00091B9A">
        <w:tc>
          <w:tcPr>
            <w:tcW w:w="9637" w:type="dxa"/>
          </w:tcPr>
          <w:p w14:paraId="2CCC2A71" w14:textId="77777777" w:rsidR="00D95D6F" w:rsidRPr="00201628" w:rsidRDefault="00D95D6F" w:rsidP="00091B9A">
            <w:pPr>
              <w:pStyle w:val="BodyText"/>
              <w:spacing w:before="120" w:after="120"/>
              <w:rPr>
                <w:sz w:val="22"/>
                <w:szCs w:val="22"/>
              </w:rPr>
            </w:pPr>
          </w:p>
        </w:tc>
      </w:tr>
    </w:tbl>
    <w:p w14:paraId="320A4204" w14:textId="77777777" w:rsidR="00470AE9" w:rsidRDefault="00470AE9">
      <w:pPr>
        <w:rPr>
          <w:sz w:val="33"/>
          <w:szCs w:val="33"/>
          <w:lang w:val="en" w:eastAsia="en-AU"/>
        </w:rPr>
      </w:pPr>
      <w:r>
        <w:rPr>
          <w:lang w:val="en" w:eastAsia="en-AU"/>
        </w:rPr>
        <w:br w:type="page"/>
      </w:r>
    </w:p>
    <w:p w14:paraId="258E35CD" w14:textId="7C03117C" w:rsidR="0096056B" w:rsidRDefault="0096056B" w:rsidP="00A60DB3">
      <w:pPr>
        <w:pStyle w:val="Heading1"/>
        <w:spacing w:before="240" w:after="120"/>
        <w:ind w:left="0"/>
        <w:rPr>
          <w:color w:val="365F91" w:themeColor="accent1" w:themeShade="BF"/>
          <w:lang w:val="en" w:eastAsia="en-AU"/>
        </w:rPr>
      </w:pPr>
      <w:r>
        <w:rPr>
          <w:color w:val="365F91" w:themeColor="accent1" w:themeShade="BF"/>
          <w:lang w:val="en" w:eastAsia="en-AU"/>
        </w:rPr>
        <w:lastRenderedPageBreak/>
        <w:t xml:space="preserve">Page 8. </w:t>
      </w:r>
      <w:r w:rsidRPr="00C852B8">
        <w:rPr>
          <w:color w:val="365F91" w:themeColor="accent1" w:themeShade="BF"/>
          <w:lang w:val="en" w:eastAsia="en-AU"/>
        </w:rPr>
        <w:t>Flight related documentation and equipment (Chapters 5 and 26)</w:t>
      </w:r>
    </w:p>
    <w:p w14:paraId="3450F584" w14:textId="3D4487AB" w:rsidR="00D95D6F" w:rsidRPr="00C852B8" w:rsidRDefault="00D95D6F" w:rsidP="00C852B8">
      <w:pPr>
        <w:pStyle w:val="Heading2"/>
        <w:spacing w:before="360" w:after="120"/>
        <w:ind w:left="0"/>
        <w:rPr>
          <w:color w:val="365F91" w:themeColor="accent1" w:themeShade="BF"/>
          <w:lang w:val="en" w:eastAsia="en-AU"/>
        </w:rPr>
      </w:pPr>
      <w:r w:rsidRPr="00C852B8">
        <w:rPr>
          <w:color w:val="365F91" w:themeColor="accent1" w:themeShade="BF"/>
          <w:lang w:val="en" w:eastAsia="en-AU"/>
        </w:rPr>
        <w:t>Flight related documents — Chapter 5</w:t>
      </w:r>
    </w:p>
    <w:p w14:paraId="20E79CA6" w14:textId="1E3055B7" w:rsidR="00D95D6F" w:rsidRPr="00C852B8" w:rsidRDefault="00D95D6F" w:rsidP="00C852B8">
      <w:pPr>
        <w:spacing w:before="120" w:after="120"/>
        <w:rPr>
          <w:b/>
          <w:bCs/>
          <w:sz w:val="24"/>
          <w:szCs w:val="24"/>
          <w:lang w:val="en-AU"/>
        </w:rPr>
      </w:pPr>
      <w:r w:rsidRPr="00C852B8">
        <w:rPr>
          <w:b/>
          <w:bCs/>
          <w:sz w:val="24"/>
          <w:szCs w:val="24"/>
          <w:lang w:val="en-AU"/>
        </w:rPr>
        <w:t>Policy proposal</w:t>
      </w:r>
    </w:p>
    <w:p w14:paraId="70716205" w14:textId="74E256A6" w:rsidR="00D95D6F" w:rsidRDefault="00D95D6F" w:rsidP="00D95D6F">
      <w:pPr>
        <w:spacing w:before="120" w:after="120"/>
      </w:pPr>
      <w:r>
        <w:t xml:space="preserve">The </w:t>
      </w:r>
      <w:r w:rsidR="007A01AA">
        <w:rPr>
          <w:lang w:val="en" w:eastAsia="en-AU"/>
        </w:rPr>
        <w:t xml:space="preserve">Part 131 </w:t>
      </w:r>
      <w:r w:rsidR="007A01AA">
        <w:t>MOS</w:t>
      </w:r>
      <w:r>
        <w:t xml:space="preserve"> </w:t>
      </w:r>
      <w:r w:rsidR="003F35B4">
        <w:t xml:space="preserve">is proposed to </w:t>
      </w:r>
      <w:r w:rsidR="005912AF">
        <w:t xml:space="preserve">list </w:t>
      </w:r>
      <w:r>
        <w:t xml:space="preserve">the documents that must be carried on all flights of a Part 131 aircraft. </w:t>
      </w:r>
      <w:r w:rsidR="00D13A56">
        <w:t>Under r</w:t>
      </w:r>
      <w:r>
        <w:t xml:space="preserve">egulation 131.265 </w:t>
      </w:r>
      <w:r w:rsidR="001B66B3">
        <w:t>of CASR</w:t>
      </w:r>
      <w:r w:rsidR="00D13A56">
        <w:t>, these</w:t>
      </w:r>
      <w:r w:rsidR="001B66B3">
        <w:t xml:space="preserve"> </w:t>
      </w:r>
      <w:r>
        <w:t xml:space="preserve">documents </w:t>
      </w:r>
      <w:r w:rsidR="00D13A56">
        <w:t xml:space="preserve">can </w:t>
      </w:r>
      <w:r>
        <w:t>be carried as electronic documents.</w:t>
      </w:r>
    </w:p>
    <w:p w14:paraId="48CA523A" w14:textId="7B71A095" w:rsidR="00D95D6F" w:rsidRDefault="00D95D6F" w:rsidP="00D95D6F">
      <w:pPr>
        <w:spacing w:before="120" w:after="120"/>
      </w:pPr>
      <w:r>
        <w:t>It is proposed</w:t>
      </w:r>
      <w:r w:rsidR="00D13A56">
        <w:t xml:space="preserve"> that</w:t>
      </w:r>
      <w:r>
        <w:t>:</w:t>
      </w:r>
    </w:p>
    <w:p w14:paraId="2349D277" w14:textId="77777777" w:rsidR="00284866" w:rsidRDefault="00C769D1">
      <w:pPr>
        <w:pStyle w:val="ListParagraph"/>
        <w:numPr>
          <w:ilvl w:val="0"/>
          <w:numId w:val="8"/>
        </w:numPr>
        <w:spacing w:before="120" w:after="120"/>
      </w:pPr>
      <w:r>
        <w:t>certain documents must be carried on all Part 131 aircraft flights</w:t>
      </w:r>
    </w:p>
    <w:p w14:paraId="68AA73A8" w14:textId="77777777" w:rsidR="00284866" w:rsidRDefault="00284866">
      <w:pPr>
        <w:pStyle w:val="ListParagraph"/>
        <w:numPr>
          <w:ilvl w:val="0"/>
          <w:numId w:val="8"/>
        </w:numPr>
        <w:spacing w:before="120" w:after="120"/>
      </w:pPr>
      <w:r>
        <w:t xml:space="preserve">there should be </w:t>
      </w:r>
      <w:r w:rsidR="00D0740D">
        <w:t>flexibility for the flight manual or aircraft checklists to be contained in other documents</w:t>
      </w:r>
    </w:p>
    <w:p w14:paraId="3D1E8B30" w14:textId="2F37F4B7" w:rsidR="00C769D1" w:rsidRDefault="00284866">
      <w:pPr>
        <w:pStyle w:val="ListParagraph"/>
        <w:numPr>
          <w:ilvl w:val="0"/>
          <w:numId w:val="8"/>
        </w:numPr>
        <w:spacing w:before="120" w:after="120"/>
      </w:pPr>
      <w:r>
        <w:t>pilot</w:t>
      </w:r>
      <w:r w:rsidR="00772690">
        <w:t xml:space="preserve"> </w:t>
      </w:r>
      <w:r w:rsidR="00E15846">
        <w:t xml:space="preserve">authorisation (whether called a licence or certificate or other) and </w:t>
      </w:r>
      <w:r w:rsidR="00772690">
        <w:t xml:space="preserve">photo identification carriage requirements are </w:t>
      </w:r>
      <w:r w:rsidR="00E93CF6">
        <w:t>aligned with Part 61 requirements for commonality across the aviation industry</w:t>
      </w:r>
    </w:p>
    <w:p w14:paraId="5CA6B2DA" w14:textId="77777777" w:rsidR="00C769D1" w:rsidRDefault="00C769D1">
      <w:pPr>
        <w:pStyle w:val="ListParagraph"/>
        <w:numPr>
          <w:ilvl w:val="0"/>
          <w:numId w:val="8"/>
        </w:numPr>
        <w:spacing w:before="120" w:after="120"/>
      </w:pPr>
      <w:r>
        <w:t xml:space="preserve">additional documents must be carried on flights beginning or ending outside Australia, or wholly conducted outside Australia, to meet Australia’s obligations as a signatory to the Convention on Civil Aviation (also known as the Chicago Convention) </w:t>
      </w:r>
    </w:p>
    <w:p w14:paraId="14C15104" w14:textId="4C7115BF" w:rsidR="00D95D6F" w:rsidRDefault="00AB34FB">
      <w:pPr>
        <w:pStyle w:val="ListParagraph"/>
        <w:numPr>
          <w:ilvl w:val="0"/>
          <w:numId w:val="8"/>
        </w:numPr>
        <w:spacing w:before="120" w:after="120"/>
      </w:pPr>
      <w:r>
        <w:t>balloon transport operators must keep a passenger list with a person on the ground during flight.</w:t>
      </w:r>
      <w:r w:rsidR="00D95D6F">
        <w:t xml:space="preserve"> </w:t>
      </w:r>
    </w:p>
    <w:p w14:paraId="04D4A19C" w14:textId="77777777" w:rsidR="00D95D6F" w:rsidRPr="00C852B8" w:rsidRDefault="00D95D6F" w:rsidP="00C852B8">
      <w:pPr>
        <w:spacing w:before="120" w:after="120"/>
        <w:rPr>
          <w:b/>
          <w:bCs/>
          <w:sz w:val="24"/>
          <w:szCs w:val="24"/>
          <w:lang w:val="en-AU"/>
        </w:rPr>
      </w:pPr>
      <w:r w:rsidRPr="00C852B8">
        <w:rPr>
          <w:b/>
          <w:bCs/>
          <w:sz w:val="24"/>
          <w:szCs w:val="24"/>
          <w:lang w:val="en-AU"/>
        </w:rPr>
        <w:t xml:space="preserve">Policy </w:t>
      </w:r>
      <w:proofErr w:type="gramStart"/>
      <w:r w:rsidRPr="00C852B8">
        <w:rPr>
          <w:b/>
          <w:bCs/>
          <w:sz w:val="24"/>
          <w:szCs w:val="24"/>
          <w:lang w:val="en-AU"/>
        </w:rPr>
        <w:t>aim</w:t>
      </w:r>
      <w:proofErr w:type="gramEnd"/>
    </w:p>
    <w:p w14:paraId="6C48A0BB" w14:textId="3B38B8B0" w:rsidR="00D95D6F" w:rsidRDefault="00386EAB" w:rsidP="00D95D6F">
      <w:pPr>
        <w:spacing w:before="120" w:after="120"/>
      </w:pPr>
      <w:r>
        <w:t xml:space="preserve">Ensure appropriate safety documentation, pilot authorisation and proof of identity documents are </w:t>
      </w:r>
      <w:proofErr w:type="gramStart"/>
      <w:r>
        <w:t>carried</w:t>
      </w:r>
      <w:proofErr w:type="gramEnd"/>
      <w:r>
        <w:t xml:space="preserve"> </w:t>
      </w:r>
      <w:r w:rsidR="00C156F1">
        <w:t>on Part 131 aircraft flights</w:t>
      </w:r>
      <w:r w:rsidR="00D95D6F">
        <w:t>.</w:t>
      </w:r>
    </w:p>
    <w:p w14:paraId="394B1594" w14:textId="77777777" w:rsidR="00D95D6F" w:rsidRPr="00C852B8" w:rsidRDefault="00D95D6F" w:rsidP="00FC0625">
      <w:pPr>
        <w:spacing w:before="360" w:after="120"/>
        <w:rPr>
          <w:b/>
          <w:bCs/>
          <w:sz w:val="24"/>
          <w:szCs w:val="24"/>
        </w:rPr>
      </w:pPr>
      <w:r w:rsidRPr="00C852B8">
        <w:rPr>
          <w:b/>
          <w:bCs/>
          <w:sz w:val="24"/>
          <w:szCs w:val="24"/>
        </w:rPr>
        <w:t>Question – do the proposed document requirements described in Chapter 5 achieve the aim?</w:t>
      </w:r>
    </w:p>
    <w:p w14:paraId="10879B1F" w14:textId="77777777" w:rsidR="00D95D6F" w:rsidRPr="00C03287" w:rsidRDefault="00000000" w:rsidP="00D95D6F">
      <w:pPr>
        <w:pStyle w:val="ListBullet3"/>
        <w:numPr>
          <w:ilvl w:val="0"/>
          <w:numId w:val="0"/>
        </w:numPr>
        <w:spacing w:before="240" w:line="240" w:lineRule="auto"/>
        <w:ind w:left="720"/>
        <w:rPr>
          <w:sz w:val="24"/>
          <w:szCs w:val="24"/>
        </w:rPr>
      </w:pPr>
      <w:sdt>
        <w:sdtPr>
          <w:rPr>
            <w:sz w:val="24"/>
            <w:szCs w:val="24"/>
          </w:rPr>
          <w:id w:val="2099749717"/>
          <w14:checkbox>
            <w14:checked w14:val="0"/>
            <w14:checkedState w14:val="2612" w14:font="MS Gothic"/>
            <w14:uncheckedState w14:val="2610" w14:font="MS Gothic"/>
          </w14:checkbox>
        </w:sdtPr>
        <w:sdtContent>
          <w:r w:rsidR="00D95D6F" w:rsidRPr="00C03287">
            <w:rPr>
              <w:rFonts w:ascii="Segoe UI Symbol" w:eastAsia="MS Gothic" w:hAnsi="Segoe UI Symbol" w:cs="Segoe UI Symbol"/>
              <w:sz w:val="24"/>
              <w:szCs w:val="24"/>
            </w:rPr>
            <w:t>☐</w:t>
          </w:r>
        </w:sdtContent>
      </w:sdt>
      <w:r w:rsidR="00D95D6F" w:rsidRPr="00C03287">
        <w:rPr>
          <w:sz w:val="24"/>
          <w:szCs w:val="24"/>
        </w:rPr>
        <w:t xml:space="preserve"> Yes</w:t>
      </w:r>
    </w:p>
    <w:p w14:paraId="3D56AB42" w14:textId="77777777" w:rsidR="00D95D6F" w:rsidRPr="00C03287" w:rsidRDefault="00000000" w:rsidP="00D95D6F">
      <w:pPr>
        <w:pStyle w:val="ListBullet3"/>
        <w:numPr>
          <w:ilvl w:val="0"/>
          <w:numId w:val="0"/>
        </w:numPr>
        <w:ind w:left="720"/>
        <w:rPr>
          <w:sz w:val="24"/>
          <w:szCs w:val="24"/>
        </w:rPr>
      </w:pPr>
      <w:sdt>
        <w:sdtPr>
          <w:rPr>
            <w:sz w:val="24"/>
            <w:szCs w:val="24"/>
          </w:rPr>
          <w:id w:val="1654021100"/>
          <w14:checkbox>
            <w14:checked w14:val="0"/>
            <w14:checkedState w14:val="2612" w14:font="MS Gothic"/>
            <w14:uncheckedState w14:val="2610" w14:font="MS Gothic"/>
          </w14:checkbox>
        </w:sdtPr>
        <w:sdtContent>
          <w:r w:rsidR="00D95D6F" w:rsidRPr="00C03287">
            <w:rPr>
              <w:rFonts w:ascii="Segoe UI Symbol" w:eastAsia="MS Gothic" w:hAnsi="Segoe UI Symbol" w:cs="Segoe UI Symbol"/>
              <w:sz w:val="24"/>
              <w:szCs w:val="24"/>
            </w:rPr>
            <w:t>☐</w:t>
          </w:r>
        </w:sdtContent>
      </w:sdt>
      <w:r w:rsidR="00D95D6F" w:rsidRPr="00C03287">
        <w:rPr>
          <w:sz w:val="24"/>
          <w:szCs w:val="24"/>
        </w:rPr>
        <w:t xml:space="preserve"> Yes, with changes (please provide suggested changes below)</w:t>
      </w:r>
    </w:p>
    <w:p w14:paraId="40F4E941" w14:textId="75A760A7" w:rsidR="00D95D6F" w:rsidRPr="00C03287" w:rsidRDefault="00000000" w:rsidP="00D95D6F">
      <w:pPr>
        <w:pStyle w:val="ListBullet3"/>
        <w:numPr>
          <w:ilvl w:val="0"/>
          <w:numId w:val="0"/>
        </w:numPr>
        <w:spacing w:after="120" w:line="240" w:lineRule="auto"/>
        <w:ind w:left="720"/>
        <w:rPr>
          <w:sz w:val="24"/>
          <w:szCs w:val="24"/>
        </w:rPr>
      </w:pPr>
      <w:sdt>
        <w:sdtPr>
          <w:rPr>
            <w:sz w:val="24"/>
            <w:szCs w:val="24"/>
          </w:rPr>
          <w:id w:val="-727764200"/>
          <w14:checkbox>
            <w14:checked w14:val="0"/>
            <w14:checkedState w14:val="2612" w14:font="MS Gothic"/>
            <w14:uncheckedState w14:val="2610" w14:font="MS Gothic"/>
          </w14:checkbox>
        </w:sdtPr>
        <w:sdtContent>
          <w:r w:rsidR="00D95D6F">
            <w:rPr>
              <w:rFonts w:ascii="MS Gothic" w:eastAsia="MS Gothic" w:hAnsi="MS Gothic" w:hint="eastAsia"/>
              <w:sz w:val="24"/>
              <w:szCs w:val="24"/>
            </w:rPr>
            <w:t>☐</w:t>
          </w:r>
        </w:sdtContent>
      </w:sdt>
      <w:r w:rsidR="00D95D6F" w:rsidRPr="00C03287">
        <w:rPr>
          <w:sz w:val="24"/>
          <w:szCs w:val="24"/>
        </w:rPr>
        <w:t xml:space="preserve"> No – please explain why and provide alternative suggestions </w:t>
      </w:r>
      <w:proofErr w:type="gramStart"/>
      <w:r w:rsidR="00D95D6F" w:rsidRPr="00C03287">
        <w:rPr>
          <w:sz w:val="24"/>
          <w:szCs w:val="24"/>
        </w:rPr>
        <w:t>below</w:t>
      </w:r>
      <w:proofErr w:type="gramEnd"/>
    </w:p>
    <w:p w14:paraId="0EA53A22" w14:textId="6CCFFD34" w:rsidR="00D95D6F" w:rsidRDefault="00D95D6F" w:rsidP="00D95D6F">
      <w:pPr>
        <w:pStyle w:val="BodyText"/>
        <w:spacing w:before="127" w:after="120"/>
        <w:ind w:left="1"/>
        <w:rPr>
          <w:sz w:val="22"/>
          <w:szCs w:val="22"/>
        </w:rPr>
      </w:pPr>
      <w:r w:rsidRPr="002A6AF7">
        <w:rPr>
          <w:sz w:val="22"/>
          <w:szCs w:val="22"/>
        </w:rPr>
        <w:t xml:space="preserve">Please provide any comments you may have on the </w:t>
      </w:r>
      <w:r>
        <w:rPr>
          <w:sz w:val="22"/>
          <w:szCs w:val="22"/>
        </w:rPr>
        <w:t>proposal</w:t>
      </w:r>
      <w:r w:rsidRPr="002A6AF7">
        <w:rPr>
          <w:sz w:val="22"/>
          <w:szCs w:val="22"/>
        </w:rPr>
        <w:t>.</w:t>
      </w:r>
    </w:p>
    <w:tbl>
      <w:tblPr>
        <w:tblStyle w:val="TableGrid"/>
        <w:tblW w:w="0" w:type="auto"/>
        <w:tblInd w:w="1" w:type="dxa"/>
        <w:tblLook w:val="04A0" w:firstRow="1" w:lastRow="0" w:firstColumn="1" w:lastColumn="0" w:noHBand="0" w:noVBand="1"/>
      </w:tblPr>
      <w:tblGrid>
        <w:gridCol w:w="9631"/>
      </w:tblGrid>
      <w:tr w:rsidR="00D95D6F" w14:paraId="5737D557" w14:textId="77777777" w:rsidTr="00091B9A">
        <w:tc>
          <w:tcPr>
            <w:tcW w:w="9631" w:type="dxa"/>
          </w:tcPr>
          <w:p w14:paraId="73B3E3D2" w14:textId="77777777" w:rsidR="00D95D6F" w:rsidRPr="00201628" w:rsidRDefault="00D95D6F" w:rsidP="00091B9A">
            <w:pPr>
              <w:pStyle w:val="BodyText"/>
              <w:spacing w:before="120" w:after="120"/>
              <w:rPr>
                <w:sz w:val="22"/>
                <w:szCs w:val="22"/>
              </w:rPr>
            </w:pPr>
          </w:p>
        </w:tc>
      </w:tr>
    </w:tbl>
    <w:p w14:paraId="1A482229" w14:textId="0231971A" w:rsidR="00D95D6F" w:rsidRPr="00C852B8" w:rsidRDefault="00D95D6F" w:rsidP="00C852B8">
      <w:pPr>
        <w:pStyle w:val="Heading2"/>
        <w:spacing w:before="360" w:after="120"/>
        <w:ind w:left="0"/>
        <w:rPr>
          <w:color w:val="365F91" w:themeColor="accent1" w:themeShade="BF"/>
          <w:lang w:val="en" w:eastAsia="en-AU"/>
        </w:rPr>
      </w:pPr>
      <w:r w:rsidRPr="00C852B8">
        <w:rPr>
          <w:color w:val="365F91" w:themeColor="accent1" w:themeShade="BF"/>
          <w:lang w:val="en" w:eastAsia="en-AU"/>
        </w:rPr>
        <w:t>Equipment</w:t>
      </w:r>
      <w:r w:rsidR="00B34261">
        <w:rPr>
          <w:color w:val="365F91" w:themeColor="accent1" w:themeShade="BF"/>
          <w:lang w:val="en" w:eastAsia="en-AU"/>
        </w:rPr>
        <w:t xml:space="preserve"> </w:t>
      </w:r>
      <w:r w:rsidRPr="00C852B8">
        <w:rPr>
          <w:color w:val="365F91" w:themeColor="accent1" w:themeShade="BF"/>
          <w:lang w:val="en" w:eastAsia="en-AU"/>
        </w:rPr>
        <w:t xml:space="preserve">— </w:t>
      </w:r>
      <w:r w:rsidR="00B34261">
        <w:rPr>
          <w:color w:val="365F91" w:themeColor="accent1" w:themeShade="BF"/>
          <w:lang w:val="en" w:eastAsia="en-AU"/>
        </w:rPr>
        <w:t xml:space="preserve">Chapter </w:t>
      </w:r>
      <w:r w:rsidRPr="00C852B8">
        <w:rPr>
          <w:color w:val="365F91" w:themeColor="accent1" w:themeShade="BF"/>
          <w:lang w:val="en" w:eastAsia="en-AU"/>
        </w:rPr>
        <w:t>26</w:t>
      </w:r>
    </w:p>
    <w:p w14:paraId="5C5346C0" w14:textId="77777777" w:rsidR="00D95D6F" w:rsidRPr="00C852B8" w:rsidRDefault="00D95D6F" w:rsidP="00C852B8">
      <w:pPr>
        <w:spacing w:before="120" w:after="120"/>
        <w:rPr>
          <w:b/>
          <w:bCs/>
          <w:sz w:val="24"/>
          <w:szCs w:val="24"/>
          <w:lang w:val="en-AU"/>
        </w:rPr>
      </w:pPr>
      <w:r w:rsidRPr="00C852B8">
        <w:rPr>
          <w:b/>
          <w:bCs/>
          <w:sz w:val="24"/>
          <w:szCs w:val="24"/>
          <w:lang w:val="en-AU"/>
        </w:rPr>
        <w:t>Policy proposal</w:t>
      </w:r>
    </w:p>
    <w:p w14:paraId="111C7129" w14:textId="61FA6AFF" w:rsidR="0001394E" w:rsidRDefault="00D95D6F" w:rsidP="00D95D6F">
      <w:pPr>
        <w:spacing w:before="120" w:after="120"/>
      </w:pPr>
      <w:r>
        <w:t xml:space="preserve">The </w:t>
      </w:r>
      <w:r w:rsidR="007A01AA">
        <w:rPr>
          <w:lang w:val="en" w:eastAsia="en-AU"/>
        </w:rPr>
        <w:t xml:space="preserve">Part 131 </w:t>
      </w:r>
      <w:r>
        <w:t xml:space="preserve">MOS </w:t>
      </w:r>
      <w:r w:rsidR="003F35B4">
        <w:t xml:space="preserve">is proposed to </w:t>
      </w:r>
      <w:r w:rsidR="00300550">
        <w:t xml:space="preserve">include the requirements for </w:t>
      </w:r>
      <w:r>
        <w:t xml:space="preserve">equipment that </w:t>
      </w:r>
      <w:r w:rsidR="00300550">
        <w:t xml:space="preserve">must be, or </w:t>
      </w:r>
      <w:r>
        <w:t>may be</w:t>
      </w:r>
      <w:r w:rsidR="00300550">
        <w:t>,</w:t>
      </w:r>
      <w:r>
        <w:t xml:space="preserve"> carried on or fitted to a Part 131 aircraft. </w:t>
      </w:r>
      <w:r w:rsidR="00216613">
        <w:t xml:space="preserve">It will include requirements relating to </w:t>
      </w:r>
      <w:r w:rsidR="00943737">
        <w:t xml:space="preserve">equipment </w:t>
      </w:r>
      <w:r w:rsidR="00216613">
        <w:t>certification</w:t>
      </w:r>
      <w:r w:rsidR="00943737">
        <w:t xml:space="preserve">, visibility and accessibility and serviceability. A general principle is that </w:t>
      </w:r>
      <w:r w:rsidR="00216613">
        <w:t>equipment</w:t>
      </w:r>
      <w:r w:rsidR="00943737">
        <w:t xml:space="preserve"> must be operative unless the MOS specifies otherwise </w:t>
      </w:r>
      <w:r w:rsidR="006435C3">
        <w:t xml:space="preserve">and that a permissible unserviceability authorisation cannot override a MOS provision that </w:t>
      </w:r>
      <w:r w:rsidR="0001394E">
        <w:t>states an unserviceability time limit.</w:t>
      </w:r>
    </w:p>
    <w:p w14:paraId="450C3080" w14:textId="77777777" w:rsidR="003C3E22" w:rsidRDefault="00EB56DE" w:rsidP="00D95D6F">
      <w:pPr>
        <w:spacing w:before="120" w:after="120"/>
      </w:pPr>
      <w:r>
        <w:t xml:space="preserve">Some equipment </w:t>
      </w:r>
      <w:r w:rsidR="0001394E">
        <w:t xml:space="preserve">topics </w:t>
      </w:r>
      <w:r>
        <w:t>are aligned</w:t>
      </w:r>
      <w:r w:rsidR="002E459E">
        <w:t>, with adjustments for Part 131 aircraft,</w:t>
      </w:r>
      <w:r>
        <w:t xml:space="preserve"> with other sectors of the aviation industry</w:t>
      </w:r>
      <w:r w:rsidR="002E459E">
        <w:t xml:space="preserve">. An example </w:t>
      </w:r>
      <w:r w:rsidR="00454E07">
        <w:t xml:space="preserve">is </w:t>
      </w:r>
      <w:r w:rsidR="002E459E">
        <w:t xml:space="preserve">the </w:t>
      </w:r>
      <w:r>
        <w:t>surveillance equipment requirements</w:t>
      </w:r>
      <w:r w:rsidR="002E459E">
        <w:t xml:space="preserve">. </w:t>
      </w:r>
      <w:r w:rsidR="00970EF7">
        <w:t xml:space="preserve">Many equipment requirements are unique to, or designed specifically for, the operation of Part 131 aircraft. </w:t>
      </w:r>
      <w:r w:rsidR="003C3E22">
        <w:t xml:space="preserve">Some requirements are significantly relaxed compared to other aviation sectors (such as the overwater </w:t>
      </w:r>
      <w:r w:rsidR="003C3E22">
        <w:lastRenderedPageBreak/>
        <w:t>equipment requirements).</w:t>
      </w:r>
      <w:r>
        <w:t xml:space="preserve"> </w:t>
      </w:r>
    </w:p>
    <w:p w14:paraId="01CE1503" w14:textId="5AA48ABF" w:rsidR="00D95D6F" w:rsidRDefault="00D95D6F" w:rsidP="00D95D6F">
      <w:pPr>
        <w:spacing w:before="120" w:after="120"/>
      </w:pPr>
      <w:r>
        <w:t xml:space="preserve">Only </w:t>
      </w:r>
      <w:r w:rsidR="002E4211">
        <w:t xml:space="preserve">significantly </w:t>
      </w:r>
      <w:r>
        <w:t xml:space="preserve">new </w:t>
      </w:r>
      <w:r w:rsidR="002E4211">
        <w:t xml:space="preserve">proposed </w:t>
      </w:r>
      <w:r>
        <w:t xml:space="preserve">requirements are mentioned </w:t>
      </w:r>
      <w:r w:rsidR="002E4211">
        <w:t>immediately below</w:t>
      </w:r>
      <w:r>
        <w:t xml:space="preserve">. </w:t>
      </w:r>
      <w:r w:rsidR="00335DB9">
        <w:t xml:space="preserve">Consultation readers are requested to review the complete MOS chapter to ensure they are aware of all proposed requirements, not just those listed below, so that </w:t>
      </w:r>
      <w:r w:rsidR="00C70A73">
        <w:t>appropriate feedback can be provided.</w:t>
      </w:r>
      <w:r w:rsidR="00335DB9">
        <w:t xml:space="preserve"> </w:t>
      </w:r>
    </w:p>
    <w:p w14:paraId="1A3E9485" w14:textId="6D6CCEAB" w:rsidR="00FC0625" w:rsidRPr="00006F30" w:rsidRDefault="00FC0625" w:rsidP="00D95D6F">
      <w:pPr>
        <w:spacing w:before="120" w:after="120"/>
        <w:rPr>
          <w:b/>
          <w:bCs/>
        </w:rPr>
      </w:pPr>
      <w:r w:rsidRPr="00006F30">
        <w:rPr>
          <w:b/>
          <w:bCs/>
        </w:rPr>
        <w:t>Measuring and displaying drift direction</w:t>
      </w:r>
      <w:r>
        <w:rPr>
          <w:b/>
          <w:bCs/>
        </w:rPr>
        <w:t xml:space="preserve"> </w:t>
      </w:r>
      <w:r>
        <w:t>(</w:t>
      </w:r>
      <w:r w:rsidRPr="00C852B8">
        <w:rPr>
          <w:b/>
          <w:bCs/>
        </w:rPr>
        <w:t xml:space="preserve">See </w:t>
      </w:r>
      <w:r w:rsidR="00D81C47">
        <w:rPr>
          <w:b/>
          <w:bCs/>
        </w:rPr>
        <w:t xml:space="preserve">section </w:t>
      </w:r>
      <w:r w:rsidRPr="00C852B8">
        <w:rPr>
          <w:b/>
          <w:bCs/>
        </w:rPr>
        <w:t>26.05</w:t>
      </w:r>
      <w:r w:rsidR="001B66B3">
        <w:rPr>
          <w:b/>
          <w:bCs/>
        </w:rPr>
        <w:t xml:space="preserve"> of the Part 131</w:t>
      </w:r>
      <w:r w:rsidR="001B66B3" w:rsidRPr="001B66B3">
        <w:rPr>
          <w:b/>
          <w:bCs/>
        </w:rPr>
        <w:t xml:space="preserve"> </w:t>
      </w:r>
      <w:r w:rsidR="001B66B3" w:rsidRPr="00C852B8">
        <w:rPr>
          <w:b/>
          <w:bCs/>
        </w:rPr>
        <w:t>MOS</w:t>
      </w:r>
      <w:r w:rsidRPr="00C852B8">
        <w:rPr>
          <w:b/>
          <w:bCs/>
        </w:rPr>
        <w:t>)</w:t>
      </w:r>
    </w:p>
    <w:p w14:paraId="5A08BEB9" w14:textId="62862BC5" w:rsidR="00D95D6F" w:rsidRPr="00C852B8" w:rsidRDefault="00D95D6F" w:rsidP="00D95D6F">
      <w:pPr>
        <w:spacing w:before="120" w:after="120"/>
        <w:rPr>
          <w:b/>
          <w:bCs/>
        </w:rPr>
      </w:pPr>
      <w:r>
        <w:t>It is proposed that a balloon must carry equipment for measuring and displaying drift direction</w:t>
      </w:r>
      <w:r w:rsidR="00C70A73">
        <w:t xml:space="preserve">. </w:t>
      </w:r>
      <w:r w:rsidR="00B756DE">
        <w:t xml:space="preserve">The method of achieving this is not specified. </w:t>
      </w:r>
      <w:r w:rsidR="0096593D">
        <w:t xml:space="preserve">A </w:t>
      </w:r>
      <w:r>
        <w:t>global positioning system (</w:t>
      </w:r>
      <w:r w:rsidR="0096593D">
        <w:t>GPS</w:t>
      </w:r>
      <w:r>
        <w:t xml:space="preserve">) device </w:t>
      </w:r>
      <w:r w:rsidR="0096593D">
        <w:t xml:space="preserve">could </w:t>
      </w:r>
      <w:r>
        <w:t>be used instead of a direct reading magnetic compass.</w:t>
      </w:r>
    </w:p>
    <w:p w14:paraId="1C89A69D" w14:textId="3A27BB08" w:rsidR="00D95D6F" w:rsidRPr="00F553A3" w:rsidRDefault="00D95D6F" w:rsidP="00D95D6F">
      <w:pPr>
        <w:spacing w:before="120" w:after="120"/>
        <w:rPr>
          <w:b/>
          <w:bCs/>
        </w:rPr>
      </w:pPr>
      <w:r w:rsidRPr="00F553A3">
        <w:rPr>
          <w:b/>
          <w:bCs/>
        </w:rPr>
        <w:t>Pilot restraint harness</w:t>
      </w:r>
      <w:r w:rsidR="00FC0625">
        <w:rPr>
          <w:b/>
          <w:bCs/>
        </w:rPr>
        <w:t xml:space="preserve"> </w:t>
      </w:r>
      <w:r w:rsidR="00FC0625" w:rsidRPr="00FC0625">
        <w:rPr>
          <w:b/>
          <w:bCs/>
        </w:rPr>
        <w:t xml:space="preserve">(See </w:t>
      </w:r>
      <w:r w:rsidR="00D81C47">
        <w:rPr>
          <w:b/>
          <w:bCs/>
        </w:rPr>
        <w:t xml:space="preserve">section </w:t>
      </w:r>
      <w:r w:rsidR="00FC0625" w:rsidRPr="00FC0625">
        <w:rPr>
          <w:b/>
          <w:bCs/>
        </w:rPr>
        <w:t>26.11</w:t>
      </w:r>
      <w:r w:rsidR="00D81C47" w:rsidRPr="00D81C47">
        <w:rPr>
          <w:b/>
          <w:bCs/>
        </w:rPr>
        <w:t xml:space="preserve"> </w:t>
      </w:r>
      <w:r w:rsidR="00D81C47">
        <w:rPr>
          <w:b/>
          <w:bCs/>
        </w:rPr>
        <w:t xml:space="preserve">of the Part 131 </w:t>
      </w:r>
      <w:r w:rsidR="00D81C47" w:rsidRPr="00FC0625">
        <w:rPr>
          <w:b/>
          <w:bCs/>
        </w:rPr>
        <w:t>MOS</w:t>
      </w:r>
      <w:r w:rsidR="00FC0625" w:rsidRPr="00FC0625">
        <w:rPr>
          <w:b/>
          <w:bCs/>
        </w:rPr>
        <w:t>)</w:t>
      </w:r>
    </w:p>
    <w:p w14:paraId="07CD7769" w14:textId="2398DD6B" w:rsidR="007004FF" w:rsidRDefault="00D95D6F" w:rsidP="00D95D6F">
      <w:pPr>
        <w:spacing w:before="120" w:after="120"/>
      </w:pPr>
      <w:r>
        <w:t xml:space="preserve">For a balloon </w:t>
      </w:r>
      <w:r w:rsidRPr="00F53A89">
        <w:t xml:space="preserve">transport operation, </w:t>
      </w:r>
      <w:r>
        <w:t>i</w:t>
      </w:r>
      <w:r w:rsidRPr="00F53A89">
        <w:t xml:space="preserve">t is proposed that the </w:t>
      </w:r>
      <w:r w:rsidR="00E72456">
        <w:t>pilot in command (</w:t>
      </w:r>
      <w:r>
        <w:t>PIC</w:t>
      </w:r>
      <w:r w:rsidR="00E72456">
        <w:t>)</w:t>
      </w:r>
      <w:r w:rsidRPr="00F53A89">
        <w:t xml:space="preserve">, or the </w:t>
      </w:r>
      <w:r>
        <w:t>PIC</w:t>
      </w:r>
      <w:r w:rsidRPr="00F53A89">
        <w:t xml:space="preserve"> under supervision operating the controls</w:t>
      </w:r>
      <w:r>
        <w:t xml:space="preserve"> </w:t>
      </w:r>
      <w:r w:rsidR="00A84046">
        <w:t>in</w:t>
      </w:r>
      <w:r w:rsidR="00A84046" w:rsidRPr="00F53A89">
        <w:t xml:space="preserve"> </w:t>
      </w:r>
      <w:r w:rsidRPr="00F53A89">
        <w:t xml:space="preserve">a balloon </w:t>
      </w:r>
      <w:r>
        <w:t xml:space="preserve">basket where an approved pilot restraint harness </w:t>
      </w:r>
      <w:r w:rsidR="007004FF">
        <w:t>is</w:t>
      </w:r>
      <w:r>
        <w:t xml:space="preserve"> fitted, </w:t>
      </w:r>
      <w:r w:rsidRPr="00F53A89">
        <w:t xml:space="preserve">must wear </w:t>
      </w:r>
      <w:r>
        <w:t>the</w:t>
      </w:r>
      <w:r w:rsidRPr="00F53A89">
        <w:t xml:space="preserve"> pilot restraint harness </w:t>
      </w:r>
      <w:r>
        <w:t>for flight below 500 f</w:t>
      </w:r>
      <w:r w:rsidR="007004FF">
        <w:t>ee</w:t>
      </w:r>
      <w:r>
        <w:t>t AGL</w:t>
      </w:r>
      <w:r w:rsidRPr="00F53A89">
        <w:t xml:space="preserve"> </w:t>
      </w:r>
      <w:r>
        <w:t>including</w:t>
      </w:r>
      <w:r w:rsidRPr="00F53A89">
        <w:t xml:space="preserve"> for take-off and landing. </w:t>
      </w:r>
    </w:p>
    <w:p w14:paraId="67C992A0" w14:textId="47EA6FBD" w:rsidR="00D95D6F" w:rsidRDefault="00D95D6F" w:rsidP="00D95D6F">
      <w:pPr>
        <w:spacing w:before="120" w:after="120"/>
      </w:pPr>
      <w:r w:rsidRPr="00F53A89">
        <w:t>A pilot restraint harness may significantly reduce the severity of injuries to the pilot and passengers in the event of an accident where the pilot may be ejected from the basket.</w:t>
      </w:r>
      <w:r>
        <w:t xml:space="preserve"> </w:t>
      </w:r>
    </w:p>
    <w:p w14:paraId="3B0AE9CE" w14:textId="7C79D9F2" w:rsidR="00D95D6F" w:rsidRPr="0011189D" w:rsidRDefault="00D95D6F" w:rsidP="00D95D6F">
      <w:pPr>
        <w:spacing w:before="120" w:after="120"/>
        <w:rPr>
          <w:rStyle w:val="italics"/>
        </w:rPr>
      </w:pPr>
      <w:r w:rsidRPr="0011189D">
        <w:t xml:space="preserve">This proposal aligns with Kavanagh Balloons </w:t>
      </w:r>
      <w:r>
        <w:t>Aircraft Flight Manual Issue 1 Revision 6</w:t>
      </w:r>
      <w:r w:rsidRPr="0011189D">
        <w:t xml:space="preserve"> </w:t>
      </w:r>
      <w:r w:rsidRPr="0011189D">
        <w:rPr>
          <w:rStyle w:val="italics"/>
        </w:rPr>
        <w:t xml:space="preserve">Section 4 </w:t>
      </w:r>
      <w:r>
        <w:rPr>
          <w:rStyle w:val="italics"/>
        </w:rPr>
        <w:t>–</w:t>
      </w:r>
      <w:r w:rsidRPr="0011189D">
        <w:rPr>
          <w:rStyle w:val="italics"/>
        </w:rPr>
        <w:t xml:space="preserve"> Normal</w:t>
      </w:r>
      <w:r>
        <w:rPr>
          <w:rStyle w:val="italics"/>
        </w:rPr>
        <w:t xml:space="preserve"> </w:t>
      </w:r>
      <w:r w:rsidRPr="0011189D">
        <w:rPr>
          <w:rStyle w:val="italics"/>
        </w:rPr>
        <w:t>Procedures</w:t>
      </w:r>
      <w:r>
        <w:rPr>
          <w:rStyle w:val="italics"/>
        </w:rPr>
        <w:t xml:space="preserve"> Section </w:t>
      </w:r>
      <w:r w:rsidRPr="0011189D">
        <w:rPr>
          <w:rStyle w:val="italics"/>
        </w:rPr>
        <w:t>4.10 Launch</w:t>
      </w:r>
      <w:r w:rsidR="00BF47DF">
        <w:rPr>
          <w:rStyle w:val="italics"/>
        </w:rPr>
        <w:t>.</w:t>
      </w:r>
    </w:p>
    <w:p w14:paraId="2CB849F8" w14:textId="77777777" w:rsidR="00D95D6F" w:rsidRDefault="00D95D6F" w:rsidP="00D95D6F">
      <w:pPr>
        <w:spacing w:before="120" w:after="120"/>
      </w:pPr>
      <w:r w:rsidRPr="00CE042F">
        <w:rPr>
          <w:rStyle w:val="italics"/>
          <w:b/>
          <w:bCs/>
        </w:rPr>
        <w:t>“</w:t>
      </w:r>
      <w:r w:rsidRPr="0011189D">
        <w:rPr>
          <w:rStyle w:val="italics"/>
        </w:rPr>
        <w:t xml:space="preserve">1. If a pilot restraint is fitted, it should be worn by the pilot for </w:t>
      </w:r>
      <w:proofErr w:type="spellStart"/>
      <w:r w:rsidRPr="0011189D">
        <w:rPr>
          <w:rStyle w:val="italics"/>
        </w:rPr>
        <w:t>take off</w:t>
      </w:r>
      <w:proofErr w:type="spellEnd"/>
      <w:r w:rsidRPr="0011189D">
        <w:rPr>
          <w:rStyle w:val="italics"/>
        </w:rPr>
        <w:t xml:space="preserve"> and </w:t>
      </w:r>
      <w:proofErr w:type="gramStart"/>
      <w:r w:rsidRPr="0011189D">
        <w:rPr>
          <w:rStyle w:val="italics"/>
        </w:rPr>
        <w:t>low level</w:t>
      </w:r>
      <w:proofErr w:type="gramEnd"/>
      <w:r w:rsidRPr="0011189D">
        <w:rPr>
          <w:rStyle w:val="italics"/>
        </w:rPr>
        <w:t xml:space="preserve"> flight. It is advisable that it be worn for the duration of the flight.</w:t>
      </w:r>
      <w:r w:rsidRPr="00CE042F">
        <w:rPr>
          <w:rStyle w:val="italics"/>
          <w:b/>
          <w:bCs/>
        </w:rPr>
        <w:t>”</w:t>
      </w:r>
    </w:p>
    <w:p w14:paraId="34FA8988" w14:textId="33E9C347" w:rsidR="00D95D6F" w:rsidRPr="00CE042F" w:rsidRDefault="00D95D6F" w:rsidP="00D95D6F">
      <w:pPr>
        <w:spacing w:before="120" w:after="120"/>
        <w:rPr>
          <w:b/>
          <w:bCs/>
        </w:rPr>
      </w:pPr>
      <w:r w:rsidRPr="00CE042F">
        <w:rPr>
          <w:b/>
          <w:bCs/>
        </w:rPr>
        <w:t>Supplemental oxygen</w:t>
      </w:r>
      <w:r w:rsidR="00FC0625">
        <w:rPr>
          <w:b/>
          <w:bCs/>
        </w:rPr>
        <w:t xml:space="preserve"> </w:t>
      </w:r>
      <w:r w:rsidR="00FC0625" w:rsidRPr="00FC0625">
        <w:rPr>
          <w:b/>
          <w:bCs/>
        </w:rPr>
        <w:t xml:space="preserve">(See </w:t>
      </w:r>
      <w:r w:rsidR="00D81C47">
        <w:rPr>
          <w:b/>
          <w:bCs/>
        </w:rPr>
        <w:t xml:space="preserve">section </w:t>
      </w:r>
      <w:r w:rsidR="00FC0625" w:rsidRPr="00FC0625">
        <w:rPr>
          <w:b/>
          <w:bCs/>
        </w:rPr>
        <w:t>26.14</w:t>
      </w:r>
      <w:r w:rsidR="00D81C47" w:rsidRPr="00D81C47">
        <w:rPr>
          <w:b/>
          <w:bCs/>
        </w:rPr>
        <w:t xml:space="preserve"> </w:t>
      </w:r>
      <w:r w:rsidR="00D81C47">
        <w:rPr>
          <w:b/>
          <w:bCs/>
        </w:rPr>
        <w:t xml:space="preserve">of the Part 131 </w:t>
      </w:r>
      <w:r w:rsidR="00D81C47" w:rsidRPr="00FC0625">
        <w:rPr>
          <w:b/>
          <w:bCs/>
        </w:rPr>
        <w:t>MOS</w:t>
      </w:r>
      <w:r w:rsidR="00FC0625" w:rsidRPr="00FC0625">
        <w:rPr>
          <w:b/>
          <w:bCs/>
        </w:rPr>
        <w:t>)</w:t>
      </w:r>
    </w:p>
    <w:p w14:paraId="0A7B0977" w14:textId="7735EEF0" w:rsidR="00D95D6F" w:rsidRDefault="00D95D6F" w:rsidP="00EC6B4F">
      <w:pPr>
        <w:spacing w:before="120" w:after="120"/>
      </w:pPr>
      <w:r>
        <w:t>It is proposed that a supplemental oxygen delivery system must be compliant with the requirements of, or approved under, Part 21 of CASR. It is proposed to omit an old provision that an oxygen supply system can be approved by a Part 131 ASAO to avoid any misunderstanding of the standard.</w:t>
      </w:r>
    </w:p>
    <w:p w14:paraId="2D26D2A7" w14:textId="2B6283C5" w:rsidR="00D95D6F" w:rsidRPr="00CE042F" w:rsidRDefault="00D95D6F" w:rsidP="00D95D6F">
      <w:pPr>
        <w:spacing w:before="120" w:after="120"/>
        <w:rPr>
          <w:b/>
          <w:bCs/>
        </w:rPr>
      </w:pPr>
      <w:r w:rsidRPr="00CE042F">
        <w:rPr>
          <w:b/>
          <w:bCs/>
        </w:rPr>
        <w:t>Life jackets</w:t>
      </w:r>
      <w:r w:rsidR="00FC0625">
        <w:rPr>
          <w:b/>
          <w:bCs/>
        </w:rPr>
        <w:t xml:space="preserve"> </w:t>
      </w:r>
      <w:r w:rsidR="00FC0625" w:rsidRPr="00FC0625">
        <w:rPr>
          <w:b/>
          <w:bCs/>
        </w:rPr>
        <w:t xml:space="preserve">(See </w:t>
      </w:r>
      <w:r w:rsidR="00D81C47">
        <w:rPr>
          <w:b/>
          <w:bCs/>
        </w:rPr>
        <w:t xml:space="preserve">section </w:t>
      </w:r>
      <w:r w:rsidR="00FC0625" w:rsidRPr="00FC0625">
        <w:rPr>
          <w:b/>
          <w:bCs/>
        </w:rPr>
        <w:t>26.18</w:t>
      </w:r>
      <w:r w:rsidR="00D81C47" w:rsidRPr="00D81C47">
        <w:rPr>
          <w:b/>
          <w:bCs/>
        </w:rPr>
        <w:t xml:space="preserve"> </w:t>
      </w:r>
      <w:r w:rsidR="00D81C47">
        <w:rPr>
          <w:b/>
          <w:bCs/>
        </w:rPr>
        <w:t xml:space="preserve">of the Part 131 </w:t>
      </w:r>
      <w:r w:rsidR="00D81C47" w:rsidRPr="00FC0625">
        <w:rPr>
          <w:b/>
          <w:bCs/>
        </w:rPr>
        <w:t>MOS</w:t>
      </w:r>
      <w:r w:rsidR="00FC0625" w:rsidRPr="00FC0625">
        <w:rPr>
          <w:b/>
          <w:bCs/>
        </w:rPr>
        <w:t>)</w:t>
      </w:r>
    </w:p>
    <w:p w14:paraId="38884F99" w14:textId="4A99845B" w:rsidR="00A22353" w:rsidRDefault="004D2D4E" w:rsidP="00392D5F">
      <w:pPr>
        <w:spacing w:before="120" w:after="120"/>
      </w:pPr>
      <w:r>
        <w:t xml:space="preserve">It is proposed that if a life jacket or flotation device </w:t>
      </w:r>
      <w:r w:rsidRPr="00E74216">
        <w:t xml:space="preserve">is fitted to, or carried on, a Part 131 aircraft </w:t>
      </w:r>
      <w:r>
        <w:t>due to a risk assessment conducted under the requirements of section 18.03 of the Part 131 MOS</w:t>
      </w:r>
      <w:r w:rsidR="009966D7">
        <w:t>, then</w:t>
      </w:r>
      <w:r w:rsidR="00392D5F">
        <w:t xml:space="preserve"> it must</w:t>
      </w:r>
      <w:r w:rsidR="00A22353">
        <w:t>:</w:t>
      </w:r>
      <w:r w:rsidR="00392D5F">
        <w:t xml:space="preserve"> </w:t>
      </w:r>
    </w:p>
    <w:p w14:paraId="1D271A83" w14:textId="5585C11F" w:rsidR="00A22353" w:rsidRDefault="009966D7" w:rsidP="00A22353">
      <w:pPr>
        <w:pStyle w:val="ListParagraph"/>
        <w:numPr>
          <w:ilvl w:val="0"/>
          <w:numId w:val="25"/>
        </w:numPr>
        <w:spacing w:before="120" w:after="120"/>
      </w:pPr>
      <w:r>
        <w:t xml:space="preserve">be worn </w:t>
      </w:r>
      <w:r w:rsidR="00D95D6F">
        <w:t>when the flight is at or below 1</w:t>
      </w:r>
      <w:r w:rsidR="002F7971">
        <w:t>,</w:t>
      </w:r>
      <w:r w:rsidR="00D95D6F">
        <w:t>000 ft above water</w:t>
      </w:r>
    </w:p>
    <w:p w14:paraId="11289D8C" w14:textId="526EC4CE" w:rsidR="00392D5F" w:rsidRDefault="00552D14" w:rsidP="00BF47DF">
      <w:pPr>
        <w:pStyle w:val="ListParagraph"/>
        <w:numPr>
          <w:ilvl w:val="0"/>
          <w:numId w:val="25"/>
        </w:numPr>
        <w:spacing w:before="120" w:after="120"/>
      </w:pPr>
      <w:r>
        <w:t xml:space="preserve">at other times </w:t>
      </w:r>
      <w:r w:rsidRPr="00152719">
        <w:t>— stowed in a position from which it is readily retrievable by that person given the position on the aircraft which the person occupies during the flight</w:t>
      </w:r>
      <w:r w:rsidR="00430D0F">
        <w:t xml:space="preserve"> (noting that t</w:t>
      </w:r>
      <w:r w:rsidR="00430D0F" w:rsidRPr="00430D0F">
        <w:t>he descent rate of a balloon is relatively slow and a descent from 1,000 ft above water would provide sufficient time for a passenger to retrieve and don a life jacket</w:t>
      </w:r>
      <w:r w:rsidR="00430D0F">
        <w:t>)</w:t>
      </w:r>
      <w:r w:rsidR="00392D5F">
        <w:t>.</w:t>
      </w:r>
    </w:p>
    <w:p w14:paraId="605CFDC5" w14:textId="77777777" w:rsidR="00D95D6F" w:rsidRPr="00C852B8" w:rsidRDefault="00D95D6F" w:rsidP="00C852B8">
      <w:pPr>
        <w:spacing w:before="120" w:after="120"/>
        <w:rPr>
          <w:b/>
          <w:bCs/>
          <w:sz w:val="24"/>
          <w:szCs w:val="24"/>
          <w:lang w:val="en-AU"/>
        </w:rPr>
      </w:pPr>
      <w:r w:rsidRPr="00C852B8">
        <w:rPr>
          <w:b/>
          <w:bCs/>
          <w:sz w:val="24"/>
          <w:szCs w:val="24"/>
          <w:lang w:val="en-AU"/>
        </w:rPr>
        <w:t xml:space="preserve">Policy </w:t>
      </w:r>
      <w:proofErr w:type="gramStart"/>
      <w:r w:rsidRPr="00C852B8">
        <w:rPr>
          <w:b/>
          <w:bCs/>
          <w:sz w:val="24"/>
          <w:szCs w:val="24"/>
          <w:lang w:val="en-AU"/>
        </w:rPr>
        <w:t>aim</w:t>
      </w:r>
      <w:proofErr w:type="gramEnd"/>
      <w:r w:rsidRPr="00C852B8">
        <w:rPr>
          <w:b/>
          <w:bCs/>
          <w:sz w:val="24"/>
          <w:szCs w:val="24"/>
          <w:lang w:val="en-AU"/>
        </w:rPr>
        <w:t xml:space="preserve"> </w:t>
      </w:r>
    </w:p>
    <w:p w14:paraId="6A805584" w14:textId="0FFCD786" w:rsidR="00D95D6F" w:rsidRDefault="004757FB" w:rsidP="00D95D6F">
      <w:pPr>
        <w:spacing w:before="120" w:after="120"/>
      </w:pPr>
      <w:r>
        <w:t>Require the carriage or fitment of equipment appropriate to the conduct of different operations in Part 131 aircraft</w:t>
      </w:r>
      <w:r w:rsidR="0026005E">
        <w:t>,</w:t>
      </w:r>
      <w:r>
        <w:t xml:space="preserve"> </w:t>
      </w:r>
      <w:r w:rsidR="00B40A51">
        <w:t xml:space="preserve">whilst ensuring appropriate integration with </w:t>
      </w:r>
      <w:r w:rsidR="002B381C">
        <w:t>various classes of airspace and other aircraft traffic</w:t>
      </w:r>
      <w:r w:rsidR="00D95D6F">
        <w:t>.</w:t>
      </w:r>
    </w:p>
    <w:p w14:paraId="585D98D2" w14:textId="77777777" w:rsidR="00D95D6F" w:rsidRPr="00C852B8" w:rsidRDefault="00D95D6F" w:rsidP="00FC0625">
      <w:pPr>
        <w:spacing w:before="360" w:after="120"/>
        <w:rPr>
          <w:b/>
          <w:bCs/>
          <w:sz w:val="24"/>
          <w:szCs w:val="24"/>
        </w:rPr>
      </w:pPr>
      <w:r w:rsidRPr="00C852B8">
        <w:rPr>
          <w:b/>
          <w:bCs/>
          <w:sz w:val="24"/>
          <w:szCs w:val="24"/>
        </w:rPr>
        <w:t>Question – do the proposed requirements described in Chapter 26 achieve the aim?</w:t>
      </w:r>
    </w:p>
    <w:p w14:paraId="19BC9166" w14:textId="77777777" w:rsidR="00D95D6F" w:rsidRPr="00C03287" w:rsidRDefault="00000000" w:rsidP="00D95D6F">
      <w:pPr>
        <w:pStyle w:val="ListBullet3"/>
        <w:numPr>
          <w:ilvl w:val="0"/>
          <w:numId w:val="0"/>
        </w:numPr>
        <w:spacing w:before="240" w:line="240" w:lineRule="auto"/>
        <w:ind w:left="720"/>
        <w:rPr>
          <w:sz w:val="24"/>
          <w:szCs w:val="24"/>
        </w:rPr>
      </w:pPr>
      <w:sdt>
        <w:sdtPr>
          <w:rPr>
            <w:sz w:val="24"/>
            <w:szCs w:val="24"/>
          </w:rPr>
          <w:id w:val="745923111"/>
          <w14:checkbox>
            <w14:checked w14:val="0"/>
            <w14:checkedState w14:val="2612" w14:font="MS Gothic"/>
            <w14:uncheckedState w14:val="2610" w14:font="MS Gothic"/>
          </w14:checkbox>
        </w:sdtPr>
        <w:sdtContent>
          <w:r w:rsidR="00D95D6F" w:rsidRPr="00C03287">
            <w:rPr>
              <w:rFonts w:ascii="Segoe UI Symbol" w:eastAsia="MS Gothic" w:hAnsi="Segoe UI Symbol" w:cs="Segoe UI Symbol"/>
              <w:sz w:val="24"/>
              <w:szCs w:val="24"/>
            </w:rPr>
            <w:t>☐</w:t>
          </w:r>
        </w:sdtContent>
      </w:sdt>
      <w:r w:rsidR="00D95D6F" w:rsidRPr="00C03287">
        <w:rPr>
          <w:sz w:val="24"/>
          <w:szCs w:val="24"/>
        </w:rPr>
        <w:t xml:space="preserve"> Yes</w:t>
      </w:r>
    </w:p>
    <w:p w14:paraId="7222B91D" w14:textId="77777777" w:rsidR="00D95D6F" w:rsidRPr="00C03287" w:rsidRDefault="00000000" w:rsidP="00D95D6F">
      <w:pPr>
        <w:pStyle w:val="ListBullet3"/>
        <w:numPr>
          <w:ilvl w:val="0"/>
          <w:numId w:val="0"/>
        </w:numPr>
        <w:ind w:left="720"/>
        <w:rPr>
          <w:sz w:val="24"/>
          <w:szCs w:val="24"/>
        </w:rPr>
      </w:pPr>
      <w:sdt>
        <w:sdtPr>
          <w:rPr>
            <w:sz w:val="24"/>
            <w:szCs w:val="24"/>
          </w:rPr>
          <w:id w:val="1742130012"/>
          <w14:checkbox>
            <w14:checked w14:val="0"/>
            <w14:checkedState w14:val="2612" w14:font="MS Gothic"/>
            <w14:uncheckedState w14:val="2610" w14:font="MS Gothic"/>
          </w14:checkbox>
        </w:sdtPr>
        <w:sdtContent>
          <w:r w:rsidR="00D95D6F" w:rsidRPr="00C03287">
            <w:rPr>
              <w:rFonts w:ascii="Segoe UI Symbol" w:eastAsia="MS Gothic" w:hAnsi="Segoe UI Symbol" w:cs="Segoe UI Symbol"/>
              <w:sz w:val="24"/>
              <w:szCs w:val="24"/>
            </w:rPr>
            <w:t>☐</w:t>
          </w:r>
        </w:sdtContent>
      </w:sdt>
      <w:r w:rsidR="00D95D6F" w:rsidRPr="00C03287">
        <w:rPr>
          <w:sz w:val="24"/>
          <w:szCs w:val="24"/>
        </w:rPr>
        <w:t xml:space="preserve"> Yes, with changes (please provide suggested changes below)</w:t>
      </w:r>
    </w:p>
    <w:p w14:paraId="39247D2E" w14:textId="78187B09" w:rsidR="00D95D6F" w:rsidRPr="00C03287" w:rsidRDefault="00000000" w:rsidP="00D95D6F">
      <w:pPr>
        <w:pStyle w:val="ListBullet3"/>
        <w:numPr>
          <w:ilvl w:val="0"/>
          <w:numId w:val="0"/>
        </w:numPr>
        <w:spacing w:after="120" w:line="240" w:lineRule="auto"/>
        <w:ind w:left="720"/>
        <w:rPr>
          <w:sz w:val="24"/>
          <w:szCs w:val="24"/>
        </w:rPr>
      </w:pPr>
      <w:sdt>
        <w:sdtPr>
          <w:rPr>
            <w:sz w:val="24"/>
            <w:szCs w:val="24"/>
          </w:rPr>
          <w:id w:val="-132256968"/>
          <w14:checkbox>
            <w14:checked w14:val="0"/>
            <w14:checkedState w14:val="2612" w14:font="MS Gothic"/>
            <w14:uncheckedState w14:val="2610" w14:font="MS Gothic"/>
          </w14:checkbox>
        </w:sdtPr>
        <w:sdtContent>
          <w:r w:rsidR="00D95D6F" w:rsidRPr="00C03287">
            <w:rPr>
              <w:rFonts w:ascii="Segoe UI Symbol" w:eastAsia="MS Gothic" w:hAnsi="Segoe UI Symbol" w:cs="Segoe UI Symbol"/>
              <w:sz w:val="24"/>
              <w:szCs w:val="24"/>
            </w:rPr>
            <w:t>☐</w:t>
          </w:r>
        </w:sdtContent>
      </w:sdt>
      <w:r w:rsidR="00D95D6F" w:rsidRPr="00C03287">
        <w:rPr>
          <w:sz w:val="24"/>
          <w:szCs w:val="24"/>
        </w:rPr>
        <w:t xml:space="preserve"> No – please explain why and provide alternative suggestions </w:t>
      </w:r>
      <w:proofErr w:type="gramStart"/>
      <w:r w:rsidR="00D95D6F" w:rsidRPr="00C03287">
        <w:rPr>
          <w:sz w:val="24"/>
          <w:szCs w:val="24"/>
        </w:rPr>
        <w:t>below</w:t>
      </w:r>
      <w:proofErr w:type="gramEnd"/>
    </w:p>
    <w:p w14:paraId="47E31A10" w14:textId="37AAE2CA" w:rsidR="00D95D6F" w:rsidRDefault="00D95D6F" w:rsidP="00D95D6F">
      <w:pPr>
        <w:pStyle w:val="BodyText"/>
        <w:spacing w:before="127" w:after="120"/>
        <w:ind w:left="1"/>
        <w:rPr>
          <w:sz w:val="22"/>
          <w:szCs w:val="22"/>
        </w:rPr>
      </w:pPr>
      <w:r w:rsidRPr="002A6AF7">
        <w:rPr>
          <w:sz w:val="22"/>
          <w:szCs w:val="22"/>
        </w:rPr>
        <w:t xml:space="preserve">Please provide any comments you may have on the </w:t>
      </w:r>
      <w:r>
        <w:rPr>
          <w:sz w:val="22"/>
          <w:szCs w:val="22"/>
        </w:rPr>
        <w:t>proposal</w:t>
      </w:r>
      <w:r w:rsidRPr="002A6AF7">
        <w:rPr>
          <w:sz w:val="22"/>
          <w:szCs w:val="22"/>
        </w:rPr>
        <w:t>.</w:t>
      </w:r>
    </w:p>
    <w:tbl>
      <w:tblPr>
        <w:tblStyle w:val="TableGrid"/>
        <w:tblW w:w="0" w:type="auto"/>
        <w:tblInd w:w="-5" w:type="dxa"/>
        <w:tblLook w:val="04A0" w:firstRow="1" w:lastRow="0" w:firstColumn="1" w:lastColumn="0" w:noHBand="0" w:noVBand="1"/>
      </w:tblPr>
      <w:tblGrid>
        <w:gridCol w:w="9637"/>
      </w:tblGrid>
      <w:tr w:rsidR="00D95D6F" w14:paraId="35123F43" w14:textId="77777777" w:rsidTr="00091B9A">
        <w:tc>
          <w:tcPr>
            <w:tcW w:w="9637" w:type="dxa"/>
          </w:tcPr>
          <w:p w14:paraId="6E6BB52C" w14:textId="77777777" w:rsidR="00D95D6F" w:rsidRPr="00201628" w:rsidRDefault="00D95D6F" w:rsidP="00091B9A">
            <w:pPr>
              <w:pStyle w:val="BodyText"/>
              <w:spacing w:before="120" w:after="120"/>
              <w:rPr>
                <w:sz w:val="22"/>
                <w:szCs w:val="22"/>
              </w:rPr>
            </w:pPr>
          </w:p>
        </w:tc>
      </w:tr>
    </w:tbl>
    <w:p w14:paraId="0CB74A48" w14:textId="0BD7637A" w:rsidR="0096056B" w:rsidRDefault="0096056B" w:rsidP="00A60DB3">
      <w:pPr>
        <w:pStyle w:val="Heading1"/>
        <w:spacing w:before="240" w:after="120"/>
        <w:ind w:left="0"/>
        <w:rPr>
          <w:color w:val="365F91" w:themeColor="accent1" w:themeShade="BF"/>
          <w:lang w:val="en" w:eastAsia="en-AU"/>
        </w:rPr>
      </w:pPr>
      <w:r>
        <w:rPr>
          <w:color w:val="365F91" w:themeColor="accent1" w:themeShade="BF"/>
          <w:lang w:val="en" w:eastAsia="en-AU"/>
        </w:rPr>
        <w:lastRenderedPageBreak/>
        <w:t xml:space="preserve">Page 9. </w:t>
      </w:r>
      <w:r w:rsidRPr="00C852B8">
        <w:rPr>
          <w:color w:val="365F91" w:themeColor="accent1" w:themeShade="BF"/>
          <w:lang w:val="en" w:eastAsia="en-AU"/>
        </w:rPr>
        <w:t>Flight crew — Qualifications and training (Chapter 27</w:t>
      </w:r>
      <w:r>
        <w:rPr>
          <w:color w:val="365F91" w:themeColor="accent1" w:themeShade="BF"/>
          <w:lang w:val="en" w:eastAsia="en-AU"/>
        </w:rPr>
        <w:t xml:space="preserve"> and 28</w:t>
      </w:r>
      <w:r w:rsidRPr="00C852B8">
        <w:rPr>
          <w:color w:val="365F91" w:themeColor="accent1" w:themeShade="BF"/>
          <w:lang w:val="en" w:eastAsia="en-AU"/>
        </w:rPr>
        <w:t>)</w:t>
      </w:r>
    </w:p>
    <w:p w14:paraId="14545DEE" w14:textId="2145E58E" w:rsidR="00D95D6F" w:rsidRPr="00C852B8" w:rsidRDefault="00D95D6F" w:rsidP="00C852B8">
      <w:pPr>
        <w:pStyle w:val="Heading2"/>
        <w:spacing w:before="360" w:after="120"/>
        <w:ind w:left="0"/>
        <w:rPr>
          <w:color w:val="365F91" w:themeColor="accent1" w:themeShade="BF"/>
          <w:lang w:val="en" w:eastAsia="en-AU"/>
        </w:rPr>
      </w:pPr>
      <w:r w:rsidRPr="00C852B8">
        <w:rPr>
          <w:color w:val="365F91" w:themeColor="accent1" w:themeShade="BF"/>
          <w:lang w:val="en" w:eastAsia="en-AU"/>
        </w:rPr>
        <w:t>Flight crew</w:t>
      </w:r>
      <w:r w:rsidR="00E66FA1">
        <w:rPr>
          <w:color w:val="365F91" w:themeColor="accent1" w:themeShade="BF"/>
          <w:lang w:val="en" w:eastAsia="en-AU"/>
        </w:rPr>
        <w:t xml:space="preserve"> </w:t>
      </w:r>
      <w:r w:rsidRPr="00C852B8">
        <w:rPr>
          <w:color w:val="365F91" w:themeColor="accent1" w:themeShade="BF"/>
          <w:lang w:val="en" w:eastAsia="en-AU"/>
        </w:rPr>
        <w:t>— Chapter 27</w:t>
      </w:r>
    </w:p>
    <w:p w14:paraId="03A43E8B" w14:textId="77777777" w:rsidR="00D95D6F" w:rsidRPr="00C852B8" w:rsidRDefault="00D95D6F" w:rsidP="00C852B8">
      <w:pPr>
        <w:spacing w:before="120" w:after="120"/>
        <w:rPr>
          <w:b/>
          <w:bCs/>
          <w:sz w:val="24"/>
          <w:szCs w:val="24"/>
          <w:lang w:val="en-AU"/>
        </w:rPr>
      </w:pPr>
      <w:r w:rsidRPr="00C852B8">
        <w:rPr>
          <w:b/>
          <w:bCs/>
          <w:sz w:val="24"/>
          <w:szCs w:val="24"/>
          <w:lang w:val="en-AU"/>
        </w:rPr>
        <w:t>Policy proposal</w:t>
      </w:r>
    </w:p>
    <w:p w14:paraId="2E1AB35F" w14:textId="67A6FD84" w:rsidR="00E955D7" w:rsidRDefault="00D95D6F" w:rsidP="009545AA">
      <w:pPr>
        <w:spacing w:before="120" w:after="120"/>
        <w:rPr>
          <w:lang w:val="en-AU"/>
        </w:rPr>
      </w:pPr>
      <w:r>
        <w:rPr>
          <w:lang w:val="en-AU"/>
        </w:rPr>
        <w:t xml:space="preserve">The </w:t>
      </w:r>
      <w:r w:rsidR="007A01AA">
        <w:rPr>
          <w:lang w:val="en" w:eastAsia="en-AU"/>
        </w:rPr>
        <w:t xml:space="preserve">Part 131 </w:t>
      </w:r>
      <w:r>
        <w:rPr>
          <w:lang w:val="en-AU"/>
        </w:rPr>
        <w:t xml:space="preserve">MOS </w:t>
      </w:r>
      <w:r w:rsidR="00623AA0">
        <w:rPr>
          <w:lang w:val="en-AU"/>
        </w:rPr>
        <w:t xml:space="preserve">is proposed to include </w:t>
      </w:r>
      <w:r>
        <w:rPr>
          <w:lang w:val="en-AU"/>
        </w:rPr>
        <w:t>training and checking requirements for pilots.</w:t>
      </w:r>
      <w:r w:rsidR="009545AA">
        <w:rPr>
          <w:lang w:val="en-AU"/>
        </w:rPr>
        <w:t xml:space="preserve"> </w:t>
      </w:r>
      <w:r w:rsidR="009545AA" w:rsidRPr="009545AA">
        <w:rPr>
          <w:lang w:val="en-AU"/>
        </w:rPr>
        <w:t xml:space="preserve">It will include requirements relating to </w:t>
      </w:r>
      <w:r w:rsidR="006F6AC4">
        <w:rPr>
          <w:lang w:val="en-AU"/>
        </w:rPr>
        <w:t>licenses and authorisations</w:t>
      </w:r>
      <w:r w:rsidR="009545AA">
        <w:rPr>
          <w:lang w:val="en-AU"/>
        </w:rPr>
        <w:t xml:space="preserve">, </w:t>
      </w:r>
      <w:r w:rsidR="006F6AC4">
        <w:rPr>
          <w:lang w:val="en-AU"/>
        </w:rPr>
        <w:t>balloon class endorsements, night VFR flights</w:t>
      </w:r>
      <w:r w:rsidR="00E955D7">
        <w:rPr>
          <w:lang w:val="en-AU"/>
        </w:rPr>
        <w:t xml:space="preserve"> and balloon transport operations.</w:t>
      </w:r>
    </w:p>
    <w:p w14:paraId="4F000E1F" w14:textId="03641F40" w:rsidR="00D95D6F" w:rsidRDefault="009545AA" w:rsidP="009545AA">
      <w:pPr>
        <w:spacing w:before="120" w:after="120"/>
        <w:rPr>
          <w:lang w:val="en-AU"/>
        </w:rPr>
      </w:pPr>
      <w:r w:rsidRPr="009545AA">
        <w:rPr>
          <w:lang w:val="en-AU"/>
        </w:rPr>
        <w:t xml:space="preserve">Only </w:t>
      </w:r>
      <w:r w:rsidR="00516A30">
        <w:rPr>
          <w:lang w:val="en-AU"/>
        </w:rPr>
        <w:t xml:space="preserve">notable </w:t>
      </w:r>
      <w:r w:rsidRPr="009545AA">
        <w:rPr>
          <w:lang w:val="en-AU"/>
        </w:rPr>
        <w:t>proposed requirements are mentioned immediately below. Consultation readers are requested to review the complete MOS chapter to ensure they are aware of all proposed requirements, not just those listed below, so that appropriate feedback can be provided.</w:t>
      </w:r>
    </w:p>
    <w:p w14:paraId="502A9ADF" w14:textId="77777777" w:rsidR="00D95D6F" w:rsidRDefault="00D95D6F" w:rsidP="00D95D6F">
      <w:pPr>
        <w:spacing w:before="120" w:after="120"/>
      </w:pPr>
      <w:r>
        <w:t>It is proposed:</w:t>
      </w:r>
    </w:p>
    <w:p w14:paraId="0D842E2A" w14:textId="48358BB0" w:rsidR="00D95D6F" w:rsidRDefault="00D95D6F">
      <w:pPr>
        <w:pStyle w:val="ListParagraph"/>
        <w:numPr>
          <w:ilvl w:val="0"/>
          <w:numId w:val="14"/>
        </w:numPr>
        <w:spacing w:before="120" w:after="120"/>
      </w:pPr>
      <w:r>
        <w:t>to clarify that b</w:t>
      </w:r>
      <w:r w:rsidRPr="00835A5E">
        <w:t>efore commencing a flight</w:t>
      </w:r>
      <w:r w:rsidRPr="00461E13">
        <w:t xml:space="preserve"> that is a Part 131 recreational activity, the holder </w:t>
      </w:r>
      <w:r>
        <w:t>of a commercial pilot (balloon) licence (CP(B)L) CAR certificate of validation</w:t>
      </w:r>
      <w:r w:rsidR="00392BE3">
        <w:t xml:space="preserve"> or</w:t>
      </w:r>
      <w:r w:rsidR="00F017A2">
        <w:t xml:space="preserve"> Part 131 recreational pilot authorisation</w:t>
      </w:r>
      <w:r>
        <w:t xml:space="preserve"> </w:t>
      </w:r>
      <w:r w:rsidRPr="00461E13">
        <w:t xml:space="preserve">must meet any training and checking </w:t>
      </w:r>
      <w:r w:rsidRPr="00C0228E">
        <w:t xml:space="preserve">requirements of </w:t>
      </w:r>
      <w:r>
        <w:t>a</w:t>
      </w:r>
      <w:r w:rsidRPr="00C0228E">
        <w:t xml:space="preserve"> Part 131 </w:t>
      </w:r>
      <w:r>
        <w:t xml:space="preserve">approved self-administering aviation organisation (ASAO) </w:t>
      </w:r>
      <w:r w:rsidRPr="00C0228E">
        <w:t>necessary to enable the holder to conduct the activity.</w:t>
      </w:r>
      <w:r>
        <w:t xml:space="preserve"> </w:t>
      </w:r>
      <w:r w:rsidRPr="00CE042F">
        <w:rPr>
          <w:i/>
          <w:iCs/>
        </w:rPr>
        <w:t>(</w:t>
      </w:r>
      <w:r w:rsidRPr="00006F30">
        <w:t>Note that the Australian Ballooning Federation is directed to act as a Part 131 ASAO</w:t>
      </w:r>
      <w:r w:rsidRPr="00CE042F">
        <w:rPr>
          <w:i/>
          <w:iCs/>
        </w:rPr>
        <w:t xml:space="preserve"> </w:t>
      </w:r>
      <w:r w:rsidRPr="00006F30">
        <w:t xml:space="preserve">under </w:t>
      </w:r>
      <w:r w:rsidR="001B66B3" w:rsidRPr="001B66B3">
        <w:t>C</w:t>
      </w:r>
      <w:r w:rsidR="001B66B3">
        <w:t xml:space="preserve">ivil Aviation Order </w:t>
      </w:r>
      <w:r w:rsidR="001B66B3" w:rsidRPr="001B66B3">
        <w:t>(</w:t>
      </w:r>
      <w:r w:rsidRPr="00006F30">
        <w:t>CAO</w:t>
      </w:r>
      <w:r w:rsidR="001B66B3" w:rsidRPr="00006F30">
        <w:t>)</w:t>
      </w:r>
      <w:r w:rsidRPr="00006F30">
        <w:t xml:space="preserve"> 95.54</w:t>
      </w:r>
      <w:r w:rsidRPr="00DB0A05">
        <w:t>)</w:t>
      </w:r>
      <w:r w:rsidR="00CE6DA3">
        <w:rPr>
          <w:i/>
          <w:iCs/>
        </w:rPr>
        <w:t>.</w:t>
      </w:r>
      <w:r>
        <w:t xml:space="preserve"> (See </w:t>
      </w:r>
      <w:r w:rsidR="001B66B3">
        <w:t xml:space="preserve">section </w:t>
      </w:r>
      <w:r>
        <w:t>27.02</w:t>
      </w:r>
      <w:r w:rsidR="001B66B3" w:rsidRPr="001B66B3">
        <w:t xml:space="preserve"> </w:t>
      </w:r>
      <w:r w:rsidR="001B66B3">
        <w:t>of the Part 131 MOS</w:t>
      </w:r>
      <w:r>
        <w:t>)</w:t>
      </w:r>
    </w:p>
    <w:p w14:paraId="22EBA9DF" w14:textId="599ED110" w:rsidR="00D95D6F" w:rsidRDefault="00D95D6F">
      <w:pPr>
        <w:pStyle w:val="ListParagraph"/>
        <w:numPr>
          <w:ilvl w:val="0"/>
          <w:numId w:val="14"/>
        </w:numPr>
        <w:spacing w:before="120" w:after="120"/>
      </w:pPr>
      <w:r>
        <w:t>for a pilot in command (PIC) to conduct a VFR flight at night</w:t>
      </w:r>
      <w:r w:rsidRPr="0010794C">
        <w:t xml:space="preserve"> </w:t>
      </w:r>
      <w:r>
        <w:t xml:space="preserve">in a Part 131 aircraft, the PIC must also hold a balloon grade of night VFR rating. (See </w:t>
      </w:r>
      <w:r w:rsidR="00470AE9">
        <w:t xml:space="preserve">section </w:t>
      </w:r>
      <w:r>
        <w:t>27.06</w:t>
      </w:r>
      <w:r w:rsidR="00470AE9" w:rsidRPr="00470AE9">
        <w:t xml:space="preserve"> </w:t>
      </w:r>
      <w:r w:rsidR="00470AE9">
        <w:t>of the Part 131 MOS</w:t>
      </w:r>
      <w:r>
        <w:t>)</w:t>
      </w:r>
    </w:p>
    <w:p w14:paraId="45E094B9" w14:textId="43BCAA6B" w:rsidR="00D95D6F" w:rsidRDefault="00D95D6F">
      <w:pPr>
        <w:pStyle w:val="ListParagraph"/>
        <w:numPr>
          <w:ilvl w:val="0"/>
          <w:numId w:val="14"/>
        </w:numPr>
        <w:spacing w:before="120" w:after="120"/>
      </w:pPr>
      <w:r w:rsidRPr="00F53A89">
        <w:t xml:space="preserve">balloon transport operators </w:t>
      </w:r>
      <w:r>
        <w:t xml:space="preserve">must </w:t>
      </w:r>
      <w:r w:rsidRPr="00F53A89">
        <w:t>have procedures for induction training and on-going competency checks of emergency procedures for pilots at 24-month intervals</w:t>
      </w:r>
      <w:r>
        <w:t xml:space="preserve"> (this is an increase in time for emergency procedures competency compared to 12 months under CAO 20.11)</w:t>
      </w:r>
      <w:r w:rsidRPr="00F53A89">
        <w:t>.</w:t>
      </w:r>
    </w:p>
    <w:p w14:paraId="53B64656" w14:textId="77777777" w:rsidR="00D95D6F" w:rsidRPr="00C852B8" w:rsidRDefault="00D95D6F" w:rsidP="00C852B8">
      <w:pPr>
        <w:spacing w:before="120" w:after="120"/>
        <w:rPr>
          <w:b/>
          <w:bCs/>
          <w:sz w:val="24"/>
          <w:szCs w:val="24"/>
          <w:lang w:val="en-AU"/>
        </w:rPr>
      </w:pPr>
      <w:r w:rsidRPr="00C852B8">
        <w:rPr>
          <w:b/>
          <w:bCs/>
          <w:sz w:val="24"/>
          <w:szCs w:val="24"/>
          <w:lang w:val="en-AU"/>
        </w:rPr>
        <w:t xml:space="preserve">Policy </w:t>
      </w:r>
      <w:proofErr w:type="gramStart"/>
      <w:r w:rsidRPr="00C852B8">
        <w:rPr>
          <w:b/>
          <w:bCs/>
          <w:sz w:val="24"/>
          <w:szCs w:val="24"/>
          <w:lang w:val="en-AU"/>
        </w:rPr>
        <w:t>aim</w:t>
      </w:r>
      <w:proofErr w:type="gramEnd"/>
      <w:r w:rsidRPr="00C852B8">
        <w:rPr>
          <w:b/>
          <w:bCs/>
          <w:sz w:val="24"/>
          <w:szCs w:val="24"/>
          <w:lang w:val="en-AU"/>
        </w:rPr>
        <w:t xml:space="preserve"> </w:t>
      </w:r>
    </w:p>
    <w:p w14:paraId="12B535E0" w14:textId="2DEA7876" w:rsidR="00D95D6F" w:rsidRDefault="00956578" w:rsidP="00D95D6F">
      <w:pPr>
        <w:spacing w:before="120" w:after="120"/>
        <w:rPr>
          <w:lang w:val="en-AU" w:eastAsia="en-AU"/>
        </w:rPr>
      </w:pPr>
      <w:r>
        <w:rPr>
          <w:lang w:val="en-AU" w:eastAsia="en-AU"/>
        </w:rPr>
        <w:t xml:space="preserve">Establish the minimum </w:t>
      </w:r>
      <w:r w:rsidR="00794FFB">
        <w:rPr>
          <w:lang w:val="en-AU" w:eastAsia="en-AU"/>
        </w:rPr>
        <w:t xml:space="preserve">pilot authorisation, training, </w:t>
      </w:r>
      <w:proofErr w:type="gramStart"/>
      <w:r w:rsidR="00794FFB">
        <w:rPr>
          <w:lang w:val="en-AU" w:eastAsia="en-AU"/>
        </w:rPr>
        <w:t>qualification</w:t>
      </w:r>
      <w:proofErr w:type="gramEnd"/>
      <w:r w:rsidR="00794FFB">
        <w:rPr>
          <w:lang w:val="en-AU" w:eastAsia="en-AU"/>
        </w:rPr>
        <w:t xml:space="preserve"> and experience requirements for different kinds of Part 131 operations</w:t>
      </w:r>
      <w:r w:rsidR="00D95D6F">
        <w:rPr>
          <w:lang w:val="en-AU" w:eastAsia="en-AU"/>
        </w:rPr>
        <w:t>.</w:t>
      </w:r>
    </w:p>
    <w:p w14:paraId="4CE083AD" w14:textId="77777777" w:rsidR="00D95D6F" w:rsidRPr="00C852B8" w:rsidRDefault="00D95D6F" w:rsidP="00FC0625">
      <w:pPr>
        <w:spacing w:before="360" w:after="120"/>
        <w:rPr>
          <w:b/>
          <w:bCs/>
          <w:sz w:val="24"/>
          <w:szCs w:val="24"/>
        </w:rPr>
      </w:pPr>
      <w:r w:rsidRPr="00C852B8">
        <w:rPr>
          <w:b/>
          <w:bCs/>
          <w:sz w:val="24"/>
          <w:szCs w:val="24"/>
        </w:rPr>
        <w:t>Question – do the proposed requirements described in Chapter 27 achieve the aim?</w:t>
      </w:r>
    </w:p>
    <w:p w14:paraId="5C28719E" w14:textId="77777777" w:rsidR="00D95D6F" w:rsidRPr="00C03287" w:rsidRDefault="00000000" w:rsidP="00D95D6F">
      <w:pPr>
        <w:pStyle w:val="ListBullet3"/>
        <w:numPr>
          <w:ilvl w:val="0"/>
          <w:numId w:val="0"/>
        </w:numPr>
        <w:spacing w:before="240" w:line="240" w:lineRule="auto"/>
        <w:ind w:left="720"/>
        <w:rPr>
          <w:sz w:val="24"/>
          <w:szCs w:val="24"/>
        </w:rPr>
      </w:pPr>
      <w:sdt>
        <w:sdtPr>
          <w:rPr>
            <w:sz w:val="24"/>
            <w:szCs w:val="24"/>
          </w:rPr>
          <w:id w:val="334416712"/>
          <w14:checkbox>
            <w14:checked w14:val="0"/>
            <w14:checkedState w14:val="2612" w14:font="MS Gothic"/>
            <w14:uncheckedState w14:val="2610" w14:font="MS Gothic"/>
          </w14:checkbox>
        </w:sdtPr>
        <w:sdtContent>
          <w:r w:rsidR="00D95D6F" w:rsidRPr="00C03287">
            <w:rPr>
              <w:rFonts w:ascii="Segoe UI Symbol" w:eastAsia="MS Gothic" w:hAnsi="Segoe UI Symbol" w:cs="Segoe UI Symbol"/>
              <w:sz w:val="24"/>
              <w:szCs w:val="24"/>
            </w:rPr>
            <w:t>☐</w:t>
          </w:r>
        </w:sdtContent>
      </w:sdt>
      <w:r w:rsidR="00D95D6F" w:rsidRPr="00C03287">
        <w:rPr>
          <w:sz w:val="24"/>
          <w:szCs w:val="24"/>
        </w:rPr>
        <w:t xml:space="preserve"> Yes</w:t>
      </w:r>
    </w:p>
    <w:p w14:paraId="169B9836" w14:textId="77777777" w:rsidR="00D95D6F" w:rsidRPr="00C03287" w:rsidRDefault="00000000" w:rsidP="00D95D6F">
      <w:pPr>
        <w:pStyle w:val="ListBullet3"/>
        <w:numPr>
          <w:ilvl w:val="0"/>
          <w:numId w:val="0"/>
        </w:numPr>
        <w:ind w:left="720"/>
        <w:rPr>
          <w:sz w:val="24"/>
          <w:szCs w:val="24"/>
        </w:rPr>
      </w:pPr>
      <w:sdt>
        <w:sdtPr>
          <w:rPr>
            <w:sz w:val="24"/>
            <w:szCs w:val="24"/>
          </w:rPr>
          <w:id w:val="-99024163"/>
          <w14:checkbox>
            <w14:checked w14:val="0"/>
            <w14:checkedState w14:val="2612" w14:font="MS Gothic"/>
            <w14:uncheckedState w14:val="2610" w14:font="MS Gothic"/>
          </w14:checkbox>
        </w:sdtPr>
        <w:sdtContent>
          <w:r w:rsidR="00D95D6F" w:rsidRPr="00C03287">
            <w:rPr>
              <w:rFonts w:ascii="Segoe UI Symbol" w:eastAsia="MS Gothic" w:hAnsi="Segoe UI Symbol" w:cs="Segoe UI Symbol"/>
              <w:sz w:val="24"/>
              <w:szCs w:val="24"/>
            </w:rPr>
            <w:t>☐</w:t>
          </w:r>
        </w:sdtContent>
      </w:sdt>
      <w:r w:rsidR="00D95D6F" w:rsidRPr="00C03287">
        <w:rPr>
          <w:sz w:val="24"/>
          <w:szCs w:val="24"/>
        </w:rPr>
        <w:t xml:space="preserve"> Yes, with changes (please provide suggested changes below)</w:t>
      </w:r>
    </w:p>
    <w:p w14:paraId="6A2B12FA" w14:textId="77777777" w:rsidR="00D95D6F" w:rsidRPr="00C03287" w:rsidRDefault="00000000" w:rsidP="00D95D6F">
      <w:pPr>
        <w:pStyle w:val="ListBullet3"/>
        <w:numPr>
          <w:ilvl w:val="0"/>
          <w:numId w:val="0"/>
        </w:numPr>
        <w:spacing w:after="120" w:line="240" w:lineRule="auto"/>
        <w:ind w:left="720"/>
        <w:rPr>
          <w:sz w:val="24"/>
          <w:szCs w:val="24"/>
        </w:rPr>
      </w:pPr>
      <w:sdt>
        <w:sdtPr>
          <w:rPr>
            <w:sz w:val="24"/>
            <w:szCs w:val="24"/>
          </w:rPr>
          <w:id w:val="722719135"/>
          <w14:checkbox>
            <w14:checked w14:val="0"/>
            <w14:checkedState w14:val="2612" w14:font="MS Gothic"/>
            <w14:uncheckedState w14:val="2610" w14:font="MS Gothic"/>
          </w14:checkbox>
        </w:sdtPr>
        <w:sdtContent>
          <w:r w:rsidR="00D95D6F" w:rsidRPr="00C03287">
            <w:rPr>
              <w:rFonts w:ascii="Segoe UI Symbol" w:eastAsia="MS Gothic" w:hAnsi="Segoe UI Symbol" w:cs="Segoe UI Symbol"/>
              <w:sz w:val="24"/>
              <w:szCs w:val="24"/>
            </w:rPr>
            <w:t>☐</w:t>
          </w:r>
        </w:sdtContent>
      </w:sdt>
      <w:r w:rsidR="00D95D6F" w:rsidRPr="00C03287">
        <w:rPr>
          <w:sz w:val="24"/>
          <w:szCs w:val="24"/>
        </w:rPr>
        <w:t xml:space="preserve"> No – please explain why and provide alternative suggestions </w:t>
      </w:r>
      <w:proofErr w:type="gramStart"/>
      <w:r w:rsidR="00D95D6F" w:rsidRPr="00C03287">
        <w:rPr>
          <w:sz w:val="24"/>
          <w:szCs w:val="24"/>
        </w:rPr>
        <w:t>below</w:t>
      </w:r>
      <w:proofErr w:type="gramEnd"/>
      <w:r w:rsidR="00D95D6F" w:rsidRPr="00C03287">
        <w:rPr>
          <w:sz w:val="24"/>
          <w:szCs w:val="24"/>
        </w:rPr>
        <w:t xml:space="preserve"> </w:t>
      </w:r>
    </w:p>
    <w:p w14:paraId="1183E5FA" w14:textId="3CC7386A" w:rsidR="00D95D6F" w:rsidRDefault="00D95D6F" w:rsidP="00D95D6F">
      <w:pPr>
        <w:pStyle w:val="BodyText"/>
        <w:spacing w:before="127" w:after="120"/>
        <w:ind w:left="1"/>
        <w:rPr>
          <w:sz w:val="22"/>
          <w:szCs w:val="22"/>
        </w:rPr>
      </w:pPr>
      <w:r w:rsidRPr="002A6AF7">
        <w:rPr>
          <w:sz w:val="22"/>
          <w:szCs w:val="22"/>
        </w:rPr>
        <w:t xml:space="preserve">Please provide any comments you may have on the </w:t>
      </w:r>
      <w:r>
        <w:rPr>
          <w:sz w:val="22"/>
          <w:szCs w:val="22"/>
        </w:rPr>
        <w:t>proposal</w:t>
      </w:r>
      <w:r w:rsidRPr="002A6AF7">
        <w:rPr>
          <w:sz w:val="22"/>
          <w:szCs w:val="22"/>
        </w:rPr>
        <w:t>.</w:t>
      </w:r>
    </w:p>
    <w:tbl>
      <w:tblPr>
        <w:tblStyle w:val="TableGrid"/>
        <w:tblW w:w="0" w:type="auto"/>
        <w:tblInd w:w="-5" w:type="dxa"/>
        <w:tblLook w:val="04A0" w:firstRow="1" w:lastRow="0" w:firstColumn="1" w:lastColumn="0" w:noHBand="0" w:noVBand="1"/>
      </w:tblPr>
      <w:tblGrid>
        <w:gridCol w:w="9637"/>
      </w:tblGrid>
      <w:tr w:rsidR="00D95D6F" w14:paraId="6B69760E" w14:textId="77777777" w:rsidTr="00091B9A">
        <w:tc>
          <w:tcPr>
            <w:tcW w:w="9637" w:type="dxa"/>
          </w:tcPr>
          <w:p w14:paraId="0C1A638B" w14:textId="77777777" w:rsidR="00D95D6F" w:rsidRPr="00201628" w:rsidRDefault="00D95D6F" w:rsidP="00091B9A">
            <w:pPr>
              <w:pStyle w:val="BodyText"/>
              <w:spacing w:before="120" w:after="120"/>
              <w:rPr>
                <w:sz w:val="22"/>
                <w:szCs w:val="22"/>
              </w:rPr>
            </w:pPr>
          </w:p>
        </w:tc>
      </w:tr>
    </w:tbl>
    <w:p w14:paraId="47E2D785" w14:textId="77777777" w:rsidR="00D95D6F" w:rsidRPr="00C852B8" w:rsidRDefault="00D95D6F" w:rsidP="00C852B8">
      <w:pPr>
        <w:pStyle w:val="Heading2"/>
        <w:spacing w:before="360" w:after="120"/>
        <w:ind w:left="0"/>
        <w:rPr>
          <w:color w:val="365F91" w:themeColor="accent1" w:themeShade="BF"/>
          <w:lang w:val="en" w:eastAsia="en-AU"/>
        </w:rPr>
      </w:pPr>
      <w:r w:rsidRPr="00C852B8">
        <w:rPr>
          <w:color w:val="365F91" w:themeColor="accent1" w:themeShade="BF"/>
          <w:lang w:val="en" w:eastAsia="en-AU"/>
        </w:rPr>
        <w:t>Ground support personnel — Chapter 28</w:t>
      </w:r>
    </w:p>
    <w:p w14:paraId="6472DA76" w14:textId="77777777" w:rsidR="00D95D6F" w:rsidRPr="00C852B8" w:rsidRDefault="00D95D6F" w:rsidP="00C852B8">
      <w:pPr>
        <w:spacing w:before="120" w:after="120"/>
        <w:rPr>
          <w:b/>
          <w:bCs/>
          <w:sz w:val="24"/>
          <w:szCs w:val="24"/>
          <w:lang w:val="en-AU"/>
        </w:rPr>
      </w:pPr>
      <w:r w:rsidRPr="00C852B8">
        <w:rPr>
          <w:b/>
          <w:bCs/>
          <w:sz w:val="24"/>
          <w:szCs w:val="24"/>
          <w:lang w:val="en-AU"/>
        </w:rPr>
        <w:t>Policy proposal</w:t>
      </w:r>
    </w:p>
    <w:p w14:paraId="0BE6E5F8" w14:textId="42A564B5" w:rsidR="00B80D11" w:rsidRDefault="00D95D6F" w:rsidP="00D95D6F">
      <w:pPr>
        <w:spacing w:before="120" w:after="120"/>
        <w:rPr>
          <w:lang w:val="en-AU"/>
        </w:rPr>
      </w:pPr>
      <w:r>
        <w:rPr>
          <w:lang w:val="en-AU"/>
        </w:rPr>
        <w:t xml:space="preserve">The </w:t>
      </w:r>
      <w:r w:rsidR="007A01AA">
        <w:rPr>
          <w:lang w:val="en" w:eastAsia="en-AU"/>
        </w:rPr>
        <w:t xml:space="preserve">Part 131 </w:t>
      </w:r>
      <w:r>
        <w:rPr>
          <w:lang w:val="en-AU"/>
        </w:rPr>
        <w:t xml:space="preserve">MOS </w:t>
      </w:r>
      <w:r w:rsidR="00E17A39">
        <w:rPr>
          <w:lang w:val="en-AU"/>
        </w:rPr>
        <w:t>is proposed to include</w:t>
      </w:r>
      <w:r w:rsidR="008E6330">
        <w:rPr>
          <w:lang w:val="en-AU"/>
        </w:rPr>
        <w:t xml:space="preserve"> requirements for</w:t>
      </w:r>
      <w:r w:rsidR="00B80D11">
        <w:rPr>
          <w:lang w:val="en-AU"/>
        </w:rPr>
        <w:t>:</w:t>
      </w:r>
    </w:p>
    <w:p w14:paraId="4EBCA118" w14:textId="2148A9D6" w:rsidR="00B80D11" w:rsidRDefault="008E6330" w:rsidP="00B80D11">
      <w:pPr>
        <w:pStyle w:val="ListParagraph"/>
        <w:numPr>
          <w:ilvl w:val="0"/>
          <w:numId w:val="26"/>
        </w:numPr>
        <w:spacing w:before="120" w:after="120"/>
        <w:rPr>
          <w:lang w:val="en-AU"/>
        </w:rPr>
      </w:pPr>
      <w:r>
        <w:rPr>
          <w:lang w:val="en-AU"/>
        </w:rPr>
        <w:t xml:space="preserve">the </w:t>
      </w:r>
      <w:r w:rsidR="00D95D6F" w:rsidRPr="00B80D11">
        <w:rPr>
          <w:lang w:val="en-AU"/>
        </w:rPr>
        <w:t xml:space="preserve">training and checking </w:t>
      </w:r>
      <w:r>
        <w:rPr>
          <w:lang w:val="en-AU"/>
        </w:rPr>
        <w:t xml:space="preserve">of </w:t>
      </w:r>
      <w:r w:rsidR="00D95D6F" w:rsidRPr="00B80D11">
        <w:rPr>
          <w:lang w:val="en-AU"/>
        </w:rPr>
        <w:t xml:space="preserve">ground support personnel for balloon transport </w:t>
      </w:r>
      <w:proofErr w:type="gramStart"/>
      <w:r w:rsidR="00D95D6F" w:rsidRPr="00B80D11">
        <w:rPr>
          <w:lang w:val="en-AU"/>
        </w:rPr>
        <w:t>operation</w:t>
      </w:r>
      <w:r w:rsidR="00E17A39" w:rsidRPr="00B80D11">
        <w:rPr>
          <w:lang w:val="en-AU"/>
        </w:rPr>
        <w:t>s</w:t>
      </w:r>
      <w:proofErr w:type="gramEnd"/>
    </w:p>
    <w:p w14:paraId="2533D635" w14:textId="5A89B7AC" w:rsidR="00D95D6F" w:rsidRPr="00B80D11" w:rsidRDefault="006125FA" w:rsidP="00BF47DF">
      <w:pPr>
        <w:pStyle w:val="ListParagraph"/>
        <w:numPr>
          <w:ilvl w:val="0"/>
          <w:numId w:val="26"/>
        </w:numPr>
        <w:spacing w:before="120" w:after="120"/>
        <w:rPr>
          <w:lang w:val="en-AU"/>
        </w:rPr>
      </w:pPr>
      <w:r w:rsidRPr="00B80D11">
        <w:rPr>
          <w:lang w:val="en-AU"/>
        </w:rPr>
        <w:t>the minimum number of ground support personnel</w:t>
      </w:r>
      <w:r w:rsidR="00D95D6F" w:rsidRPr="00B80D11">
        <w:rPr>
          <w:lang w:val="en-AU"/>
        </w:rPr>
        <w:t>.</w:t>
      </w:r>
    </w:p>
    <w:p w14:paraId="44A342C1" w14:textId="77777777" w:rsidR="008E6330" w:rsidRPr="008E6330" w:rsidRDefault="008E6330" w:rsidP="00BF47DF">
      <w:pPr>
        <w:spacing w:before="120" w:after="120"/>
        <w:ind w:left="60"/>
        <w:rPr>
          <w:lang w:val="en-AU"/>
        </w:rPr>
      </w:pPr>
      <w:r w:rsidRPr="008E6330">
        <w:rPr>
          <w:lang w:val="en-AU"/>
        </w:rPr>
        <w:t xml:space="preserve">Only notable proposed requirements are mentioned immediately below. Consultation readers are </w:t>
      </w:r>
      <w:r w:rsidRPr="008E6330">
        <w:rPr>
          <w:lang w:val="en-AU"/>
        </w:rPr>
        <w:lastRenderedPageBreak/>
        <w:t>requested to review the complete MOS chapter to ensure they are aware of all proposed requirements, not just those listed below, so that appropriate feedback can be provided.</w:t>
      </w:r>
    </w:p>
    <w:p w14:paraId="50AD73F6" w14:textId="77777777" w:rsidR="00D95D6F" w:rsidRDefault="00D95D6F" w:rsidP="00D95D6F">
      <w:pPr>
        <w:spacing w:before="120" w:after="120"/>
      </w:pPr>
      <w:r>
        <w:t>It is proposed that b</w:t>
      </w:r>
      <w:r w:rsidRPr="00F53A89">
        <w:t xml:space="preserve">alloon transport operators </w:t>
      </w:r>
      <w:r>
        <w:t xml:space="preserve">must </w:t>
      </w:r>
      <w:r w:rsidRPr="00F53A89">
        <w:t>have procedures for induction training</w:t>
      </w:r>
      <w:r>
        <w:t>,</w:t>
      </w:r>
      <w:r w:rsidRPr="00F53A89">
        <w:t xml:space="preserve"> and on-going competency checks of emergency procedures for ground support crew at 24-month intervals</w:t>
      </w:r>
      <w:r>
        <w:t>. This is a 12 month increase to the competency check interval required under CAO 20.11.</w:t>
      </w:r>
    </w:p>
    <w:p w14:paraId="294693DD" w14:textId="51E80161" w:rsidR="00D95D6F" w:rsidRDefault="006F799F" w:rsidP="00D95D6F">
      <w:pPr>
        <w:spacing w:before="120" w:after="120"/>
        <w:rPr>
          <w:lang w:val="en-AU" w:eastAsia="en-AU"/>
        </w:rPr>
      </w:pPr>
      <w:r>
        <w:t xml:space="preserve">The </w:t>
      </w:r>
      <w:r w:rsidR="00D95D6F">
        <w:t xml:space="preserve">requirements for who may conduct </w:t>
      </w:r>
      <w:r>
        <w:t xml:space="preserve">the </w:t>
      </w:r>
      <w:r w:rsidR="00D95D6F">
        <w:t>training and checking of flight crew and ground support personnel</w:t>
      </w:r>
      <w:r>
        <w:t xml:space="preserve"> have been simplified compared to the previous MOS consultation draft</w:t>
      </w:r>
      <w:r w:rsidR="00D95D6F">
        <w:t xml:space="preserve">. </w:t>
      </w:r>
    </w:p>
    <w:p w14:paraId="13A3438E" w14:textId="0CA99308" w:rsidR="00D95D6F" w:rsidRPr="00C852B8" w:rsidRDefault="00D95D6F" w:rsidP="00C852B8">
      <w:pPr>
        <w:spacing w:before="120" w:after="120"/>
        <w:rPr>
          <w:b/>
          <w:bCs/>
          <w:sz w:val="24"/>
          <w:szCs w:val="24"/>
          <w:lang w:val="en-AU"/>
        </w:rPr>
      </w:pPr>
      <w:r w:rsidRPr="00C852B8">
        <w:rPr>
          <w:b/>
          <w:bCs/>
          <w:sz w:val="24"/>
          <w:szCs w:val="24"/>
          <w:lang w:val="en-AU"/>
        </w:rPr>
        <w:t xml:space="preserve">Policy </w:t>
      </w:r>
      <w:proofErr w:type="gramStart"/>
      <w:r w:rsidRPr="00C852B8">
        <w:rPr>
          <w:b/>
          <w:bCs/>
          <w:sz w:val="24"/>
          <w:szCs w:val="24"/>
          <w:lang w:val="en-AU"/>
        </w:rPr>
        <w:t>aim</w:t>
      </w:r>
      <w:proofErr w:type="gramEnd"/>
    </w:p>
    <w:p w14:paraId="6AD9B7ED" w14:textId="7494B9AF" w:rsidR="00530B27" w:rsidRDefault="00530B27" w:rsidP="00530B27">
      <w:pPr>
        <w:spacing w:before="120" w:after="120"/>
        <w:rPr>
          <w:lang w:val="en-AU" w:eastAsia="en-AU"/>
        </w:rPr>
      </w:pPr>
      <w:r>
        <w:rPr>
          <w:lang w:val="en-AU" w:eastAsia="en-AU"/>
        </w:rPr>
        <w:t>Establish the minimum training qualifications and requirements for a person to act as ground support for a Part 131 aircraft conducting a balloon transport flight.</w:t>
      </w:r>
      <w:r w:rsidR="004042EF">
        <w:rPr>
          <w:lang w:val="en-AU" w:eastAsia="en-AU"/>
        </w:rPr>
        <w:t xml:space="preserve"> </w:t>
      </w:r>
      <w:r w:rsidR="00CC1A63">
        <w:rPr>
          <w:lang w:val="en-AU" w:eastAsia="en-AU"/>
        </w:rPr>
        <w:t xml:space="preserve">Establish the minimum number of ground support personnel </w:t>
      </w:r>
      <w:r w:rsidR="00844D35">
        <w:rPr>
          <w:lang w:val="en-AU" w:eastAsia="en-AU"/>
        </w:rPr>
        <w:t>required to support a balloon transport flight.</w:t>
      </w:r>
    </w:p>
    <w:p w14:paraId="71FCA53B" w14:textId="77777777" w:rsidR="00D95D6F" w:rsidRPr="00C852B8" w:rsidRDefault="00D95D6F" w:rsidP="00FC0625">
      <w:pPr>
        <w:spacing w:before="360" w:after="120"/>
        <w:rPr>
          <w:b/>
          <w:bCs/>
          <w:sz w:val="24"/>
          <w:szCs w:val="24"/>
        </w:rPr>
      </w:pPr>
      <w:r w:rsidRPr="00C852B8">
        <w:rPr>
          <w:b/>
          <w:bCs/>
          <w:sz w:val="24"/>
          <w:szCs w:val="24"/>
        </w:rPr>
        <w:t>Question – do the proposed requirements described in Chapter 28 achieve the aim?</w:t>
      </w:r>
    </w:p>
    <w:p w14:paraId="045BCCB0" w14:textId="13ABE227" w:rsidR="00D95D6F" w:rsidRPr="00DA28FF" w:rsidRDefault="00000000" w:rsidP="00DA28FF">
      <w:pPr>
        <w:pStyle w:val="ListBullet3"/>
        <w:numPr>
          <w:ilvl w:val="0"/>
          <w:numId w:val="0"/>
        </w:numPr>
        <w:spacing w:before="240" w:line="240" w:lineRule="auto"/>
        <w:ind w:left="567"/>
        <w:rPr>
          <w:sz w:val="24"/>
          <w:szCs w:val="24"/>
        </w:rPr>
      </w:pPr>
      <w:sdt>
        <w:sdtPr>
          <w:rPr>
            <w:sz w:val="24"/>
            <w:szCs w:val="24"/>
          </w:rPr>
          <w:id w:val="434717616"/>
          <w14:checkbox>
            <w14:checked w14:val="0"/>
            <w14:checkedState w14:val="2612" w14:font="MS Gothic"/>
            <w14:uncheckedState w14:val="2610" w14:font="MS Gothic"/>
          </w14:checkbox>
        </w:sdtPr>
        <w:sdtContent>
          <w:r w:rsidR="004F0D32" w:rsidRPr="00DA28FF">
            <w:rPr>
              <w:rFonts w:ascii="Segoe UI Symbol" w:eastAsia="MS Gothic" w:hAnsi="Segoe UI Symbol" w:cs="Segoe UI Symbol"/>
              <w:sz w:val="24"/>
              <w:szCs w:val="24"/>
            </w:rPr>
            <w:t>☐</w:t>
          </w:r>
        </w:sdtContent>
      </w:sdt>
      <w:r w:rsidR="00D95D6F" w:rsidRPr="00DA28FF">
        <w:rPr>
          <w:sz w:val="24"/>
          <w:szCs w:val="24"/>
        </w:rPr>
        <w:t xml:space="preserve"> Yes</w:t>
      </w:r>
    </w:p>
    <w:p w14:paraId="50C81FFA" w14:textId="77777777" w:rsidR="00D95D6F" w:rsidRPr="00DA28FF" w:rsidRDefault="00000000" w:rsidP="00DA28FF">
      <w:pPr>
        <w:pStyle w:val="ListBullet3"/>
        <w:numPr>
          <w:ilvl w:val="0"/>
          <w:numId w:val="0"/>
        </w:numPr>
        <w:ind w:left="567"/>
        <w:rPr>
          <w:sz w:val="24"/>
          <w:szCs w:val="24"/>
        </w:rPr>
      </w:pPr>
      <w:sdt>
        <w:sdtPr>
          <w:rPr>
            <w:sz w:val="24"/>
            <w:szCs w:val="24"/>
          </w:rPr>
          <w:id w:val="385772326"/>
          <w14:checkbox>
            <w14:checked w14:val="0"/>
            <w14:checkedState w14:val="2612" w14:font="MS Gothic"/>
            <w14:uncheckedState w14:val="2610" w14:font="MS Gothic"/>
          </w14:checkbox>
        </w:sdtPr>
        <w:sdtContent>
          <w:r w:rsidR="00D95D6F" w:rsidRPr="00DA28FF">
            <w:rPr>
              <w:rFonts w:ascii="Segoe UI Symbol" w:eastAsia="MS Gothic" w:hAnsi="Segoe UI Symbol" w:cs="Segoe UI Symbol"/>
              <w:sz w:val="24"/>
              <w:szCs w:val="24"/>
            </w:rPr>
            <w:t>☐</w:t>
          </w:r>
        </w:sdtContent>
      </w:sdt>
      <w:r w:rsidR="00D95D6F" w:rsidRPr="00DA28FF">
        <w:rPr>
          <w:sz w:val="24"/>
          <w:szCs w:val="24"/>
        </w:rPr>
        <w:t xml:space="preserve"> Yes, with changes (please provide suggested changes below)</w:t>
      </w:r>
    </w:p>
    <w:p w14:paraId="287FA1D3" w14:textId="39CACA66" w:rsidR="00D95D6F" w:rsidRPr="00DA28FF" w:rsidRDefault="00000000" w:rsidP="00DA28FF">
      <w:pPr>
        <w:pStyle w:val="ListBullet3"/>
        <w:numPr>
          <w:ilvl w:val="0"/>
          <w:numId w:val="0"/>
        </w:numPr>
        <w:spacing w:after="120" w:line="240" w:lineRule="auto"/>
        <w:ind w:left="567"/>
        <w:rPr>
          <w:sz w:val="24"/>
          <w:szCs w:val="24"/>
        </w:rPr>
      </w:pPr>
      <w:sdt>
        <w:sdtPr>
          <w:rPr>
            <w:sz w:val="24"/>
            <w:szCs w:val="24"/>
          </w:rPr>
          <w:id w:val="-126711158"/>
          <w14:checkbox>
            <w14:checked w14:val="0"/>
            <w14:checkedState w14:val="2612" w14:font="MS Gothic"/>
            <w14:uncheckedState w14:val="2610" w14:font="MS Gothic"/>
          </w14:checkbox>
        </w:sdtPr>
        <w:sdtContent>
          <w:r w:rsidR="00DA28FF" w:rsidRPr="00DA28FF">
            <w:rPr>
              <w:rFonts w:ascii="Segoe UI Symbol" w:eastAsia="MS Gothic" w:hAnsi="Segoe UI Symbol" w:cs="Segoe UI Symbol"/>
              <w:sz w:val="24"/>
              <w:szCs w:val="24"/>
            </w:rPr>
            <w:t>☐</w:t>
          </w:r>
        </w:sdtContent>
      </w:sdt>
      <w:r w:rsidR="00D95D6F" w:rsidRPr="00DA28FF">
        <w:rPr>
          <w:sz w:val="24"/>
          <w:szCs w:val="24"/>
        </w:rPr>
        <w:t xml:space="preserve"> No – please explain why and provide alternative suggestions </w:t>
      </w:r>
      <w:proofErr w:type="gramStart"/>
      <w:r w:rsidR="00D95D6F" w:rsidRPr="00DA28FF">
        <w:rPr>
          <w:sz w:val="24"/>
          <w:szCs w:val="24"/>
        </w:rPr>
        <w:t>below</w:t>
      </w:r>
      <w:proofErr w:type="gramEnd"/>
    </w:p>
    <w:p w14:paraId="436FD3A0" w14:textId="41CC2009" w:rsidR="00D95D6F" w:rsidRDefault="00D95D6F" w:rsidP="00D95D6F">
      <w:pPr>
        <w:pStyle w:val="BodyText"/>
        <w:spacing w:before="127" w:after="120"/>
        <w:ind w:left="1"/>
        <w:rPr>
          <w:sz w:val="22"/>
          <w:szCs w:val="22"/>
        </w:rPr>
      </w:pPr>
      <w:r w:rsidRPr="002A6AF7">
        <w:rPr>
          <w:sz w:val="22"/>
          <w:szCs w:val="22"/>
        </w:rPr>
        <w:t xml:space="preserve">Please provide any comments you may have on the </w:t>
      </w:r>
      <w:r>
        <w:rPr>
          <w:sz w:val="22"/>
          <w:szCs w:val="22"/>
        </w:rPr>
        <w:t>proposal</w:t>
      </w:r>
      <w:r w:rsidRPr="002A6AF7">
        <w:rPr>
          <w:sz w:val="22"/>
          <w:szCs w:val="22"/>
        </w:rPr>
        <w:t>.</w:t>
      </w:r>
    </w:p>
    <w:tbl>
      <w:tblPr>
        <w:tblStyle w:val="TableGrid"/>
        <w:tblW w:w="0" w:type="auto"/>
        <w:tblInd w:w="-5" w:type="dxa"/>
        <w:tblLook w:val="04A0" w:firstRow="1" w:lastRow="0" w:firstColumn="1" w:lastColumn="0" w:noHBand="0" w:noVBand="1"/>
      </w:tblPr>
      <w:tblGrid>
        <w:gridCol w:w="9637"/>
      </w:tblGrid>
      <w:tr w:rsidR="00D95D6F" w14:paraId="5BA95C39" w14:textId="77777777" w:rsidTr="00091B9A">
        <w:tc>
          <w:tcPr>
            <w:tcW w:w="9637" w:type="dxa"/>
          </w:tcPr>
          <w:p w14:paraId="34166EE7" w14:textId="77777777" w:rsidR="00D95D6F" w:rsidRPr="00201628" w:rsidRDefault="00D95D6F" w:rsidP="00091B9A">
            <w:pPr>
              <w:pStyle w:val="BodyText"/>
              <w:spacing w:before="120" w:after="120"/>
              <w:rPr>
                <w:sz w:val="22"/>
                <w:szCs w:val="22"/>
              </w:rPr>
            </w:pPr>
          </w:p>
        </w:tc>
      </w:tr>
    </w:tbl>
    <w:p w14:paraId="64FCCDB1" w14:textId="77777777" w:rsidR="00BE3665" w:rsidRDefault="00BE3665" w:rsidP="00F31FAF">
      <w:pPr>
        <w:pStyle w:val="Heading1"/>
        <w:spacing w:before="240" w:after="120"/>
        <w:ind w:left="0"/>
        <w:rPr>
          <w:color w:val="365F91" w:themeColor="accent1" w:themeShade="BF"/>
          <w:lang w:val="en" w:eastAsia="en-AU"/>
        </w:rPr>
      </w:pPr>
    </w:p>
    <w:p w14:paraId="33561627" w14:textId="77777777" w:rsidR="00BE3665" w:rsidRDefault="00BE3665">
      <w:pPr>
        <w:rPr>
          <w:color w:val="365F91" w:themeColor="accent1" w:themeShade="BF"/>
          <w:sz w:val="33"/>
          <w:szCs w:val="33"/>
          <w:lang w:val="en" w:eastAsia="en-AU"/>
        </w:rPr>
      </w:pPr>
      <w:r>
        <w:rPr>
          <w:color w:val="365F91" w:themeColor="accent1" w:themeShade="BF"/>
          <w:lang w:val="en" w:eastAsia="en-AU"/>
        </w:rPr>
        <w:br w:type="page"/>
      </w:r>
    </w:p>
    <w:p w14:paraId="14457A73" w14:textId="516BE5A7" w:rsidR="00F428D1" w:rsidRDefault="00D71528" w:rsidP="00F31FAF">
      <w:pPr>
        <w:pStyle w:val="Heading1"/>
        <w:spacing w:before="240" w:after="120"/>
        <w:ind w:left="0"/>
        <w:rPr>
          <w:color w:val="365F91" w:themeColor="accent1" w:themeShade="BF"/>
          <w:lang w:val="en" w:eastAsia="en-AU"/>
        </w:rPr>
      </w:pPr>
      <w:r>
        <w:rPr>
          <w:color w:val="365F91" w:themeColor="accent1" w:themeShade="BF"/>
          <w:lang w:val="en" w:eastAsia="en-AU"/>
        </w:rPr>
        <w:lastRenderedPageBreak/>
        <w:t xml:space="preserve">Page 10. </w:t>
      </w:r>
      <w:r w:rsidR="00FF456A">
        <w:rPr>
          <w:color w:val="365F91" w:themeColor="accent1" w:themeShade="BF"/>
          <w:lang w:val="en" w:eastAsia="en-AU"/>
        </w:rPr>
        <w:t>Flights over populous areas</w:t>
      </w:r>
      <w:r w:rsidR="00F41CB0">
        <w:rPr>
          <w:color w:val="365F91" w:themeColor="accent1" w:themeShade="BF"/>
          <w:lang w:val="en" w:eastAsia="en-AU"/>
        </w:rPr>
        <w:t>, public gatherings, and other areas</w:t>
      </w:r>
      <w:r w:rsidR="00267EA5">
        <w:rPr>
          <w:color w:val="365F91" w:themeColor="accent1" w:themeShade="BF"/>
          <w:lang w:val="en" w:eastAsia="en-AU"/>
        </w:rPr>
        <w:t xml:space="preserve"> (Chapter 8)</w:t>
      </w:r>
    </w:p>
    <w:p w14:paraId="3D2F464B" w14:textId="77777777" w:rsidR="00C215E5" w:rsidRPr="00C852B8" w:rsidRDefault="00C215E5" w:rsidP="00C215E5">
      <w:pPr>
        <w:spacing w:before="120" w:after="120"/>
        <w:rPr>
          <w:b/>
          <w:bCs/>
          <w:sz w:val="24"/>
          <w:szCs w:val="24"/>
          <w:lang w:val="en-AU"/>
        </w:rPr>
      </w:pPr>
      <w:r w:rsidRPr="00C852B8">
        <w:rPr>
          <w:b/>
          <w:bCs/>
          <w:sz w:val="24"/>
          <w:szCs w:val="24"/>
          <w:lang w:val="en-AU"/>
        </w:rPr>
        <w:t>Policy proposal</w:t>
      </w:r>
    </w:p>
    <w:p w14:paraId="354514B0" w14:textId="0BB1B678" w:rsidR="00C215E5" w:rsidRDefault="00C215E5" w:rsidP="00C215E5">
      <w:pPr>
        <w:rPr>
          <w:lang w:val="en-AU"/>
        </w:rPr>
      </w:pPr>
      <w:r>
        <w:rPr>
          <w:lang w:val="en-AU"/>
        </w:rPr>
        <w:t xml:space="preserve">The </w:t>
      </w:r>
      <w:r>
        <w:rPr>
          <w:lang w:val="en" w:eastAsia="en-AU"/>
        </w:rPr>
        <w:t xml:space="preserve">Part 131 </w:t>
      </w:r>
      <w:r>
        <w:rPr>
          <w:lang w:val="en-AU"/>
        </w:rPr>
        <w:t xml:space="preserve">MOS </w:t>
      </w:r>
      <w:r w:rsidR="003665E1">
        <w:rPr>
          <w:lang w:val="en-AU"/>
        </w:rPr>
        <w:t>can include</w:t>
      </w:r>
      <w:r>
        <w:rPr>
          <w:lang w:val="en-AU"/>
        </w:rPr>
        <w:t xml:space="preserve"> </w:t>
      </w:r>
      <w:r w:rsidR="00F65A13">
        <w:rPr>
          <w:lang w:val="en-AU"/>
        </w:rPr>
        <w:t>requirements for flight</w:t>
      </w:r>
      <w:r w:rsidR="00E15544">
        <w:rPr>
          <w:lang w:val="en-AU"/>
        </w:rPr>
        <w:t>s</w:t>
      </w:r>
      <w:r w:rsidR="00F65A13">
        <w:rPr>
          <w:lang w:val="en-AU"/>
        </w:rPr>
        <w:t xml:space="preserve"> over a populous area</w:t>
      </w:r>
      <w:r w:rsidR="00E7790B">
        <w:rPr>
          <w:lang w:val="en-AU"/>
        </w:rPr>
        <w:t xml:space="preserve"> or public gathering</w:t>
      </w:r>
      <w:r w:rsidR="00E15544">
        <w:rPr>
          <w:lang w:val="en-AU"/>
        </w:rPr>
        <w:t>, or over other areas</w:t>
      </w:r>
      <w:r w:rsidR="00C01473">
        <w:rPr>
          <w:lang w:val="en-AU"/>
        </w:rPr>
        <w:t>.</w:t>
      </w:r>
    </w:p>
    <w:p w14:paraId="0BB87A20" w14:textId="77777777" w:rsidR="00E46F49" w:rsidRDefault="00E46F49" w:rsidP="00C215E5">
      <w:pPr>
        <w:rPr>
          <w:lang w:val="en-AU"/>
        </w:rPr>
      </w:pPr>
    </w:p>
    <w:p w14:paraId="440C5D2B" w14:textId="5FF425BC" w:rsidR="003665E1" w:rsidRDefault="00E15544" w:rsidP="00C215E5">
      <w:pPr>
        <w:rPr>
          <w:lang w:val="en-AU"/>
        </w:rPr>
      </w:pPr>
      <w:r>
        <w:rPr>
          <w:lang w:val="en-AU"/>
        </w:rPr>
        <w:t xml:space="preserve">No specific rules relating to minimum heights are currently proposed for flights over areas that are not populous areas or public gatherings. However, </w:t>
      </w:r>
      <w:r w:rsidRPr="00E15544">
        <w:rPr>
          <w:lang w:val="en-AU"/>
        </w:rPr>
        <w:t xml:space="preserve">regulation 91.055 (aircraft not to be operated in manner that creates a hazard) </w:t>
      </w:r>
      <w:proofErr w:type="gramStart"/>
      <w:r w:rsidRPr="00E15544">
        <w:rPr>
          <w:lang w:val="en-AU"/>
        </w:rPr>
        <w:t>applies at all times</w:t>
      </w:r>
      <w:proofErr w:type="gramEnd"/>
      <w:r w:rsidRPr="00E15544">
        <w:rPr>
          <w:lang w:val="en-AU"/>
        </w:rPr>
        <w:t xml:space="preserve"> to a Part 131 aircraft</w:t>
      </w:r>
      <w:r>
        <w:rPr>
          <w:lang w:val="en-AU"/>
        </w:rPr>
        <w:t>.</w:t>
      </w:r>
    </w:p>
    <w:p w14:paraId="79C7BC86" w14:textId="77777777" w:rsidR="003665E1" w:rsidRDefault="003665E1" w:rsidP="00C215E5">
      <w:pPr>
        <w:rPr>
          <w:lang w:val="en-AU"/>
        </w:rPr>
      </w:pPr>
    </w:p>
    <w:p w14:paraId="3CF83EC3" w14:textId="27082B1A" w:rsidR="00E46F49" w:rsidRDefault="00E46F49" w:rsidP="00C215E5">
      <w:pPr>
        <w:rPr>
          <w:lang w:val="en-AU"/>
        </w:rPr>
      </w:pPr>
      <w:r>
        <w:rPr>
          <w:lang w:val="en-AU"/>
        </w:rPr>
        <w:t>It is proposed that</w:t>
      </w:r>
      <w:r w:rsidR="00E15544">
        <w:rPr>
          <w:lang w:val="en-AU"/>
        </w:rPr>
        <w:t>, when flying over a populous area or a public gathering,</w:t>
      </w:r>
      <w:r>
        <w:rPr>
          <w:lang w:val="en-AU"/>
        </w:rPr>
        <w:t xml:space="preserve"> </w:t>
      </w:r>
      <w:r w:rsidR="00853236">
        <w:rPr>
          <w:lang w:val="en-AU"/>
        </w:rPr>
        <w:t xml:space="preserve">a Part 131 aircraft must be flown at a minimum height of 1 000 ft </w:t>
      </w:r>
      <w:r w:rsidR="00AC728D">
        <w:rPr>
          <w:lang w:val="en-AU"/>
        </w:rPr>
        <w:t xml:space="preserve">above the highest feature or obstacle </w:t>
      </w:r>
      <w:r w:rsidR="000F4398">
        <w:rPr>
          <w:lang w:val="en-AU"/>
        </w:rPr>
        <w:t>on the ground or water</w:t>
      </w:r>
      <w:r w:rsidR="0059499C">
        <w:rPr>
          <w:lang w:val="en-AU"/>
        </w:rPr>
        <w:t xml:space="preserve">, </w:t>
      </w:r>
      <w:r w:rsidR="00AC728D">
        <w:rPr>
          <w:lang w:val="en-AU"/>
        </w:rPr>
        <w:t xml:space="preserve">within </w:t>
      </w:r>
      <w:r w:rsidR="0059499C">
        <w:rPr>
          <w:lang w:val="en-AU"/>
        </w:rPr>
        <w:t>100 m</w:t>
      </w:r>
      <w:r w:rsidR="00C52F2F">
        <w:rPr>
          <w:lang w:val="en-AU"/>
        </w:rPr>
        <w:t xml:space="preserve"> of the aircraft’s position unless: </w:t>
      </w:r>
    </w:p>
    <w:p w14:paraId="4A862033" w14:textId="5A6A2BE4" w:rsidR="00C52F2F" w:rsidRDefault="005460A8" w:rsidP="00C52F2F">
      <w:pPr>
        <w:pStyle w:val="ListBullet"/>
      </w:pPr>
      <w:r>
        <w:t>taking off</w:t>
      </w:r>
    </w:p>
    <w:p w14:paraId="53B50D44" w14:textId="5E5B96A9" w:rsidR="005460A8" w:rsidRDefault="005460A8" w:rsidP="00C52F2F">
      <w:pPr>
        <w:pStyle w:val="ListBullet"/>
      </w:pPr>
      <w:r>
        <w:t xml:space="preserve">manoeuvring for a </w:t>
      </w:r>
      <w:r w:rsidR="005B6AEC">
        <w:t xml:space="preserve">safe </w:t>
      </w:r>
      <w:r>
        <w:t>landing</w:t>
      </w:r>
    </w:p>
    <w:p w14:paraId="58AB13B3" w14:textId="089E54B5" w:rsidR="009702BA" w:rsidRDefault="009702BA" w:rsidP="00C52F2F">
      <w:pPr>
        <w:pStyle w:val="ListBullet"/>
      </w:pPr>
      <w:r>
        <w:t>determining the suitability of a landing area</w:t>
      </w:r>
    </w:p>
    <w:p w14:paraId="6C049EE7" w14:textId="060C5FA2" w:rsidR="005460A8" w:rsidRDefault="007F4B63" w:rsidP="00C52F2F">
      <w:pPr>
        <w:pStyle w:val="ListBullet"/>
      </w:pPr>
      <w:r>
        <w:t xml:space="preserve">engaged in a missed </w:t>
      </w:r>
      <w:proofErr w:type="gramStart"/>
      <w:r>
        <w:t>approach</w:t>
      </w:r>
      <w:proofErr w:type="gramEnd"/>
    </w:p>
    <w:p w14:paraId="26D1FF98" w14:textId="346D4B5A" w:rsidR="00FF5391" w:rsidRDefault="00BC612C" w:rsidP="00C52F2F">
      <w:pPr>
        <w:pStyle w:val="ListBullet"/>
      </w:pPr>
      <w:r>
        <w:t>participating in an approved air display</w:t>
      </w:r>
      <w:r w:rsidR="00E15544">
        <w:t>.</w:t>
      </w:r>
    </w:p>
    <w:p w14:paraId="443F1F41" w14:textId="30652961" w:rsidR="00D321E9" w:rsidRDefault="00D321E9" w:rsidP="00D321E9">
      <w:pPr>
        <w:pStyle w:val="normalafterlisttable"/>
        <w:rPr>
          <w:b/>
          <w:bCs/>
        </w:rPr>
      </w:pPr>
      <w:r w:rsidRPr="00BF47DF">
        <w:rPr>
          <w:b/>
          <w:bCs/>
        </w:rPr>
        <w:t xml:space="preserve">Policy </w:t>
      </w:r>
      <w:proofErr w:type="gramStart"/>
      <w:r w:rsidRPr="00BF47DF">
        <w:rPr>
          <w:b/>
          <w:bCs/>
        </w:rPr>
        <w:t>aim</w:t>
      </w:r>
      <w:proofErr w:type="gramEnd"/>
    </w:p>
    <w:p w14:paraId="0E20CD1D" w14:textId="022B653D" w:rsidR="00E15544" w:rsidRDefault="004122E7">
      <w:r>
        <w:t xml:space="preserve">The policy aim is </w:t>
      </w:r>
      <w:r w:rsidR="000E6809">
        <w:t xml:space="preserve">to </w:t>
      </w:r>
      <w:r w:rsidR="00E15544">
        <w:t xml:space="preserve">balance providing sufficient time during an emergency to select the most appropriate emergency landing area whilst acknowledging that Part 131 aircraft may need to engage in extended periods at lower heights when </w:t>
      </w:r>
      <w:proofErr w:type="spellStart"/>
      <w:r w:rsidR="00E15544" w:rsidRPr="00E15544">
        <w:t>manoeuvring</w:t>
      </w:r>
      <w:proofErr w:type="spellEnd"/>
      <w:r w:rsidR="00E15544" w:rsidRPr="00E15544">
        <w:t xml:space="preserve"> for a safe </w:t>
      </w:r>
      <w:r w:rsidR="00E15544">
        <w:t>landing. When compared to Part 91, the horizontal distance has been significantly reduced for Part 131 and there is considerably greater flexibility for operators and pilots to operate for extended periods at lower heights in relation to determining a suitable landing area.</w:t>
      </w:r>
    </w:p>
    <w:p w14:paraId="1423C0FA" w14:textId="77777777" w:rsidR="00E15544" w:rsidRDefault="00E15544"/>
    <w:p w14:paraId="44F3B180" w14:textId="209C37A1" w:rsidR="0046369E" w:rsidRPr="00D41438" w:rsidRDefault="00E15544" w:rsidP="00BF47DF">
      <w:proofErr w:type="gramStart"/>
      <w:r>
        <w:t>The Part</w:t>
      </w:r>
      <w:proofErr w:type="gramEnd"/>
      <w:r>
        <w:t xml:space="preserve"> 131 TWG has requested CASA review this provision. </w:t>
      </w:r>
    </w:p>
    <w:p w14:paraId="29592696" w14:textId="752C0509" w:rsidR="00C6449F" w:rsidRPr="00C852B8" w:rsidRDefault="00C6449F" w:rsidP="00C6449F">
      <w:pPr>
        <w:spacing w:before="360" w:after="120"/>
        <w:rPr>
          <w:b/>
          <w:bCs/>
          <w:sz w:val="24"/>
          <w:szCs w:val="24"/>
        </w:rPr>
      </w:pPr>
      <w:r w:rsidRPr="00C852B8">
        <w:rPr>
          <w:b/>
          <w:bCs/>
          <w:sz w:val="24"/>
          <w:szCs w:val="24"/>
        </w:rPr>
        <w:t>Question – do the proposed requirements described in Chapter 8 achieve the aim?</w:t>
      </w:r>
    </w:p>
    <w:p w14:paraId="5C2A10A6" w14:textId="77777777" w:rsidR="00C6449F" w:rsidRPr="00DA28FF" w:rsidRDefault="00000000" w:rsidP="00C6449F">
      <w:pPr>
        <w:pStyle w:val="ListBullet3"/>
        <w:numPr>
          <w:ilvl w:val="0"/>
          <w:numId w:val="0"/>
        </w:numPr>
        <w:spacing w:before="240" w:line="240" w:lineRule="auto"/>
        <w:ind w:left="567"/>
        <w:rPr>
          <w:sz w:val="24"/>
          <w:szCs w:val="24"/>
        </w:rPr>
      </w:pPr>
      <w:sdt>
        <w:sdtPr>
          <w:rPr>
            <w:sz w:val="24"/>
            <w:szCs w:val="24"/>
          </w:rPr>
          <w:id w:val="220324790"/>
          <w14:checkbox>
            <w14:checked w14:val="0"/>
            <w14:checkedState w14:val="2612" w14:font="MS Gothic"/>
            <w14:uncheckedState w14:val="2610" w14:font="MS Gothic"/>
          </w14:checkbox>
        </w:sdtPr>
        <w:sdtContent>
          <w:r w:rsidR="00C6449F" w:rsidRPr="00DA28FF">
            <w:rPr>
              <w:rFonts w:ascii="Segoe UI Symbol" w:eastAsia="MS Gothic" w:hAnsi="Segoe UI Symbol" w:cs="Segoe UI Symbol"/>
              <w:sz w:val="24"/>
              <w:szCs w:val="24"/>
            </w:rPr>
            <w:t>☐</w:t>
          </w:r>
        </w:sdtContent>
      </w:sdt>
      <w:r w:rsidR="00C6449F" w:rsidRPr="00DA28FF">
        <w:rPr>
          <w:sz w:val="24"/>
          <w:szCs w:val="24"/>
        </w:rPr>
        <w:t xml:space="preserve"> Yes</w:t>
      </w:r>
    </w:p>
    <w:p w14:paraId="54CD8712" w14:textId="77777777" w:rsidR="00C6449F" w:rsidRPr="00DA28FF" w:rsidRDefault="00000000" w:rsidP="00C6449F">
      <w:pPr>
        <w:pStyle w:val="ListBullet3"/>
        <w:numPr>
          <w:ilvl w:val="0"/>
          <w:numId w:val="0"/>
        </w:numPr>
        <w:ind w:left="567"/>
        <w:rPr>
          <w:sz w:val="24"/>
          <w:szCs w:val="24"/>
        </w:rPr>
      </w:pPr>
      <w:sdt>
        <w:sdtPr>
          <w:rPr>
            <w:sz w:val="24"/>
            <w:szCs w:val="24"/>
          </w:rPr>
          <w:id w:val="513191635"/>
          <w14:checkbox>
            <w14:checked w14:val="0"/>
            <w14:checkedState w14:val="2612" w14:font="MS Gothic"/>
            <w14:uncheckedState w14:val="2610" w14:font="MS Gothic"/>
          </w14:checkbox>
        </w:sdtPr>
        <w:sdtContent>
          <w:r w:rsidR="00C6449F" w:rsidRPr="00DA28FF">
            <w:rPr>
              <w:rFonts w:ascii="Segoe UI Symbol" w:eastAsia="MS Gothic" w:hAnsi="Segoe UI Symbol" w:cs="Segoe UI Symbol"/>
              <w:sz w:val="24"/>
              <w:szCs w:val="24"/>
            </w:rPr>
            <w:t>☐</w:t>
          </w:r>
        </w:sdtContent>
      </w:sdt>
      <w:r w:rsidR="00C6449F" w:rsidRPr="00DA28FF">
        <w:rPr>
          <w:sz w:val="24"/>
          <w:szCs w:val="24"/>
        </w:rPr>
        <w:t xml:space="preserve"> Yes, with changes (please provide suggested changes below)</w:t>
      </w:r>
    </w:p>
    <w:p w14:paraId="6BC3A46A" w14:textId="77777777" w:rsidR="00C6449F" w:rsidRPr="00DA28FF" w:rsidRDefault="00000000" w:rsidP="00C6449F">
      <w:pPr>
        <w:pStyle w:val="ListBullet3"/>
        <w:numPr>
          <w:ilvl w:val="0"/>
          <w:numId w:val="0"/>
        </w:numPr>
        <w:spacing w:after="120" w:line="240" w:lineRule="auto"/>
        <w:ind w:left="567"/>
        <w:rPr>
          <w:sz w:val="24"/>
          <w:szCs w:val="24"/>
        </w:rPr>
      </w:pPr>
      <w:sdt>
        <w:sdtPr>
          <w:rPr>
            <w:sz w:val="24"/>
            <w:szCs w:val="24"/>
          </w:rPr>
          <w:id w:val="750385324"/>
          <w14:checkbox>
            <w14:checked w14:val="0"/>
            <w14:checkedState w14:val="2612" w14:font="MS Gothic"/>
            <w14:uncheckedState w14:val="2610" w14:font="MS Gothic"/>
          </w14:checkbox>
        </w:sdtPr>
        <w:sdtContent>
          <w:r w:rsidR="00C6449F" w:rsidRPr="00DA28FF">
            <w:rPr>
              <w:rFonts w:ascii="Segoe UI Symbol" w:eastAsia="MS Gothic" w:hAnsi="Segoe UI Symbol" w:cs="Segoe UI Symbol"/>
              <w:sz w:val="24"/>
              <w:szCs w:val="24"/>
            </w:rPr>
            <w:t>☐</w:t>
          </w:r>
        </w:sdtContent>
      </w:sdt>
      <w:r w:rsidR="00C6449F" w:rsidRPr="00DA28FF">
        <w:rPr>
          <w:sz w:val="24"/>
          <w:szCs w:val="24"/>
        </w:rPr>
        <w:t xml:space="preserve"> No – please explain why and provide alternative suggestions </w:t>
      </w:r>
      <w:proofErr w:type="gramStart"/>
      <w:r w:rsidR="00C6449F" w:rsidRPr="00DA28FF">
        <w:rPr>
          <w:sz w:val="24"/>
          <w:szCs w:val="24"/>
        </w:rPr>
        <w:t>below</w:t>
      </w:r>
      <w:proofErr w:type="gramEnd"/>
    </w:p>
    <w:p w14:paraId="4B875F68" w14:textId="77777777" w:rsidR="00C6449F" w:rsidRDefault="00C6449F" w:rsidP="00C6449F">
      <w:pPr>
        <w:pStyle w:val="BodyText"/>
        <w:spacing w:before="127" w:after="120"/>
        <w:ind w:left="1"/>
        <w:rPr>
          <w:sz w:val="22"/>
          <w:szCs w:val="22"/>
        </w:rPr>
      </w:pPr>
      <w:r w:rsidRPr="002A6AF7">
        <w:rPr>
          <w:sz w:val="22"/>
          <w:szCs w:val="22"/>
        </w:rPr>
        <w:t xml:space="preserve">Please provide any comments you may have on the </w:t>
      </w:r>
      <w:r>
        <w:rPr>
          <w:sz w:val="22"/>
          <w:szCs w:val="22"/>
        </w:rPr>
        <w:t>proposal</w:t>
      </w:r>
      <w:r w:rsidRPr="002A6AF7">
        <w:rPr>
          <w:sz w:val="22"/>
          <w:szCs w:val="22"/>
        </w:rPr>
        <w:t>.</w:t>
      </w:r>
    </w:p>
    <w:tbl>
      <w:tblPr>
        <w:tblStyle w:val="TableGrid"/>
        <w:tblW w:w="0" w:type="auto"/>
        <w:tblInd w:w="-5" w:type="dxa"/>
        <w:tblLook w:val="04A0" w:firstRow="1" w:lastRow="0" w:firstColumn="1" w:lastColumn="0" w:noHBand="0" w:noVBand="1"/>
      </w:tblPr>
      <w:tblGrid>
        <w:gridCol w:w="9637"/>
      </w:tblGrid>
      <w:tr w:rsidR="00C6449F" w14:paraId="4E147BC7" w14:textId="77777777" w:rsidTr="00CF7826">
        <w:tc>
          <w:tcPr>
            <w:tcW w:w="9637" w:type="dxa"/>
          </w:tcPr>
          <w:p w14:paraId="2363FE03" w14:textId="77777777" w:rsidR="00C6449F" w:rsidRPr="00201628" w:rsidRDefault="00C6449F" w:rsidP="00CF7826">
            <w:pPr>
              <w:pStyle w:val="BodyText"/>
              <w:spacing w:before="120" w:after="120"/>
              <w:rPr>
                <w:sz w:val="22"/>
                <w:szCs w:val="22"/>
              </w:rPr>
            </w:pPr>
          </w:p>
        </w:tc>
      </w:tr>
    </w:tbl>
    <w:p w14:paraId="36977ADB" w14:textId="77777777" w:rsidR="00C6449F" w:rsidRDefault="00C6449F" w:rsidP="00BF47DF"/>
    <w:p w14:paraId="7F393D80" w14:textId="77777777" w:rsidR="00BE3665" w:rsidRDefault="00BE3665">
      <w:pPr>
        <w:rPr>
          <w:color w:val="365F91" w:themeColor="accent1" w:themeShade="BF"/>
          <w:sz w:val="33"/>
          <w:szCs w:val="33"/>
          <w:lang w:val="en" w:eastAsia="en-AU"/>
        </w:rPr>
      </w:pPr>
      <w:r>
        <w:rPr>
          <w:color w:val="365F91" w:themeColor="accent1" w:themeShade="BF"/>
          <w:lang w:val="en" w:eastAsia="en-AU"/>
        </w:rPr>
        <w:br w:type="page"/>
      </w:r>
    </w:p>
    <w:p w14:paraId="19EF361F" w14:textId="4520325F" w:rsidR="00BE3665" w:rsidRPr="00BE3665" w:rsidRDefault="00BE3665" w:rsidP="00BE3665">
      <w:pPr>
        <w:pStyle w:val="Heading1"/>
        <w:spacing w:before="240" w:after="120"/>
        <w:ind w:left="0"/>
        <w:rPr>
          <w:color w:val="365F91" w:themeColor="accent1" w:themeShade="BF"/>
          <w:lang w:val="en" w:eastAsia="en-AU"/>
        </w:rPr>
      </w:pPr>
      <w:r w:rsidRPr="00BE3665">
        <w:rPr>
          <w:color w:val="365F91" w:themeColor="accent1" w:themeShade="BF"/>
          <w:lang w:val="en" w:eastAsia="en-AU"/>
        </w:rPr>
        <w:lastRenderedPageBreak/>
        <w:t>Page 11. Implementation</w:t>
      </w:r>
    </w:p>
    <w:p w14:paraId="08FBF88A" w14:textId="77777777" w:rsidR="00BE3665" w:rsidRPr="00DA28FF" w:rsidRDefault="00BE3665" w:rsidP="00BE3665">
      <w:pPr>
        <w:spacing w:before="120" w:after="120"/>
        <w:rPr>
          <w:lang w:val="en-AU" w:eastAsia="en-AU"/>
        </w:rPr>
      </w:pPr>
      <w:r w:rsidRPr="00DA28FF">
        <w:rPr>
          <w:lang w:val="en-AU" w:eastAsia="en-AU"/>
        </w:rPr>
        <w:t xml:space="preserve">We are planning to finalise and make the proposed Part 131 MOS in 2023. A ‘make’ date is not the date on which the MOS takes effect and must be complied with. That date is called the ‘commencement’ date. </w:t>
      </w:r>
    </w:p>
    <w:p w14:paraId="457A7F3A" w14:textId="77777777" w:rsidR="00BE3665" w:rsidRDefault="00BE3665" w:rsidP="00BE3665">
      <w:pPr>
        <w:spacing w:before="360" w:after="120"/>
        <w:rPr>
          <w:b/>
          <w:bCs/>
          <w:sz w:val="24"/>
          <w:szCs w:val="24"/>
        </w:rPr>
      </w:pPr>
      <w:r w:rsidRPr="00C852B8">
        <w:rPr>
          <w:b/>
          <w:bCs/>
          <w:sz w:val="24"/>
          <w:szCs w:val="24"/>
        </w:rPr>
        <w:t>Question –</w:t>
      </w:r>
      <w:r>
        <w:rPr>
          <w:b/>
          <w:bCs/>
          <w:sz w:val="24"/>
          <w:szCs w:val="24"/>
        </w:rPr>
        <w:t xml:space="preserve"> when should </w:t>
      </w:r>
      <w:proofErr w:type="gramStart"/>
      <w:r>
        <w:rPr>
          <w:b/>
          <w:bCs/>
          <w:sz w:val="24"/>
          <w:szCs w:val="24"/>
        </w:rPr>
        <w:t>the Part</w:t>
      </w:r>
      <w:proofErr w:type="gramEnd"/>
      <w:r>
        <w:rPr>
          <w:b/>
          <w:bCs/>
          <w:sz w:val="24"/>
          <w:szCs w:val="24"/>
        </w:rPr>
        <w:t xml:space="preserve"> 131 MOS commence?</w:t>
      </w:r>
    </w:p>
    <w:p w14:paraId="076FBDA6" w14:textId="77777777" w:rsidR="00BE3665" w:rsidRPr="00DA28FF" w:rsidRDefault="00BE3665" w:rsidP="00BE3665">
      <w:pPr>
        <w:ind w:left="567"/>
        <w:rPr>
          <w:sz w:val="24"/>
          <w:szCs w:val="24"/>
        </w:rPr>
      </w:pPr>
      <w:sdt>
        <w:sdtPr>
          <w:rPr>
            <w:sz w:val="24"/>
            <w:szCs w:val="24"/>
          </w:rPr>
          <w:id w:val="1078252784"/>
          <w14:checkbox>
            <w14:checked w14:val="0"/>
            <w14:checkedState w14:val="2612" w14:font="MS Gothic"/>
            <w14:uncheckedState w14:val="2610" w14:font="MS Gothic"/>
          </w14:checkbox>
        </w:sdtPr>
        <w:sdtContent>
          <w:r w:rsidRPr="00DA28FF">
            <w:rPr>
              <w:rFonts w:ascii="Segoe UI Symbol" w:eastAsia="MS Gothic" w:hAnsi="Segoe UI Symbol" w:cs="Segoe UI Symbol"/>
              <w:sz w:val="24"/>
              <w:szCs w:val="24"/>
            </w:rPr>
            <w:t>☐</w:t>
          </w:r>
        </w:sdtContent>
      </w:sdt>
      <w:r w:rsidRPr="00DA28FF">
        <w:rPr>
          <w:sz w:val="24"/>
          <w:szCs w:val="24"/>
        </w:rPr>
        <w:t xml:space="preserve"> </w:t>
      </w:r>
      <w:r>
        <w:rPr>
          <w:sz w:val="24"/>
          <w:szCs w:val="24"/>
        </w:rPr>
        <w:t xml:space="preserve"> </w:t>
      </w:r>
      <w:r w:rsidRPr="00DA28FF">
        <w:rPr>
          <w:sz w:val="24"/>
          <w:szCs w:val="24"/>
        </w:rPr>
        <w:t>3 months after making</w:t>
      </w:r>
    </w:p>
    <w:p w14:paraId="64CB3A28" w14:textId="77777777" w:rsidR="00BE3665" w:rsidRPr="00DA28FF" w:rsidRDefault="00BE3665" w:rsidP="00BE3665">
      <w:pPr>
        <w:ind w:left="567"/>
        <w:rPr>
          <w:sz w:val="24"/>
          <w:szCs w:val="24"/>
        </w:rPr>
      </w:pPr>
      <w:sdt>
        <w:sdtPr>
          <w:rPr>
            <w:sz w:val="24"/>
            <w:szCs w:val="24"/>
          </w:rPr>
          <w:id w:val="1417519395"/>
          <w14:checkbox>
            <w14:checked w14:val="0"/>
            <w14:checkedState w14:val="2612" w14:font="MS Gothic"/>
            <w14:uncheckedState w14:val="2610" w14:font="MS Gothic"/>
          </w14:checkbox>
        </w:sdtPr>
        <w:sdtContent>
          <w:r w:rsidRPr="00DA28FF">
            <w:rPr>
              <w:rFonts w:ascii="Segoe UI Symbol" w:eastAsia="MS Gothic" w:hAnsi="Segoe UI Symbol" w:cs="Segoe UI Symbol"/>
              <w:sz w:val="24"/>
              <w:szCs w:val="24"/>
            </w:rPr>
            <w:t>☐</w:t>
          </w:r>
        </w:sdtContent>
      </w:sdt>
      <w:r w:rsidRPr="00DA28FF">
        <w:rPr>
          <w:sz w:val="24"/>
          <w:szCs w:val="24"/>
        </w:rPr>
        <w:t xml:space="preserve"> </w:t>
      </w:r>
      <w:r>
        <w:rPr>
          <w:sz w:val="24"/>
          <w:szCs w:val="24"/>
        </w:rPr>
        <w:t xml:space="preserve"> </w:t>
      </w:r>
      <w:r w:rsidRPr="00DA28FF">
        <w:rPr>
          <w:sz w:val="24"/>
          <w:szCs w:val="24"/>
        </w:rPr>
        <w:t xml:space="preserve">6 months after making </w:t>
      </w:r>
    </w:p>
    <w:p w14:paraId="6382FADA" w14:textId="77777777" w:rsidR="00BE3665" w:rsidRPr="00DA28FF" w:rsidRDefault="00BE3665" w:rsidP="00BE3665">
      <w:pPr>
        <w:ind w:left="567"/>
        <w:rPr>
          <w:sz w:val="24"/>
          <w:szCs w:val="24"/>
        </w:rPr>
      </w:pPr>
      <w:sdt>
        <w:sdtPr>
          <w:rPr>
            <w:sz w:val="24"/>
            <w:szCs w:val="24"/>
          </w:rPr>
          <w:id w:val="450133746"/>
          <w14:checkbox>
            <w14:checked w14:val="0"/>
            <w14:checkedState w14:val="2612" w14:font="MS Gothic"/>
            <w14:uncheckedState w14:val="2610" w14:font="MS Gothic"/>
          </w14:checkbox>
        </w:sdtPr>
        <w:sdtContent>
          <w:r w:rsidRPr="00DA28FF">
            <w:rPr>
              <w:rFonts w:ascii="Segoe UI Symbol" w:eastAsia="MS Gothic" w:hAnsi="Segoe UI Symbol" w:cs="Segoe UI Symbol"/>
              <w:sz w:val="24"/>
              <w:szCs w:val="24"/>
            </w:rPr>
            <w:t>☐</w:t>
          </w:r>
        </w:sdtContent>
      </w:sdt>
      <w:r w:rsidRPr="00DA28FF">
        <w:rPr>
          <w:sz w:val="24"/>
          <w:szCs w:val="24"/>
        </w:rPr>
        <w:t xml:space="preserve"> </w:t>
      </w:r>
      <w:r>
        <w:rPr>
          <w:sz w:val="24"/>
          <w:szCs w:val="24"/>
        </w:rPr>
        <w:t xml:space="preserve"> </w:t>
      </w:r>
      <w:r w:rsidRPr="00DA28FF">
        <w:rPr>
          <w:sz w:val="24"/>
          <w:szCs w:val="24"/>
        </w:rPr>
        <w:t>12 months after making</w:t>
      </w:r>
    </w:p>
    <w:p w14:paraId="201AF470" w14:textId="77777777" w:rsidR="00BE3665" w:rsidRDefault="00BE3665">
      <w:pPr>
        <w:rPr>
          <w:color w:val="365F91" w:themeColor="accent1" w:themeShade="BF"/>
          <w:sz w:val="33"/>
          <w:szCs w:val="33"/>
          <w:lang w:val="en" w:eastAsia="en-AU"/>
        </w:rPr>
      </w:pPr>
      <w:r>
        <w:rPr>
          <w:color w:val="365F91" w:themeColor="accent1" w:themeShade="BF"/>
          <w:lang w:val="en" w:eastAsia="en-AU"/>
        </w:rPr>
        <w:br w:type="page"/>
      </w:r>
    </w:p>
    <w:p w14:paraId="1D035A99" w14:textId="04B7F411" w:rsidR="00ED2D78" w:rsidRPr="00F31FAF" w:rsidRDefault="00D05CBD" w:rsidP="00F31FAF">
      <w:pPr>
        <w:pStyle w:val="Heading1"/>
        <w:spacing w:before="240" w:after="120"/>
        <w:ind w:left="0"/>
        <w:rPr>
          <w:color w:val="365F91" w:themeColor="accent1" w:themeShade="BF"/>
          <w:lang w:val="en" w:eastAsia="en-AU"/>
        </w:rPr>
      </w:pPr>
      <w:r>
        <w:rPr>
          <w:color w:val="365F91" w:themeColor="accent1" w:themeShade="BF"/>
          <w:lang w:val="en" w:eastAsia="en-AU"/>
        </w:rPr>
        <w:lastRenderedPageBreak/>
        <w:t xml:space="preserve">Page </w:t>
      </w:r>
      <w:r w:rsidR="00F428D1">
        <w:rPr>
          <w:color w:val="365F91" w:themeColor="accent1" w:themeShade="BF"/>
          <w:lang w:val="en" w:eastAsia="en-AU"/>
        </w:rPr>
        <w:t>1</w:t>
      </w:r>
      <w:r w:rsidR="00BE3665">
        <w:rPr>
          <w:color w:val="365F91" w:themeColor="accent1" w:themeShade="BF"/>
          <w:lang w:val="en" w:eastAsia="en-AU"/>
        </w:rPr>
        <w:t>2</w:t>
      </w:r>
      <w:r>
        <w:rPr>
          <w:color w:val="365F91" w:themeColor="accent1" w:themeShade="BF"/>
          <w:lang w:val="en" w:eastAsia="en-AU"/>
        </w:rPr>
        <w:t xml:space="preserve">. </w:t>
      </w:r>
      <w:r w:rsidR="00ED2D78" w:rsidRPr="00F31FAF">
        <w:rPr>
          <w:color w:val="365F91" w:themeColor="accent1" w:themeShade="BF"/>
          <w:lang w:val="en" w:eastAsia="en-AU"/>
        </w:rPr>
        <w:t>General comments</w:t>
      </w:r>
    </w:p>
    <w:p w14:paraId="2859EBF9" w14:textId="49CB4C23" w:rsidR="00E00B5D" w:rsidRDefault="00E02D5A" w:rsidP="00112351">
      <w:pPr>
        <w:spacing w:before="120" w:after="120"/>
      </w:pPr>
      <w:r w:rsidRPr="002A6AF7">
        <w:t>Do you have any additional comments about the proposed policy</w:t>
      </w:r>
      <w:r w:rsidR="00AC06DE">
        <w:t xml:space="preserve"> amendments</w:t>
      </w:r>
      <w:r w:rsidRPr="002A6AF7">
        <w:t>?</w:t>
      </w:r>
    </w:p>
    <w:p w14:paraId="317123FD" w14:textId="77777777" w:rsidR="008345DC" w:rsidRPr="00A47D11" w:rsidRDefault="008345DC" w:rsidP="00112351">
      <w:pPr>
        <w:spacing w:before="120" w:after="120"/>
      </w:pPr>
      <w:r w:rsidRPr="00A47D11">
        <w:t>(Please note, this should not include points you have already raised)</w:t>
      </w:r>
    </w:p>
    <w:p w14:paraId="36FB3F5C" w14:textId="1E47B8F5" w:rsidR="00E02D5A" w:rsidRPr="002A6AF7" w:rsidRDefault="00E02D5A" w:rsidP="00112351">
      <w:pPr>
        <w:spacing w:before="120" w:after="120"/>
        <w:ind w:left="-1"/>
      </w:pPr>
      <w:r w:rsidRPr="002A6AF7">
        <w:t xml:space="preserve">Please include in these comments any </w:t>
      </w:r>
      <w:r w:rsidRPr="006D348A">
        <w:rPr>
          <w:b/>
          <w:bCs/>
        </w:rPr>
        <w:t>impact</w:t>
      </w:r>
      <w:r w:rsidRPr="002A6AF7">
        <w:t xml:space="preserve"> this change may have on you or your operation.</w:t>
      </w:r>
    </w:p>
    <w:p w14:paraId="0EDD25B3" w14:textId="2E1575FE" w:rsidR="007C7D05" w:rsidRPr="00112351" w:rsidRDefault="00C03287" w:rsidP="00C03287">
      <w:pPr>
        <w:spacing w:before="120" w:after="120"/>
        <w:rPr>
          <w:b/>
          <w:bCs/>
        </w:rPr>
      </w:pPr>
      <w:r w:rsidRPr="00112351">
        <w:rPr>
          <w:b/>
          <w:bCs/>
        </w:rPr>
        <w:t>Comments</w:t>
      </w:r>
    </w:p>
    <w:tbl>
      <w:tblPr>
        <w:tblStyle w:val="TableGrid"/>
        <w:tblW w:w="0" w:type="auto"/>
        <w:tblInd w:w="-5" w:type="dxa"/>
        <w:tblLook w:val="04A0" w:firstRow="1" w:lastRow="0" w:firstColumn="1" w:lastColumn="0" w:noHBand="0" w:noVBand="1"/>
      </w:tblPr>
      <w:tblGrid>
        <w:gridCol w:w="9637"/>
      </w:tblGrid>
      <w:tr w:rsidR="006B7FCC" w14:paraId="79B2CB23" w14:textId="77777777" w:rsidTr="005A1F26">
        <w:tc>
          <w:tcPr>
            <w:tcW w:w="9637" w:type="dxa"/>
          </w:tcPr>
          <w:p w14:paraId="34995731" w14:textId="77777777" w:rsidR="006B7FCC" w:rsidRPr="00201628" w:rsidRDefault="006B7FCC" w:rsidP="005A1F26">
            <w:pPr>
              <w:pStyle w:val="BodyText"/>
              <w:spacing w:before="120" w:after="120"/>
              <w:rPr>
                <w:sz w:val="22"/>
                <w:szCs w:val="22"/>
              </w:rPr>
            </w:pPr>
          </w:p>
        </w:tc>
      </w:tr>
      <w:bookmarkEnd w:id="15"/>
    </w:tbl>
    <w:p w14:paraId="126BF52E" w14:textId="77777777" w:rsidR="004F0D32" w:rsidRPr="00634DCA" w:rsidRDefault="004F0D32" w:rsidP="004F0D32"/>
    <w:sectPr w:rsidR="004F0D32" w:rsidRPr="00634DCA" w:rsidSect="00DA28FF">
      <w:headerReference w:type="default" r:id="rId19"/>
      <w:footerReference w:type="default" r:id="rId20"/>
      <w:pgSz w:w="11910" w:h="16840"/>
      <w:pgMar w:top="1134" w:right="1134" w:bottom="1134" w:left="1134" w:header="567" w:footer="54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8578D" w14:textId="77777777" w:rsidR="00787DA4" w:rsidRDefault="00787DA4">
      <w:r>
        <w:separator/>
      </w:r>
    </w:p>
  </w:endnote>
  <w:endnote w:type="continuationSeparator" w:id="0">
    <w:p w14:paraId="482F8291" w14:textId="77777777" w:rsidR="00787DA4" w:rsidRDefault="00787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2AB96" w14:textId="6FD8043C" w:rsidR="00A47D11" w:rsidRPr="005D6B9E" w:rsidRDefault="00A47D11" w:rsidP="005D6B9E">
    <w:pPr>
      <w:pStyle w:val="Footer"/>
      <w:tabs>
        <w:tab w:val="clear" w:pos="9026"/>
        <w:tab w:val="right" w:pos="9639"/>
      </w:tabs>
      <w:rPr>
        <w:sz w:val="18"/>
        <w:szCs w:val="18"/>
      </w:rPr>
    </w:pPr>
    <w:r w:rsidRPr="00DA28FF">
      <w:rPr>
        <w:sz w:val="18"/>
        <w:szCs w:val="18"/>
      </w:rPr>
      <w:t xml:space="preserve">Consultation – </w:t>
    </w:r>
    <w:r w:rsidR="00837A04" w:rsidRPr="00DA28FF">
      <w:rPr>
        <w:sz w:val="18"/>
        <w:szCs w:val="18"/>
      </w:rPr>
      <w:t>Proposed policy amendments to New Part 131 MOS - Balloons and hot air airships (CD 2</w:t>
    </w:r>
    <w:r w:rsidR="008F23B5" w:rsidRPr="00DA28FF">
      <w:rPr>
        <w:sz w:val="18"/>
        <w:szCs w:val="18"/>
      </w:rPr>
      <w:t>307OS</w:t>
    </w:r>
    <w:r w:rsidR="00837A04" w:rsidRPr="00DA28FF">
      <w:rPr>
        <w:sz w:val="18"/>
        <w:szCs w:val="18"/>
      </w:rPr>
      <w:t>)</w:t>
    </w:r>
    <w:r w:rsidR="00837A04" w:rsidRPr="00DA28FF">
      <w:rPr>
        <w:sz w:val="18"/>
        <w:szCs w:val="18"/>
      </w:rPr>
      <w:t/>
    </w:r>
    <w:r w:rsidR="00837A04" w:rsidRPr="00DA28FF">
      <w:rPr>
        <w:sz w:val="18"/>
        <w:szCs w:val="18"/>
      </w:rPr>
      <w:t xml:space="preserve"> </w:t>
    </w:r>
    <w:r w:rsidR="005D6B9E">
      <w:rPr>
        <w:sz w:val="18"/>
        <w:szCs w:val="18"/>
      </w:rPr>
      <w:br/>
    </w:r>
    <w:r w:rsidRPr="00DA28FF">
      <w:rPr>
        <w:sz w:val="18"/>
        <w:szCs w:val="18"/>
      </w:rPr>
      <w:t xml:space="preserve">RMS </w:t>
    </w:r>
    <w:r w:rsidR="007B46D0" w:rsidRPr="005D6B9E">
      <w:rPr>
        <w:sz w:val="18"/>
        <w:szCs w:val="18"/>
      </w:rPr>
      <w:t>D22/390186</w:t>
    </w:r>
    <w:r w:rsidRPr="005D6B9E">
      <w:rPr>
        <w:sz w:val="18"/>
        <w:szCs w:val="18"/>
      </w:rPr>
      <w:t xml:space="preserve"> </w:t>
    </w:r>
    <w:r w:rsidR="005D6B9E" w:rsidRPr="005D6B9E">
      <w:rPr>
        <w:sz w:val="18"/>
        <w:szCs w:val="18"/>
      </w:rPr>
      <w:tab/>
    </w:r>
    <w:r w:rsidR="005D6B9E" w:rsidRPr="005D6B9E">
      <w:rPr>
        <w:sz w:val="18"/>
        <w:szCs w:val="18"/>
      </w:rPr>
      <w:tab/>
    </w:r>
    <w:sdt>
      <w:sdtPr>
        <w:rPr>
          <w:sz w:val="18"/>
          <w:szCs w:val="18"/>
        </w:rPr>
        <w:id w:val="1931073419"/>
        <w:docPartObj>
          <w:docPartGallery w:val="Page Numbers (Bottom of Page)"/>
          <w:docPartUnique/>
        </w:docPartObj>
      </w:sdtPr>
      <w:sdtEndPr>
        <w:rPr>
          <w:noProof/>
        </w:rPr>
      </w:sdtEndPr>
      <w:sdtContent>
        <w:r w:rsidR="005D6B9E" w:rsidRPr="005D6B9E">
          <w:rPr>
            <w:sz w:val="18"/>
            <w:szCs w:val="18"/>
          </w:rPr>
          <w:t xml:space="preserve">Page </w:t>
        </w:r>
        <w:r w:rsidR="005D6B9E" w:rsidRPr="005D6B9E">
          <w:rPr>
            <w:sz w:val="18"/>
            <w:szCs w:val="18"/>
          </w:rPr>
          <w:fldChar w:fldCharType="begin"/>
        </w:r>
        <w:r w:rsidR="005D6B9E" w:rsidRPr="005D6B9E">
          <w:rPr>
            <w:sz w:val="18"/>
            <w:szCs w:val="18"/>
          </w:rPr>
          <w:instrText xml:space="preserve"> PAGE   \* MERGEFORMAT </w:instrText>
        </w:r>
        <w:r w:rsidR="005D6B9E" w:rsidRPr="005D6B9E">
          <w:rPr>
            <w:sz w:val="18"/>
            <w:szCs w:val="18"/>
          </w:rPr>
          <w:fldChar w:fldCharType="separate"/>
        </w:r>
        <w:r w:rsidR="005D6B9E" w:rsidRPr="005D6B9E">
          <w:rPr>
            <w:sz w:val="18"/>
            <w:szCs w:val="18"/>
          </w:rPr>
          <w:t>7</w:t>
        </w:r>
        <w:r w:rsidR="005D6B9E" w:rsidRPr="005D6B9E">
          <w:rPr>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0820D" w14:textId="77777777" w:rsidR="00787DA4" w:rsidRDefault="00787DA4">
      <w:r>
        <w:separator/>
      </w:r>
    </w:p>
  </w:footnote>
  <w:footnote w:type="continuationSeparator" w:id="0">
    <w:p w14:paraId="68D59716" w14:textId="77777777" w:rsidR="00787DA4" w:rsidRDefault="00787D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6A83B" w14:textId="05349AEB" w:rsidR="00A47D11" w:rsidRPr="00DA28FF" w:rsidRDefault="00A47D11" w:rsidP="00C76EFC">
    <w:pPr>
      <w:pStyle w:val="Header"/>
      <w:rPr>
        <w:iCs/>
        <w:sz w:val="16"/>
        <w:szCs w:val="18"/>
      </w:rPr>
    </w:pPr>
    <w:r w:rsidRPr="00DA28FF">
      <w:rPr>
        <w:iCs/>
        <w:sz w:val="18"/>
        <w:szCs w:val="18"/>
      </w:rPr>
      <w:t xml:space="preserve">Civil Aviation Safety Authority – Consultation </w:t>
    </w:r>
    <w:r w:rsidR="00B27EC2" w:rsidRPr="00DA28FF">
      <w:rPr>
        <w:iCs/>
        <w:sz w:val="18"/>
        <w:szCs w:val="18"/>
      </w:rPr>
      <w:t xml:space="preserve">on </w:t>
    </w:r>
    <w:r w:rsidRPr="00DA28FF">
      <w:rPr>
        <w:iCs/>
        <w:sz w:val="18"/>
        <w:szCs w:val="18"/>
      </w:rPr>
      <w:t xml:space="preserve">CD </w:t>
    </w:r>
    <w:r w:rsidR="00837A04" w:rsidRPr="00DA28FF">
      <w:rPr>
        <w:iCs/>
        <w:sz w:val="18"/>
        <w:szCs w:val="18"/>
      </w:rPr>
      <w:t>2</w:t>
    </w:r>
    <w:r w:rsidR="008F23B5" w:rsidRPr="00DA28FF">
      <w:rPr>
        <w:iCs/>
        <w:sz w:val="18"/>
        <w:szCs w:val="18"/>
      </w:rPr>
      <w:t>307OS</w:t>
    </w:r>
  </w:p>
  <w:p w14:paraId="03E6C600" w14:textId="6B445342" w:rsidR="00A47D11" w:rsidRPr="00DA28FF" w:rsidRDefault="00A47D11" w:rsidP="00C76EFC">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AF224C68"/>
    <w:lvl w:ilvl="0">
      <w:start w:val="1"/>
      <w:numFmt w:val="decimal"/>
      <w:pStyle w:val="ListNumber3"/>
      <w:lvlText w:val="%1."/>
      <w:lvlJc w:val="left"/>
      <w:pPr>
        <w:tabs>
          <w:tab w:val="num" w:pos="926"/>
        </w:tabs>
        <w:ind w:left="926" w:hanging="360"/>
      </w:pPr>
    </w:lvl>
  </w:abstractNum>
  <w:abstractNum w:abstractNumId="1" w15:restartNumberingAfterBreak="0">
    <w:nsid w:val="FFFFFF89"/>
    <w:multiLevelType w:val="singleLevel"/>
    <w:tmpl w:val="E06628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6F5D7E"/>
    <w:multiLevelType w:val="multilevel"/>
    <w:tmpl w:val="7B2CEA0A"/>
    <w:styleLink w:val="SDbulletlist"/>
    <w:lvl w:ilvl="0">
      <w:start w:val="1"/>
      <w:numFmt w:val="bullet"/>
      <w:pStyle w:val="ListBullet"/>
      <w:lvlText w:val=""/>
      <w:lvlJc w:val="left"/>
      <w:pPr>
        <w:ind w:left="851" w:hanging="426"/>
      </w:pPr>
      <w:rPr>
        <w:rFonts w:ascii="Symbol" w:hAnsi="Symbol" w:hint="default"/>
        <w:sz w:val="24"/>
      </w:rPr>
    </w:lvl>
    <w:lvl w:ilvl="1">
      <w:start w:val="1"/>
      <w:numFmt w:val="bullet"/>
      <w:pStyle w:val="ListBullet2"/>
      <w:lvlText w:val=""/>
      <w:lvlJc w:val="left"/>
      <w:pPr>
        <w:ind w:left="1276" w:hanging="426"/>
      </w:pPr>
      <w:rPr>
        <w:rFonts w:ascii="Symbol" w:hAnsi="Symbol" w:hint="default"/>
        <w:sz w:val="22"/>
      </w:rPr>
    </w:lvl>
    <w:lvl w:ilvl="2">
      <w:start w:val="1"/>
      <w:numFmt w:val="bullet"/>
      <w:pStyle w:val="ListBullet3"/>
      <w:lvlText w:val="o"/>
      <w:lvlJc w:val="left"/>
      <w:pPr>
        <w:ind w:left="1701" w:hanging="426"/>
      </w:pPr>
      <w:rPr>
        <w:rFonts w:ascii="Arial" w:hAnsi="Arial" w:cs="Times New Roman" w:hint="default"/>
        <w:sz w:val="22"/>
      </w:rPr>
    </w:lvl>
    <w:lvl w:ilvl="3">
      <w:start w:val="1"/>
      <w:numFmt w:val="decimal"/>
      <w:lvlText w:val="(%4)"/>
      <w:lvlJc w:val="left"/>
      <w:pPr>
        <w:ind w:left="2126" w:hanging="426"/>
      </w:pPr>
    </w:lvl>
    <w:lvl w:ilvl="4">
      <w:start w:val="1"/>
      <w:numFmt w:val="lowerLetter"/>
      <w:lvlText w:val="(%5)"/>
      <w:lvlJc w:val="left"/>
      <w:pPr>
        <w:ind w:left="2551" w:hanging="426"/>
      </w:pPr>
    </w:lvl>
    <w:lvl w:ilvl="5">
      <w:start w:val="1"/>
      <w:numFmt w:val="lowerRoman"/>
      <w:lvlText w:val="(%6)"/>
      <w:lvlJc w:val="left"/>
      <w:pPr>
        <w:ind w:left="2976" w:hanging="426"/>
      </w:pPr>
    </w:lvl>
    <w:lvl w:ilvl="6">
      <w:start w:val="1"/>
      <w:numFmt w:val="decimal"/>
      <w:lvlText w:val="%7."/>
      <w:lvlJc w:val="left"/>
      <w:pPr>
        <w:ind w:left="3401" w:hanging="426"/>
      </w:pPr>
    </w:lvl>
    <w:lvl w:ilvl="7">
      <w:start w:val="1"/>
      <w:numFmt w:val="lowerLetter"/>
      <w:lvlText w:val="%8."/>
      <w:lvlJc w:val="left"/>
      <w:pPr>
        <w:ind w:left="3826" w:hanging="426"/>
      </w:pPr>
    </w:lvl>
    <w:lvl w:ilvl="8">
      <w:start w:val="1"/>
      <w:numFmt w:val="lowerRoman"/>
      <w:lvlText w:val="%9."/>
      <w:lvlJc w:val="left"/>
      <w:pPr>
        <w:ind w:left="4251" w:hanging="426"/>
      </w:pPr>
    </w:lvl>
  </w:abstractNum>
  <w:abstractNum w:abstractNumId="3" w15:restartNumberingAfterBreak="0">
    <w:nsid w:val="05E14132"/>
    <w:multiLevelType w:val="multilevel"/>
    <w:tmpl w:val="952414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8182C54"/>
    <w:multiLevelType w:val="hybridMultilevel"/>
    <w:tmpl w:val="C2442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E0354D"/>
    <w:multiLevelType w:val="hybridMultilevel"/>
    <w:tmpl w:val="FD38F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E4744C"/>
    <w:multiLevelType w:val="hybridMultilevel"/>
    <w:tmpl w:val="BA46C70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197B4295"/>
    <w:multiLevelType w:val="hybridMultilevel"/>
    <w:tmpl w:val="3F6A1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B038A1"/>
    <w:multiLevelType w:val="hybridMultilevel"/>
    <w:tmpl w:val="2078E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707DDA"/>
    <w:multiLevelType w:val="hybridMultilevel"/>
    <w:tmpl w:val="B55059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E7F1ABD"/>
    <w:multiLevelType w:val="hybridMultilevel"/>
    <w:tmpl w:val="D7ECF50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33975A2D"/>
    <w:multiLevelType w:val="hybridMultilevel"/>
    <w:tmpl w:val="783865A0"/>
    <w:lvl w:ilvl="0" w:tplc="282EDDFC">
      <w:start w:val="1"/>
      <w:numFmt w:val="bullet"/>
      <w:lvlText w:val="•"/>
      <w:lvlJc w:val="left"/>
      <w:pPr>
        <w:tabs>
          <w:tab w:val="num" w:pos="720"/>
        </w:tabs>
        <w:ind w:left="720" w:hanging="360"/>
      </w:pPr>
      <w:rPr>
        <w:rFonts w:ascii="Arial" w:hAnsi="Arial" w:hint="default"/>
      </w:rPr>
    </w:lvl>
    <w:lvl w:ilvl="1" w:tplc="9C307FB6" w:tentative="1">
      <w:start w:val="1"/>
      <w:numFmt w:val="bullet"/>
      <w:lvlText w:val="•"/>
      <w:lvlJc w:val="left"/>
      <w:pPr>
        <w:tabs>
          <w:tab w:val="num" w:pos="1440"/>
        </w:tabs>
        <w:ind w:left="1440" w:hanging="360"/>
      </w:pPr>
      <w:rPr>
        <w:rFonts w:ascii="Arial" w:hAnsi="Arial" w:hint="default"/>
      </w:rPr>
    </w:lvl>
    <w:lvl w:ilvl="2" w:tplc="D2D25DB8" w:tentative="1">
      <w:start w:val="1"/>
      <w:numFmt w:val="bullet"/>
      <w:lvlText w:val="•"/>
      <w:lvlJc w:val="left"/>
      <w:pPr>
        <w:tabs>
          <w:tab w:val="num" w:pos="2160"/>
        </w:tabs>
        <w:ind w:left="2160" w:hanging="360"/>
      </w:pPr>
      <w:rPr>
        <w:rFonts w:ascii="Arial" w:hAnsi="Arial" w:hint="default"/>
      </w:rPr>
    </w:lvl>
    <w:lvl w:ilvl="3" w:tplc="CC3214CA" w:tentative="1">
      <w:start w:val="1"/>
      <w:numFmt w:val="bullet"/>
      <w:lvlText w:val="•"/>
      <w:lvlJc w:val="left"/>
      <w:pPr>
        <w:tabs>
          <w:tab w:val="num" w:pos="2880"/>
        </w:tabs>
        <w:ind w:left="2880" w:hanging="360"/>
      </w:pPr>
      <w:rPr>
        <w:rFonts w:ascii="Arial" w:hAnsi="Arial" w:hint="default"/>
      </w:rPr>
    </w:lvl>
    <w:lvl w:ilvl="4" w:tplc="E01AFBF8" w:tentative="1">
      <w:start w:val="1"/>
      <w:numFmt w:val="bullet"/>
      <w:lvlText w:val="•"/>
      <w:lvlJc w:val="left"/>
      <w:pPr>
        <w:tabs>
          <w:tab w:val="num" w:pos="3600"/>
        </w:tabs>
        <w:ind w:left="3600" w:hanging="360"/>
      </w:pPr>
      <w:rPr>
        <w:rFonts w:ascii="Arial" w:hAnsi="Arial" w:hint="default"/>
      </w:rPr>
    </w:lvl>
    <w:lvl w:ilvl="5" w:tplc="1AB29336" w:tentative="1">
      <w:start w:val="1"/>
      <w:numFmt w:val="bullet"/>
      <w:lvlText w:val="•"/>
      <w:lvlJc w:val="left"/>
      <w:pPr>
        <w:tabs>
          <w:tab w:val="num" w:pos="4320"/>
        </w:tabs>
        <w:ind w:left="4320" w:hanging="360"/>
      </w:pPr>
      <w:rPr>
        <w:rFonts w:ascii="Arial" w:hAnsi="Arial" w:hint="default"/>
      </w:rPr>
    </w:lvl>
    <w:lvl w:ilvl="6" w:tplc="E1AC0414" w:tentative="1">
      <w:start w:val="1"/>
      <w:numFmt w:val="bullet"/>
      <w:lvlText w:val="•"/>
      <w:lvlJc w:val="left"/>
      <w:pPr>
        <w:tabs>
          <w:tab w:val="num" w:pos="5040"/>
        </w:tabs>
        <w:ind w:left="5040" w:hanging="360"/>
      </w:pPr>
      <w:rPr>
        <w:rFonts w:ascii="Arial" w:hAnsi="Arial" w:hint="default"/>
      </w:rPr>
    </w:lvl>
    <w:lvl w:ilvl="7" w:tplc="CABC3740" w:tentative="1">
      <w:start w:val="1"/>
      <w:numFmt w:val="bullet"/>
      <w:lvlText w:val="•"/>
      <w:lvlJc w:val="left"/>
      <w:pPr>
        <w:tabs>
          <w:tab w:val="num" w:pos="5760"/>
        </w:tabs>
        <w:ind w:left="5760" w:hanging="360"/>
      </w:pPr>
      <w:rPr>
        <w:rFonts w:ascii="Arial" w:hAnsi="Arial" w:hint="default"/>
      </w:rPr>
    </w:lvl>
    <w:lvl w:ilvl="8" w:tplc="05F85E0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EF32B69"/>
    <w:multiLevelType w:val="hybridMultilevel"/>
    <w:tmpl w:val="38569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195906"/>
    <w:multiLevelType w:val="hybridMultilevel"/>
    <w:tmpl w:val="008A1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904BD7"/>
    <w:multiLevelType w:val="hybridMultilevel"/>
    <w:tmpl w:val="67966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4287C73"/>
    <w:multiLevelType w:val="hybridMultilevel"/>
    <w:tmpl w:val="55F89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F6D5073"/>
    <w:multiLevelType w:val="hybridMultilevel"/>
    <w:tmpl w:val="0F6AA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FA172D"/>
    <w:multiLevelType w:val="hybridMultilevel"/>
    <w:tmpl w:val="8BC463B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671C57AC"/>
    <w:multiLevelType w:val="hybridMultilevel"/>
    <w:tmpl w:val="615C8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73823D3"/>
    <w:multiLevelType w:val="hybridMultilevel"/>
    <w:tmpl w:val="14463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A8A7F96"/>
    <w:multiLevelType w:val="hybridMultilevel"/>
    <w:tmpl w:val="E48C8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06072AB"/>
    <w:multiLevelType w:val="hybridMultilevel"/>
    <w:tmpl w:val="D70C61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49F5B2E"/>
    <w:multiLevelType w:val="hybridMultilevel"/>
    <w:tmpl w:val="6F4652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4EA0ACF"/>
    <w:multiLevelType w:val="hybridMultilevel"/>
    <w:tmpl w:val="BA94469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4" w15:restartNumberingAfterBreak="0">
    <w:nsid w:val="78577E49"/>
    <w:multiLevelType w:val="multilevel"/>
    <w:tmpl w:val="2998F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D04DA7"/>
    <w:multiLevelType w:val="hybridMultilevel"/>
    <w:tmpl w:val="70F26A1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16cid:durableId="331878245">
    <w:abstractNumId w:val="2"/>
  </w:num>
  <w:num w:numId="2" w16cid:durableId="1050543840">
    <w:abstractNumId w:val="0"/>
  </w:num>
  <w:num w:numId="3" w16cid:durableId="52586114">
    <w:abstractNumId w:val="3"/>
  </w:num>
  <w:num w:numId="4" w16cid:durableId="25763553">
    <w:abstractNumId w:val="10"/>
  </w:num>
  <w:num w:numId="5" w16cid:durableId="1420130273">
    <w:abstractNumId w:val="9"/>
  </w:num>
  <w:num w:numId="6" w16cid:durableId="1508206552">
    <w:abstractNumId w:val="24"/>
  </w:num>
  <w:num w:numId="7" w16cid:durableId="1385105667">
    <w:abstractNumId w:val="19"/>
  </w:num>
  <w:num w:numId="8" w16cid:durableId="261648301">
    <w:abstractNumId w:val="8"/>
  </w:num>
  <w:num w:numId="9" w16cid:durableId="1813786853">
    <w:abstractNumId w:val="4"/>
  </w:num>
  <w:num w:numId="10" w16cid:durableId="2125735393">
    <w:abstractNumId w:val="16"/>
  </w:num>
  <w:num w:numId="11" w16cid:durableId="1415512605">
    <w:abstractNumId w:val="13"/>
  </w:num>
  <w:num w:numId="12" w16cid:durableId="2073501976">
    <w:abstractNumId w:val="17"/>
  </w:num>
  <w:num w:numId="13" w16cid:durableId="838545710">
    <w:abstractNumId w:val="18"/>
  </w:num>
  <w:num w:numId="14" w16cid:durableId="1434859736">
    <w:abstractNumId w:val="20"/>
  </w:num>
  <w:num w:numId="15" w16cid:durableId="1723821538">
    <w:abstractNumId w:val="15"/>
  </w:num>
  <w:num w:numId="16" w16cid:durableId="571239312">
    <w:abstractNumId w:val="12"/>
  </w:num>
  <w:num w:numId="17" w16cid:durableId="2060545144">
    <w:abstractNumId w:val="5"/>
  </w:num>
  <w:num w:numId="18" w16cid:durableId="1121531220">
    <w:abstractNumId w:val="11"/>
  </w:num>
  <w:num w:numId="19" w16cid:durableId="1921786582">
    <w:abstractNumId w:val="2"/>
  </w:num>
  <w:num w:numId="20" w16cid:durableId="1674531821">
    <w:abstractNumId w:val="22"/>
  </w:num>
  <w:num w:numId="21" w16cid:durableId="483088080">
    <w:abstractNumId w:val="14"/>
  </w:num>
  <w:num w:numId="22" w16cid:durableId="4791838">
    <w:abstractNumId w:val="6"/>
  </w:num>
  <w:num w:numId="23" w16cid:durableId="1519465017">
    <w:abstractNumId w:val="21"/>
  </w:num>
  <w:num w:numId="24" w16cid:durableId="2092846971">
    <w:abstractNumId w:val="23"/>
  </w:num>
  <w:num w:numId="25" w16cid:durableId="1095903982">
    <w:abstractNumId w:val="7"/>
  </w:num>
  <w:num w:numId="26" w16cid:durableId="228610796">
    <w:abstractNumId w:val="25"/>
  </w:num>
  <w:num w:numId="27" w16cid:durableId="855726408">
    <w:abstractNumId w:val="1"/>
  </w:num>
  <w:num w:numId="28" w16cid:durableId="1619793903">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209"/>
    <w:rsid w:val="000013D2"/>
    <w:rsid w:val="00001471"/>
    <w:rsid w:val="000023C8"/>
    <w:rsid w:val="00002F72"/>
    <w:rsid w:val="0000321E"/>
    <w:rsid w:val="00004B20"/>
    <w:rsid w:val="00004D4C"/>
    <w:rsid w:val="000062D0"/>
    <w:rsid w:val="00006D9A"/>
    <w:rsid w:val="00006F30"/>
    <w:rsid w:val="000111B6"/>
    <w:rsid w:val="0001394E"/>
    <w:rsid w:val="000149F4"/>
    <w:rsid w:val="00014BBD"/>
    <w:rsid w:val="0001508E"/>
    <w:rsid w:val="00024C0E"/>
    <w:rsid w:val="00024F2A"/>
    <w:rsid w:val="00026F8F"/>
    <w:rsid w:val="000274F8"/>
    <w:rsid w:val="00027EF3"/>
    <w:rsid w:val="00030894"/>
    <w:rsid w:val="00030FA9"/>
    <w:rsid w:val="00031D9D"/>
    <w:rsid w:val="00033269"/>
    <w:rsid w:val="000349D3"/>
    <w:rsid w:val="00035C67"/>
    <w:rsid w:val="0003647F"/>
    <w:rsid w:val="00042422"/>
    <w:rsid w:val="000467A8"/>
    <w:rsid w:val="00046CAD"/>
    <w:rsid w:val="00046DBD"/>
    <w:rsid w:val="00050DAF"/>
    <w:rsid w:val="00050DCB"/>
    <w:rsid w:val="000521A1"/>
    <w:rsid w:val="00054294"/>
    <w:rsid w:val="00056184"/>
    <w:rsid w:val="00061409"/>
    <w:rsid w:val="00061DAD"/>
    <w:rsid w:val="00062FB7"/>
    <w:rsid w:val="00064AA5"/>
    <w:rsid w:val="00064AA8"/>
    <w:rsid w:val="00064DF9"/>
    <w:rsid w:val="00066103"/>
    <w:rsid w:val="00067C0B"/>
    <w:rsid w:val="00076CB2"/>
    <w:rsid w:val="00076E24"/>
    <w:rsid w:val="000771B5"/>
    <w:rsid w:val="00085390"/>
    <w:rsid w:val="0008567E"/>
    <w:rsid w:val="00085EF8"/>
    <w:rsid w:val="00096B38"/>
    <w:rsid w:val="000971B5"/>
    <w:rsid w:val="00097A0D"/>
    <w:rsid w:val="000A1D2A"/>
    <w:rsid w:val="000A2E5D"/>
    <w:rsid w:val="000A6176"/>
    <w:rsid w:val="000A68F4"/>
    <w:rsid w:val="000A6D16"/>
    <w:rsid w:val="000B0E62"/>
    <w:rsid w:val="000B30E5"/>
    <w:rsid w:val="000B67C8"/>
    <w:rsid w:val="000C0287"/>
    <w:rsid w:val="000C2D92"/>
    <w:rsid w:val="000C54CA"/>
    <w:rsid w:val="000D480B"/>
    <w:rsid w:val="000D62FD"/>
    <w:rsid w:val="000E0915"/>
    <w:rsid w:val="000E112B"/>
    <w:rsid w:val="000E38C7"/>
    <w:rsid w:val="000E4BE6"/>
    <w:rsid w:val="000E63A1"/>
    <w:rsid w:val="000E6809"/>
    <w:rsid w:val="000E76E7"/>
    <w:rsid w:val="000E7AA9"/>
    <w:rsid w:val="000F062D"/>
    <w:rsid w:val="000F17DC"/>
    <w:rsid w:val="000F4187"/>
    <w:rsid w:val="000F4398"/>
    <w:rsid w:val="000F5AFB"/>
    <w:rsid w:val="00101D4A"/>
    <w:rsid w:val="00102FBD"/>
    <w:rsid w:val="0010461E"/>
    <w:rsid w:val="00106A8A"/>
    <w:rsid w:val="0010794C"/>
    <w:rsid w:val="00110B0A"/>
    <w:rsid w:val="0011208A"/>
    <w:rsid w:val="0011219B"/>
    <w:rsid w:val="00112351"/>
    <w:rsid w:val="00112DAB"/>
    <w:rsid w:val="0011327D"/>
    <w:rsid w:val="001142CC"/>
    <w:rsid w:val="00116C15"/>
    <w:rsid w:val="00120B03"/>
    <w:rsid w:val="00120F5C"/>
    <w:rsid w:val="00123652"/>
    <w:rsid w:val="0012547F"/>
    <w:rsid w:val="001267B1"/>
    <w:rsid w:val="0013046D"/>
    <w:rsid w:val="001310FE"/>
    <w:rsid w:val="00131639"/>
    <w:rsid w:val="00131B2A"/>
    <w:rsid w:val="001323F7"/>
    <w:rsid w:val="00132FF1"/>
    <w:rsid w:val="001345B5"/>
    <w:rsid w:val="001365CE"/>
    <w:rsid w:val="00140208"/>
    <w:rsid w:val="00142E42"/>
    <w:rsid w:val="001451F7"/>
    <w:rsid w:val="00146F5A"/>
    <w:rsid w:val="001509C5"/>
    <w:rsid w:val="00152719"/>
    <w:rsid w:val="00153306"/>
    <w:rsid w:val="00156CF7"/>
    <w:rsid w:val="00160E82"/>
    <w:rsid w:val="0016341B"/>
    <w:rsid w:val="001636A8"/>
    <w:rsid w:val="001650D4"/>
    <w:rsid w:val="00165AC8"/>
    <w:rsid w:val="00165CA9"/>
    <w:rsid w:val="00165CDA"/>
    <w:rsid w:val="00170582"/>
    <w:rsid w:val="00170D6A"/>
    <w:rsid w:val="00173007"/>
    <w:rsid w:val="00173B18"/>
    <w:rsid w:val="0017589C"/>
    <w:rsid w:val="00176FB0"/>
    <w:rsid w:val="00181324"/>
    <w:rsid w:val="00182209"/>
    <w:rsid w:val="00182377"/>
    <w:rsid w:val="00182BA2"/>
    <w:rsid w:val="00185D83"/>
    <w:rsid w:val="0018672C"/>
    <w:rsid w:val="00191140"/>
    <w:rsid w:val="00191D0B"/>
    <w:rsid w:val="001920A6"/>
    <w:rsid w:val="00192A17"/>
    <w:rsid w:val="001938FA"/>
    <w:rsid w:val="001A01E5"/>
    <w:rsid w:val="001A3522"/>
    <w:rsid w:val="001A390A"/>
    <w:rsid w:val="001A66E7"/>
    <w:rsid w:val="001A6CA8"/>
    <w:rsid w:val="001A7C2C"/>
    <w:rsid w:val="001B0DF5"/>
    <w:rsid w:val="001B1092"/>
    <w:rsid w:val="001B150C"/>
    <w:rsid w:val="001B4DB0"/>
    <w:rsid w:val="001B5FAE"/>
    <w:rsid w:val="001B66B3"/>
    <w:rsid w:val="001C0D1C"/>
    <w:rsid w:val="001C4ACE"/>
    <w:rsid w:val="001C7BCC"/>
    <w:rsid w:val="001D3293"/>
    <w:rsid w:val="001D462D"/>
    <w:rsid w:val="001D641F"/>
    <w:rsid w:val="001D6A4D"/>
    <w:rsid w:val="001E05A9"/>
    <w:rsid w:val="001E0AA4"/>
    <w:rsid w:val="001E42AF"/>
    <w:rsid w:val="001E4D7A"/>
    <w:rsid w:val="001E4DA6"/>
    <w:rsid w:val="001E68DD"/>
    <w:rsid w:val="001E6DA4"/>
    <w:rsid w:val="001E7AF8"/>
    <w:rsid w:val="001F17EE"/>
    <w:rsid w:val="001F2197"/>
    <w:rsid w:val="001F3BE1"/>
    <w:rsid w:val="001F3EC4"/>
    <w:rsid w:val="001F799E"/>
    <w:rsid w:val="00201628"/>
    <w:rsid w:val="00203EF4"/>
    <w:rsid w:val="00205425"/>
    <w:rsid w:val="0020595F"/>
    <w:rsid w:val="00207976"/>
    <w:rsid w:val="00210831"/>
    <w:rsid w:val="00211414"/>
    <w:rsid w:val="0021560D"/>
    <w:rsid w:val="00215C6D"/>
    <w:rsid w:val="00216613"/>
    <w:rsid w:val="00216AB9"/>
    <w:rsid w:val="00217DB5"/>
    <w:rsid w:val="00221AF9"/>
    <w:rsid w:val="00226201"/>
    <w:rsid w:val="002275F4"/>
    <w:rsid w:val="00230FF6"/>
    <w:rsid w:val="00231018"/>
    <w:rsid w:val="00236688"/>
    <w:rsid w:val="00236907"/>
    <w:rsid w:val="00240944"/>
    <w:rsid w:val="00241D05"/>
    <w:rsid w:val="00242574"/>
    <w:rsid w:val="00244DED"/>
    <w:rsid w:val="00245429"/>
    <w:rsid w:val="002465D3"/>
    <w:rsid w:val="002520AE"/>
    <w:rsid w:val="00253FA7"/>
    <w:rsid w:val="00254DA0"/>
    <w:rsid w:val="0026005E"/>
    <w:rsid w:val="00261126"/>
    <w:rsid w:val="002611FE"/>
    <w:rsid w:val="00261800"/>
    <w:rsid w:val="00263E30"/>
    <w:rsid w:val="00263F2E"/>
    <w:rsid w:val="0026445D"/>
    <w:rsid w:val="00265AC5"/>
    <w:rsid w:val="00266227"/>
    <w:rsid w:val="00267007"/>
    <w:rsid w:val="00267C77"/>
    <w:rsid w:val="00267EA5"/>
    <w:rsid w:val="002703FB"/>
    <w:rsid w:val="00270B22"/>
    <w:rsid w:val="00271361"/>
    <w:rsid w:val="00271715"/>
    <w:rsid w:val="00271D72"/>
    <w:rsid w:val="00275E08"/>
    <w:rsid w:val="00277753"/>
    <w:rsid w:val="002805CF"/>
    <w:rsid w:val="00280770"/>
    <w:rsid w:val="00282158"/>
    <w:rsid w:val="00282E92"/>
    <w:rsid w:val="00283830"/>
    <w:rsid w:val="00284866"/>
    <w:rsid w:val="0028530A"/>
    <w:rsid w:val="00285893"/>
    <w:rsid w:val="002946D0"/>
    <w:rsid w:val="00294B6A"/>
    <w:rsid w:val="0029539A"/>
    <w:rsid w:val="00295A35"/>
    <w:rsid w:val="0029632D"/>
    <w:rsid w:val="002A28A3"/>
    <w:rsid w:val="002A63DC"/>
    <w:rsid w:val="002A6AF7"/>
    <w:rsid w:val="002A744D"/>
    <w:rsid w:val="002B381C"/>
    <w:rsid w:val="002B3826"/>
    <w:rsid w:val="002B59B9"/>
    <w:rsid w:val="002C2070"/>
    <w:rsid w:val="002C2CB6"/>
    <w:rsid w:val="002C3AE8"/>
    <w:rsid w:val="002C629D"/>
    <w:rsid w:val="002D009D"/>
    <w:rsid w:val="002D0ED9"/>
    <w:rsid w:val="002D0F53"/>
    <w:rsid w:val="002D2CC8"/>
    <w:rsid w:val="002D39C1"/>
    <w:rsid w:val="002E4211"/>
    <w:rsid w:val="002E459E"/>
    <w:rsid w:val="002E4725"/>
    <w:rsid w:val="002E4CF3"/>
    <w:rsid w:val="002E682E"/>
    <w:rsid w:val="002E68DA"/>
    <w:rsid w:val="002F0076"/>
    <w:rsid w:val="002F0A5F"/>
    <w:rsid w:val="002F15A5"/>
    <w:rsid w:val="002F1B9D"/>
    <w:rsid w:val="002F1C4B"/>
    <w:rsid w:val="002F3EF7"/>
    <w:rsid w:val="002F6704"/>
    <w:rsid w:val="002F73D3"/>
    <w:rsid w:val="002F7971"/>
    <w:rsid w:val="002F7AC9"/>
    <w:rsid w:val="00300550"/>
    <w:rsid w:val="00301589"/>
    <w:rsid w:val="00302C29"/>
    <w:rsid w:val="00303950"/>
    <w:rsid w:val="003039CE"/>
    <w:rsid w:val="0030695E"/>
    <w:rsid w:val="00312F67"/>
    <w:rsid w:val="00313FF2"/>
    <w:rsid w:val="003140E9"/>
    <w:rsid w:val="00316349"/>
    <w:rsid w:val="00316B8B"/>
    <w:rsid w:val="00317DD8"/>
    <w:rsid w:val="003207BB"/>
    <w:rsid w:val="00321DAE"/>
    <w:rsid w:val="003248C7"/>
    <w:rsid w:val="0032566C"/>
    <w:rsid w:val="00326584"/>
    <w:rsid w:val="003276B6"/>
    <w:rsid w:val="00327736"/>
    <w:rsid w:val="003313C8"/>
    <w:rsid w:val="00332855"/>
    <w:rsid w:val="0033539B"/>
    <w:rsid w:val="00335B8C"/>
    <w:rsid w:val="00335C80"/>
    <w:rsid w:val="00335DB9"/>
    <w:rsid w:val="003361F3"/>
    <w:rsid w:val="003371A3"/>
    <w:rsid w:val="00340458"/>
    <w:rsid w:val="00340503"/>
    <w:rsid w:val="00344C15"/>
    <w:rsid w:val="00345267"/>
    <w:rsid w:val="00347853"/>
    <w:rsid w:val="00347A69"/>
    <w:rsid w:val="00351F13"/>
    <w:rsid w:val="0035282B"/>
    <w:rsid w:val="00353B59"/>
    <w:rsid w:val="00354CC0"/>
    <w:rsid w:val="00362D5D"/>
    <w:rsid w:val="003641F7"/>
    <w:rsid w:val="00364368"/>
    <w:rsid w:val="0036491F"/>
    <w:rsid w:val="003665E1"/>
    <w:rsid w:val="00366689"/>
    <w:rsid w:val="00367113"/>
    <w:rsid w:val="00367B3B"/>
    <w:rsid w:val="003706D1"/>
    <w:rsid w:val="00370965"/>
    <w:rsid w:val="003744ED"/>
    <w:rsid w:val="00374A77"/>
    <w:rsid w:val="00374D9F"/>
    <w:rsid w:val="0037576A"/>
    <w:rsid w:val="003766DD"/>
    <w:rsid w:val="00385B4C"/>
    <w:rsid w:val="00386EAB"/>
    <w:rsid w:val="00387332"/>
    <w:rsid w:val="00390189"/>
    <w:rsid w:val="003911E7"/>
    <w:rsid w:val="00391A81"/>
    <w:rsid w:val="00391B1C"/>
    <w:rsid w:val="00391B5A"/>
    <w:rsid w:val="00391B8F"/>
    <w:rsid w:val="0039272A"/>
    <w:rsid w:val="00392BE3"/>
    <w:rsid w:val="00392D5F"/>
    <w:rsid w:val="003932DE"/>
    <w:rsid w:val="00396728"/>
    <w:rsid w:val="003A046D"/>
    <w:rsid w:val="003A1013"/>
    <w:rsid w:val="003A47AA"/>
    <w:rsid w:val="003A6FA8"/>
    <w:rsid w:val="003A71D8"/>
    <w:rsid w:val="003A73E7"/>
    <w:rsid w:val="003A7675"/>
    <w:rsid w:val="003B190D"/>
    <w:rsid w:val="003B2744"/>
    <w:rsid w:val="003B318D"/>
    <w:rsid w:val="003B4F69"/>
    <w:rsid w:val="003B52C0"/>
    <w:rsid w:val="003B7404"/>
    <w:rsid w:val="003C03DC"/>
    <w:rsid w:val="003C22E0"/>
    <w:rsid w:val="003C3E22"/>
    <w:rsid w:val="003C7E66"/>
    <w:rsid w:val="003D0B61"/>
    <w:rsid w:val="003D0F67"/>
    <w:rsid w:val="003D1F55"/>
    <w:rsid w:val="003D2D7A"/>
    <w:rsid w:val="003D3F06"/>
    <w:rsid w:val="003D4B49"/>
    <w:rsid w:val="003D6819"/>
    <w:rsid w:val="003E3269"/>
    <w:rsid w:val="003E3469"/>
    <w:rsid w:val="003E3CDA"/>
    <w:rsid w:val="003E5328"/>
    <w:rsid w:val="003E5D0D"/>
    <w:rsid w:val="003E7B2F"/>
    <w:rsid w:val="003F145B"/>
    <w:rsid w:val="003F2487"/>
    <w:rsid w:val="003F29B5"/>
    <w:rsid w:val="003F2BD3"/>
    <w:rsid w:val="003F357F"/>
    <w:rsid w:val="003F35B4"/>
    <w:rsid w:val="003F38F2"/>
    <w:rsid w:val="003F3BA8"/>
    <w:rsid w:val="003F5980"/>
    <w:rsid w:val="003F684A"/>
    <w:rsid w:val="003F7B9E"/>
    <w:rsid w:val="00400ABB"/>
    <w:rsid w:val="00402759"/>
    <w:rsid w:val="00402A5B"/>
    <w:rsid w:val="004042EF"/>
    <w:rsid w:val="00405671"/>
    <w:rsid w:val="004120C9"/>
    <w:rsid w:val="004122E7"/>
    <w:rsid w:val="004171BD"/>
    <w:rsid w:val="00417969"/>
    <w:rsid w:val="00420313"/>
    <w:rsid w:val="00420400"/>
    <w:rsid w:val="004243DE"/>
    <w:rsid w:val="00424FE7"/>
    <w:rsid w:val="00426C6E"/>
    <w:rsid w:val="004274F8"/>
    <w:rsid w:val="004277DD"/>
    <w:rsid w:val="00430D0F"/>
    <w:rsid w:val="00431238"/>
    <w:rsid w:val="00432874"/>
    <w:rsid w:val="00437123"/>
    <w:rsid w:val="00441EFF"/>
    <w:rsid w:val="0044221B"/>
    <w:rsid w:val="004504B2"/>
    <w:rsid w:val="00450E7C"/>
    <w:rsid w:val="00453F70"/>
    <w:rsid w:val="00454183"/>
    <w:rsid w:val="004548CF"/>
    <w:rsid w:val="00454E07"/>
    <w:rsid w:val="0045644F"/>
    <w:rsid w:val="00460DB4"/>
    <w:rsid w:val="004621A6"/>
    <w:rsid w:val="00462515"/>
    <w:rsid w:val="00462BE1"/>
    <w:rsid w:val="00463021"/>
    <w:rsid w:val="0046321B"/>
    <w:rsid w:val="0046369E"/>
    <w:rsid w:val="00463DC4"/>
    <w:rsid w:val="004648E7"/>
    <w:rsid w:val="0047013C"/>
    <w:rsid w:val="00470624"/>
    <w:rsid w:val="004708D0"/>
    <w:rsid w:val="00470AE9"/>
    <w:rsid w:val="0047186D"/>
    <w:rsid w:val="00473993"/>
    <w:rsid w:val="004755C3"/>
    <w:rsid w:val="004757FB"/>
    <w:rsid w:val="004758BF"/>
    <w:rsid w:val="0047596B"/>
    <w:rsid w:val="00475C1B"/>
    <w:rsid w:val="00475DFB"/>
    <w:rsid w:val="00476C23"/>
    <w:rsid w:val="00477836"/>
    <w:rsid w:val="00482EF5"/>
    <w:rsid w:val="004853AC"/>
    <w:rsid w:val="0049023A"/>
    <w:rsid w:val="0049201F"/>
    <w:rsid w:val="00497B70"/>
    <w:rsid w:val="004A039F"/>
    <w:rsid w:val="004A0A03"/>
    <w:rsid w:val="004A0FA5"/>
    <w:rsid w:val="004A1921"/>
    <w:rsid w:val="004A1F40"/>
    <w:rsid w:val="004A1F98"/>
    <w:rsid w:val="004A4FA1"/>
    <w:rsid w:val="004A6B27"/>
    <w:rsid w:val="004B1406"/>
    <w:rsid w:val="004B2E1B"/>
    <w:rsid w:val="004B4387"/>
    <w:rsid w:val="004B4DE4"/>
    <w:rsid w:val="004B5D28"/>
    <w:rsid w:val="004C204A"/>
    <w:rsid w:val="004C24A0"/>
    <w:rsid w:val="004C28C7"/>
    <w:rsid w:val="004C2A88"/>
    <w:rsid w:val="004C3185"/>
    <w:rsid w:val="004C4178"/>
    <w:rsid w:val="004C4221"/>
    <w:rsid w:val="004C450D"/>
    <w:rsid w:val="004C450F"/>
    <w:rsid w:val="004C55E2"/>
    <w:rsid w:val="004D09C4"/>
    <w:rsid w:val="004D0DEB"/>
    <w:rsid w:val="004D2D4E"/>
    <w:rsid w:val="004D479C"/>
    <w:rsid w:val="004D5A6F"/>
    <w:rsid w:val="004D7E59"/>
    <w:rsid w:val="004E0186"/>
    <w:rsid w:val="004E0ACB"/>
    <w:rsid w:val="004E5AC1"/>
    <w:rsid w:val="004E6048"/>
    <w:rsid w:val="004E6706"/>
    <w:rsid w:val="004F0D32"/>
    <w:rsid w:val="004F342A"/>
    <w:rsid w:val="004F5158"/>
    <w:rsid w:val="004F77CC"/>
    <w:rsid w:val="00500173"/>
    <w:rsid w:val="005014A6"/>
    <w:rsid w:val="00501BA5"/>
    <w:rsid w:val="0050372F"/>
    <w:rsid w:val="00503A95"/>
    <w:rsid w:val="0050416E"/>
    <w:rsid w:val="00505AFB"/>
    <w:rsid w:val="00506E5B"/>
    <w:rsid w:val="005074F6"/>
    <w:rsid w:val="00512515"/>
    <w:rsid w:val="00516A30"/>
    <w:rsid w:val="00521376"/>
    <w:rsid w:val="005220D9"/>
    <w:rsid w:val="0052671D"/>
    <w:rsid w:val="00526AF4"/>
    <w:rsid w:val="00530B27"/>
    <w:rsid w:val="00532448"/>
    <w:rsid w:val="00534F04"/>
    <w:rsid w:val="005376B4"/>
    <w:rsid w:val="00537B90"/>
    <w:rsid w:val="00541499"/>
    <w:rsid w:val="00542A96"/>
    <w:rsid w:val="00542ACD"/>
    <w:rsid w:val="005449A3"/>
    <w:rsid w:val="005460A8"/>
    <w:rsid w:val="00547282"/>
    <w:rsid w:val="00547EBD"/>
    <w:rsid w:val="00550CB3"/>
    <w:rsid w:val="005517C9"/>
    <w:rsid w:val="00552CF9"/>
    <w:rsid w:val="00552D14"/>
    <w:rsid w:val="005535E8"/>
    <w:rsid w:val="0055389C"/>
    <w:rsid w:val="005571EC"/>
    <w:rsid w:val="005603DC"/>
    <w:rsid w:val="00562CDE"/>
    <w:rsid w:val="00563F9D"/>
    <w:rsid w:val="00564184"/>
    <w:rsid w:val="0056497D"/>
    <w:rsid w:val="005665FB"/>
    <w:rsid w:val="0057115F"/>
    <w:rsid w:val="00571F4B"/>
    <w:rsid w:val="00572963"/>
    <w:rsid w:val="00574BCC"/>
    <w:rsid w:val="005815A2"/>
    <w:rsid w:val="00581738"/>
    <w:rsid w:val="00582E53"/>
    <w:rsid w:val="00585BD6"/>
    <w:rsid w:val="00585BEE"/>
    <w:rsid w:val="005877B4"/>
    <w:rsid w:val="00590648"/>
    <w:rsid w:val="005912AF"/>
    <w:rsid w:val="00592E02"/>
    <w:rsid w:val="0059499C"/>
    <w:rsid w:val="005951DF"/>
    <w:rsid w:val="00596414"/>
    <w:rsid w:val="005967C1"/>
    <w:rsid w:val="00597210"/>
    <w:rsid w:val="0059769F"/>
    <w:rsid w:val="005977C6"/>
    <w:rsid w:val="005A1312"/>
    <w:rsid w:val="005A1505"/>
    <w:rsid w:val="005A1F44"/>
    <w:rsid w:val="005A2397"/>
    <w:rsid w:val="005A254F"/>
    <w:rsid w:val="005A4BF9"/>
    <w:rsid w:val="005A57C8"/>
    <w:rsid w:val="005A5D7C"/>
    <w:rsid w:val="005A606B"/>
    <w:rsid w:val="005B423B"/>
    <w:rsid w:val="005B5330"/>
    <w:rsid w:val="005B6AEC"/>
    <w:rsid w:val="005B6F27"/>
    <w:rsid w:val="005C11A0"/>
    <w:rsid w:val="005C3795"/>
    <w:rsid w:val="005C70C7"/>
    <w:rsid w:val="005C758D"/>
    <w:rsid w:val="005D11A2"/>
    <w:rsid w:val="005D2C62"/>
    <w:rsid w:val="005D367E"/>
    <w:rsid w:val="005D5DC6"/>
    <w:rsid w:val="005D6B9E"/>
    <w:rsid w:val="005E0E20"/>
    <w:rsid w:val="005E0F98"/>
    <w:rsid w:val="005E11A4"/>
    <w:rsid w:val="005E1806"/>
    <w:rsid w:val="005E268E"/>
    <w:rsid w:val="005E3668"/>
    <w:rsid w:val="005E4E3D"/>
    <w:rsid w:val="005E4FA5"/>
    <w:rsid w:val="005E5B3A"/>
    <w:rsid w:val="005F0977"/>
    <w:rsid w:val="005F20EF"/>
    <w:rsid w:val="005F220F"/>
    <w:rsid w:val="005F3C02"/>
    <w:rsid w:val="005F4BDC"/>
    <w:rsid w:val="005F5A30"/>
    <w:rsid w:val="005F62AC"/>
    <w:rsid w:val="005F6DA0"/>
    <w:rsid w:val="006017C4"/>
    <w:rsid w:val="00601CE8"/>
    <w:rsid w:val="0060269D"/>
    <w:rsid w:val="006058CB"/>
    <w:rsid w:val="006103C1"/>
    <w:rsid w:val="00611F28"/>
    <w:rsid w:val="00612402"/>
    <w:rsid w:val="006125FA"/>
    <w:rsid w:val="00614058"/>
    <w:rsid w:val="006162E7"/>
    <w:rsid w:val="00616547"/>
    <w:rsid w:val="0062201E"/>
    <w:rsid w:val="006236E5"/>
    <w:rsid w:val="00623AA0"/>
    <w:rsid w:val="00624995"/>
    <w:rsid w:val="00624C79"/>
    <w:rsid w:val="00625A9D"/>
    <w:rsid w:val="00627C3D"/>
    <w:rsid w:val="00631288"/>
    <w:rsid w:val="00632C81"/>
    <w:rsid w:val="00634DCA"/>
    <w:rsid w:val="00637208"/>
    <w:rsid w:val="006377DC"/>
    <w:rsid w:val="0064058E"/>
    <w:rsid w:val="006424FC"/>
    <w:rsid w:val="0064295E"/>
    <w:rsid w:val="006435C3"/>
    <w:rsid w:val="0064368C"/>
    <w:rsid w:val="0064547E"/>
    <w:rsid w:val="0064561B"/>
    <w:rsid w:val="0064636D"/>
    <w:rsid w:val="006465AF"/>
    <w:rsid w:val="00656874"/>
    <w:rsid w:val="00660445"/>
    <w:rsid w:val="00661919"/>
    <w:rsid w:val="00663AE8"/>
    <w:rsid w:val="00666A23"/>
    <w:rsid w:val="00666E17"/>
    <w:rsid w:val="00670D3E"/>
    <w:rsid w:val="00671281"/>
    <w:rsid w:val="00673B8D"/>
    <w:rsid w:val="00674C3D"/>
    <w:rsid w:val="0067537E"/>
    <w:rsid w:val="006800B2"/>
    <w:rsid w:val="00682A8F"/>
    <w:rsid w:val="006839F8"/>
    <w:rsid w:val="00684385"/>
    <w:rsid w:val="0068635B"/>
    <w:rsid w:val="00686872"/>
    <w:rsid w:val="00686A0F"/>
    <w:rsid w:val="00687C54"/>
    <w:rsid w:val="00692BA8"/>
    <w:rsid w:val="00692EAA"/>
    <w:rsid w:val="0069499B"/>
    <w:rsid w:val="00694C52"/>
    <w:rsid w:val="006963AF"/>
    <w:rsid w:val="006969F8"/>
    <w:rsid w:val="00697CBA"/>
    <w:rsid w:val="006A1BD6"/>
    <w:rsid w:val="006A1F3E"/>
    <w:rsid w:val="006A3FA9"/>
    <w:rsid w:val="006A5A00"/>
    <w:rsid w:val="006A5D9D"/>
    <w:rsid w:val="006A7C1C"/>
    <w:rsid w:val="006B1339"/>
    <w:rsid w:val="006B5C3B"/>
    <w:rsid w:val="006B6A67"/>
    <w:rsid w:val="006B746C"/>
    <w:rsid w:val="006B7FCC"/>
    <w:rsid w:val="006C0061"/>
    <w:rsid w:val="006C13B7"/>
    <w:rsid w:val="006C3F9D"/>
    <w:rsid w:val="006C4A1D"/>
    <w:rsid w:val="006C7676"/>
    <w:rsid w:val="006D0A1C"/>
    <w:rsid w:val="006D0A52"/>
    <w:rsid w:val="006D14D0"/>
    <w:rsid w:val="006D307F"/>
    <w:rsid w:val="006D348A"/>
    <w:rsid w:val="006D3676"/>
    <w:rsid w:val="006D73E8"/>
    <w:rsid w:val="006E3277"/>
    <w:rsid w:val="006E5A1F"/>
    <w:rsid w:val="006E641B"/>
    <w:rsid w:val="006F0C72"/>
    <w:rsid w:val="006F1088"/>
    <w:rsid w:val="006F15F9"/>
    <w:rsid w:val="006F4F16"/>
    <w:rsid w:val="006F51FF"/>
    <w:rsid w:val="006F5CEB"/>
    <w:rsid w:val="006F6AC4"/>
    <w:rsid w:val="006F760F"/>
    <w:rsid w:val="006F799F"/>
    <w:rsid w:val="007004CB"/>
    <w:rsid w:val="007004FF"/>
    <w:rsid w:val="00701327"/>
    <w:rsid w:val="0070160A"/>
    <w:rsid w:val="00703061"/>
    <w:rsid w:val="00705FEB"/>
    <w:rsid w:val="00707E81"/>
    <w:rsid w:val="00710166"/>
    <w:rsid w:val="00710DB5"/>
    <w:rsid w:val="00713B99"/>
    <w:rsid w:val="00714D3F"/>
    <w:rsid w:val="00715EEE"/>
    <w:rsid w:val="00716460"/>
    <w:rsid w:val="007200AD"/>
    <w:rsid w:val="007226DE"/>
    <w:rsid w:val="00723434"/>
    <w:rsid w:val="00726D71"/>
    <w:rsid w:val="00727817"/>
    <w:rsid w:val="00727FB3"/>
    <w:rsid w:val="0073068D"/>
    <w:rsid w:val="007322F9"/>
    <w:rsid w:val="00733794"/>
    <w:rsid w:val="00733D09"/>
    <w:rsid w:val="00735CC8"/>
    <w:rsid w:val="00736B56"/>
    <w:rsid w:val="00737B3B"/>
    <w:rsid w:val="00745FE0"/>
    <w:rsid w:val="0075471F"/>
    <w:rsid w:val="007572AE"/>
    <w:rsid w:val="00757A14"/>
    <w:rsid w:val="0076259D"/>
    <w:rsid w:val="00762EBC"/>
    <w:rsid w:val="007634CD"/>
    <w:rsid w:val="007643C0"/>
    <w:rsid w:val="00767073"/>
    <w:rsid w:val="00771A25"/>
    <w:rsid w:val="00772690"/>
    <w:rsid w:val="00775886"/>
    <w:rsid w:val="00780810"/>
    <w:rsid w:val="00780E67"/>
    <w:rsid w:val="007858E8"/>
    <w:rsid w:val="00787B71"/>
    <w:rsid w:val="00787DA4"/>
    <w:rsid w:val="00790CD0"/>
    <w:rsid w:val="0079285C"/>
    <w:rsid w:val="007940BD"/>
    <w:rsid w:val="00794A6A"/>
    <w:rsid w:val="00794B75"/>
    <w:rsid w:val="00794FFB"/>
    <w:rsid w:val="0079517D"/>
    <w:rsid w:val="007954BA"/>
    <w:rsid w:val="007A01AA"/>
    <w:rsid w:val="007A2CDF"/>
    <w:rsid w:val="007A2E31"/>
    <w:rsid w:val="007A3935"/>
    <w:rsid w:val="007A5A08"/>
    <w:rsid w:val="007A5DAF"/>
    <w:rsid w:val="007B048F"/>
    <w:rsid w:val="007B2171"/>
    <w:rsid w:val="007B46D0"/>
    <w:rsid w:val="007B5F59"/>
    <w:rsid w:val="007C070A"/>
    <w:rsid w:val="007C6DA3"/>
    <w:rsid w:val="007C7D05"/>
    <w:rsid w:val="007D0C11"/>
    <w:rsid w:val="007D126D"/>
    <w:rsid w:val="007D196E"/>
    <w:rsid w:val="007D19F7"/>
    <w:rsid w:val="007D227F"/>
    <w:rsid w:val="007D2541"/>
    <w:rsid w:val="007D29FC"/>
    <w:rsid w:val="007D5AE3"/>
    <w:rsid w:val="007D5DCC"/>
    <w:rsid w:val="007D67F5"/>
    <w:rsid w:val="007D7F5D"/>
    <w:rsid w:val="007E2242"/>
    <w:rsid w:val="007E23CC"/>
    <w:rsid w:val="007E57E0"/>
    <w:rsid w:val="007E5FBD"/>
    <w:rsid w:val="007E62C8"/>
    <w:rsid w:val="007E6C4D"/>
    <w:rsid w:val="007E7B34"/>
    <w:rsid w:val="007F0057"/>
    <w:rsid w:val="007F09AA"/>
    <w:rsid w:val="007F12DC"/>
    <w:rsid w:val="007F15AD"/>
    <w:rsid w:val="007F27B3"/>
    <w:rsid w:val="007F4456"/>
    <w:rsid w:val="007F4B63"/>
    <w:rsid w:val="007F5304"/>
    <w:rsid w:val="008016F6"/>
    <w:rsid w:val="00801CA2"/>
    <w:rsid w:val="0080311A"/>
    <w:rsid w:val="008031AC"/>
    <w:rsid w:val="008034AA"/>
    <w:rsid w:val="00803E4D"/>
    <w:rsid w:val="00803FEF"/>
    <w:rsid w:val="008050C3"/>
    <w:rsid w:val="008066E9"/>
    <w:rsid w:val="0080670B"/>
    <w:rsid w:val="00806BA2"/>
    <w:rsid w:val="008104FE"/>
    <w:rsid w:val="00812411"/>
    <w:rsid w:val="00812AB6"/>
    <w:rsid w:val="00812D4D"/>
    <w:rsid w:val="00813641"/>
    <w:rsid w:val="00817775"/>
    <w:rsid w:val="00822A7F"/>
    <w:rsid w:val="00827DA7"/>
    <w:rsid w:val="00827E01"/>
    <w:rsid w:val="008345DC"/>
    <w:rsid w:val="0083643E"/>
    <w:rsid w:val="0083692F"/>
    <w:rsid w:val="00837A04"/>
    <w:rsid w:val="00840428"/>
    <w:rsid w:val="008425A6"/>
    <w:rsid w:val="00844996"/>
    <w:rsid w:val="00844D35"/>
    <w:rsid w:val="008517BB"/>
    <w:rsid w:val="00853236"/>
    <w:rsid w:val="0085783D"/>
    <w:rsid w:val="00861152"/>
    <w:rsid w:val="00861952"/>
    <w:rsid w:val="008624E5"/>
    <w:rsid w:val="008640B2"/>
    <w:rsid w:val="00864132"/>
    <w:rsid w:val="00864FB7"/>
    <w:rsid w:val="00865ABA"/>
    <w:rsid w:val="008660DB"/>
    <w:rsid w:val="00872DAD"/>
    <w:rsid w:val="00874D8A"/>
    <w:rsid w:val="00877362"/>
    <w:rsid w:val="008774DE"/>
    <w:rsid w:val="008808D2"/>
    <w:rsid w:val="008811AB"/>
    <w:rsid w:val="008831A5"/>
    <w:rsid w:val="0088554A"/>
    <w:rsid w:val="0089111B"/>
    <w:rsid w:val="00891544"/>
    <w:rsid w:val="0089193D"/>
    <w:rsid w:val="00891AA4"/>
    <w:rsid w:val="00892C96"/>
    <w:rsid w:val="00893680"/>
    <w:rsid w:val="00897EAC"/>
    <w:rsid w:val="008A014E"/>
    <w:rsid w:val="008A113D"/>
    <w:rsid w:val="008A1C43"/>
    <w:rsid w:val="008A4B24"/>
    <w:rsid w:val="008A5F04"/>
    <w:rsid w:val="008B0C49"/>
    <w:rsid w:val="008B1940"/>
    <w:rsid w:val="008B1B52"/>
    <w:rsid w:val="008B1B77"/>
    <w:rsid w:val="008B2DCD"/>
    <w:rsid w:val="008B313E"/>
    <w:rsid w:val="008B77E9"/>
    <w:rsid w:val="008C00D1"/>
    <w:rsid w:val="008C09F6"/>
    <w:rsid w:val="008C1C6B"/>
    <w:rsid w:val="008C1E25"/>
    <w:rsid w:val="008C227D"/>
    <w:rsid w:val="008C3101"/>
    <w:rsid w:val="008C374D"/>
    <w:rsid w:val="008C4945"/>
    <w:rsid w:val="008C54C3"/>
    <w:rsid w:val="008C6BC8"/>
    <w:rsid w:val="008C7023"/>
    <w:rsid w:val="008C765C"/>
    <w:rsid w:val="008C7BFD"/>
    <w:rsid w:val="008D1CCB"/>
    <w:rsid w:val="008D5197"/>
    <w:rsid w:val="008D527E"/>
    <w:rsid w:val="008E1585"/>
    <w:rsid w:val="008E28B8"/>
    <w:rsid w:val="008E345A"/>
    <w:rsid w:val="008E572A"/>
    <w:rsid w:val="008E5ACB"/>
    <w:rsid w:val="008E6330"/>
    <w:rsid w:val="008E6CF8"/>
    <w:rsid w:val="008E6F52"/>
    <w:rsid w:val="008E7455"/>
    <w:rsid w:val="008F23B5"/>
    <w:rsid w:val="008F4A02"/>
    <w:rsid w:val="008F6238"/>
    <w:rsid w:val="008F65B7"/>
    <w:rsid w:val="00900643"/>
    <w:rsid w:val="00901B58"/>
    <w:rsid w:val="00902082"/>
    <w:rsid w:val="00902AC3"/>
    <w:rsid w:val="00903F58"/>
    <w:rsid w:val="00905F5F"/>
    <w:rsid w:val="00906965"/>
    <w:rsid w:val="00907792"/>
    <w:rsid w:val="00911333"/>
    <w:rsid w:val="00913BEE"/>
    <w:rsid w:val="00916168"/>
    <w:rsid w:val="00920106"/>
    <w:rsid w:val="0092099A"/>
    <w:rsid w:val="00920FFD"/>
    <w:rsid w:val="00921312"/>
    <w:rsid w:val="0092216D"/>
    <w:rsid w:val="0092340B"/>
    <w:rsid w:val="0092532B"/>
    <w:rsid w:val="0092685C"/>
    <w:rsid w:val="0092690C"/>
    <w:rsid w:val="00930F0D"/>
    <w:rsid w:val="00931243"/>
    <w:rsid w:val="00932C94"/>
    <w:rsid w:val="0093377F"/>
    <w:rsid w:val="00934989"/>
    <w:rsid w:val="009349DE"/>
    <w:rsid w:val="00940F2F"/>
    <w:rsid w:val="00943737"/>
    <w:rsid w:val="00944D44"/>
    <w:rsid w:val="009454F1"/>
    <w:rsid w:val="00946297"/>
    <w:rsid w:val="00953012"/>
    <w:rsid w:val="009531EC"/>
    <w:rsid w:val="009545AA"/>
    <w:rsid w:val="00954677"/>
    <w:rsid w:val="009552D2"/>
    <w:rsid w:val="00955734"/>
    <w:rsid w:val="00956578"/>
    <w:rsid w:val="009575EA"/>
    <w:rsid w:val="00957E1C"/>
    <w:rsid w:val="0096056B"/>
    <w:rsid w:val="0096424C"/>
    <w:rsid w:val="009652B1"/>
    <w:rsid w:val="0096593D"/>
    <w:rsid w:val="00967008"/>
    <w:rsid w:val="009702BA"/>
    <w:rsid w:val="009703B9"/>
    <w:rsid w:val="00970EF7"/>
    <w:rsid w:val="009755C1"/>
    <w:rsid w:val="0097736A"/>
    <w:rsid w:val="009811A7"/>
    <w:rsid w:val="00982D96"/>
    <w:rsid w:val="00982EDE"/>
    <w:rsid w:val="00983B98"/>
    <w:rsid w:val="00985642"/>
    <w:rsid w:val="0099003A"/>
    <w:rsid w:val="009909FE"/>
    <w:rsid w:val="00990D8C"/>
    <w:rsid w:val="00992656"/>
    <w:rsid w:val="00993222"/>
    <w:rsid w:val="0099542F"/>
    <w:rsid w:val="009966D7"/>
    <w:rsid w:val="009970A7"/>
    <w:rsid w:val="009A1F45"/>
    <w:rsid w:val="009A1FA4"/>
    <w:rsid w:val="009A30A1"/>
    <w:rsid w:val="009A31F5"/>
    <w:rsid w:val="009A7599"/>
    <w:rsid w:val="009B1B64"/>
    <w:rsid w:val="009B1BB0"/>
    <w:rsid w:val="009B2205"/>
    <w:rsid w:val="009B2839"/>
    <w:rsid w:val="009B339D"/>
    <w:rsid w:val="009B35AD"/>
    <w:rsid w:val="009B3BFA"/>
    <w:rsid w:val="009B50B5"/>
    <w:rsid w:val="009B5959"/>
    <w:rsid w:val="009C072D"/>
    <w:rsid w:val="009C073A"/>
    <w:rsid w:val="009C119E"/>
    <w:rsid w:val="009C494C"/>
    <w:rsid w:val="009C7337"/>
    <w:rsid w:val="009D3916"/>
    <w:rsid w:val="009D507E"/>
    <w:rsid w:val="009D7F0A"/>
    <w:rsid w:val="009E0497"/>
    <w:rsid w:val="009E04C2"/>
    <w:rsid w:val="009E2B53"/>
    <w:rsid w:val="009E38A5"/>
    <w:rsid w:val="009E5C1C"/>
    <w:rsid w:val="009E6487"/>
    <w:rsid w:val="009E7126"/>
    <w:rsid w:val="009F0745"/>
    <w:rsid w:val="009F3360"/>
    <w:rsid w:val="009F4FC9"/>
    <w:rsid w:val="009F69A2"/>
    <w:rsid w:val="009F7161"/>
    <w:rsid w:val="00A109B3"/>
    <w:rsid w:val="00A123BE"/>
    <w:rsid w:val="00A14121"/>
    <w:rsid w:val="00A1506F"/>
    <w:rsid w:val="00A154D5"/>
    <w:rsid w:val="00A22353"/>
    <w:rsid w:val="00A22E0B"/>
    <w:rsid w:val="00A23A5F"/>
    <w:rsid w:val="00A24641"/>
    <w:rsid w:val="00A25209"/>
    <w:rsid w:val="00A25E19"/>
    <w:rsid w:val="00A2788D"/>
    <w:rsid w:val="00A3428E"/>
    <w:rsid w:val="00A40252"/>
    <w:rsid w:val="00A407ED"/>
    <w:rsid w:val="00A47D11"/>
    <w:rsid w:val="00A50F7F"/>
    <w:rsid w:val="00A512E2"/>
    <w:rsid w:val="00A5363B"/>
    <w:rsid w:val="00A563BF"/>
    <w:rsid w:val="00A60DB3"/>
    <w:rsid w:val="00A64965"/>
    <w:rsid w:val="00A70123"/>
    <w:rsid w:val="00A70419"/>
    <w:rsid w:val="00A704BC"/>
    <w:rsid w:val="00A746CD"/>
    <w:rsid w:val="00A7475B"/>
    <w:rsid w:val="00A748AA"/>
    <w:rsid w:val="00A74D0A"/>
    <w:rsid w:val="00A80A94"/>
    <w:rsid w:val="00A80FEC"/>
    <w:rsid w:val="00A833AD"/>
    <w:rsid w:val="00A83B0C"/>
    <w:rsid w:val="00A84046"/>
    <w:rsid w:val="00A86578"/>
    <w:rsid w:val="00A87602"/>
    <w:rsid w:val="00A91F94"/>
    <w:rsid w:val="00A96A66"/>
    <w:rsid w:val="00A97103"/>
    <w:rsid w:val="00A9766D"/>
    <w:rsid w:val="00AA131D"/>
    <w:rsid w:val="00AA1655"/>
    <w:rsid w:val="00AA4910"/>
    <w:rsid w:val="00AA71AA"/>
    <w:rsid w:val="00AB11A2"/>
    <w:rsid w:val="00AB1A2D"/>
    <w:rsid w:val="00AB34FB"/>
    <w:rsid w:val="00AB69C8"/>
    <w:rsid w:val="00AB6E39"/>
    <w:rsid w:val="00AC06DE"/>
    <w:rsid w:val="00AC1B98"/>
    <w:rsid w:val="00AC3695"/>
    <w:rsid w:val="00AC728D"/>
    <w:rsid w:val="00AD3087"/>
    <w:rsid w:val="00AD51C6"/>
    <w:rsid w:val="00AD60A6"/>
    <w:rsid w:val="00AE01E3"/>
    <w:rsid w:val="00AF019C"/>
    <w:rsid w:val="00AF0BE9"/>
    <w:rsid w:val="00AF102B"/>
    <w:rsid w:val="00AF2FB3"/>
    <w:rsid w:val="00AF3CFB"/>
    <w:rsid w:val="00AF45A7"/>
    <w:rsid w:val="00AF77C1"/>
    <w:rsid w:val="00B03CA3"/>
    <w:rsid w:val="00B042F8"/>
    <w:rsid w:val="00B05A0F"/>
    <w:rsid w:val="00B07E00"/>
    <w:rsid w:val="00B10DCB"/>
    <w:rsid w:val="00B11A53"/>
    <w:rsid w:val="00B11E2A"/>
    <w:rsid w:val="00B122F9"/>
    <w:rsid w:val="00B13AAF"/>
    <w:rsid w:val="00B15B8F"/>
    <w:rsid w:val="00B171E4"/>
    <w:rsid w:val="00B1766C"/>
    <w:rsid w:val="00B20480"/>
    <w:rsid w:val="00B227EA"/>
    <w:rsid w:val="00B22F5B"/>
    <w:rsid w:val="00B252B0"/>
    <w:rsid w:val="00B26131"/>
    <w:rsid w:val="00B269E6"/>
    <w:rsid w:val="00B27EC2"/>
    <w:rsid w:val="00B308AA"/>
    <w:rsid w:val="00B34261"/>
    <w:rsid w:val="00B36121"/>
    <w:rsid w:val="00B36F34"/>
    <w:rsid w:val="00B40A51"/>
    <w:rsid w:val="00B42323"/>
    <w:rsid w:val="00B454B5"/>
    <w:rsid w:val="00B466F0"/>
    <w:rsid w:val="00B4725A"/>
    <w:rsid w:val="00B47F60"/>
    <w:rsid w:val="00B51D33"/>
    <w:rsid w:val="00B533C6"/>
    <w:rsid w:val="00B5349C"/>
    <w:rsid w:val="00B541D1"/>
    <w:rsid w:val="00B545E3"/>
    <w:rsid w:val="00B6169F"/>
    <w:rsid w:val="00B62F73"/>
    <w:rsid w:val="00B632CA"/>
    <w:rsid w:val="00B64D69"/>
    <w:rsid w:val="00B721B7"/>
    <w:rsid w:val="00B7460D"/>
    <w:rsid w:val="00B74B22"/>
    <w:rsid w:val="00B750C8"/>
    <w:rsid w:val="00B753A8"/>
    <w:rsid w:val="00B756DE"/>
    <w:rsid w:val="00B76568"/>
    <w:rsid w:val="00B766B6"/>
    <w:rsid w:val="00B76B50"/>
    <w:rsid w:val="00B80D11"/>
    <w:rsid w:val="00B8348F"/>
    <w:rsid w:val="00B83898"/>
    <w:rsid w:val="00B84FEB"/>
    <w:rsid w:val="00B933FC"/>
    <w:rsid w:val="00B94566"/>
    <w:rsid w:val="00B94964"/>
    <w:rsid w:val="00B95A59"/>
    <w:rsid w:val="00B95B8F"/>
    <w:rsid w:val="00BA00FF"/>
    <w:rsid w:val="00BA0B3B"/>
    <w:rsid w:val="00BA2288"/>
    <w:rsid w:val="00BA3647"/>
    <w:rsid w:val="00BA3FD4"/>
    <w:rsid w:val="00BA490C"/>
    <w:rsid w:val="00BA74EC"/>
    <w:rsid w:val="00BB0F9F"/>
    <w:rsid w:val="00BB43CE"/>
    <w:rsid w:val="00BC07C6"/>
    <w:rsid w:val="00BC612C"/>
    <w:rsid w:val="00BC6CB2"/>
    <w:rsid w:val="00BD0885"/>
    <w:rsid w:val="00BD1CCF"/>
    <w:rsid w:val="00BD229B"/>
    <w:rsid w:val="00BD319A"/>
    <w:rsid w:val="00BD7397"/>
    <w:rsid w:val="00BE05B9"/>
    <w:rsid w:val="00BE2376"/>
    <w:rsid w:val="00BE3665"/>
    <w:rsid w:val="00BE47CB"/>
    <w:rsid w:val="00BE4DF4"/>
    <w:rsid w:val="00BE65E2"/>
    <w:rsid w:val="00BE690B"/>
    <w:rsid w:val="00BE7E74"/>
    <w:rsid w:val="00BF34F1"/>
    <w:rsid w:val="00BF47DF"/>
    <w:rsid w:val="00BF54DD"/>
    <w:rsid w:val="00C00BF7"/>
    <w:rsid w:val="00C01473"/>
    <w:rsid w:val="00C03287"/>
    <w:rsid w:val="00C04C32"/>
    <w:rsid w:val="00C0594D"/>
    <w:rsid w:val="00C05FF5"/>
    <w:rsid w:val="00C0724D"/>
    <w:rsid w:val="00C1072C"/>
    <w:rsid w:val="00C156F1"/>
    <w:rsid w:val="00C1788A"/>
    <w:rsid w:val="00C2089B"/>
    <w:rsid w:val="00C2128B"/>
    <w:rsid w:val="00C215E5"/>
    <w:rsid w:val="00C23236"/>
    <w:rsid w:val="00C23953"/>
    <w:rsid w:val="00C30F38"/>
    <w:rsid w:val="00C325BD"/>
    <w:rsid w:val="00C33730"/>
    <w:rsid w:val="00C33B3B"/>
    <w:rsid w:val="00C35C69"/>
    <w:rsid w:val="00C4091E"/>
    <w:rsid w:val="00C42443"/>
    <w:rsid w:val="00C43753"/>
    <w:rsid w:val="00C44604"/>
    <w:rsid w:val="00C44F0F"/>
    <w:rsid w:val="00C450B6"/>
    <w:rsid w:val="00C462AB"/>
    <w:rsid w:val="00C46921"/>
    <w:rsid w:val="00C46F6D"/>
    <w:rsid w:val="00C471CA"/>
    <w:rsid w:val="00C47A92"/>
    <w:rsid w:val="00C47B66"/>
    <w:rsid w:val="00C517C3"/>
    <w:rsid w:val="00C52F2F"/>
    <w:rsid w:val="00C54EC9"/>
    <w:rsid w:val="00C5660B"/>
    <w:rsid w:val="00C56825"/>
    <w:rsid w:val="00C56F23"/>
    <w:rsid w:val="00C60A57"/>
    <w:rsid w:val="00C60CD8"/>
    <w:rsid w:val="00C6128D"/>
    <w:rsid w:val="00C627DD"/>
    <w:rsid w:val="00C63646"/>
    <w:rsid w:val="00C6449F"/>
    <w:rsid w:val="00C70A73"/>
    <w:rsid w:val="00C70DEF"/>
    <w:rsid w:val="00C73966"/>
    <w:rsid w:val="00C74699"/>
    <w:rsid w:val="00C760C5"/>
    <w:rsid w:val="00C7617F"/>
    <w:rsid w:val="00C76565"/>
    <w:rsid w:val="00C769D1"/>
    <w:rsid w:val="00C76EFC"/>
    <w:rsid w:val="00C80BD3"/>
    <w:rsid w:val="00C81333"/>
    <w:rsid w:val="00C82117"/>
    <w:rsid w:val="00C822E3"/>
    <w:rsid w:val="00C82913"/>
    <w:rsid w:val="00C8319B"/>
    <w:rsid w:val="00C83594"/>
    <w:rsid w:val="00C85259"/>
    <w:rsid w:val="00C852B8"/>
    <w:rsid w:val="00C8646A"/>
    <w:rsid w:val="00C869BF"/>
    <w:rsid w:val="00C91DAE"/>
    <w:rsid w:val="00C92925"/>
    <w:rsid w:val="00C9296B"/>
    <w:rsid w:val="00C944C9"/>
    <w:rsid w:val="00C95EC1"/>
    <w:rsid w:val="00C964FB"/>
    <w:rsid w:val="00CA22D9"/>
    <w:rsid w:val="00CB3835"/>
    <w:rsid w:val="00CB57EA"/>
    <w:rsid w:val="00CB6129"/>
    <w:rsid w:val="00CB7D33"/>
    <w:rsid w:val="00CC0C11"/>
    <w:rsid w:val="00CC0D6D"/>
    <w:rsid w:val="00CC1A63"/>
    <w:rsid w:val="00CC594C"/>
    <w:rsid w:val="00CC6338"/>
    <w:rsid w:val="00CC6923"/>
    <w:rsid w:val="00CC6AD6"/>
    <w:rsid w:val="00CC6B09"/>
    <w:rsid w:val="00CD0A0A"/>
    <w:rsid w:val="00CD10EA"/>
    <w:rsid w:val="00CD3722"/>
    <w:rsid w:val="00CD6B59"/>
    <w:rsid w:val="00CE042B"/>
    <w:rsid w:val="00CE042F"/>
    <w:rsid w:val="00CE1A7B"/>
    <w:rsid w:val="00CE1C23"/>
    <w:rsid w:val="00CE50D3"/>
    <w:rsid w:val="00CE50E2"/>
    <w:rsid w:val="00CE6DA3"/>
    <w:rsid w:val="00CF03C7"/>
    <w:rsid w:val="00CF1F53"/>
    <w:rsid w:val="00CF4297"/>
    <w:rsid w:val="00CF4509"/>
    <w:rsid w:val="00CF5DAA"/>
    <w:rsid w:val="00CF5EB3"/>
    <w:rsid w:val="00D046E4"/>
    <w:rsid w:val="00D05CBD"/>
    <w:rsid w:val="00D05E0F"/>
    <w:rsid w:val="00D05F2D"/>
    <w:rsid w:val="00D06372"/>
    <w:rsid w:val="00D0740D"/>
    <w:rsid w:val="00D076A6"/>
    <w:rsid w:val="00D07DE4"/>
    <w:rsid w:val="00D07F7C"/>
    <w:rsid w:val="00D107B4"/>
    <w:rsid w:val="00D10CFD"/>
    <w:rsid w:val="00D10EDE"/>
    <w:rsid w:val="00D12C4E"/>
    <w:rsid w:val="00D13A56"/>
    <w:rsid w:val="00D1560A"/>
    <w:rsid w:val="00D16ACC"/>
    <w:rsid w:val="00D178EA"/>
    <w:rsid w:val="00D203E2"/>
    <w:rsid w:val="00D21940"/>
    <w:rsid w:val="00D22BF9"/>
    <w:rsid w:val="00D24921"/>
    <w:rsid w:val="00D25617"/>
    <w:rsid w:val="00D25752"/>
    <w:rsid w:val="00D25BC4"/>
    <w:rsid w:val="00D26CEE"/>
    <w:rsid w:val="00D3031C"/>
    <w:rsid w:val="00D307FA"/>
    <w:rsid w:val="00D31CF6"/>
    <w:rsid w:val="00D321E9"/>
    <w:rsid w:val="00D361A3"/>
    <w:rsid w:val="00D40324"/>
    <w:rsid w:val="00D41438"/>
    <w:rsid w:val="00D414C9"/>
    <w:rsid w:val="00D43B19"/>
    <w:rsid w:val="00D506B7"/>
    <w:rsid w:val="00D54489"/>
    <w:rsid w:val="00D558FE"/>
    <w:rsid w:val="00D56096"/>
    <w:rsid w:val="00D56225"/>
    <w:rsid w:val="00D60B50"/>
    <w:rsid w:val="00D6183A"/>
    <w:rsid w:val="00D62447"/>
    <w:rsid w:val="00D63301"/>
    <w:rsid w:val="00D64144"/>
    <w:rsid w:val="00D64935"/>
    <w:rsid w:val="00D707B1"/>
    <w:rsid w:val="00D7091D"/>
    <w:rsid w:val="00D71528"/>
    <w:rsid w:val="00D73A38"/>
    <w:rsid w:val="00D746A4"/>
    <w:rsid w:val="00D76425"/>
    <w:rsid w:val="00D7771C"/>
    <w:rsid w:val="00D77BD1"/>
    <w:rsid w:val="00D77FC3"/>
    <w:rsid w:val="00D80DE3"/>
    <w:rsid w:val="00D816FC"/>
    <w:rsid w:val="00D81C47"/>
    <w:rsid w:val="00D81E68"/>
    <w:rsid w:val="00D83381"/>
    <w:rsid w:val="00D838A0"/>
    <w:rsid w:val="00D8408F"/>
    <w:rsid w:val="00D856C9"/>
    <w:rsid w:val="00D85E2A"/>
    <w:rsid w:val="00D929B8"/>
    <w:rsid w:val="00D92D52"/>
    <w:rsid w:val="00D94F80"/>
    <w:rsid w:val="00D95970"/>
    <w:rsid w:val="00D95D6F"/>
    <w:rsid w:val="00D96A18"/>
    <w:rsid w:val="00D97796"/>
    <w:rsid w:val="00D97B0F"/>
    <w:rsid w:val="00DA28FF"/>
    <w:rsid w:val="00DA2E3D"/>
    <w:rsid w:val="00DA3855"/>
    <w:rsid w:val="00DA3A10"/>
    <w:rsid w:val="00DA4A31"/>
    <w:rsid w:val="00DA574C"/>
    <w:rsid w:val="00DB0A05"/>
    <w:rsid w:val="00DB1F65"/>
    <w:rsid w:val="00DB30C7"/>
    <w:rsid w:val="00DB38ED"/>
    <w:rsid w:val="00DB7ADC"/>
    <w:rsid w:val="00DC07E8"/>
    <w:rsid w:val="00DC1CDA"/>
    <w:rsid w:val="00DC2445"/>
    <w:rsid w:val="00DC2D25"/>
    <w:rsid w:val="00DC364B"/>
    <w:rsid w:val="00DC38B1"/>
    <w:rsid w:val="00DC3EAE"/>
    <w:rsid w:val="00DC4EBD"/>
    <w:rsid w:val="00DC61D9"/>
    <w:rsid w:val="00DD2CFF"/>
    <w:rsid w:val="00DD4D7B"/>
    <w:rsid w:val="00DD7F3C"/>
    <w:rsid w:val="00DE02D6"/>
    <w:rsid w:val="00DE1E12"/>
    <w:rsid w:val="00DE2332"/>
    <w:rsid w:val="00DE50E4"/>
    <w:rsid w:val="00DE5930"/>
    <w:rsid w:val="00DF0D54"/>
    <w:rsid w:val="00DF1F9E"/>
    <w:rsid w:val="00DF26AB"/>
    <w:rsid w:val="00E00B5D"/>
    <w:rsid w:val="00E01114"/>
    <w:rsid w:val="00E0224D"/>
    <w:rsid w:val="00E02D5A"/>
    <w:rsid w:val="00E039F0"/>
    <w:rsid w:val="00E051B4"/>
    <w:rsid w:val="00E127AE"/>
    <w:rsid w:val="00E14F9A"/>
    <w:rsid w:val="00E15544"/>
    <w:rsid w:val="00E15846"/>
    <w:rsid w:val="00E17A39"/>
    <w:rsid w:val="00E17C08"/>
    <w:rsid w:val="00E21424"/>
    <w:rsid w:val="00E23CE0"/>
    <w:rsid w:val="00E2721C"/>
    <w:rsid w:val="00E27305"/>
    <w:rsid w:val="00E33DF0"/>
    <w:rsid w:val="00E34AFB"/>
    <w:rsid w:val="00E34E29"/>
    <w:rsid w:val="00E35573"/>
    <w:rsid w:val="00E36BF1"/>
    <w:rsid w:val="00E427B7"/>
    <w:rsid w:val="00E42AE6"/>
    <w:rsid w:val="00E46F49"/>
    <w:rsid w:val="00E515B4"/>
    <w:rsid w:val="00E52C90"/>
    <w:rsid w:val="00E66FA1"/>
    <w:rsid w:val="00E67A1D"/>
    <w:rsid w:val="00E71C6E"/>
    <w:rsid w:val="00E72456"/>
    <w:rsid w:val="00E73AA7"/>
    <w:rsid w:val="00E74019"/>
    <w:rsid w:val="00E74216"/>
    <w:rsid w:val="00E748C3"/>
    <w:rsid w:val="00E76A50"/>
    <w:rsid w:val="00E76C28"/>
    <w:rsid w:val="00E7790B"/>
    <w:rsid w:val="00E825F5"/>
    <w:rsid w:val="00E82903"/>
    <w:rsid w:val="00E82E1F"/>
    <w:rsid w:val="00E83EF6"/>
    <w:rsid w:val="00E842B4"/>
    <w:rsid w:val="00E84502"/>
    <w:rsid w:val="00E84B5A"/>
    <w:rsid w:val="00E86334"/>
    <w:rsid w:val="00E90B3E"/>
    <w:rsid w:val="00E91283"/>
    <w:rsid w:val="00E91C9A"/>
    <w:rsid w:val="00E93CF6"/>
    <w:rsid w:val="00E94250"/>
    <w:rsid w:val="00E955D7"/>
    <w:rsid w:val="00E96050"/>
    <w:rsid w:val="00E96E1B"/>
    <w:rsid w:val="00EA2AE6"/>
    <w:rsid w:val="00EA2C80"/>
    <w:rsid w:val="00EA2F61"/>
    <w:rsid w:val="00EA4144"/>
    <w:rsid w:val="00EA4582"/>
    <w:rsid w:val="00EA5FCB"/>
    <w:rsid w:val="00EA6762"/>
    <w:rsid w:val="00EA67B1"/>
    <w:rsid w:val="00EA726D"/>
    <w:rsid w:val="00EB1473"/>
    <w:rsid w:val="00EB4482"/>
    <w:rsid w:val="00EB4641"/>
    <w:rsid w:val="00EB56DE"/>
    <w:rsid w:val="00EC3592"/>
    <w:rsid w:val="00EC6B4F"/>
    <w:rsid w:val="00EC7C74"/>
    <w:rsid w:val="00ED02E1"/>
    <w:rsid w:val="00ED20C0"/>
    <w:rsid w:val="00ED229E"/>
    <w:rsid w:val="00ED2D78"/>
    <w:rsid w:val="00ED53DC"/>
    <w:rsid w:val="00ED558D"/>
    <w:rsid w:val="00ED6391"/>
    <w:rsid w:val="00ED7701"/>
    <w:rsid w:val="00EE21A5"/>
    <w:rsid w:val="00EE267F"/>
    <w:rsid w:val="00EE5AB0"/>
    <w:rsid w:val="00EE7C31"/>
    <w:rsid w:val="00EF0B95"/>
    <w:rsid w:val="00EF125F"/>
    <w:rsid w:val="00EF144F"/>
    <w:rsid w:val="00EF162B"/>
    <w:rsid w:val="00EF5524"/>
    <w:rsid w:val="00EF709A"/>
    <w:rsid w:val="00F0019F"/>
    <w:rsid w:val="00F00856"/>
    <w:rsid w:val="00F01586"/>
    <w:rsid w:val="00F01594"/>
    <w:rsid w:val="00F017A2"/>
    <w:rsid w:val="00F01B4C"/>
    <w:rsid w:val="00F01BA0"/>
    <w:rsid w:val="00F022B0"/>
    <w:rsid w:val="00F03E46"/>
    <w:rsid w:val="00F07960"/>
    <w:rsid w:val="00F11D3E"/>
    <w:rsid w:val="00F13408"/>
    <w:rsid w:val="00F1770E"/>
    <w:rsid w:val="00F202D9"/>
    <w:rsid w:val="00F22086"/>
    <w:rsid w:val="00F25F56"/>
    <w:rsid w:val="00F2741A"/>
    <w:rsid w:val="00F30492"/>
    <w:rsid w:val="00F31291"/>
    <w:rsid w:val="00F312CA"/>
    <w:rsid w:val="00F31FAF"/>
    <w:rsid w:val="00F32AB3"/>
    <w:rsid w:val="00F41CB0"/>
    <w:rsid w:val="00F4209F"/>
    <w:rsid w:val="00F422CC"/>
    <w:rsid w:val="00F424AF"/>
    <w:rsid w:val="00F4276F"/>
    <w:rsid w:val="00F428D1"/>
    <w:rsid w:val="00F50571"/>
    <w:rsid w:val="00F51048"/>
    <w:rsid w:val="00F55115"/>
    <w:rsid w:val="00F553A3"/>
    <w:rsid w:val="00F579DD"/>
    <w:rsid w:val="00F602BB"/>
    <w:rsid w:val="00F61CE4"/>
    <w:rsid w:val="00F62594"/>
    <w:rsid w:val="00F65A13"/>
    <w:rsid w:val="00F6622C"/>
    <w:rsid w:val="00F66D43"/>
    <w:rsid w:val="00F67833"/>
    <w:rsid w:val="00F6798A"/>
    <w:rsid w:val="00F67D2D"/>
    <w:rsid w:val="00F70723"/>
    <w:rsid w:val="00F7159C"/>
    <w:rsid w:val="00F71D51"/>
    <w:rsid w:val="00F72F5E"/>
    <w:rsid w:val="00F75CF0"/>
    <w:rsid w:val="00F7605E"/>
    <w:rsid w:val="00F77055"/>
    <w:rsid w:val="00F77E67"/>
    <w:rsid w:val="00F77F87"/>
    <w:rsid w:val="00F80C69"/>
    <w:rsid w:val="00F81B1F"/>
    <w:rsid w:val="00F82B0E"/>
    <w:rsid w:val="00F84431"/>
    <w:rsid w:val="00F86712"/>
    <w:rsid w:val="00F871DB"/>
    <w:rsid w:val="00F90EAD"/>
    <w:rsid w:val="00F92695"/>
    <w:rsid w:val="00F94833"/>
    <w:rsid w:val="00F9497C"/>
    <w:rsid w:val="00F97E10"/>
    <w:rsid w:val="00F97FA4"/>
    <w:rsid w:val="00FA13FA"/>
    <w:rsid w:val="00FA1587"/>
    <w:rsid w:val="00FA3764"/>
    <w:rsid w:val="00FA49A5"/>
    <w:rsid w:val="00FA58B9"/>
    <w:rsid w:val="00FA5C20"/>
    <w:rsid w:val="00FA6635"/>
    <w:rsid w:val="00FB200D"/>
    <w:rsid w:val="00FB42C6"/>
    <w:rsid w:val="00FB4955"/>
    <w:rsid w:val="00FB64A0"/>
    <w:rsid w:val="00FB72BE"/>
    <w:rsid w:val="00FC0625"/>
    <w:rsid w:val="00FC1B94"/>
    <w:rsid w:val="00FC246C"/>
    <w:rsid w:val="00FC38DA"/>
    <w:rsid w:val="00FC3C4F"/>
    <w:rsid w:val="00FC679B"/>
    <w:rsid w:val="00FC7638"/>
    <w:rsid w:val="00FD2018"/>
    <w:rsid w:val="00FD254B"/>
    <w:rsid w:val="00FD3049"/>
    <w:rsid w:val="00FD5A30"/>
    <w:rsid w:val="00FE2519"/>
    <w:rsid w:val="00FE3316"/>
    <w:rsid w:val="00FE6302"/>
    <w:rsid w:val="00FF456A"/>
    <w:rsid w:val="00FF5391"/>
    <w:rsid w:val="00FF71A2"/>
    <w:rsid w:val="00FF76DA"/>
    <w:rsid w:val="00FF7A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F1C44"/>
  <w15:docId w15:val="{5811ABE0-5408-4CE8-9CBD-5032A1B5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link w:val="Heading1Char"/>
    <w:qFormat/>
    <w:pPr>
      <w:spacing w:before="86"/>
      <w:ind w:left="118"/>
      <w:outlineLvl w:val="0"/>
    </w:pPr>
    <w:rPr>
      <w:sz w:val="33"/>
      <w:szCs w:val="33"/>
    </w:rPr>
  </w:style>
  <w:style w:type="paragraph" w:styleId="Heading2">
    <w:name w:val="heading 2"/>
    <w:basedOn w:val="Normal"/>
    <w:link w:val="Heading2Char"/>
    <w:unhideWhenUsed/>
    <w:qFormat/>
    <w:pPr>
      <w:spacing w:before="78"/>
      <w:ind w:left="178"/>
      <w:outlineLvl w:val="1"/>
    </w:pPr>
    <w:rPr>
      <w:sz w:val="29"/>
      <w:szCs w:val="29"/>
    </w:rPr>
  </w:style>
  <w:style w:type="paragraph" w:styleId="Heading3">
    <w:name w:val="heading 3"/>
    <w:basedOn w:val="Normal"/>
    <w:link w:val="Heading3Char"/>
    <w:unhideWhenUsed/>
    <w:qFormat/>
    <w:pPr>
      <w:spacing w:before="140"/>
      <w:ind w:left="298"/>
      <w:outlineLvl w:val="2"/>
    </w:pPr>
    <w:rPr>
      <w:b/>
      <w:bCs/>
      <w:sz w:val="24"/>
      <w:szCs w:val="24"/>
    </w:rPr>
  </w:style>
  <w:style w:type="paragraph" w:styleId="Heading4">
    <w:name w:val="heading 4"/>
    <w:basedOn w:val="Normal"/>
    <w:next w:val="Normal"/>
    <w:link w:val="Heading4Char"/>
    <w:unhideWhenUsed/>
    <w:qFormat/>
    <w:rsid w:val="007572A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9F4FC9"/>
    <w:pPr>
      <w:keepNext/>
      <w:keepLines/>
      <w:widowControl/>
      <w:tabs>
        <w:tab w:val="left" w:pos="851"/>
      </w:tabs>
      <w:autoSpaceDE/>
      <w:autoSpaceDN/>
      <w:spacing w:before="200" w:line="276" w:lineRule="auto"/>
      <w:outlineLvl w:val="4"/>
    </w:pPr>
    <w:rPr>
      <w:rFonts w:asciiTheme="majorHAnsi" w:eastAsiaTheme="majorEastAsia" w:hAnsiTheme="majorHAnsi" w:cstheme="majorBidi"/>
      <w:color w:val="243F60" w:themeColor="accent1" w:themeShade="7F"/>
      <w:lang w:val="en-AU"/>
    </w:rPr>
  </w:style>
  <w:style w:type="paragraph" w:styleId="Heading6">
    <w:name w:val="heading 6"/>
    <w:basedOn w:val="Normal"/>
    <w:next w:val="Normal"/>
    <w:link w:val="Heading6Char"/>
    <w:uiPriority w:val="9"/>
    <w:unhideWhenUsed/>
    <w:qFormat/>
    <w:rsid w:val="009F4FC9"/>
    <w:pPr>
      <w:widowControl/>
      <w:autoSpaceDE/>
      <w:autoSpaceDN/>
      <w:spacing w:before="120" w:after="120" w:line="276" w:lineRule="auto"/>
      <w:jc w:val="center"/>
      <w:outlineLvl w:val="5"/>
    </w:pPr>
    <w:rPr>
      <w:rFonts w:eastAsia="Times New Roman"/>
      <w:b/>
      <w:sz w:val="40"/>
      <w:szCs w:val="20"/>
      <w:lang w:val="en-AU"/>
    </w:rPr>
  </w:style>
  <w:style w:type="paragraph" w:styleId="Heading7">
    <w:name w:val="heading 7"/>
    <w:basedOn w:val="Heading2"/>
    <w:next w:val="Normal"/>
    <w:link w:val="Heading7Char"/>
    <w:uiPriority w:val="9"/>
    <w:qFormat/>
    <w:rsid w:val="009F4FC9"/>
    <w:pPr>
      <w:keepNext/>
      <w:keepLines/>
      <w:tabs>
        <w:tab w:val="left" w:pos="851"/>
      </w:tabs>
      <w:overflowPunct w:val="0"/>
      <w:adjustRightInd w:val="0"/>
      <w:spacing w:before="360" w:line="276" w:lineRule="auto"/>
      <w:ind w:left="851" w:hanging="851"/>
      <w:textAlignment w:val="baseline"/>
      <w:outlineLvl w:val="6"/>
    </w:pPr>
    <w:rPr>
      <w:rFonts w:eastAsiaTheme="majorEastAsia" w:cstheme="majorBidi"/>
      <w:b/>
      <w:iCs/>
      <w:color w:val="1F497D" w:themeColor="text2"/>
      <w:kern w:val="32"/>
      <w:sz w:val="26"/>
      <w:szCs w:val="20"/>
      <w:lang w:val="en-AU"/>
    </w:rPr>
  </w:style>
  <w:style w:type="paragraph" w:styleId="Heading8">
    <w:name w:val="heading 8"/>
    <w:basedOn w:val="Heading3"/>
    <w:next w:val="Normal"/>
    <w:link w:val="Heading8Char"/>
    <w:uiPriority w:val="9"/>
    <w:qFormat/>
    <w:rsid w:val="009F4FC9"/>
    <w:pPr>
      <w:keepNext/>
      <w:keepLines/>
      <w:tabs>
        <w:tab w:val="left" w:pos="851"/>
      </w:tabs>
      <w:overflowPunct w:val="0"/>
      <w:adjustRightInd w:val="0"/>
      <w:spacing w:before="240" w:after="60" w:line="276" w:lineRule="auto"/>
      <w:ind w:left="851" w:hanging="851"/>
      <w:textAlignment w:val="baseline"/>
      <w:outlineLvl w:val="7"/>
    </w:pPr>
    <w:rPr>
      <w:rFonts w:eastAsiaTheme="majorEastAsia" w:cstheme="majorBidi"/>
      <w:color w:val="1F497D" w:themeColor="text2"/>
      <w:kern w:val="32"/>
      <w:sz w:val="22"/>
      <w:szCs w:val="20"/>
      <w:lang w:val="en-AU"/>
    </w:rPr>
  </w:style>
  <w:style w:type="paragraph" w:styleId="Heading9">
    <w:name w:val="heading 9"/>
    <w:basedOn w:val="Heading4"/>
    <w:next w:val="Normal"/>
    <w:link w:val="Heading9Char"/>
    <w:uiPriority w:val="9"/>
    <w:qFormat/>
    <w:rsid w:val="009F4FC9"/>
    <w:pPr>
      <w:tabs>
        <w:tab w:val="num" w:pos="851"/>
      </w:tabs>
      <w:overflowPunct w:val="0"/>
      <w:adjustRightInd w:val="0"/>
      <w:spacing w:before="200" w:line="276" w:lineRule="auto"/>
      <w:ind w:left="851" w:hanging="851"/>
      <w:textAlignment w:val="baseline"/>
      <w:outlineLvl w:val="8"/>
    </w:pPr>
    <w:rPr>
      <w:rFonts w:ascii="Arial" w:hAnsi="Arial"/>
      <w:iCs w:val="0"/>
      <w:color w:val="1F497D" w:themeColor="text2"/>
      <w:kern w:val="32"/>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298" w:hanging="20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746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6A4"/>
    <w:rPr>
      <w:rFonts w:ascii="Segoe UI" w:eastAsia="Arial" w:hAnsi="Segoe UI" w:cs="Segoe UI"/>
      <w:sz w:val="18"/>
      <w:szCs w:val="18"/>
    </w:rPr>
  </w:style>
  <w:style w:type="table" w:styleId="TableGrid">
    <w:name w:val="Table Grid"/>
    <w:basedOn w:val="TableNormal"/>
    <w:uiPriority w:val="39"/>
    <w:rsid w:val="00A70123"/>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5CDA"/>
    <w:pPr>
      <w:tabs>
        <w:tab w:val="center" w:pos="4513"/>
        <w:tab w:val="right" w:pos="9026"/>
      </w:tabs>
    </w:pPr>
  </w:style>
  <w:style w:type="character" w:customStyle="1" w:styleId="HeaderChar">
    <w:name w:val="Header Char"/>
    <w:basedOn w:val="DefaultParagraphFont"/>
    <w:link w:val="Header"/>
    <w:uiPriority w:val="99"/>
    <w:rsid w:val="00165CDA"/>
    <w:rPr>
      <w:rFonts w:ascii="Arial" w:eastAsia="Arial" w:hAnsi="Arial" w:cs="Arial"/>
    </w:rPr>
  </w:style>
  <w:style w:type="paragraph" w:styleId="Footer">
    <w:name w:val="footer"/>
    <w:basedOn w:val="Normal"/>
    <w:link w:val="FooterChar"/>
    <w:uiPriority w:val="99"/>
    <w:unhideWhenUsed/>
    <w:rsid w:val="00165CDA"/>
    <w:pPr>
      <w:tabs>
        <w:tab w:val="center" w:pos="4513"/>
        <w:tab w:val="right" w:pos="9026"/>
      </w:tabs>
    </w:pPr>
  </w:style>
  <w:style w:type="character" w:customStyle="1" w:styleId="FooterChar">
    <w:name w:val="Footer Char"/>
    <w:basedOn w:val="DefaultParagraphFont"/>
    <w:link w:val="Footer"/>
    <w:uiPriority w:val="99"/>
    <w:rsid w:val="00165CDA"/>
    <w:rPr>
      <w:rFonts w:ascii="Arial" w:eastAsia="Arial" w:hAnsi="Arial" w:cs="Arial"/>
    </w:rPr>
  </w:style>
  <w:style w:type="character" w:styleId="CommentReference">
    <w:name w:val="annotation reference"/>
    <w:basedOn w:val="DefaultParagraphFont"/>
    <w:uiPriority w:val="99"/>
    <w:unhideWhenUsed/>
    <w:rsid w:val="00165CDA"/>
    <w:rPr>
      <w:sz w:val="16"/>
      <w:szCs w:val="16"/>
    </w:rPr>
  </w:style>
  <w:style w:type="paragraph" w:styleId="CommentText">
    <w:name w:val="annotation text"/>
    <w:basedOn w:val="Normal"/>
    <w:link w:val="CommentTextChar"/>
    <w:uiPriority w:val="99"/>
    <w:unhideWhenUsed/>
    <w:rsid w:val="00165CDA"/>
    <w:pPr>
      <w:widowControl/>
      <w:autoSpaceDE/>
      <w:autoSpaceDN/>
      <w:spacing w:after="160"/>
    </w:pPr>
    <w:rPr>
      <w:rFonts w:asciiTheme="minorHAnsi" w:eastAsiaTheme="minorHAnsi" w:hAnsiTheme="minorHAnsi" w:cstheme="minorBidi"/>
      <w:sz w:val="20"/>
      <w:szCs w:val="20"/>
      <w:lang w:val="en-AU"/>
    </w:rPr>
  </w:style>
  <w:style w:type="character" w:customStyle="1" w:styleId="CommentTextChar">
    <w:name w:val="Comment Text Char"/>
    <w:basedOn w:val="DefaultParagraphFont"/>
    <w:link w:val="CommentText"/>
    <w:uiPriority w:val="99"/>
    <w:rsid w:val="00165CDA"/>
    <w:rPr>
      <w:sz w:val="20"/>
      <w:szCs w:val="20"/>
      <w:lang w:val="en-AU"/>
    </w:rPr>
  </w:style>
  <w:style w:type="paragraph" w:styleId="Revision">
    <w:name w:val="Revision"/>
    <w:hidden/>
    <w:uiPriority w:val="99"/>
    <w:semiHidden/>
    <w:rsid w:val="00713B99"/>
    <w:pPr>
      <w:widowControl/>
      <w:autoSpaceDE/>
      <w:autoSpaceDN/>
    </w:pPr>
    <w:rPr>
      <w:rFonts w:ascii="Arial" w:eastAsia="Arial" w:hAnsi="Arial" w:cs="Arial"/>
    </w:rPr>
  </w:style>
  <w:style w:type="character" w:styleId="Emphasis">
    <w:name w:val="Emphasis"/>
    <w:basedOn w:val="DefaultParagraphFont"/>
    <w:uiPriority w:val="20"/>
    <w:qFormat/>
    <w:rsid w:val="00F84431"/>
    <w:rPr>
      <w:i/>
      <w:iCs/>
    </w:rPr>
  </w:style>
  <w:style w:type="paragraph" w:styleId="NormalWeb">
    <w:name w:val="Normal (Web)"/>
    <w:basedOn w:val="Normal"/>
    <w:uiPriority w:val="99"/>
    <w:unhideWhenUsed/>
    <w:rsid w:val="00C91DAE"/>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paragraph" w:styleId="ListBullet">
    <w:name w:val="List Bullet"/>
    <w:basedOn w:val="Normal"/>
    <w:uiPriority w:val="99"/>
    <w:unhideWhenUsed/>
    <w:rsid w:val="00267007"/>
    <w:pPr>
      <w:widowControl/>
      <w:numPr>
        <w:numId w:val="1"/>
      </w:numPr>
      <w:autoSpaceDE/>
      <w:autoSpaceDN/>
      <w:spacing w:line="276" w:lineRule="auto"/>
      <w:contextualSpacing/>
    </w:pPr>
    <w:rPr>
      <w:rFonts w:eastAsiaTheme="minorHAnsi"/>
      <w:lang w:val="en-AU" w:eastAsia="en-AU"/>
    </w:rPr>
  </w:style>
  <w:style w:type="paragraph" w:styleId="ListBullet2">
    <w:name w:val="List Bullet 2"/>
    <w:basedOn w:val="Normal"/>
    <w:uiPriority w:val="99"/>
    <w:unhideWhenUsed/>
    <w:rsid w:val="00267007"/>
    <w:pPr>
      <w:widowControl/>
      <w:numPr>
        <w:ilvl w:val="1"/>
        <w:numId w:val="1"/>
      </w:numPr>
      <w:autoSpaceDE/>
      <w:autoSpaceDN/>
      <w:spacing w:line="276" w:lineRule="auto"/>
      <w:contextualSpacing/>
    </w:pPr>
    <w:rPr>
      <w:rFonts w:eastAsiaTheme="minorHAnsi"/>
      <w:lang w:val="en-AU" w:eastAsia="en-AU"/>
    </w:rPr>
  </w:style>
  <w:style w:type="paragraph" w:styleId="ListBullet3">
    <w:name w:val="List Bullet 3"/>
    <w:basedOn w:val="Normal"/>
    <w:uiPriority w:val="99"/>
    <w:unhideWhenUsed/>
    <w:rsid w:val="00267007"/>
    <w:pPr>
      <w:widowControl/>
      <w:numPr>
        <w:ilvl w:val="2"/>
        <w:numId w:val="1"/>
      </w:numPr>
      <w:autoSpaceDE/>
      <w:autoSpaceDN/>
      <w:spacing w:line="276" w:lineRule="auto"/>
      <w:contextualSpacing/>
    </w:pPr>
    <w:rPr>
      <w:rFonts w:eastAsiaTheme="minorHAnsi"/>
      <w:lang w:val="en-AU" w:eastAsia="en-AU"/>
    </w:rPr>
  </w:style>
  <w:style w:type="paragraph" w:styleId="ListContinue2">
    <w:name w:val="List Continue 2"/>
    <w:basedOn w:val="Normal"/>
    <w:uiPriority w:val="99"/>
    <w:semiHidden/>
    <w:unhideWhenUsed/>
    <w:rsid w:val="00267007"/>
    <w:pPr>
      <w:widowControl/>
      <w:autoSpaceDE/>
      <w:autoSpaceDN/>
      <w:spacing w:before="60" w:line="276" w:lineRule="auto"/>
      <w:ind w:left="851"/>
      <w:contextualSpacing/>
    </w:pPr>
    <w:rPr>
      <w:rFonts w:eastAsiaTheme="minorHAnsi"/>
      <w:lang w:val="en-AU" w:eastAsia="en-AU"/>
    </w:rPr>
  </w:style>
  <w:style w:type="paragraph" w:customStyle="1" w:styleId="normalafterlisttable">
    <w:name w:val="normal after list/table"/>
    <w:basedOn w:val="Normal"/>
    <w:qFormat/>
    <w:rsid w:val="00267007"/>
    <w:pPr>
      <w:widowControl/>
      <w:overflowPunct w:val="0"/>
      <w:spacing w:before="240" w:after="120" w:line="276" w:lineRule="auto"/>
    </w:pPr>
    <w:rPr>
      <w:rFonts w:eastAsiaTheme="minorHAnsi"/>
      <w:lang w:val="en-AU"/>
    </w:rPr>
  </w:style>
  <w:style w:type="numbering" w:customStyle="1" w:styleId="SDbulletlist">
    <w:name w:val="SD bullet list"/>
    <w:uiPriority w:val="99"/>
    <w:rsid w:val="00267007"/>
    <w:pPr>
      <w:numPr>
        <w:numId w:val="1"/>
      </w:numPr>
    </w:pPr>
  </w:style>
  <w:style w:type="character" w:styleId="Hyperlink">
    <w:name w:val="Hyperlink"/>
    <w:basedOn w:val="DefaultParagraphFont"/>
    <w:uiPriority w:val="99"/>
    <w:unhideWhenUsed/>
    <w:rsid w:val="000D480B"/>
    <w:rPr>
      <w:color w:val="0000FF"/>
      <w:u w:val="single"/>
    </w:rPr>
  </w:style>
  <w:style w:type="paragraph" w:customStyle="1" w:styleId="Note">
    <w:name w:val="Note"/>
    <w:link w:val="NoteChar"/>
    <w:qFormat/>
    <w:rsid w:val="006162E7"/>
    <w:pPr>
      <w:widowControl/>
      <w:tabs>
        <w:tab w:val="left" w:pos="1418"/>
      </w:tabs>
      <w:autoSpaceDE/>
      <w:autoSpaceDN/>
      <w:spacing w:before="120"/>
      <w:ind w:left="992" w:hanging="567"/>
    </w:pPr>
    <w:rPr>
      <w:rFonts w:ascii="Arial" w:eastAsia="Times New Roman" w:hAnsi="Arial" w:cs="Arial"/>
      <w:sz w:val="18"/>
      <w:szCs w:val="20"/>
      <w:lang w:val="en-AU"/>
    </w:rPr>
  </w:style>
  <w:style w:type="paragraph" w:styleId="CommentSubject">
    <w:name w:val="annotation subject"/>
    <w:basedOn w:val="CommentText"/>
    <w:next w:val="CommentText"/>
    <w:link w:val="CommentSubjectChar"/>
    <w:uiPriority w:val="99"/>
    <w:semiHidden/>
    <w:unhideWhenUsed/>
    <w:rsid w:val="004D5A6F"/>
    <w:pPr>
      <w:widowControl w:val="0"/>
      <w:autoSpaceDE w:val="0"/>
      <w:autoSpaceDN w:val="0"/>
      <w:spacing w:after="0"/>
    </w:pPr>
    <w:rPr>
      <w:rFonts w:ascii="Arial" w:eastAsia="Arial" w:hAnsi="Arial" w:cs="Arial"/>
      <w:b/>
      <w:bCs/>
      <w:lang w:val="en-US"/>
    </w:rPr>
  </w:style>
  <w:style w:type="character" w:customStyle="1" w:styleId="CommentSubjectChar">
    <w:name w:val="Comment Subject Char"/>
    <w:basedOn w:val="CommentTextChar"/>
    <w:link w:val="CommentSubject"/>
    <w:uiPriority w:val="99"/>
    <w:semiHidden/>
    <w:rsid w:val="004D5A6F"/>
    <w:rPr>
      <w:rFonts w:ascii="Arial" w:eastAsia="Arial" w:hAnsi="Arial" w:cs="Arial"/>
      <w:b/>
      <w:bCs/>
      <w:sz w:val="20"/>
      <w:szCs w:val="20"/>
      <w:lang w:val="en-AU"/>
    </w:rPr>
  </w:style>
  <w:style w:type="paragraph" w:styleId="ListNumber3">
    <w:name w:val="List Number 3"/>
    <w:basedOn w:val="Normal"/>
    <w:uiPriority w:val="99"/>
    <w:semiHidden/>
    <w:unhideWhenUsed/>
    <w:rsid w:val="007572AE"/>
    <w:pPr>
      <w:numPr>
        <w:numId w:val="2"/>
      </w:numPr>
      <w:contextualSpacing/>
    </w:pPr>
  </w:style>
  <w:style w:type="paragraph" w:customStyle="1" w:styleId="Heading4normal">
    <w:name w:val="Heading 4 normal"/>
    <w:basedOn w:val="Heading4"/>
    <w:qFormat/>
    <w:rsid w:val="007572AE"/>
    <w:pPr>
      <w:keepNext w:val="0"/>
      <w:keepLines w:val="0"/>
      <w:widowControl/>
      <w:numPr>
        <w:ilvl w:val="3"/>
      </w:numPr>
      <w:tabs>
        <w:tab w:val="left" w:pos="851"/>
      </w:tabs>
      <w:overflowPunct w:val="0"/>
      <w:adjustRightInd w:val="0"/>
      <w:spacing w:before="120" w:after="120" w:line="276" w:lineRule="auto"/>
      <w:ind w:left="851" w:hanging="851"/>
      <w:textAlignment w:val="baseline"/>
    </w:pPr>
    <w:rPr>
      <w:rFonts w:ascii="Arial" w:hAnsi="Arial"/>
      <w:i w:val="0"/>
      <w:color w:val="auto"/>
      <w:kern w:val="32"/>
      <w:szCs w:val="26"/>
      <w:lang w:val="en-AU"/>
    </w:rPr>
  </w:style>
  <w:style w:type="character" w:customStyle="1" w:styleId="Heading4Char">
    <w:name w:val="Heading 4 Char"/>
    <w:basedOn w:val="DefaultParagraphFont"/>
    <w:link w:val="Heading4"/>
    <w:uiPriority w:val="9"/>
    <w:rsid w:val="007572AE"/>
    <w:rPr>
      <w:rFonts w:asciiTheme="majorHAnsi" w:eastAsiaTheme="majorEastAsia" w:hAnsiTheme="majorHAnsi" w:cstheme="majorBidi"/>
      <w:i/>
      <w:iCs/>
      <w:color w:val="365F91" w:themeColor="accent1" w:themeShade="BF"/>
    </w:rPr>
  </w:style>
  <w:style w:type="character" w:customStyle="1" w:styleId="cs-consultation-cta-link-text2">
    <w:name w:val="cs-consultation-cta-link-text2"/>
    <w:basedOn w:val="DefaultParagraphFont"/>
    <w:rsid w:val="00827DA7"/>
    <w:rPr>
      <w:sz w:val="36"/>
      <w:szCs w:val="36"/>
      <w:u w:val="single"/>
    </w:rPr>
  </w:style>
  <w:style w:type="character" w:styleId="Strong">
    <w:name w:val="Strong"/>
    <w:basedOn w:val="DefaultParagraphFont"/>
    <w:uiPriority w:val="22"/>
    <w:qFormat/>
    <w:rsid w:val="0070160A"/>
    <w:rPr>
      <w:b/>
      <w:bCs/>
    </w:rPr>
  </w:style>
  <w:style w:type="character" w:customStyle="1" w:styleId="sr-only1">
    <w:name w:val="sr-only1"/>
    <w:basedOn w:val="DefaultParagraphFont"/>
    <w:rsid w:val="00A7475B"/>
    <w:rPr>
      <w:bdr w:val="none" w:sz="0" w:space="0" w:color="auto" w:frame="1"/>
    </w:rPr>
  </w:style>
  <w:style w:type="character" w:customStyle="1" w:styleId="the-question">
    <w:name w:val="the-question"/>
    <w:basedOn w:val="DefaultParagraphFont"/>
    <w:rsid w:val="004C3185"/>
  </w:style>
  <w:style w:type="character" w:customStyle="1" w:styleId="hide">
    <w:name w:val="hide"/>
    <w:basedOn w:val="DefaultParagraphFont"/>
    <w:rsid w:val="004C3185"/>
  </w:style>
  <w:style w:type="paragraph" w:customStyle="1" w:styleId="printed-select-quantity-notice">
    <w:name w:val="printed-select-quantity-notice"/>
    <w:basedOn w:val="Normal"/>
    <w:rsid w:val="004C3185"/>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printed-item-list">
    <w:name w:val="printed-item-list"/>
    <w:basedOn w:val="Normal"/>
    <w:rsid w:val="004C3185"/>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printed-item-label">
    <w:name w:val="printed-item-label"/>
    <w:basedOn w:val="DefaultParagraphFont"/>
    <w:rsid w:val="004C3185"/>
  </w:style>
  <w:style w:type="character" w:customStyle="1" w:styleId="cs-toc-answered">
    <w:name w:val="cs-toc-answered"/>
    <w:basedOn w:val="DefaultParagraphFont"/>
    <w:rsid w:val="00064DF9"/>
  </w:style>
  <w:style w:type="character" w:customStyle="1" w:styleId="cs-label-required1">
    <w:name w:val="cs-label-required1"/>
    <w:basedOn w:val="DefaultParagraphFont"/>
    <w:rsid w:val="00064DF9"/>
    <w:rPr>
      <w:color w:val="666666"/>
      <w:sz w:val="24"/>
      <w:szCs w:val="24"/>
    </w:rPr>
  </w:style>
  <w:style w:type="paragraph" w:styleId="z-TopofForm">
    <w:name w:val="HTML Top of Form"/>
    <w:basedOn w:val="Normal"/>
    <w:next w:val="Normal"/>
    <w:link w:val="z-TopofFormChar"/>
    <w:hidden/>
    <w:uiPriority w:val="99"/>
    <w:semiHidden/>
    <w:unhideWhenUsed/>
    <w:rsid w:val="00064DF9"/>
    <w:pPr>
      <w:widowControl/>
      <w:pBdr>
        <w:bottom w:val="single" w:sz="6" w:space="1" w:color="auto"/>
      </w:pBdr>
      <w:autoSpaceDE/>
      <w:autoSpaceDN/>
      <w:jc w:val="center"/>
    </w:pPr>
    <w:rPr>
      <w:rFonts w:eastAsia="Times New Roman"/>
      <w:vanish/>
      <w:sz w:val="16"/>
      <w:szCs w:val="16"/>
      <w:lang w:val="en-AU" w:eastAsia="en-AU"/>
    </w:rPr>
  </w:style>
  <w:style w:type="character" w:customStyle="1" w:styleId="z-TopofFormChar">
    <w:name w:val="z-Top of Form Char"/>
    <w:basedOn w:val="DefaultParagraphFont"/>
    <w:link w:val="z-TopofForm"/>
    <w:uiPriority w:val="99"/>
    <w:semiHidden/>
    <w:rsid w:val="00064DF9"/>
    <w:rPr>
      <w:rFonts w:ascii="Arial" w:eastAsia="Times New Roman" w:hAnsi="Arial" w:cs="Arial"/>
      <w:vanish/>
      <w:sz w:val="16"/>
      <w:szCs w:val="16"/>
      <w:lang w:val="en-AU" w:eastAsia="en-AU"/>
    </w:rPr>
  </w:style>
  <w:style w:type="paragraph" w:styleId="z-BottomofForm">
    <w:name w:val="HTML Bottom of Form"/>
    <w:basedOn w:val="Normal"/>
    <w:next w:val="Normal"/>
    <w:link w:val="z-BottomofFormChar"/>
    <w:hidden/>
    <w:uiPriority w:val="99"/>
    <w:semiHidden/>
    <w:unhideWhenUsed/>
    <w:rsid w:val="00064DF9"/>
    <w:pPr>
      <w:widowControl/>
      <w:pBdr>
        <w:top w:val="single" w:sz="6" w:space="1" w:color="auto"/>
      </w:pBdr>
      <w:autoSpaceDE/>
      <w:autoSpaceDN/>
      <w:jc w:val="center"/>
    </w:pPr>
    <w:rPr>
      <w:rFonts w:eastAsia="Times New Roman"/>
      <w:vanish/>
      <w:sz w:val="16"/>
      <w:szCs w:val="16"/>
      <w:lang w:val="en-AU" w:eastAsia="en-AU"/>
    </w:rPr>
  </w:style>
  <w:style w:type="character" w:customStyle="1" w:styleId="z-BottomofFormChar">
    <w:name w:val="z-Bottom of Form Char"/>
    <w:basedOn w:val="DefaultParagraphFont"/>
    <w:link w:val="z-BottomofForm"/>
    <w:uiPriority w:val="99"/>
    <w:semiHidden/>
    <w:rsid w:val="00064DF9"/>
    <w:rPr>
      <w:rFonts w:ascii="Arial" w:eastAsia="Times New Roman" w:hAnsi="Arial" w:cs="Arial"/>
      <w:vanish/>
      <w:sz w:val="16"/>
      <w:szCs w:val="16"/>
      <w:lang w:val="en-AU" w:eastAsia="en-AU"/>
    </w:rPr>
  </w:style>
  <w:style w:type="character" w:customStyle="1" w:styleId="show-when-no-js1">
    <w:name w:val="show-when-no-js1"/>
    <w:basedOn w:val="DefaultParagraphFont"/>
    <w:rsid w:val="00AC1B98"/>
    <w:rPr>
      <w:vanish/>
      <w:webHidden w:val="0"/>
      <w:specVanish w:val="0"/>
    </w:rPr>
  </w:style>
  <w:style w:type="character" w:customStyle="1" w:styleId="cs-radio-label-inner-input4">
    <w:name w:val="cs-radio-label-inner-input4"/>
    <w:basedOn w:val="DefaultParagraphFont"/>
    <w:rsid w:val="00AC1B98"/>
  </w:style>
  <w:style w:type="character" w:customStyle="1" w:styleId="cs-radio-label-inner-text4">
    <w:name w:val="cs-radio-label-inner-text4"/>
    <w:basedOn w:val="DefaultParagraphFont"/>
    <w:rsid w:val="00AC1B98"/>
  </w:style>
  <w:style w:type="character" w:customStyle="1" w:styleId="Heading1Char">
    <w:name w:val="Heading 1 Char"/>
    <w:basedOn w:val="DefaultParagraphFont"/>
    <w:link w:val="Heading1"/>
    <w:rsid w:val="007C070A"/>
    <w:rPr>
      <w:rFonts w:ascii="Arial" w:eastAsia="Arial" w:hAnsi="Arial" w:cs="Arial"/>
      <w:sz w:val="33"/>
      <w:szCs w:val="33"/>
    </w:rPr>
  </w:style>
  <w:style w:type="character" w:customStyle="1" w:styleId="Heading2Char">
    <w:name w:val="Heading 2 Char"/>
    <w:basedOn w:val="DefaultParagraphFont"/>
    <w:link w:val="Heading2"/>
    <w:uiPriority w:val="9"/>
    <w:rsid w:val="007C070A"/>
    <w:rPr>
      <w:rFonts w:ascii="Arial" w:eastAsia="Arial" w:hAnsi="Arial" w:cs="Arial"/>
      <w:sz w:val="29"/>
      <w:szCs w:val="29"/>
    </w:rPr>
  </w:style>
  <w:style w:type="character" w:customStyle="1" w:styleId="Heading3Char">
    <w:name w:val="Heading 3 Char"/>
    <w:basedOn w:val="DefaultParagraphFont"/>
    <w:link w:val="Heading3"/>
    <w:rsid w:val="007C070A"/>
    <w:rPr>
      <w:rFonts w:ascii="Arial" w:eastAsia="Arial" w:hAnsi="Arial" w:cs="Arial"/>
      <w:b/>
      <w:bCs/>
      <w:sz w:val="24"/>
      <w:szCs w:val="24"/>
    </w:rPr>
  </w:style>
  <w:style w:type="character" w:styleId="UnresolvedMention">
    <w:name w:val="Unresolved Mention"/>
    <w:basedOn w:val="DefaultParagraphFont"/>
    <w:uiPriority w:val="99"/>
    <w:semiHidden/>
    <w:unhideWhenUsed/>
    <w:rsid w:val="00D414C9"/>
    <w:rPr>
      <w:color w:val="605E5C"/>
      <w:shd w:val="clear" w:color="auto" w:fill="E1DFDD"/>
    </w:rPr>
  </w:style>
  <w:style w:type="character" w:styleId="FollowedHyperlink">
    <w:name w:val="FollowedHyperlink"/>
    <w:basedOn w:val="DefaultParagraphFont"/>
    <w:uiPriority w:val="99"/>
    <w:semiHidden/>
    <w:unhideWhenUsed/>
    <w:rsid w:val="00D414C9"/>
    <w:rPr>
      <w:color w:val="800080" w:themeColor="followedHyperlink"/>
      <w:u w:val="single"/>
    </w:rPr>
  </w:style>
  <w:style w:type="character" w:customStyle="1" w:styleId="BodyTextChar">
    <w:name w:val="Body Text Char"/>
    <w:basedOn w:val="DefaultParagraphFont"/>
    <w:link w:val="BodyText"/>
    <w:uiPriority w:val="1"/>
    <w:rsid w:val="0055389C"/>
    <w:rPr>
      <w:rFonts w:ascii="Arial" w:eastAsia="Arial" w:hAnsi="Arial" w:cs="Arial"/>
      <w:sz w:val="24"/>
      <w:szCs w:val="24"/>
    </w:rPr>
  </w:style>
  <w:style w:type="paragraph" w:customStyle="1" w:styleId="pf0">
    <w:name w:val="pf0"/>
    <w:basedOn w:val="Normal"/>
    <w:rsid w:val="00C60CD8"/>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cf01">
    <w:name w:val="cf01"/>
    <w:basedOn w:val="DefaultParagraphFont"/>
    <w:rsid w:val="00C60CD8"/>
    <w:rPr>
      <w:rFonts w:ascii="Segoe UI" w:hAnsi="Segoe UI" w:cs="Segoe UI" w:hint="default"/>
      <w:b/>
      <w:bCs/>
      <w:color w:val="1F4E79"/>
      <w:sz w:val="18"/>
      <w:szCs w:val="18"/>
    </w:rPr>
  </w:style>
  <w:style w:type="character" w:customStyle="1" w:styleId="cf21">
    <w:name w:val="cf21"/>
    <w:basedOn w:val="DefaultParagraphFont"/>
    <w:rsid w:val="00C60CD8"/>
    <w:rPr>
      <w:rFonts w:ascii="Segoe UI" w:hAnsi="Segoe UI" w:cs="Segoe UI" w:hint="default"/>
      <w:color w:val="366092"/>
      <w:sz w:val="18"/>
      <w:szCs w:val="18"/>
    </w:rPr>
  </w:style>
  <w:style w:type="character" w:customStyle="1" w:styleId="italics">
    <w:name w:val="italics"/>
    <w:uiPriority w:val="1"/>
    <w:qFormat/>
    <w:rsid w:val="00FF76DA"/>
    <w:rPr>
      <w:i/>
    </w:rPr>
  </w:style>
  <w:style w:type="paragraph" w:customStyle="1" w:styleId="unHeading3">
    <w:name w:val="unHeading3"/>
    <w:basedOn w:val="Heading3"/>
    <w:next w:val="Normal"/>
    <w:qFormat/>
    <w:rsid w:val="007D67F5"/>
    <w:pPr>
      <w:keepNext/>
      <w:keepLines/>
      <w:overflowPunct w:val="0"/>
      <w:adjustRightInd w:val="0"/>
      <w:spacing w:before="240" w:after="60" w:line="276" w:lineRule="auto"/>
      <w:ind w:left="0"/>
      <w:textAlignment w:val="baseline"/>
    </w:pPr>
    <w:rPr>
      <w:rFonts w:eastAsia="Times New Roman"/>
      <w:color w:val="1F497D" w:themeColor="text2"/>
      <w:kern w:val="32"/>
      <w:szCs w:val="26"/>
      <w:lang w:val="en-AU"/>
    </w:rPr>
  </w:style>
  <w:style w:type="paragraph" w:customStyle="1" w:styleId="LDClauseHeading">
    <w:name w:val="LDClauseHeading"/>
    <w:basedOn w:val="Normal"/>
    <w:next w:val="LDClause"/>
    <w:link w:val="LDClauseHeadingChar"/>
    <w:rsid w:val="00CC6AD6"/>
    <w:pPr>
      <w:keepNext/>
      <w:widowControl/>
      <w:tabs>
        <w:tab w:val="left" w:pos="737"/>
      </w:tabs>
      <w:autoSpaceDE/>
      <w:autoSpaceDN/>
      <w:spacing w:before="180" w:after="60"/>
      <w:ind w:left="737" w:hanging="737"/>
    </w:pPr>
    <w:rPr>
      <w:rFonts w:eastAsia="Times New Roman" w:cs="Times New Roman"/>
      <w:b/>
      <w:sz w:val="24"/>
      <w:szCs w:val="24"/>
      <w:lang w:val="en-AU"/>
    </w:rPr>
  </w:style>
  <w:style w:type="paragraph" w:customStyle="1" w:styleId="LDClause">
    <w:name w:val="LDClause"/>
    <w:basedOn w:val="Normal"/>
    <w:link w:val="LDClauseChar"/>
    <w:qFormat/>
    <w:rsid w:val="00CC6AD6"/>
    <w:pPr>
      <w:widowControl/>
      <w:tabs>
        <w:tab w:val="right" w:pos="454"/>
        <w:tab w:val="left" w:pos="737"/>
      </w:tabs>
      <w:autoSpaceDE/>
      <w:autoSpaceDN/>
      <w:spacing w:before="60" w:after="60"/>
      <w:ind w:left="737" w:hanging="1021"/>
    </w:pPr>
    <w:rPr>
      <w:rFonts w:ascii="Times New Roman" w:eastAsia="Times New Roman" w:hAnsi="Times New Roman" w:cs="Times New Roman"/>
      <w:sz w:val="24"/>
      <w:szCs w:val="24"/>
      <w:lang w:val="en-AU"/>
    </w:rPr>
  </w:style>
  <w:style w:type="character" w:customStyle="1" w:styleId="LDClauseChar">
    <w:name w:val="LDClause Char"/>
    <w:link w:val="LDClause"/>
    <w:rsid w:val="00CC6AD6"/>
    <w:rPr>
      <w:rFonts w:ascii="Times New Roman" w:eastAsia="Times New Roman" w:hAnsi="Times New Roman" w:cs="Times New Roman"/>
      <w:sz w:val="24"/>
      <w:szCs w:val="24"/>
      <w:lang w:val="en-AU"/>
    </w:rPr>
  </w:style>
  <w:style w:type="character" w:customStyle="1" w:styleId="LDClauseHeadingChar">
    <w:name w:val="LDClauseHeading Char"/>
    <w:link w:val="LDClauseHeading"/>
    <w:rsid w:val="00CC6AD6"/>
    <w:rPr>
      <w:rFonts w:ascii="Arial" w:eastAsia="Times New Roman" w:hAnsi="Arial" w:cs="Times New Roman"/>
      <w:b/>
      <w:sz w:val="24"/>
      <w:szCs w:val="24"/>
      <w:lang w:val="en-AU"/>
    </w:rPr>
  </w:style>
  <w:style w:type="paragraph" w:customStyle="1" w:styleId="LDNote">
    <w:name w:val="LDNote"/>
    <w:basedOn w:val="LDClause"/>
    <w:link w:val="LDNoteChar"/>
    <w:rsid w:val="00CC6AD6"/>
    <w:pPr>
      <w:ind w:firstLine="0"/>
    </w:pPr>
    <w:rPr>
      <w:sz w:val="20"/>
    </w:rPr>
  </w:style>
  <w:style w:type="character" w:customStyle="1" w:styleId="LDNoteChar">
    <w:name w:val="LDNote Char"/>
    <w:link w:val="LDNote"/>
    <w:rsid w:val="00CC6AD6"/>
    <w:rPr>
      <w:rFonts w:ascii="Times New Roman" w:eastAsia="Times New Roman" w:hAnsi="Times New Roman" w:cs="Times New Roman"/>
      <w:sz w:val="20"/>
      <w:szCs w:val="24"/>
      <w:lang w:val="en-AU"/>
    </w:rPr>
  </w:style>
  <w:style w:type="character" w:customStyle="1" w:styleId="NoteChar">
    <w:name w:val="Note Char"/>
    <w:link w:val="Note"/>
    <w:rsid w:val="008031AC"/>
    <w:rPr>
      <w:rFonts w:ascii="Arial" w:eastAsia="Times New Roman" w:hAnsi="Arial" w:cs="Arial"/>
      <w:sz w:val="18"/>
      <w:szCs w:val="20"/>
      <w:lang w:val="en-AU"/>
    </w:rPr>
  </w:style>
  <w:style w:type="paragraph" w:customStyle="1" w:styleId="LDP1a">
    <w:name w:val="LDP1 (a)"/>
    <w:basedOn w:val="Normal"/>
    <w:link w:val="LDP1aChar"/>
    <w:rsid w:val="008031AC"/>
    <w:pPr>
      <w:widowControl/>
      <w:tabs>
        <w:tab w:val="right" w:pos="454"/>
        <w:tab w:val="left" w:pos="1191"/>
      </w:tabs>
      <w:autoSpaceDE/>
      <w:autoSpaceDN/>
      <w:spacing w:before="60" w:after="60"/>
      <w:ind w:left="1191" w:hanging="454"/>
    </w:pPr>
    <w:rPr>
      <w:rFonts w:ascii="Times New Roman" w:eastAsia="Times New Roman" w:hAnsi="Times New Roman" w:cs="Times New Roman"/>
      <w:sz w:val="24"/>
      <w:szCs w:val="24"/>
      <w:lang w:val="en-AU"/>
    </w:rPr>
  </w:style>
  <w:style w:type="character" w:customStyle="1" w:styleId="LDP1aChar">
    <w:name w:val="LDP1 (a) Char"/>
    <w:basedOn w:val="DefaultParagraphFont"/>
    <w:link w:val="LDP1a"/>
    <w:locked/>
    <w:rsid w:val="008031AC"/>
    <w:rPr>
      <w:rFonts w:ascii="Times New Roman" w:eastAsia="Times New Roman" w:hAnsi="Times New Roman" w:cs="Times New Roman"/>
      <w:sz w:val="24"/>
      <w:szCs w:val="24"/>
      <w:lang w:val="en-AU"/>
    </w:rPr>
  </w:style>
  <w:style w:type="paragraph" w:customStyle="1" w:styleId="LDP2i">
    <w:name w:val="LDP2 (i)"/>
    <w:basedOn w:val="Normal"/>
    <w:link w:val="LDP2iChar"/>
    <w:qFormat/>
    <w:rsid w:val="008031AC"/>
    <w:pPr>
      <w:widowControl/>
      <w:tabs>
        <w:tab w:val="right" w:pos="1418"/>
        <w:tab w:val="left" w:pos="1559"/>
      </w:tabs>
      <w:autoSpaceDE/>
      <w:autoSpaceDN/>
      <w:spacing w:before="60" w:after="60"/>
      <w:ind w:left="1588" w:hanging="1134"/>
    </w:pPr>
    <w:rPr>
      <w:rFonts w:ascii="Times New Roman" w:eastAsia="Times New Roman" w:hAnsi="Times New Roman" w:cs="Times New Roman"/>
      <w:sz w:val="24"/>
      <w:szCs w:val="24"/>
      <w:lang w:val="en-AU"/>
    </w:rPr>
  </w:style>
  <w:style w:type="character" w:customStyle="1" w:styleId="LDP2iChar">
    <w:name w:val="LDP2 (i) Char"/>
    <w:basedOn w:val="DefaultParagraphFont"/>
    <w:link w:val="LDP2i"/>
    <w:rsid w:val="008031AC"/>
    <w:rPr>
      <w:rFonts w:ascii="Times New Roman" w:eastAsia="Times New Roman" w:hAnsi="Times New Roman" w:cs="Times New Roman"/>
      <w:sz w:val="24"/>
      <w:szCs w:val="24"/>
      <w:lang w:val="en-AU"/>
    </w:rPr>
  </w:style>
  <w:style w:type="paragraph" w:customStyle="1" w:styleId="ScheduleClause">
    <w:name w:val="ScheduleClause"/>
    <w:basedOn w:val="Normal"/>
    <w:link w:val="ScheduleClauseChar"/>
    <w:qFormat/>
    <w:rsid w:val="00173007"/>
    <w:pPr>
      <w:widowControl/>
      <w:tabs>
        <w:tab w:val="right" w:pos="454"/>
        <w:tab w:val="left" w:pos="737"/>
      </w:tabs>
      <w:autoSpaceDE/>
      <w:autoSpaceDN/>
      <w:spacing w:before="60" w:after="60"/>
      <w:ind w:left="738" w:hanging="851"/>
    </w:pPr>
    <w:rPr>
      <w:rFonts w:ascii="Times New Roman" w:eastAsia="Times New Roman" w:hAnsi="Times New Roman" w:cs="Times New Roman"/>
      <w:sz w:val="24"/>
      <w:szCs w:val="24"/>
      <w:lang w:val="en-AU"/>
    </w:rPr>
  </w:style>
  <w:style w:type="character" w:customStyle="1" w:styleId="ScheduleClauseChar">
    <w:name w:val="ScheduleClause Char"/>
    <w:link w:val="ScheduleClause"/>
    <w:rsid w:val="00173007"/>
    <w:rPr>
      <w:rFonts w:ascii="Times New Roman" w:eastAsia="Times New Roman" w:hAnsi="Times New Roman" w:cs="Times New Roman"/>
      <w:sz w:val="24"/>
      <w:szCs w:val="24"/>
      <w:lang w:val="en-AU"/>
    </w:rPr>
  </w:style>
  <w:style w:type="paragraph" w:styleId="NoSpacing">
    <w:name w:val="No Spacing"/>
    <w:basedOn w:val="Normal"/>
    <w:link w:val="NoSpacingChar"/>
    <w:uiPriority w:val="1"/>
    <w:qFormat/>
    <w:rsid w:val="00946297"/>
    <w:pPr>
      <w:widowControl/>
      <w:autoSpaceDE/>
      <w:autoSpaceDN/>
      <w:spacing w:before="120"/>
    </w:pPr>
    <w:rPr>
      <w:rFonts w:eastAsiaTheme="minorEastAsia" w:cstheme="minorBidi"/>
      <w:lang w:val="en-AU" w:eastAsia="en-AU"/>
    </w:rPr>
  </w:style>
  <w:style w:type="character" w:customStyle="1" w:styleId="NoSpacingChar">
    <w:name w:val="No Spacing Char"/>
    <w:basedOn w:val="DefaultParagraphFont"/>
    <w:link w:val="NoSpacing"/>
    <w:uiPriority w:val="1"/>
    <w:rsid w:val="00946297"/>
    <w:rPr>
      <w:rFonts w:ascii="Arial" w:eastAsiaTheme="minorEastAsia" w:hAnsi="Arial"/>
      <w:lang w:val="en-AU" w:eastAsia="en-AU"/>
    </w:rPr>
  </w:style>
  <w:style w:type="character" w:customStyle="1" w:styleId="Heading5Char">
    <w:name w:val="Heading 5 Char"/>
    <w:basedOn w:val="DefaultParagraphFont"/>
    <w:link w:val="Heading5"/>
    <w:uiPriority w:val="9"/>
    <w:semiHidden/>
    <w:rsid w:val="009F4FC9"/>
    <w:rPr>
      <w:rFonts w:asciiTheme="majorHAnsi" w:eastAsiaTheme="majorEastAsia" w:hAnsiTheme="majorHAnsi" w:cstheme="majorBidi"/>
      <w:color w:val="243F60" w:themeColor="accent1" w:themeShade="7F"/>
      <w:lang w:val="en-AU"/>
    </w:rPr>
  </w:style>
  <w:style w:type="character" w:customStyle="1" w:styleId="Heading6Char">
    <w:name w:val="Heading 6 Char"/>
    <w:basedOn w:val="DefaultParagraphFont"/>
    <w:link w:val="Heading6"/>
    <w:uiPriority w:val="9"/>
    <w:rsid w:val="009F4FC9"/>
    <w:rPr>
      <w:rFonts w:ascii="Arial" w:eastAsia="Times New Roman" w:hAnsi="Arial" w:cs="Arial"/>
      <w:b/>
      <w:sz w:val="40"/>
      <w:szCs w:val="20"/>
      <w:lang w:val="en-AU"/>
    </w:rPr>
  </w:style>
  <w:style w:type="character" w:customStyle="1" w:styleId="Heading7Char">
    <w:name w:val="Heading 7 Char"/>
    <w:basedOn w:val="DefaultParagraphFont"/>
    <w:link w:val="Heading7"/>
    <w:uiPriority w:val="9"/>
    <w:rsid w:val="009F4FC9"/>
    <w:rPr>
      <w:rFonts w:ascii="Arial" w:eastAsiaTheme="majorEastAsia" w:hAnsi="Arial" w:cstheme="majorBidi"/>
      <w:b/>
      <w:iCs/>
      <w:color w:val="1F497D" w:themeColor="text2"/>
      <w:kern w:val="32"/>
      <w:sz w:val="26"/>
      <w:szCs w:val="20"/>
      <w:lang w:val="en-AU"/>
    </w:rPr>
  </w:style>
  <w:style w:type="character" w:customStyle="1" w:styleId="Heading8Char">
    <w:name w:val="Heading 8 Char"/>
    <w:basedOn w:val="DefaultParagraphFont"/>
    <w:link w:val="Heading8"/>
    <w:uiPriority w:val="9"/>
    <w:rsid w:val="009F4FC9"/>
    <w:rPr>
      <w:rFonts w:ascii="Arial" w:eastAsiaTheme="majorEastAsia" w:hAnsi="Arial" w:cstheme="majorBidi"/>
      <w:b/>
      <w:bCs/>
      <w:color w:val="1F497D" w:themeColor="text2"/>
      <w:kern w:val="32"/>
      <w:szCs w:val="20"/>
      <w:lang w:val="en-AU"/>
    </w:rPr>
  </w:style>
  <w:style w:type="character" w:customStyle="1" w:styleId="Heading9Char">
    <w:name w:val="Heading 9 Char"/>
    <w:basedOn w:val="DefaultParagraphFont"/>
    <w:link w:val="Heading9"/>
    <w:uiPriority w:val="9"/>
    <w:rsid w:val="009F4FC9"/>
    <w:rPr>
      <w:rFonts w:ascii="Arial" w:eastAsiaTheme="majorEastAsia" w:hAnsi="Arial" w:cstheme="majorBidi"/>
      <w:i/>
      <w:color w:val="1F497D" w:themeColor="text2"/>
      <w:kern w:val="32"/>
      <w:szCs w:val="20"/>
      <w:lang w:val="en-AU"/>
    </w:rPr>
  </w:style>
  <w:style w:type="paragraph" w:styleId="Subtitle">
    <w:name w:val="Subtitle"/>
    <w:basedOn w:val="Normal"/>
    <w:next w:val="Normal"/>
    <w:link w:val="SubtitleChar"/>
    <w:qFormat/>
    <w:rsid w:val="003F5980"/>
    <w:pPr>
      <w:overflowPunct w:val="0"/>
      <w:adjustRightInd w:val="0"/>
      <w:spacing w:before="240" w:after="240" w:line="276" w:lineRule="auto"/>
      <w:jc w:val="center"/>
      <w:textAlignment w:val="baseline"/>
    </w:pPr>
    <w:rPr>
      <w:rFonts w:eastAsia="Times New Roman"/>
      <w:sz w:val="36"/>
      <w:szCs w:val="20"/>
      <w:lang w:val="en-AU"/>
    </w:rPr>
  </w:style>
  <w:style w:type="character" w:customStyle="1" w:styleId="SubtitleChar">
    <w:name w:val="Subtitle Char"/>
    <w:basedOn w:val="DefaultParagraphFont"/>
    <w:link w:val="Subtitle"/>
    <w:rsid w:val="003F5980"/>
    <w:rPr>
      <w:rFonts w:ascii="Arial" w:eastAsia="Times New Roman" w:hAnsi="Arial" w:cs="Arial"/>
      <w:sz w:val="36"/>
      <w:szCs w:val="20"/>
      <w:lang w:val="en-AU"/>
    </w:rPr>
  </w:style>
  <w:style w:type="character" w:customStyle="1" w:styleId="charpartno">
    <w:name w:val="charpartno"/>
    <w:basedOn w:val="DefaultParagraphFont"/>
    <w:rsid w:val="004A1921"/>
  </w:style>
  <w:style w:type="character" w:customStyle="1" w:styleId="charparttext">
    <w:name w:val="charparttext"/>
    <w:basedOn w:val="DefaultParagraphFont"/>
    <w:rsid w:val="004A1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23670">
      <w:bodyDiv w:val="1"/>
      <w:marLeft w:val="0"/>
      <w:marRight w:val="0"/>
      <w:marTop w:val="0"/>
      <w:marBottom w:val="0"/>
      <w:divBdr>
        <w:top w:val="none" w:sz="0" w:space="0" w:color="auto"/>
        <w:left w:val="none" w:sz="0" w:space="0" w:color="auto"/>
        <w:bottom w:val="none" w:sz="0" w:space="0" w:color="auto"/>
        <w:right w:val="none" w:sz="0" w:space="0" w:color="auto"/>
      </w:divBdr>
    </w:div>
    <w:div w:id="157578246">
      <w:bodyDiv w:val="1"/>
      <w:marLeft w:val="300"/>
      <w:marRight w:val="300"/>
      <w:marTop w:val="300"/>
      <w:marBottom w:val="300"/>
      <w:divBdr>
        <w:top w:val="none" w:sz="0" w:space="0" w:color="auto"/>
        <w:left w:val="none" w:sz="0" w:space="0" w:color="auto"/>
        <w:bottom w:val="none" w:sz="0" w:space="0" w:color="auto"/>
        <w:right w:val="none" w:sz="0" w:space="0" w:color="auto"/>
      </w:divBdr>
    </w:div>
    <w:div w:id="179701885">
      <w:bodyDiv w:val="1"/>
      <w:marLeft w:val="0"/>
      <w:marRight w:val="0"/>
      <w:marTop w:val="0"/>
      <w:marBottom w:val="0"/>
      <w:divBdr>
        <w:top w:val="none" w:sz="0" w:space="0" w:color="auto"/>
        <w:left w:val="none" w:sz="0" w:space="0" w:color="auto"/>
        <w:bottom w:val="none" w:sz="0" w:space="0" w:color="auto"/>
        <w:right w:val="none" w:sz="0" w:space="0" w:color="auto"/>
      </w:divBdr>
      <w:divsChild>
        <w:div w:id="1927497533">
          <w:marLeft w:val="0"/>
          <w:marRight w:val="0"/>
          <w:marTop w:val="0"/>
          <w:marBottom w:val="0"/>
          <w:divBdr>
            <w:top w:val="none" w:sz="0" w:space="0" w:color="auto"/>
            <w:left w:val="none" w:sz="0" w:space="0" w:color="auto"/>
            <w:bottom w:val="none" w:sz="0" w:space="0" w:color="auto"/>
            <w:right w:val="none" w:sz="0" w:space="0" w:color="auto"/>
          </w:divBdr>
          <w:divsChild>
            <w:div w:id="1277907369">
              <w:marLeft w:val="0"/>
              <w:marRight w:val="0"/>
              <w:marTop w:val="0"/>
              <w:marBottom w:val="0"/>
              <w:divBdr>
                <w:top w:val="none" w:sz="0" w:space="0" w:color="auto"/>
                <w:left w:val="none" w:sz="0" w:space="0" w:color="auto"/>
                <w:bottom w:val="none" w:sz="0" w:space="0" w:color="auto"/>
                <w:right w:val="none" w:sz="0" w:space="0" w:color="auto"/>
              </w:divBdr>
              <w:divsChild>
                <w:div w:id="1510605202">
                  <w:marLeft w:val="0"/>
                  <w:marRight w:val="0"/>
                  <w:marTop w:val="0"/>
                  <w:marBottom w:val="0"/>
                  <w:divBdr>
                    <w:top w:val="none" w:sz="0" w:space="0" w:color="auto"/>
                    <w:left w:val="none" w:sz="0" w:space="0" w:color="auto"/>
                    <w:bottom w:val="none" w:sz="0" w:space="0" w:color="auto"/>
                    <w:right w:val="none" w:sz="0" w:space="0" w:color="auto"/>
                  </w:divBdr>
                  <w:divsChild>
                    <w:div w:id="1979992705">
                      <w:marLeft w:val="0"/>
                      <w:marRight w:val="0"/>
                      <w:marTop w:val="0"/>
                      <w:marBottom w:val="0"/>
                      <w:divBdr>
                        <w:top w:val="none" w:sz="0" w:space="0" w:color="auto"/>
                        <w:left w:val="none" w:sz="0" w:space="0" w:color="auto"/>
                        <w:bottom w:val="none" w:sz="0" w:space="0" w:color="auto"/>
                        <w:right w:val="none" w:sz="0" w:space="0" w:color="auto"/>
                      </w:divBdr>
                      <w:divsChild>
                        <w:div w:id="1744984587">
                          <w:marLeft w:val="0"/>
                          <w:marRight w:val="0"/>
                          <w:marTop w:val="0"/>
                          <w:marBottom w:val="0"/>
                          <w:divBdr>
                            <w:top w:val="none" w:sz="0" w:space="0" w:color="auto"/>
                            <w:left w:val="none" w:sz="0" w:space="0" w:color="auto"/>
                            <w:bottom w:val="none" w:sz="0" w:space="0" w:color="auto"/>
                            <w:right w:val="none" w:sz="0" w:space="0" w:color="auto"/>
                          </w:divBdr>
                          <w:divsChild>
                            <w:div w:id="1247108105">
                              <w:marLeft w:val="0"/>
                              <w:marRight w:val="0"/>
                              <w:marTop w:val="0"/>
                              <w:marBottom w:val="0"/>
                              <w:divBdr>
                                <w:top w:val="none" w:sz="0" w:space="0" w:color="auto"/>
                                <w:left w:val="none" w:sz="0" w:space="0" w:color="auto"/>
                                <w:bottom w:val="none" w:sz="0" w:space="0" w:color="auto"/>
                                <w:right w:val="none" w:sz="0" w:space="0" w:color="auto"/>
                              </w:divBdr>
                              <w:divsChild>
                                <w:div w:id="362245233">
                                  <w:marLeft w:val="0"/>
                                  <w:marRight w:val="0"/>
                                  <w:marTop w:val="0"/>
                                  <w:marBottom w:val="0"/>
                                  <w:divBdr>
                                    <w:top w:val="none" w:sz="0" w:space="0" w:color="auto"/>
                                    <w:left w:val="none" w:sz="0" w:space="0" w:color="auto"/>
                                    <w:bottom w:val="none" w:sz="0" w:space="0" w:color="auto"/>
                                    <w:right w:val="none" w:sz="0" w:space="0" w:color="auto"/>
                                  </w:divBdr>
                                  <w:divsChild>
                                    <w:div w:id="1535339825">
                                      <w:marLeft w:val="0"/>
                                      <w:marRight w:val="0"/>
                                      <w:marTop w:val="0"/>
                                      <w:marBottom w:val="0"/>
                                      <w:divBdr>
                                        <w:top w:val="none" w:sz="0" w:space="0" w:color="auto"/>
                                        <w:left w:val="none" w:sz="0" w:space="0" w:color="auto"/>
                                        <w:bottom w:val="none" w:sz="0" w:space="0" w:color="auto"/>
                                        <w:right w:val="none" w:sz="0" w:space="0" w:color="auto"/>
                                      </w:divBdr>
                                      <w:divsChild>
                                        <w:div w:id="1507281964">
                                          <w:marLeft w:val="0"/>
                                          <w:marRight w:val="0"/>
                                          <w:marTop w:val="0"/>
                                          <w:marBottom w:val="0"/>
                                          <w:divBdr>
                                            <w:top w:val="none" w:sz="0" w:space="0" w:color="auto"/>
                                            <w:left w:val="none" w:sz="0" w:space="0" w:color="auto"/>
                                            <w:bottom w:val="none" w:sz="0" w:space="0" w:color="auto"/>
                                            <w:right w:val="none" w:sz="0" w:space="0" w:color="auto"/>
                                          </w:divBdr>
                                          <w:divsChild>
                                            <w:div w:id="26812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047">
                                      <w:marLeft w:val="0"/>
                                      <w:marRight w:val="0"/>
                                      <w:marTop w:val="0"/>
                                      <w:marBottom w:val="0"/>
                                      <w:divBdr>
                                        <w:top w:val="none" w:sz="0" w:space="0" w:color="auto"/>
                                        <w:left w:val="none" w:sz="0" w:space="0" w:color="auto"/>
                                        <w:bottom w:val="none" w:sz="0" w:space="0" w:color="auto"/>
                                        <w:right w:val="none" w:sz="0" w:space="0" w:color="auto"/>
                                      </w:divBdr>
                                      <w:divsChild>
                                        <w:div w:id="913859456">
                                          <w:marLeft w:val="0"/>
                                          <w:marRight w:val="0"/>
                                          <w:marTop w:val="0"/>
                                          <w:marBottom w:val="0"/>
                                          <w:divBdr>
                                            <w:top w:val="none" w:sz="0" w:space="0" w:color="auto"/>
                                            <w:left w:val="none" w:sz="0" w:space="0" w:color="auto"/>
                                            <w:bottom w:val="none" w:sz="0" w:space="0" w:color="auto"/>
                                            <w:right w:val="none" w:sz="0" w:space="0" w:color="auto"/>
                                          </w:divBdr>
                                          <w:divsChild>
                                            <w:div w:id="2126383239">
                                              <w:marLeft w:val="0"/>
                                              <w:marRight w:val="0"/>
                                              <w:marTop w:val="0"/>
                                              <w:marBottom w:val="0"/>
                                              <w:divBdr>
                                                <w:top w:val="none" w:sz="0" w:space="0" w:color="auto"/>
                                                <w:left w:val="none" w:sz="0" w:space="0" w:color="auto"/>
                                                <w:bottom w:val="none" w:sz="0" w:space="0" w:color="auto"/>
                                                <w:right w:val="none" w:sz="0" w:space="0" w:color="auto"/>
                                              </w:divBdr>
                                            </w:div>
                                            <w:div w:id="917986194">
                                              <w:marLeft w:val="0"/>
                                              <w:marRight w:val="0"/>
                                              <w:marTop w:val="0"/>
                                              <w:marBottom w:val="0"/>
                                              <w:divBdr>
                                                <w:top w:val="none" w:sz="0" w:space="0" w:color="auto"/>
                                                <w:left w:val="none" w:sz="0" w:space="0" w:color="auto"/>
                                                <w:bottom w:val="none" w:sz="0" w:space="0" w:color="auto"/>
                                                <w:right w:val="none" w:sz="0" w:space="0" w:color="auto"/>
                                              </w:divBdr>
                                            </w:div>
                                            <w:div w:id="241909863">
                                              <w:marLeft w:val="0"/>
                                              <w:marRight w:val="0"/>
                                              <w:marTop w:val="0"/>
                                              <w:marBottom w:val="0"/>
                                              <w:divBdr>
                                                <w:top w:val="none" w:sz="0" w:space="0" w:color="auto"/>
                                                <w:left w:val="none" w:sz="0" w:space="0" w:color="auto"/>
                                                <w:bottom w:val="none" w:sz="0" w:space="0" w:color="auto"/>
                                                <w:right w:val="none" w:sz="0" w:space="0" w:color="auto"/>
                                              </w:divBdr>
                                            </w:div>
                                            <w:div w:id="126433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84081">
      <w:bodyDiv w:val="1"/>
      <w:marLeft w:val="0"/>
      <w:marRight w:val="0"/>
      <w:marTop w:val="0"/>
      <w:marBottom w:val="0"/>
      <w:divBdr>
        <w:top w:val="none" w:sz="0" w:space="0" w:color="auto"/>
        <w:left w:val="none" w:sz="0" w:space="0" w:color="auto"/>
        <w:bottom w:val="none" w:sz="0" w:space="0" w:color="auto"/>
        <w:right w:val="none" w:sz="0" w:space="0" w:color="auto"/>
      </w:divBdr>
      <w:divsChild>
        <w:div w:id="1104231588">
          <w:marLeft w:val="0"/>
          <w:marRight w:val="0"/>
          <w:marTop w:val="0"/>
          <w:marBottom w:val="0"/>
          <w:divBdr>
            <w:top w:val="none" w:sz="0" w:space="0" w:color="auto"/>
            <w:left w:val="none" w:sz="0" w:space="0" w:color="auto"/>
            <w:bottom w:val="none" w:sz="0" w:space="0" w:color="auto"/>
            <w:right w:val="none" w:sz="0" w:space="0" w:color="auto"/>
          </w:divBdr>
          <w:divsChild>
            <w:div w:id="317654418">
              <w:marLeft w:val="0"/>
              <w:marRight w:val="0"/>
              <w:marTop w:val="0"/>
              <w:marBottom w:val="0"/>
              <w:divBdr>
                <w:top w:val="none" w:sz="0" w:space="0" w:color="auto"/>
                <w:left w:val="none" w:sz="0" w:space="0" w:color="auto"/>
                <w:bottom w:val="none" w:sz="0" w:space="0" w:color="auto"/>
                <w:right w:val="none" w:sz="0" w:space="0" w:color="auto"/>
              </w:divBdr>
              <w:divsChild>
                <w:div w:id="227422959">
                  <w:marLeft w:val="0"/>
                  <w:marRight w:val="0"/>
                  <w:marTop w:val="0"/>
                  <w:marBottom w:val="0"/>
                  <w:divBdr>
                    <w:top w:val="none" w:sz="0" w:space="0" w:color="auto"/>
                    <w:left w:val="none" w:sz="0" w:space="0" w:color="auto"/>
                    <w:bottom w:val="none" w:sz="0" w:space="0" w:color="auto"/>
                    <w:right w:val="none" w:sz="0" w:space="0" w:color="auto"/>
                  </w:divBdr>
                  <w:divsChild>
                    <w:div w:id="1349677011">
                      <w:marLeft w:val="0"/>
                      <w:marRight w:val="0"/>
                      <w:marTop w:val="0"/>
                      <w:marBottom w:val="0"/>
                      <w:divBdr>
                        <w:top w:val="none" w:sz="0" w:space="0" w:color="auto"/>
                        <w:left w:val="none" w:sz="0" w:space="0" w:color="auto"/>
                        <w:bottom w:val="none" w:sz="0" w:space="0" w:color="auto"/>
                        <w:right w:val="none" w:sz="0" w:space="0" w:color="auto"/>
                      </w:divBdr>
                      <w:divsChild>
                        <w:div w:id="237179130">
                          <w:marLeft w:val="0"/>
                          <w:marRight w:val="0"/>
                          <w:marTop w:val="0"/>
                          <w:marBottom w:val="0"/>
                          <w:divBdr>
                            <w:top w:val="none" w:sz="0" w:space="0" w:color="auto"/>
                            <w:left w:val="none" w:sz="0" w:space="0" w:color="auto"/>
                            <w:bottom w:val="none" w:sz="0" w:space="0" w:color="auto"/>
                            <w:right w:val="none" w:sz="0" w:space="0" w:color="auto"/>
                          </w:divBdr>
                          <w:divsChild>
                            <w:div w:id="1376733006">
                              <w:marLeft w:val="0"/>
                              <w:marRight w:val="0"/>
                              <w:marTop w:val="0"/>
                              <w:marBottom w:val="0"/>
                              <w:divBdr>
                                <w:top w:val="none" w:sz="0" w:space="0" w:color="auto"/>
                                <w:left w:val="none" w:sz="0" w:space="0" w:color="auto"/>
                                <w:bottom w:val="none" w:sz="0" w:space="0" w:color="auto"/>
                                <w:right w:val="none" w:sz="0" w:space="0" w:color="auto"/>
                              </w:divBdr>
                              <w:divsChild>
                                <w:div w:id="912159507">
                                  <w:marLeft w:val="-225"/>
                                  <w:marRight w:val="-225"/>
                                  <w:marTop w:val="0"/>
                                  <w:marBottom w:val="0"/>
                                  <w:divBdr>
                                    <w:top w:val="none" w:sz="0" w:space="0" w:color="auto"/>
                                    <w:left w:val="none" w:sz="0" w:space="0" w:color="auto"/>
                                    <w:bottom w:val="none" w:sz="0" w:space="0" w:color="auto"/>
                                    <w:right w:val="none" w:sz="0" w:space="0" w:color="auto"/>
                                  </w:divBdr>
                                  <w:divsChild>
                                    <w:div w:id="283968767">
                                      <w:marLeft w:val="0"/>
                                      <w:marRight w:val="0"/>
                                      <w:marTop w:val="0"/>
                                      <w:marBottom w:val="0"/>
                                      <w:divBdr>
                                        <w:top w:val="none" w:sz="0" w:space="0" w:color="auto"/>
                                        <w:left w:val="none" w:sz="0" w:space="0" w:color="auto"/>
                                        <w:bottom w:val="none" w:sz="0" w:space="0" w:color="auto"/>
                                        <w:right w:val="none" w:sz="0" w:space="0" w:color="auto"/>
                                      </w:divBdr>
                                      <w:divsChild>
                                        <w:div w:id="195972105">
                                          <w:marLeft w:val="0"/>
                                          <w:marRight w:val="0"/>
                                          <w:marTop w:val="0"/>
                                          <w:marBottom w:val="0"/>
                                          <w:divBdr>
                                            <w:top w:val="none" w:sz="0" w:space="0" w:color="auto"/>
                                            <w:left w:val="none" w:sz="0" w:space="0" w:color="auto"/>
                                            <w:bottom w:val="none" w:sz="0" w:space="0" w:color="auto"/>
                                            <w:right w:val="none" w:sz="0" w:space="0" w:color="auto"/>
                                          </w:divBdr>
                                          <w:divsChild>
                                            <w:div w:id="1420639643">
                                              <w:marLeft w:val="0"/>
                                              <w:marRight w:val="0"/>
                                              <w:marTop w:val="0"/>
                                              <w:marBottom w:val="0"/>
                                              <w:divBdr>
                                                <w:top w:val="none" w:sz="0" w:space="0" w:color="auto"/>
                                                <w:left w:val="none" w:sz="0" w:space="0" w:color="auto"/>
                                                <w:bottom w:val="none" w:sz="0" w:space="0" w:color="auto"/>
                                                <w:right w:val="none" w:sz="0" w:space="0" w:color="auto"/>
                                              </w:divBdr>
                                              <w:divsChild>
                                                <w:div w:id="1875188780">
                                                  <w:marLeft w:val="0"/>
                                                  <w:marRight w:val="0"/>
                                                  <w:marTop w:val="0"/>
                                                  <w:marBottom w:val="0"/>
                                                  <w:divBdr>
                                                    <w:top w:val="single" w:sz="48" w:space="0" w:color="FFFFFF"/>
                                                    <w:left w:val="none" w:sz="0" w:space="0" w:color="auto"/>
                                                    <w:bottom w:val="single" w:sz="48" w:space="0" w:color="FFFFFF"/>
                                                    <w:right w:val="none" w:sz="0" w:space="0" w:color="auto"/>
                                                  </w:divBdr>
                                                  <w:divsChild>
                                                    <w:div w:id="1146240371">
                                                      <w:marLeft w:val="0"/>
                                                      <w:marRight w:val="0"/>
                                                      <w:marTop w:val="0"/>
                                                      <w:marBottom w:val="0"/>
                                                      <w:divBdr>
                                                        <w:top w:val="none" w:sz="0" w:space="0" w:color="auto"/>
                                                        <w:left w:val="none" w:sz="0" w:space="0" w:color="auto"/>
                                                        <w:bottom w:val="none" w:sz="0" w:space="0" w:color="auto"/>
                                                        <w:right w:val="none" w:sz="0" w:space="0" w:color="auto"/>
                                                      </w:divBdr>
                                                      <w:divsChild>
                                                        <w:div w:id="799766964">
                                                          <w:marLeft w:val="0"/>
                                                          <w:marRight w:val="0"/>
                                                          <w:marTop w:val="0"/>
                                                          <w:marBottom w:val="0"/>
                                                          <w:divBdr>
                                                            <w:top w:val="none" w:sz="0" w:space="0" w:color="auto"/>
                                                            <w:left w:val="none" w:sz="0" w:space="0" w:color="auto"/>
                                                            <w:bottom w:val="none" w:sz="0" w:space="0" w:color="auto"/>
                                                            <w:right w:val="none" w:sz="0" w:space="0" w:color="auto"/>
                                                          </w:divBdr>
                                                          <w:divsChild>
                                                            <w:div w:id="1047336259">
                                                              <w:marLeft w:val="0"/>
                                                              <w:marRight w:val="0"/>
                                                              <w:marTop w:val="0"/>
                                                              <w:marBottom w:val="0"/>
                                                              <w:divBdr>
                                                                <w:top w:val="none" w:sz="0" w:space="0" w:color="auto"/>
                                                                <w:left w:val="none" w:sz="0" w:space="0" w:color="auto"/>
                                                                <w:bottom w:val="none" w:sz="0" w:space="0" w:color="auto"/>
                                                                <w:right w:val="none" w:sz="0" w:space="0" w:color="auto"/>
                                                              </w:divBdr>
                                                              <w:divsChild>
                                                                <w:div w:id="1696541627">
                                                                  <w:marLeft w:val="0"/>
                                                                  <w:marRight w:val="0"/>
                                                                  <w:marTop w:val="0"/>
                                                                  <w:marBottom w:val="360"/>
                                                                  <w:divBdr>
                                                                    <w:top w:val="single" w:sz="6" w:space="0" w:color="E9E9E7"/>
                                                                    <w:left w:val="none" w:sz="0" w:space="0" w:color="auto"/>
                                                                    <w:bottom w:val="single" w:sz="6" w:space="0" w:color="E9E9E7"/>
                                                                    <w:right w:val="none" w:sz="0" w:space="0" w:color="auto"/>
                                                                  </w:divBdr>
                                                                  <w:divsChild>
                                                                    <w:div w:id="1399397667">
                                                                      <w:marLeft w:val="0"/>
                                                                      <w:marRight w:val="0"/>
                                                                      <w:marTop w:val="0"/>
                                                                      <w:marBottom w:val="0"/>
                                                                      <w:divBdr>
                                                                        <w:top w:val="none" w:sz="0" w:space="0" w:color="auto"/>
                                                                        <w:left w:val="none" w:sz="0" w:space="0" w:color="auto"/>
                                                                        <w:bottom w:val="none" w:sz="0" w:space="0" w:color="auto"/>
                                                                        <w:right w:val="none" w:sz="0" w:space="0" w:color="auto"/>
                                                                      </w:divBdr>
                                                                      <w:divsChild>
                                                                        <w:div w:id="20009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058084">
                                                          <w:marLeft w:val="0"/>
                                                          <w:marRight w:val="0"/>
                                                          <w:marTop w:val="0"/>
                                                          <w:marBottom w:val="0"/>
                                                          <w:divBdr>
                                                            <w:top w:val="none" w:sz="0" w:space="0" w:color="auto"/>
                                                            <w:left w:val="none" w:sz="0" w:space="0" w:color="auto"/>
                                                            <w:bottom w:val="none" w:sz="0" w:space="0" w:color="auto"/>
                                                            <w:right w:val="none" w:sz="0" w:space="0" w:color="auto"/>
                                                          </w:divBdr>
                                                          <w:divsChild>
                                                            <w:div w:id="881021783">
                                                              <w:marLeft w:val="0"/>
                                                              <w:marRight w:val="0"/>
                                                              <w:marTop w:val="0"/>
                                                              <w:marBottom w:val="0"/>
                                                              <w:divBdr>
                                                                <w:top w:val="none" w:sz="0" w:space="0" w:color="auto"/>
                                                                <w:left w:val="none" w:sz="0" w:space="0" w:color="auto"/>
                                                                <w:bottom w:val="none" w:sz="0" w:space="0" w:color="auto"/>
                                                                <w:right w:val="none" w:sz="0" w:space="0" w:color="auto"/>
                                                              </w:divBdr>
                                                              <w:divsChild>
                                                                <w:div w:id="17068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854831">
                                                          <w:marLeft w:val="0"/>
                                                          <w:marRight w:val="0"/>
                                                          <w:marTop w:val="0"/>
                                                          <w:marBottom w:val="0"/>
                                                          <w:divBdr>
                                                            <w:top w:val="none" w:sz="0" w:space="0" w:color="auto"/>
                                                            <w:left w:val="none" w:sz="0" w:space="0" w:color="auto"/>
                                                            <w:bottom w:val="none" w:sz="0" w:space="0" w:color="auto"/>
                                                            <w:right w:val="none" w:sz="0" w:space="0" w:color="auto"/>
                                                          </w:divBdr>
                                                          <w:divsChild>
                                                            <w:div w:id="1069887752">
                                                              <w:marLeft w:val="0"/>
                                                              <w:marRight w:val="0"/>
                                                              <w:marTop w:val="0"/>
                                                              <w:marBottom w:val="0"/>
                                                              <w:divBdr>
                                                                <w:top w:val="none" w:sz="0" w:space="0" w:color="auto"/>
                                                                <w:left w:val="none" w:sz="0" w:space="0" w:color="auto"/>
                                                                <w:bottom w:val="none" w:sz="0" w:space="0" w:color="auto"/>
                                                                <w:right w:val="none" w:sz="0" w:space="0" w:color="auto"/>
                                                              </w:divBdr>
                                                              <w:divsChild>
                                                                <w:div w:id="121164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047253">
                                              <w:marLeft w:val="0"/>
                                              <w:marRight w:val="0"/>
                                              <w:marTop w:val="0"/>
                                              <w:marBottom w:val="0"/>
                                              <w:divBdr>
                                                <w:top w:val="none" w:sz="0" w:space="0" w:color="auto"/>
                                                <w:left w:val="none" w:sz="0" w:space="0" w:color="auto"/>
                                                <w:bottom w:val="none" w:sz="0" w:space="0" w:color="auto"/>
                                                <w:right w:val="none" w:sz="0" w:space="0" w:color="auto"/>
                                              </w:divBdr>
                                              <w:divsChild>
                                                <w:div w:id="1777552508">
                                                  <w:marLeft w:val="0"/>
                                                  <w:marRight w:val="0"/>
                                                  <w:marTop w:val="0"/>
                                                  <w:marBottom w:val="0"/>
                                                  <w:divBdr>
                                                    <w:top w:val="single" w:sz="48" w:space="0" w:color="FFFFFF"/>
                                                    <w:left w:val="none" w:sz="0" w:space="0" w:color="auto"/>
                                                    <w:bottom w:val="single" w:sz="48" w:space="0" w:color="FFFFFF"/>
                                                    <w:right w:val="none" w:sz="0" w:space="0" w:color="auto"/>
                                                  </w:divBdr>
                                                  <w:divsChild>
                                                    <w:div w:id="225190767">
                                                      <w:marLeft w:val="0"/>
                                                      <w:marRight w:val="0"/>
                                                      <w:marTop w:val="0"/>
                                                      <w:marBottom w:val="0"/>
                                                      <w:divBdr>
                                                        <w:top w:val="none" w:sz="0" w:space="0" w:color="auto"/>
                                                        <w:left w:val="none" w:sz="0" w:space="0" w:color="auto"/>
                                                        <w:bottom w:val="none" w:sz="0" w:space="0" w:color="auto"/>
                                                        <w:right w:val="none" w:sz="0" w:space="0" w:color="auto"/>
                                                      </w:divBdr>
                                                      <w:divsChild>
                                                        <w:div w:id="434137186">
                                                          <w:marLeft w:val="0"/>
                                                          <w:marRight w:val="0"/>
                                                          <w:marTop w:val="0"/>
                                                          <w:marBottom w:val="0"/>
                                                          <w:divBdr>
                                                            <w:top w:val="none" w:sz="0" w:space="0" w:color="auto"/>
                                                            <w:left w:val="none" w:sz="0" w:space="0" w:color="auto"/>
                                                            <w:bottom w:val="none" w:sz="0" w:space="0" w:color="auto"/>
                                                            <w:right w:val="none" w:sz="0" w:space="0" w:color="auto"/>
                                                          </w:divBdr>
                                                          <w:divsChild>
                                                            <w:div w:id="1517966599">
                                                              <w:marLeft w:val="0"/>
                                                              <w:marRight w:val="0"/>
                                                              <w:marTop w:val="0"/>
                                                              <w:marBottom w:val="0"/>
                                                              <w:divBdr>
                                                                <w:top w:val="none" w:sz="0" w:space="0" w:color="auto"/>
                                                                <w:left w:val="none" w:sz="0" w:space="0" w:color="auto"/>
                                                                <w:bottom w:val="none" w:sz="0" w:space="0" w:color="auto"/>
                                                                <w:right w:val="none" w:sz="0" w:space="0" w:color="auto"/>
                                                              </w:divBdr>
                                                              <w:divsChild>
                                                                <w:div w:id="193720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844644">
                                                          <w:marLeft w:val="0"/>
                                                          <w:marRight w:val="0"/>
                                                          <w:marTop w:val="0"/>
                                                          <w:marBottom w:val="0"/>
                                                          <w:divBdr>
                                                            <w:top w:val="none" w:sz="0" w:space="0" w:color="auto"/>
                                                            <w:left w:val="none" w:sz="0" w:space="0" w:color="auto"/>
                                                            <w:bottom w:val="none" w:sz="0" w:space="0" w:color="auto"/>
                                                            <w:right w:val="none" w:sz="0" w:space="0" w:color="auto"/>
                                                          </w:divBdr>
                                                          <w:divsChild>
                                                            <w:div w:id="1298141276">
                                                              <w:marLeft w:val="0"/>
                                                              <w:marRight w:val="0"/>
                                                              <w:marTop w:val="0"/>
                                                              <w:marBottom w:val="0"/>
                                                              <w:divBdr>
                                                                <w:top w:val="none" w:sz="0" w:space="0" w:color="auto"/>
                                                                <w:left w:val="none" w:sz="0" w:space="0" w:color="auto"/>
                                                                <w:bottom w:val="none" w:sz="0" w:space="0" w:color="auto"/>
                                                                <w:right w:val="none" w:sz="0" w:space="0" w:color="auto"/>
                                                              </w:divBdr>
                                                              <w:divsChild>
                                                                <w:div w:id="75170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134349">
                                              <w:marLeft w:val="0"/>
                                              <w:marRight w:val="0"/>
                                              <w:marTop w:val="0"/>
                                              <w:marBottom w:val="0"/>
                                              <w:divBdr>
                                                <w:top w:val="none" w:sz="0" w:space="0" w:color="auto"/>
                                                <w:left w:val="none" w:sz="0" w:space="0" w:color="auto"/>
                                                <w:bottom w:val="none" w:sz="0" w:space="0" w:color="auto"/>
                                                <w:right w:val="none" w:sz="0" w:space="0" w:color="auto"/>
                                              </w:divBdr>
                                              <w:divsChild>
                                                <w:div w:id="1479296421">
                                                  <w:marLeft w:val="0"/>
                                                  <w:marRight w:val="0"/>
                                                  <w:marTop w:val="0"/>
                                                  <w:marBottom w:val="0"/>
                                                  <w:divBdr>
                                                    <w:top w:val="single" w:sz="48" w:space="0" w:color="FFFFFF"/>
                                                    <w:left w:val="none" w:sz="0" w:space="0" w:color="auto"/>
                                                    <w:bottom w:val="single" w:sz="48" w:space="0" w:color="FFFFFF"/>
                                                    <w:right w:val="none" w:sz="0" w:space="0" w:color="auto"/>
                                                  </w:divBdr>
                                                  <w:divsChild>
                                                    <w:div w:id="198474946">
                                                      <w:marLeft w:val="0"/>
                                                      <w:marRight w:val="0"/>
                                                      <w:marTop w:val="0"/>
                                                      <w:marBottom w:val="0"/>
                                                      <w:divBdr>
                                                        <w:top w:val="none" w:sz="0" w:space="0" w:color="auto"/>
                                                        <w:left w:val="none" w:sz="0" w:space="0" w:color="auto"/>
                                                        <w:bottom w:val="none" w:sz="0" w:space="0" w:color="auto"/>
                                                        <w:right w:val="none" w:sz="0" w:space="0" w:color="auto"/>
                                                      </w:divBdr>
                                                      <w:divsChild>
                                                        <w:div w:id="700477457">
                                                          <w:marLeft w:val="0"/>
                                                          <w:marRight w:val="0"/>
                                                          <w:marTop w:val="0"/>
                                                          <w:marBottom w:val="0"/>
                                                          <w:divBdr>
                                                            <w:top w:val="none" w:sz="0" w:space="0" w:color="auto"/>
                                                            <w:left w:val="none" w:sz="0" w:space="0" w:color="auto"/>
                                                            <w:bottom w:val="none" w:sz="0" w:space="0" w:color="auto"/>
                                                            <w:right w:val="none" w:sz="0" w:space="0" w:color="auto"/>
                                                          </w:divBdr>
                                                          <w:divsChild>
                                                            <w:div w:id="35938545">
                                                              <w:marLeft w:val="0"/>
                                                              <w:marRight w:val="0"/>
                                                              <w:marTop w:val="0"/>
                                                              <w:marBottom w:val="0"/>
                                                              <w:divBdr>
                                                                <w:top w:val="none" w:sz="0" w:space="0" w:color="auto"/>
                                                                <w:left w:val="none" w:sz="0" w:space="0" w:color="auto"/>
                                                                <w:bottom w:val="none" w:sz="0" w:space="0" w:color="auto"/>
                                                                <w:right w:val="none" w:sz="0" w:space="0" w:color="auto"/>
                                                              </w:divBdr>
                                                              <w:divsChild>
                                                                <w:div w:id="3222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55795">
                                                          <w:marLeft w:val="0"/>
                                                          <w:marRight w:val="0"/>
                                                          <w:marTop w:val="0"/>
                                                          <w:marBottom w:val="0"/>
                                                          <w:divBdr>
                                                            <w:top w:val="none" w:sz="0" w:space="0" w:color="auto"/>
                                                            <w:left w:val="none" w:sz="0" w:space="0" w:color="auto"/>
                                                            <w:bottom w:val="none" w:sz="0" w:space="0" w:color="auto"/>
                                                            <w:right w:val="none" w:sz="0" w:space="0" w:color="auto"/>
                                                          </w:divBdr>
                                                          <w:divsChild>
                                                            <w:div w:id="234978847">
                                                              <w:marLeft w:val="0"/>
                                                              <w:marRight w:val="0"/>
                                                              <w:marTop w:val="0"/>
                                                              <w:marBottom w:val="0"/>
                                                              <w:divBdr>
                                                                <w:top w:val="none" w:sz="0" w:space="0" w:color="auto"/>
                                                                <w:left w:val="none" w:sz="0" w:space="0" w:color="auto"/>
                                                                <w:bottom w:val="none" w:sz="0" w:space="0" w:color="auto"/>
                                                                <w:right w:val="none" w:sz="0" w:space="0" w:color="auto"/>
                                                              </w:divBdr>
                                                              <w:divsChild>
                                                                <w:div w:id="14998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906793">
      <w:bodyDiv w:val="1"/>
      <w:marLeft w:val="0"/>
      <w:marRight w:val="0"/>
      <w:marTop w:val="0"/>
      <w:marBottom w:val="0"/>
      <w:divBdr>
        <w:top w:val="none" w:sz="0" w:space="0" w:color="auto"/>
        <w:left w:val="none" w:sz="0" w:space="0" w:color="auto"/>
        <w:bottom w:val="none" w:sz="0" w:space="0" w:color="auto"/>
        <w:right w:val="none" w:sz="0" w:space="0" w:color="auto"/>
      </w:divBdr>
    </w:div>
    <w:div w:id="342631242">
      <w:bodyDiv w:val="1"/>
      <w:marLeft w:val="0"/>
      <w:marRight w:val="0"/>
      <w:marTop w:val="0"/>
      <w:marBottom w:val="0"/>
      <w:divBdr>
        <w:top w:val="none" w:sz="0" w:space="0" w:color="auto"/>
        <w:left w:val="none" w:sz="0" w:space="0" w:color="auto"/>
        <w:bottom w:val="none" w:sz="0" w:space="0" w:color="auto"/>
        <w:right w:val="none" w:sz="0" w:space="0" w:color="auto"/>
      </w:divBdr>
    </w:div>
    <w:div w:id="352732921">
      <w:bodyDiv w:val="1"/>
      <w:marLeft w:val="0"/>
      <w:marRight w:val="0"/>
      <w:marTop w:val="0"/>
      <w:marBottom w:val="0"/>
      <w:divBdr>
        <w:top w:val="none" w:sz="0" w:space="0" w:color="auto"/>
        <w:left w:val="none" w:sz="0" w:space="0" w:color="auto"/>
        <w:bottom w:val="none" w:sz="0" w:space="0" w:color="auto"/>
        <w:right w:val="none" w:sz="0" w:space="0" w:color="auto"/>
      </w:divBdr>
    </w:div>
    <w:div w:id="363791979">
      <w:bodyDiv w:val="1"/>
      <w:marLeft w:val="0"/>
      <w:marRight w:val="0"/>
      <w:marTop w:val="0"/>
      <w:marBottom w:val="0"/>
      <w:divBdr>
        <w:top w:val="none" w:sz="0" w:space="0" w:color="auto"/>
        <w:left w:val="none" w:sz="0" w:space="0" w:color="auto"/>
        <w:bottom w:val="none" w:sz="0" w:space="0" w:color="auto"/>
        <w:right w:val="none" w:sz="0" w:space="0" w:color="auto"/>
      </w:divBdr>
    </w:div>
    <w:div w:id="416445930">
      <w:bodyDiv w:val="1"/>
      <w:marLeft w:val="0"/>
      <w:marRight w:val="0"/>
      <w:marTop w:val="0"/>
      <w:marBottom w:val="0"/>
      <w:divBdr>
        <w:top w:val="none" w:sz="0" w:space="0" w:color="auto"/>
        <w:left w:val="none" w:sz="0" w:space="0" w:color="auto"/>
        <w:bottom w:val="none" w:sz="0" w:space="0" w:color="auto"/>
        <w:right w:val="none" w:sz="0" w:space="0" w:color="auto"/>
      </w:divBdr>
    </w:div>
    <w:div w:id="426468610">
      <w:bodyDiv w:val="1"/>
      <w:marLeft w:val="0"/>
      <w:marRight w:val="0"/>
      <w:marTop w:val="0"/>
      <w:marBottom w:val="0"/>
      <w:divBdr>
        <w:top w:val="none" w:sz="0" w:space="0" w:color="auto"/>
        <w:left w:val="none" w:sz="0" w:space="0" w:color="auto"/>
        <w:bottom w:val="none" w:sz="0" w:space="0" w:color="auto"/>
        <w:right w:val="none" w:sz="0" w:space="0" w:color="auto"/>
      </w:divBdr>
    </w:div>
    <w:div w:id="440345050">
      <w:bodyDiv w:val="1"/>
      <w:marLeft w:val="0"/>
      <w:marRight w:val="0"/>
      <w:marTop w:val="0"/>
      <w:marBottom w:val="0"/>
      <w:divBdr>
        <w:top w:val="none" w:sz="0" w:space="0" w:color="auto"/>
        <w:left w:val="none" w:sz="0" w:space="0" w:color="auto"/>
        <w:bottom w:val="none" w:sz="0" w:space="0" w:color="auto"/>
        <w:right w:val="none" w:sz="0" w:space="0" w:color="auto"/>
      </w:divBdr>
    </w:div>
    <w:div w:id="473327518">
      <w:bodyDiv w:val="1"/>
      <w:marLeft w:val="0"/>
      <w:marRight w:val="0"/>
      <w:marTop w:val="0"/>
      <w:marBottom w:val="0"/>
      <w:divBdr>
        <w:top w:val="none" w:sz="0" w:space="0" w:color="auto"/>
        <w:left w:val="none" w:sz="0" w:space="0" w:color="auto"/>
        <w:bottom w:val="none" w:sz="0" w:space="0" w:color="auto"/>
        <w:right w:val="none" w:sz="0" w:space="0" w:color="auto"/>
      </w:divBdr>
      <w:divsChild>
        <w:div w:id="1385830209">
          <w:marLeft w:val="0"/>
          <w:marRight w:val="0"/>
          <w:marTop w:val="0"/>
          <w:marBottom w:val="0"/>
          <w:divBdr>
            <w:top w:val="none" w:sz="0" w:space="0" w:color="auto"/>
            <w:left w:val="none" w:sz="0" w:space="0" w:color="auto"/>
            <w:bottom w:val="none" w:sz="0" w:space="0" w:color="auto"/>
            <w:right w:val="none" w:sz="0" w:space="0" w:color="auto"/>
          </w:divBdr>
          <w:divsChild>
            <w:div w:id="115609546">
              <w:marLeft w:val="0"/>
              <w:marRight w:val="0"/>
              <w:marTop w:val="0"/>
              <w:marBottom w:val="0"/>
              <w:divBdr>
                <w:top w:val="none" w:sz="0" w:space="0" w:color="auto"/>
                <w:left w:val="none" w:sz="0" w:space="0" w:color="auto"/>
                <w:bottom w:val="none" w:sz="0" w:space="0" w:color="auto"/>
                <w:right w:val="none" w:sz="0" w:space="0" w:color="auto"/>
              </w:divBdr>
              <w:divsChild>
                <w:div w:id="633800354">
                  <w:marLeft w:val="0"/>
                  <w:marRight w:val="0"/>
                  <w:marTop w:val="0"/>
                  <w:marBottom w:val="0"/>
                  <w:divBdr>
                    <w:top w:val="none" w:sz="0" w:space="0" w:color="auto"/>
                    <w:left w:val="none" w:sz="0" w:space="0" w:color="auto"/>
                    <w:bottom w:val="none" w:sz="0" w:space="0" w:color="auto"/>
                    <w:right w:val="none" w:sz="0" w:space="0" w:color="auto"/>
                  </w:divBdr>
                  <w:divsChild>
                    <w:div w:id="1316370677">
                      <w:marLeft w:val="0"/>
                      <w:marRight w:val="0"/>
                      <w:marTop w:val="0"/>
                      <w:marBottom w:val="0"/>
                      <w:divBdr>
                        <w:top w:val="none" w:sz="0" w:space="0" w:color="auto"/>
                        <w:left w:val="none" w:sz="0" w:space="0" w:color="auto"/>
                        <w:bottom w:val="none" w:sz="0" w:space="0" w:color="auto"/>
                        <w:right w:val="none" w:sz="0" w:space="0" w:color="auto"/>
                      </w:divBdr>
                      <w:divsChild>
                        <w:div w:id="1916012663">
                          <w:marLeft w:val="0"/>
                          <w:marRight w:val="0"/>
                          <w:marTop w:val="0"/>
                          <w:marBottom w:val="0"/>
                          <w:divBdr>
                            <w:top w:val="none" w:sz="0" w:space="0" w:color="auto"/>
                            <w:left w:val="none" w:sz="0" w:space="0" w:color="auto"/>
                            <w:bottom w:val="none" w:sz="0" w:space="0" w:color="auto"/>
                            <w:right w:val="none" w:sz="0" w:space="0" w:color="auto"/>
                          </w:divBdr>
                          <w:divsChild>
                            <w:div w:id="312492717">
                              <w:marLeft w:val="0"/>
                              <w:marRight w:val="0"/>
                              <w:marTop w:val="0"/>
                              <w:marBottom w:val="0"/>
                              <w:divBdr>
                                <w:top w:val="none" w:sz="0" w:space="0" w:color="auto"/>
                                <w:left w:val="none" w:sz="0" w:space="0" w:color="auto"/>
                                <w:bottom w:val="none" w:sz="0" w:space="0" w:color="auto"/>
                                <w:right w:val="none" w:sz="0" w:space="0" w:color="auto"/>
                              </w:divBdr>
                              <w:divsChild>
                                <w:div w:id="790782209">
                                  <w:marLeft w:val="-225"/>
                                  <w:marRight w:val="-225"/>
                                  <w:marTop w:val="0"/>
                                  <w:marBottom w:val="0"/>
                                  <w:divBdr>
                                    <w:top w:val="none" w:sz="0" w:space="0" w:color="auto"/>
                                    <w:left w:val="none" w:sz="0" w:space="0" w:color="auto"/>
                                    <w:bottom w:val="none" w:sz="0" w:space="0" w:color="auto"/>
                                    <w:right w:val="none" w:sz="0" w:space="0" w:color="auto"/>
                                  </w:divBdr>
                                  <w:divsChild>
                                    <w:div w:id="504367509">
                                      <w:marLeft w:val="0"/>
                                      <w:marRight w:val="0"/>
                                      <w:marTop w:val="0"/>
                                      <w:marBottom w:val="0"/>
                                      <w:divBdr>
                                        <w:top w:val="none" w:sz="0" w:space="0" w:color="auto"/>
                                        <w:left w:val="none" w:sz="0" w:space="0" w:color="auto"/>
                                        <w:bottom w:val="none" w:sz="0" w:space="0" w:color="auto"/>
                                        <w:right w:val="none" w:sz="0" w:space="0" w:color="auto"/>
                                      </w:divBdr>
                                      <w:divsChild>
                                        <w:div w:id="928153109">
                                          <w:marLeft w:val="0"/>
                                          <w:marRight w:val="0"/>
                                          <w:marTop w:val="0"/>
                                          <w:marBottom w:val="0"/>
                                          <w:divBdr>
                                            <w:top w:val="none" w:sz="0" w:space="0" w:color="auto"/>
                                            <w:left w:val="none" w:sz="0" w:space="0" w:color="auto"/>
                                            <w:bottom w:val="none" w:sz="0" w:space="0" w:color="auto"/>
                                            <w:right w:val="none" w:sz="0" w:space="0" w:color="auto"/>
                                          </w:divBdr>
                                          <w:divsChild>
                                            <w:div w:id="191118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3840590">
      <w:bodyDiv w:val="1"/>
      <w:marLeft w:val="0"/>
      <w:marRight w:val="0"/>
      <w:marTop w:val="0"/>
      <w:marBottom w:val="0"/>
      <w:divBdr>
        <w:top w:val="none" w:sz="0" w:space="0" w:color="auto"/>
        <w:left w:val="none" w:sz="0" w:space="0" w:color="auto"/>
        <w:bottom w:val="none" w:sz="0" w:space="0" w:color="auto"/>
        <w:right w:val="none" w:sz="0" w:space="0" w:color="auto"/>
      </w:divBdr>
    </w:div>
    <w:div w:id="600139511">
      <w:bodyDiv w:val="1"/>
      <w:marLeft w:val="0"/>
      <w:marRight w:val="0"/>
      <w:marTop w:val="0"/>
      <w:marBottom w:val="0"/>
      <w:divBdr>
        <w:top w:val="none" w:sz="0" w:space="0" w:color="auto"/>
        <w:left w:val="none" w:sz="0" w:space="0" w:color="auto"/>
        <w:bottom w:val="none" w:sz="0" w:space="0" w:color="auto"/>
        <w:right w:val="none" w:sz="0" w:space="0" w:color="auto"/>
      </w:divBdr>
    </w:div>
    <w:div w:id="869681359">
      <w:bodyDiv w:val="1"/>
      <w:marLeft w:val="0"/>
      <w:marRight w:val="0"/>
      <w:marTop w:val="0"/>
      <w:marBottom w:val="0"/>
      <w:divBdr>
        <w:top w:val="none" w:sz="0" w:space="0" w:color="auto"/>
        <w:left w:val="none" w:sz="0" w:space="0" w:color="auto"/>
        <w:bottom w:val="none" w:sz="0" w:space="0" w:color="auto"/>
        <w:right w:val="none" w:sz="0" w:space="0" w:color="auto"/>
      </w:divBdr>
      <w:divsChild>
        <w:div w:id="498621184">
          <w:marLeft w:val="0"/>
          <w:marRight w:val="0"/>
          <w:marTop w:val="0"/>
          <w:marBottom w:val="0"/>
          <w:divBdr>
            <w:top w:val="none" w:sz="0" w:space="0" w:color="auto"/>
            <w:left w:val="none" w:sz="0" w:space="0" w:color="auto"/>
            <w:bottom w:val="none" w:sz="0" w:space="0" w:color="auto"/>
            <w:right w:val="none" w:sz="0" w:space="0" w:color="auto"/>
          </w:divBdr>
          <w:divsChild>
            <w:div w:id="583031305">
              <w:marLeft w:val="0"/>
              <w:marRight w:val="0"/>
              <w:marTop w:val="0"/>
              <w:marBottom w:val="0"/>
              <w:divBdr>
                <w:top w:val="none" w:sz="0" w:space="0" w:color="auto"/>
                <w:left w:val="none" w:sz="0" w:space="0" w:color="auto"/>
                <w:bottom w:val="none" w:sz="0" w:space="0" w:color="auto"/>
                <w:right w:val="none" w:sz="0" w:space="0" w:color="auto"/>
              </w:divBdr>
              <w:divsChild>
                <w:div w:id="1511487794">
                  <w:marLeft w:val="0"/>
                  <w:marRight w:val="0"/>
                  <w:marTop w:val="0"/>
                  <w:marBottom w:val="0"/>
                  <w:divBdr>
                    <w:top w:val="none" w:sz="0" w:space="0" w:color="auto"/>
                    <w:left w:val="none" w:sz="0" w:space="0" w:color="auto"/>
                    <w:bottom w:val="none" w:sz="0" w:space="0" w:color="auto"/>
                    <w:right w:val="none" w:sz="0" w:space="0" w:color="auto"/>
                  </w:divBdr>
                  <w:divsChild>
                    <w:div w:id="1259021827">
                      <w:marLeft w:val="0"/>
                      <w:marRight w:val="0"/>
                      <w:marTop w:val="0"/>
                      <w:marBottom w:val="0"/>
                      <w:divBdr>
                        <w:top w:val="none" w:sz="0" w:space="0" w:color="auto"/>
                        <w:left w:val="none" w:sz="0" w:space="0" w:color="auto"/>
                        <w:bottom w:val="none" w:sz="0" w:space="0" w:color="auto"/>
                        <w:right w:val="none" w:sz="0" w:space="0" w:color="auto"/>
                      </w:divBdr>
                      <w:divsChild>
                        <w:div w:id="1761828372">
                          <w:marLeft w:val="0"/>
                          <w:marRight w:val="0"/>
                          <w:marTop w:val="0"/>
                          <w:marBottom w:val="0"/>
                          <w:divBdr>
                            <w:top w:val="none" w:sz="0" w:space="0" w:color="auto"/>
                            <w:left w:val="none" w:sz="0" w:space="0" w:color="auto"/>
                            <w:bottom w:val="none" w:sz="0" w:space="0" w:color="auto"/>
                            <w:right w:val="none" w:sz="0" w:space="0" w:color="auto"/>
                          </w:divBdr>
                          <w:divsChild>
                            <w:div w:id="1513300800">
                              <w:marLeft w:val="0"/>
                              <w:marRight w:val="0"/>
                              <w:marTop w:val="0"/>
                              <w:marBottom w:val="0"/>
                              <w:divBdr>
                                <w:top w:val="none" w:sz="0" w:space="0" w:color="auto"/>
                                <w:left w:val="none" w:sz="0" w:space="0" w:color="auto"/>
                                <w:bottom w:val="none" w:sz="0" w:space="0" w:color="auto"/>
                                <w:right w:val="none" w:sz="0" w:space="0" w:color="auto"/>
                              </w:divBdr>
                              <w:divsChild>
                                <w:div w:id="952637794">
                                  <w:marLeft w:val="0"/>
                                  <w:marRight w:val="0"/>
                                  <w:marTop w:val="0"/>
                                  <w:marBottom w:val="0"/>
                                  <w:divBdr>
                                    <w:top w:val="none" w:sz="0" w:space="0" w:color="auto"/>
                                    <w:left w:val="none" w:sz="0" w:space="0" w:color="auto"/>
                                    <w:bottom w:val="none" w:sz="0" w:space="0" w:color="auto"/>
                                    <w:right w:val="none" w:sz="0" w:space="0" w:color="auto"/>
                                  </w:divBdr>
                                  <w:divsChild>
                                    <w:div w:id="1231967449">
                                      <w:marLeft w:val="0"/>
                                      <w:marRight w:val="0"/>
                                      <w:marTop w:val="0"/>
                                      <w:marBottom w:val="0"/>
                                      <w:divBdr>
                                        <w:top w:val="none" w:sz="0" w:space="0" w:color="auto"/>
                                        <w:left w:val="none" w:sz="0" w:space="0" w:color="auto"/>
                                        <w:bottom w:val="none" w:sz="0" w:space="0" w:color="auto"/>
                                        <w:right w:val="none" w:sz="0" w:space="0" w:color="auto"/>
                                      </w:divBdr>
                                      <w:divsChild>
                                        <w:div w:id="128743501">
                                          <w:marLeft w:val="0"/>
                                          <w:marRight w:val="0"/>
                                          <w:marTop w:val="0"/>
                                          <w:marBottom w:val="0"/>
                                          <w:divBdr>
                                            <w:top w:val="none" w:sz="0" w:space="0" w:color="auto"/>
                                            <w:left w:val="none" w:sz="0" w:space="0" w:color="auto"/>
                                            <w:bottom w:val="none" w:sz="0" w:space="0" w:color="auto"/>
                                            <w:right w:val="none" w:sz="0" w:space="0" w:color="auto"/>
                                          </w:divBdr>
                                          <w:divsChild>
                                            <w:div w:id="210954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3949621">
      <w:bodyDiv w:val="1"/>
      <w:marLeft w:val="0"/>
      <w:marRight w:val="0"/>
      <w:marTop w:val="0"/>
      <w:marBottom w:val="0"/>
      <w:divBdr>
        <w:top w:val="none" w:sz="0" w:space="0" w:color="auto"/>
        <w:left w:val="none" w:sz="0" w:space="0" w:color="auto"/>
        <w:bottom w:val="none" w:sz="0" w:space="0" w:color="auto"/>
        <w:right w:val="none" w:sz="0" w:space="0" w:color="auto"/>
      </w:divBdr>
      <w:divsChild>
        <w:div w:id="19017482">
          <w:marLeft w:val="0"/>
          <w:marRight w:val="0"/>
          <w:marTop w:val="0"/>
          <w:marBottom w:val="0"/>
          <w:divBdr>
            <w:top w:val="none" w:sz="0" w:space="0" w:color="auto"/>
            <w:left w:val="none" w:sz="0" w:space="0" w:color="auto"/>
            <w:bottom w:val="none" w:sz="0" w:space="0" w:color="auto"/>
            <w:right w:val="none" w:sz="0" w:space="0" w:color="auto"/>
          </w:divBdr>
          <w:divsChild>
            <w:div w:id="745952235">
              <w:marLeft w:val="0"/>
              <w:marRight w:val="0"/>
              <w:marTop w:val="0"/>
              <w:marBottom w:val="0"/>
              <w:divBdr>
                <w:top w:val="none" w:sz="0" w:space="0" w:color="auto"/>
                <w:left w:val="none" w:sz="0" w:space="0" w:color="auto"/>
                <w:bottom w:val="none" w:sz="0" w:space="0" w:color="auto"/>
                <w:right w:val="none" w:sz="0" w:space="0" w:color="auto"/>
              </w:divBdr>
              <w:divsChild>
                <w:div w:id="234780938">
                  <w:marLeft w:val="0"/>
                  <w:marRight w:val="0"/>
                  <w:marTop w:val="0"/>
                  <w:marBottom w:val="0"/>
                  <w:divBdr>
                    <w:top w:val="none" w:sz="0" w:space="0" w:color="auto"/>
                    <w:left w:val="none" w:sz="0" w:space="0" w:color="auto"/>
                    <w:bottom w:val="none" w:sz="0" w:space="0" w:color="auto"/>
                    <w:right w:val="none" w:sz="0" w:space="0" w:color="auto"/>
                  </w:divBdr>
                  <w:divsChild>
                    <w:div w:id="1919122911">
                      <w:marLeft w:val="0"/>
                      <w:marRight w:val="0"/>
                      <w:marTop w:val="0"/>
                      <w:marBottom w:val="0"/>
                      <w:divBdr>
                        <w:top w:val="none" w:sz="0" w:space="0" w:color="auto"/>
                        <w:left w:val="none" w:sz="0" w:space="0" w:color="auto"/>
                        <w:bottom w:val="none" w:sz="0" w:space="0" w:color="auto"/>
                        <w:right w:val="none" w:sz="0" w:space="0" w:color="auto"/>
                      </w:divBdr>
                      <w:divsChild>
                        <w:div w:id="1671443976">
                          <w:marLeft w:val="0"/>
                          <w:marRight w:val="0"/>
                          <w:marTop w:val="0"/>
                          <w:marBottom w:val="0"/>
                          <w:divBdr>
                            <w:top w:val="none" w:sz="0" w:space="0" w:color="auto"/>
                            <w:left w:val="none" w:sz="0" w:space="0" w:color="auto"/>
                            <w:bottom w:val="none" w:sz="0" w:space="0" w:color="auto"/>
                            <w:right w:val="none" w:sz="0" w:space="0" w:color="auto"/>
                          </w:divBdr>
                          <w:divsChild>
                            <w:div w:id="482894824">
                              <w:marLeft w:val="0"/>
                              <w:marRight w:val="0"/>
                              <w:marTop w:val="0"/>
                              <w:marBottom w:val="0"/>
                              <w:divBdr>
                                <w:top w:val="none" w:sz="0" w:space="0" w:color="auto"/>
                                <w:left w:val="none" w:sz="0" w:space="0" w:color="auto"/>
                                <w:bottom w:val="none" w:sz="0" w:space="0" w:color="auto"/>
                                <w:right w:val="none" w:sz="0" w:space="0" w:color="auto"/>
                              </w:divBdr>
                              <w:divsChild>
                                <w:div w:id="2131125906">
                                  <w:marLeft w:val="-225"/>
                                  <w:marRight w:val="-225"/>
                                  <w:marTop w:val="0"/>
                                  <w:marBottom w:val="0"/>
                                  <w:divBdr>
                                    <w:top w:val="none" w:sz="0" w:space="0" w:color="auto"/>
                                    <w:left w:val="none" w:sz="0" w:space="0" w:color="auto"/>
                                    <w:bottom w:val="none" w:sz="0" w:space="0" w:color="auto"/>
                                    <w:right w:val="none" w:sz="0" w:space="0" w:color="auto"/>
                                  </w:divBdr>
                                  <w:divsChild>
                                    <w:div w:id="1230579394">
                                      <w:marLeft w:val="0"/>
                                      <w:marRight w:val="0"/>
                                      <w:marTop w:val="0"/>
                                      <w:marBottom w:val="0"/>
                                      <w:divBdr>
                                        <w:top w:val="none" w:sz="0" w:space="0" w:color="auto"/>
                                        <w:left w:val="none" w:sz="0" w:space="0" w:color="auto"/>
                                        <w:bottom w:val="none" w:sz="0" w:space="0" w:color="auto"/>
                                        <w:right w:val="none" w:sz="0" w:space="0" w:color="auto"/>
                                      </w:divBdr>
                                      <w:divsChild>
                                        <w:div w:id="1836411820">
                                          <w:marLeft w:val="0"/>
                                          <w:marRight w:val="0"/>
                                          <w:marTop w:val="0"/>
                                          <w:marBottom w:val="0"/>
                                          <w:divBdr>
                                            <w:top w:val="none" w:sz="0" w:space="0" w:color="auto"/>
                                            <w:left w:val="none" w:sz="0" w:space="0" w:color="auto"/>
                                            <w:bottom w:val="none" w:sz="0" w:space="0" w:color="auto"/>
                                            <w:right w:val="none" w:sz="0" w:space="0" w:color="auto"/>
                                          </w:divBdr>
                                          <w:divsChild>
                                            <w:div w:id="6040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9922560">
      <w:bodyDiv w:val="1"/>
      <w:marLeft w:val="0"/>
      <w:marRight w:val="0"/>
      <w:marTop w:val="0"/>
      <w:marBottom w:val="0"/>
      <w:divBdr>
        <w:top w:val="none" w:sz="0" w:space="0" w:color="auto"/>
        <w:left w:val="none" w:sz="0" w:space="0" w:color="auto"/>
        <w:bottom w:val="none" w:sz="0" w:space="0" w:color="auto"/>
        <w:right w:val="none" w:sz="0" w:space="0" w:color="auto"/>
      </w:divBdr>
    </w:div>
    <w:div w:id="965162054">
      <w:bodyDiv w:val="1"/>
      <w:marLeft w:val="0"/>
      <w:marRight w:val="0"/>
      <w:marTop w:val="0"/>
      <w:marBottom w:val="0"/>
      <w:divBdr>
        <w:top w:val="none" w:sz="0" w:space="0" w:color="auto"/>
        <w:left w:val="none" w:sz="0" w:space="0" w:color="auto"/>
        <w:bottom w:val="none" w:sz="0" w:space="0" w:color="auto"/>
        <w:right w:val="none" w:sz="0" w:space="0" w:color="auto"/>
      </w:divBdr>
      <w:divsChild>
        <w:div w:id="1122655594">
          <w:marLeft w:val="0"/>
          <w:marRight w:val="0"/>
          <w:marTop w:val="0"/>
          <w:marBottom w:val="0"/>
          <w:divBdr>
            <w:top w:val="none" w:sz="0" w:space="0" w:color="auto"/>
            <w:left w:val="none" w:sz="0" w:space="0" w:color="auto"/>
            <w:bottom w:val="none" w:sz="0" w:space="0" w:color="auto"/>
            <w:right w:val="none" w:sz="0" w:space="0" w:color="auto"/>
          </w:divBdr>
          <w:divsChild>
            <w:div w:id="1335493841">
              <w:marLeft w:val="0"/>
              <w:marRight w:val="0"/>
              <w:marTop w:val="0"/>
              <w:marBottom w:val="0"/>
              <w:divBdr>
                <w:top w:val="none" w:sz="0" w:space="0" w:color="auto"/>
                <w:left w:val="none" w:sz="0" w:space="0" w:color="auto"/>
                <w:bottom w:val="none" w:sz="0" w:space="0" w:color="auto"/>
                <w:right w:val="none" w:sz="0" w:space="0" w:color="auto"/>
              </w:divBdr>
              <w:divsChild>
                <w:div w:id="950476811">
                  <w:marLeft w:val="0"/>
                  <w:marRight w:val="0"/>
                  <w:marTop w:val="0"/>
                  <w:marBottom w:val="0"/>
                  <w:divBdr>
                    <w:top w:val="none" w:sz="0" w:space="0" w:color="auto"/>
                    <w:left w:val="none" w:sz="0" w:space="0" w:color="auto"/>
                    <w:bottom w:val="none" w:sz="0" w:space="0" w:color="auto"/>
                    <w:right w:val="none" w:sz="0" w:space="0" w:color="auto"/>
                  </w:divBdr>
                  <w:divsChild>
                    <w:div w:id="221916358">
                      <w:marLeft w:val="0"/>
                      <w:marRight w:val="0"/>
                      <w:marTop w:val="0"/>
                      <w:marBottom w:val="0"/>
                      <w:divBdr>
                        <w:top w:val="none" w:sz="0" w:space="0" w:color="auto"/>
                        <w:left w:val="none" w:sz="0" w:space="0" w:color="auto"/>
                        <w:bottom w:val="none" w:sz="0" w:space="0" w:color="auto"/>
                        <w:right w:val="none" w:sz="0" w:space="0" w:color="auto"/>
                      </w:divBdr>
                      <w:divsChild>
                        <w:div w:id="708381053">
                          <w:marLeft w:val="0"/>
                          <w:marRight w:val="0"/>
                          <w:marTop w:val="0"/>
                          <w:marBottom w:val="0"/>
                          <w:divBdr>
                            <w:top w:val="none" w:sz="0" w:space="0" w:color="auto"/>
                            <w:left w:val="none" w:sz="0" w:space="0" w:color="auto"/>
                            <w:bottom w:val="none" w:sz="0" w:space="0" w:color="auto"/>
                            <w:right w:val="none" w:sz="0" w:space="0" w:color="auto"/>
                          </w:divBdr>
                          <w:divsChild>
                            <w:div w:id="1534422161">
                              <w:marLeft w:val="0"/>
                              <w:marRight w:val="0"/>
                              <w:marTop w:val="0"/>
                              <w:marBottom w:val="0"/>
                              <w:divBdr>
                                <w:top w:val="none" w:sz="0" w:space="0" w:color="auto"/>
                                <w:left w:val="none" w:sz="0" w:space="0" w:color="auto"/>
                                <w:bottom w:val="none" w:sz="0" w:space="0" w:color="auto"/>
                                <w:right w:val="none" w:sz="0" w:space="0" w:color="auto"/>
                              </w:divBdr>
                              <w:divsChild>
                                <w:div w:id="2114594701">
                                  <w:marLeft w:val="-225"/>
                                  <w:marRight w:val="-225"/>
                                  <w:marTop w:val="0"/>
                                  <w:marBottom w:val="0"/>
                                  <w:divBdr>
                                    <w:top w:val="none" w:sz="0" w:space="0" w:color="auto"/>
                                    <w:left w:val="none" w:sz="0" w:space="0" w:color="auto"/>
                                    <w:bottom w:val="none" w:sz="0" w:space="0" w:color="auto"/>
                                    <w:right w:val="none" w:sz="0" w:space="0" w:color="auto"/>
                                  </w:divBdr>
                                  <w:divsChild>
                                    <w:div w:id="1568539738">
                                      <w:marLeft w:val="0"/>
                                      <w:marRight w:val="0"/>
                                      <w:marTop w:val="0"/>
                                      <w:marBottom w:val="0"/>
                                      <w:divBdr>
                                        <w:top w:val="none" w:sz="0" w:space="0" w:color="auto"/>
                                        <w:left w:val="none" w:sz="0" w:space="0" w:color="auto"/>
                                        <w:bottom w:val="none" w:sz="0" w:space="0" w:color="auto"/>
                                        <w:right w:val="none" w:sz="0" w:space="0" w:color="auto"/>
                                      </w:divBdr>
                                      <w:divsChild>
                                        <w:div w:id="1462646123">
                                          <w:marLeft w:val="0"/>
                                          <w:marRight w:val="0"/>
                                          <w:marTop w:val="0"/>
                                          <w:marBottom w:val="0"/>
                                          <w:divBdr>
                                            <w:top w:val="none" w:sz="0" w:space="0" w:color="auto"/>
                                            <w:left w:val="none" w:sz="0" w:space="0" w:color="auto"/>
                                            <w:bottom w:val="none" w:sz="0" w:space="0" w:color="auto"/>
                                            <w:right w:val="none" w:sz="0" w:space="0" w:color="auto"/>
                                          </w:divBdr>
                                          <w:divsChild>
                                            <w:div w:id="1817334608">
                                              <w:marLeft w:val="0"/>
                                              <w:marRight w:val="0"/>
                                              <w:marTop w:val="0"/>
                                              <w:marBottom w:val="330"/>
                                              <w:divBdr>
                                                <w:top w:val="none" w:sz="0" w:space="0" w:color="auto"/>
                                                <w:left w:val="none" w:sz="0" w:space="0" w:color="auto"/>
                                                <w:bottom w:val="none" w:sz="0" w:space="0" w:color="auto"/>
                                                <w:right w:val="none" w:sz="0" w:space="0" w:color="auto"/>
                                              </w:divBdr>
                                              <w:divsChild>
                                                <w:div w:id="184904329">
                                                  <w:marLeft w:val="-15"/>
                                                  <w:marRight w:val="-15"/>
                                                  <w:marTop w:val="0"/>
                                                  <w:marBottom w:val="0"/>
                                                  <w:divBdr>
                                                    <w:top w:val="none" w:sz="0" w:space="0" w:color="auto"/>
                                                    <w:left w:val="none" w:sz="0" w:space="0" w:color="auto"/>
                                                    <w:bottom w:val="none" w:sz="0" w:space="0" w:color="auto"/>
                                                    <w:right w:val="none" w:sz="0" w:space="0" w:color="auto"/>
                                                  </w:divBdr>
                                                </w:div>
                                                <w:div w:id="925115648">
                                                  <w:marLeft w:val="-15"/>
                                                  <w:marRight w:val="-15"/>
                                                  <w:marTop w:val="0"/>
                                                  <w:marBottom w:val="0"/>
                                                  <w:divBdr>
                                                    <w:top w:val="none" w:sz="0" w:space="0" w:color="auto"/>
                                                    <w:left w:val="none" w:sz="0" w:space="0" w:color="auto"/>
                                                    <w:bottom w:val="none" w:sz="0" w:space="0" w:color="auto"/>
                                                    <w:right w:val="none" w:sz="0" w:space="0" w:color="auto"/>
                                                  </w:divBdr>
                                                </w:div>
                                                <w:div w:id="241450550">
                                                  <w:marLeft w:val="-15"/>
                                                  <w:marRight w:val="-15"/>
                                                  <w:marTop w:val="0"/>
                                                  <w:marBottom w:val="0"/>
                                                  <w:divBdr>
                                                    <w:top w:val="none" w:sz="0" w:space="0" w:color="auto"/>
                                                    <w:left w:val="none" w:sz="0" w:space="0" w:color="auto"/>
                                                    <w:bottom w:val="none" w:sz="0" w:space="0" w:color="auto"/>
                                                    <w:right w:val="none" w:sz="0" w:space="0" w:color="auto"/>
                                                  </w:divBdr>
                                                </w:div>
                                                <w:div w:id="940647350">
                                                  <w:marLeft w:val="-15"/>
                                                  <w:marRight w:val="-15"/>
                                                  <w:marTop w:val="0"/>
                                                  <w:marBottom w:val="0"/>
                                                  <w:divBdr>
                                                    <w:top w:val="none" w:sz="0" w:space="0" w:color="auto"/>
                                                    <w:left w:val="none" w:sz="0" w:space="0" w:color="auto"/>
                                                    <w:bottom w:val="none" w:sz="0" w:space="0" w:color="auto"/>
                                                    <w:right w:val="none" w:sz="0" w:space="0" w:color="auto"/>
                                                  </w:divBdr>
                                                </w:div>
                                                <w:div w:id="99574705">
                                                  <w:marLeft w:val="-15"/>
                                                  <w:marRight w:val="-15"/>
                                                  <w:marTop w:val="0"/>
                                                  <w:marBottom w:val="0"/>
                                                  <w:divBdr>
                                                    <w:top w:val="none" w:sz="0" w:space="0" w:color="auto"/>
                                                    <w:left w:val="none" w:sz="0" w:space="0" w:color="auto"/>
                                                    <w:bottom w:val="none" w:sz="0" w:space="0" w:color="auto"/>
                                                    <w:right w:val="none" w:sz="0" w:space="0" w:color="auto"/>
                                                  </w:divBdr>
                                                </w:div>
                                                <w:div w:id="609705565">
                                                  <w:marLeft w:val="-15"/>
                                                  <w:marRight w:val="-15"/>
                                                  <w:marTop w:val="0"/>
                                                  <w:marBottom w:val="0"/>
                                                  <w:divBdr>
                                                    <w:top w:val="none" w:sz="0" w:space="0" w:color="auto"/>
                                                    <w:left w:val="none" w:sz="0" w:space="0" w:color="auto"/>
                                                    <w:bottom w:val="none" w:sz="0" w:space="0" w:color="auto"/>
                                                    <w:right w:val="none" w:sz="0" w:space="0" w:color="auto"/>
                                                  </w:divBdr>
                                                </w:div>
                                                <w:div w:id="875124229">
                                                  <w:marLeft w:val="-15"/>
                                                  <w:marRight w:val="-15"/>
                                                  <w:marTop w:val="0"/>
                                                  <w:marBottom w:val="0"/>
                                                  <w:divBdr>
                                                    <w:top w:val="none" w:sz="0" w:space="0" w:color="auto"/>
                                                    <w:left w:val="none" w:sz="0" w:space="0" w:color="auto"/>
                                                    <w:bottom w:val="none" w:sz="0" w:space="0" w:color="auto"/>
                                                    <w:right w:val="none" w:sz="0" w:space="0" w:color="auto"/>
                                                  </w:divBdr>
                                                </w:div>
                                                <w:div w:id="763379789">
                                                  <w:marLeft w:val="-15"/>
                                                  <w:marRight w:val="-15"/>
                                                  <w:marTop w:val="0"/>
                                                  <w:marBottom w:val="0"/>
                                                  <w:divBdr>
                                                    <w:top w:val="none" w:sz="0" w:space="0" w:color="auto"/>
                                                    <w:left w:val="none" w:sz="0" w:space="0" w:color="auto"/>
                                                    <w:bottom w:val="none" w:sz="0" w:space="0" w:color="auto"/>
                                                    <w:right w:val="none" w:sz="0" w:space="0" w:color="auto"/>
                                                  </w:divBdr>
                                                </w:div>
                                                <w:div w:id="1898931065">
                                                  <w:marLeft w:val="-15"/>
                                                  <w:marRight w:val="-15"/>
                                                  <w:marTop w:val="0"/>
                                                  <w:marBottom w:val="0"/>
                                                  <w:divBdr>
                                                    <w:top w:val="none" w:sz="0" w:space="0" w:color="auto"/>
                                                    <w:left w:val="none" w:sz="0" w:space="0" w:color="auto"/>
                                                    <w:bottom w:val="none" w:sz="0" w:space="0" w:color="auto"/>
                                                    <w:right w:val="none" w:sz="0" w:space="0" w:color="auto"/>
                                                  </w:divBdr>
                                                </w:div>
                                                <w:div w:id="817309490">
                                                  <w:marLeft w:val="-15"/>
                                                  <w:marRight w:val="-15"/>
                                                  <w:marTop w:val="0"/>
                                                  <w:marBottom w:val="0"/>
                                                  <w:divBdr>
                                                    <w:top w:val="none" w:sz="0" w:space="0" w:color="auto"/>
                                                    <w:left w:val="none" w:sz="0" w:space="0" w:color="auto"/>
                                                    <w:bottom w:val="none" w:sz="0" w:space="0" w:color="auto"/>
                                                    <w:right w:val="none" w:sz="0" w:space="0" w:color="auto"/>
                                                  </w:divBdr>
                                                </w:div>
                                                <w:div w:id="811405159">
                                                  <w:marLeft w:val="-15"/>
                                                  <w:marRight w:val="-15"/>
                                                  <w:marTop w:val="0"/>
                                                  <w:marBottom w:val="0"/>
                                                  <w:divBdr>
                                                    <w:top w:val="none" w:sz="0" w:space="0" w:color="auto"/>
                                                    <w:left w:val="none" w:sz="0" w:space="0" w:color="auto"/>
                                                    <w:bottom w:val="none" w:sz="0" w:space="0" w:color="auto"/>
                                                    <w:right w:val="none" w:sz="0" w:space="0" w:color="auto"/>
                                                  </w:divBdr>
                                                </w:div>
                                                <w:div w:id="2070035325">
                                                  <w:marLeft w:val="-15"/>
                                                  <w:marRight w:val="-15"/>
                                                  <w:marTop w:val="0"/>
                                                  <w:marBottom w:val="0"/>
                                                  <w:divBdr>
                                                    <w:top w:val="none" w:sz="0" w:space="0" w:color="auto"/>
                                                    <w:left w:val="none" w:sz="0" w:space="0" w:color="auto"/>
                                                    <w:bottom w:val="none" w:sz="0" w:space="0" w:color="auto"/>
                                                    <w:right w:val="none" w:sz="0" w:space="0" w:color="auto"/>
                                                  </w:divBdr>
                                                </w:div>
                                                <w:div w:id="105743690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655345">
          <w:marLeft w:val="0"/>
          <w:marRight w:val="0"/>
          <w:marTop w:val="0"/>
          <w:marBottom w:val="0"/>
          <w:divBdr>
            <w:top w:val="none" w:sz="0" w:space="0" w:color="auto"/>
            <w:left w:val="none" w:sz="0" w:space="0" w:color="auto"/>
            <w:bottom w:val="none" w:sz="0" w:space="0" w:color="auto"/>
            <w:right w:val="none" w:sz="0" w:space="0" w:color="auto"/>
          </w:divBdr>
          <w:divsChild>
            <w:div w:id="1416781534">
              <w:marLeft w:val="0"/>
              <w:marRight w:val="0"/>
              <w:marTop w:val="0"/>
              <w:marBottom w:val="0"/>
              <w:divBdr>
                <w:top w:val="none" w:sz="0" w:space="0" w:color="auto"/>
                <w:left w:val="none" w:sz="0" w:space="0" w:color="auto"/>
                <w:bottom w:val="none" w:sz="0" w:space="0" w:color="auto"/>
                <w:right w:val="none" w:sz="0" w:space="0" w:color="auto"/>
              </w:divBdr>
              <w:divsChild>
                <w:div w:id="1318730838">
                  <w:marLeft w:val="-225"/>
                  <w:marRight w:val="-225"/>
                  <w:marTop w:val="0"/>
                  <w:marBottom w:val="0"/>
                  <w:divBdr>
                    <w:top w:val="none" w:sz="0" w:space="0" w:color="auto"/>
                    <w:left w:val="none" w:sz="0" w:space="0" w:color="auto"/>
                    <w:bottom w:val="none" w:sz="0" w:space="0" w:color="auto"/>
                    <w:right w:val="none" w:sz="0" w:space="0" w:color="auto"/>
                  </w:divBdr>
                  <w:divsChild>
                    <w:div w:id="16310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537972">
      <w:bodyDiv w:val="1"/>
      <w:marLeft w:val="0"/>
      <w:marRight w:val="0"/>
      <w:marTop w:val="0"/>
      <w:marBottom w:val="0"/>
      <w:divBdr>
        <w:top w:val="none" w:sz="0" w:space="0" w:color="auto"/>
        <w:left w:val="none" w:sz="0" w:space="0" w:color="auto"/>
        <w:bottom w:val="none" w:sz="0" w:space="0" w:color="auto"/>
        <w:right w:val="none" w:sz="0" w:space="0" w:color="auto"/>
      </w:divBdr>
    </w:div>
    <w:div w:id="1175261972">
      <w:bodyDiv w:val="1"/>
      <w:marLeft w:val="0"/>
      <w:marRight w:val="0"/>
      <w:marTop w:val="0"/>
      <w:marBottom w:val="0"/>
      <w:divBdr>
        <w:top w:val="none" w:sz="0" w:space="0" w:color="auto"/>
        <w:left w:val="none" w:sz="0" w:space="0" w:color="auto"/>
        <w:bottom w:val="none" w:sz="0" w:space="0" w:color="auto"/>
        <w:right w:val="none" w:sz="0" w:space="0" w:color="auto"/>
      </w:divBdr>
    </w:div>
    <w:div w:id="1226452432">
      <w:bodyDiv w:val="1"/>
      <w:marLeft w:val="0"/>
      <w:marRight w:val="0"/>
      <w:marTop w:val="0"/>
      <w:marBottom w:val="0"/>
      <w:divBdr>
        <w:top w:val="none" w:sz="0" w:space="0" w:color="auto"/>
        <w:left w:val="none" w:sz="0" w:space="0" w:color="auto"/>
        <w:bottom w:val="none" w:sz="0" w:space="0" w:color="auto"/>
        <w:right w:val="none" w:sz="0" w:space="0" w:color="auto"/>
      </w:divBdr>
    </w:div>
    <w:div w:id="1253977779">
      <w:bodyDiv w:val="1"/>
      <w:marLeft w:val="0"/>
      <w:marRight w:val="0"/>
      <w:marTop w:val="0"/>
      <w:marBottom w:val="0"/>
      <w:divBdr>
        <w:top w:val="none" w:sz="0" w:space="0" w:color="auto"/>
        <w:left w:val="none" w:sz="0" w:space="0" w:color="auto"/>
        <w:bottom w:val="none" w:sz="0" w:space="0" w:color="auto"/>
        <w:right w:val="none" w:sz="0" w:space="0" w:color="auto"/>
      </w:divBdr>
    </w:div>
    <w:div w:id="1474248242">
      <w:bodyDiv w:val="1"/>
      <w:marLeft w:val="0"/>
      <w:marRight w:val="0"/>
      <w:marTop w:val="0"/>
      <w:marBottom w:val="0"/>
      <w:divBdr>
        <w:top w:val="none" w:sz="0" w:space="0" w:color="auto"/>
        <w:left w:val="none" w:sz="0" w:space="0" w:color="auto"/>
        <w:bottom w:val="none" w:sz="0" w:space="0" w:color="auto"/>
        <w:right w:val="none" w:sz="0" w:space="0" w:color="auto"/>
      </w:divBdr>
    </w:div>
    <w:div w:id="1478650657">
      <w:bodyDiv w:val="1"/>
      <w:marLeft w:val="0"/>
      <w:marRight w:val="0"/>
      <w:marTop w:val="0"/>
      <w:marBottom w:val="0"/>
      <w:divBdr>
        <w:top w:val="none" w:sz="0" w:space="0" w:color="auto"/>
        <w:left w:val="none" w:sz="0" w:space="0" w:color="auto"/>
        <w:bottom w:val="none" w:sz="0" w:space="0" w:color="auto"/>
        <w:right w:val="none" w:sz="0" w:space="0" w:color="auto"/>
      </w:divBdr>
      <w:divsChild>
        <w:div w:id="1676612521">
          <w:marLeft w:val="0"/>
          <w:marRight w:val="0"/>
          <w:marTop w:val="0"/>
          <w:marBottom w:val="0"/>
          <w:divBdr>
            <w:top w:val="none" w:sz="0" w:space="0" w:color="auto"/>
            <w:left w:val="none" w:sz="0" w:space="0" w:color="auto"/>
            <w:bottom w:val="none" w:sz="0" w:space="0" w:color="auto"/>
            <w:right w:val="none" w:sz="0" w:space="0" w:color="auto"/>
          </w:divBdr>
          <w:divsChild>
            <w:div w:id="2056656229">
              <w:marLeft w:val="0"/>
              <w:marRight w:val="0"/>
              <w:marTop w:val="0"/>
              <w:marBottom w:val="0"/>
              <w:divBdr>
                <w:top w:val="none" w:sz="0" w:space="0" w:color="auto"/>
                <w:left w:val="none" w:sz="0" w:space="0" w:color="auto"/>
                <w:bottom w:val="none" w:sz="0" w:space="0" w:color="auto"/>
                <w:right w:val="none" w:sz="0" w:space="0" w:color="auto"/>
              </w:divBdr>
              <w:divsChild>
                <w:div w:id="1898666517">
                  <w:marLeft w:val="0"/>
                  <w:marRight w:val="0"/>
                  <w:marTop w:val="0"/>
                  <w:marBottom w:val="0"/>
                  <w:divBdr>
                    <w:top w:val="none" w:sz="0" w:space="0" w:color="auto"/>
                    <w:left w:val="none" w:sz="0" w:space="0" w:color="auto"/>
                    <w:bottom w:val="none" w:sz="0" w:space="0" w:color="auto"/>
                    <w:right w:val="none" w:sz="0" w:space="0" w:color="auto"/>
                  </w:divBdr>
                  <w:divsChild>
                    <w:div w:id="806045710">
                      <w:marLeft w:val="0"/>
                      <w:marRight w:val="0"/>
                      <w:marTop w:val="0"/>
                      <w:marBottom w:val="0"/>
                      <w:divBdr>
                        <w:top w:val="none" w:sz="0" w:space="0" w:color="auto"/>
                        <w:left w:val="none" w:sz="0" w:space="0" w:color="auto"/>
                        <w:bottom w:val="none" w:sz="0" w:space="0" w:color="auto"/>
                        <w:right w:val="none" w:sz="0" w:space="0" w:color="auto"/>
                      </w:divBdr>
                      <w:divsChild>
                        <w:div w:id="35395276">
                          <w:marLeft w:val="0"/>
                          <w:marRight w:val="0"/>
                          <w:marTop w:val="0"/>
                          <w:marBottom w:val="0"/>
                          <w:divBdr>
                            <w:top w:val="none" w:sz="0" w:space="0" w:color="auto"/>
                            <w:left w:val="none" w:sz="0" w:space="0" w:color="auto"/>
                            <w:bottom w:val="none" w:sz="0" w:space="0" w:color="auto"/>
                            <w:right w:val="none" w:sz="0" w:space="0" w:color="auto"/>
                          </w:divBdr>
                          <w:divsChild>
                            <w:div w:id="1098596717">
                              <w:marLeft w:val="0"/>
                              <w:marRight w:val="0"/>
                              <w:marTop w:val="0"/>
                              <w:marBottom w:val="0"/>
                              <w:divBdr>
                                <w:top w:val="none" w:sz="0" w:space="0" w:color="auto"/>
                                <w:left w:val="none" w:sz="0" w:space="0" w:color="auto"/>
                                <w:bottom w:val="none" w:sz="0" w:space="0" w:color="auto"/>
                                <w:right w:val="none" w:sz="0" w:space="0" w:color="auto"/>
                              </w:divBdr>
                              <w:divsChild>
                                <w:div w:id="1495492283">
                                  <w:marLeft w:val="-225"/>
                                  <w:marRight w:val="-225"/>
                                  <w:marTop w:val="0"/>
                                  <w:marBottom w:val="0"/>
                                  <w:divBdr>
                                    <w:top w:val="none" w:sz="0" w:space="0" w:color="auto"/>
                                    <w:left w:val="none" w:sz="0" w:space="0" w:color="auto"/>
                                    <w:bottom w:val="none" w:sz="0" w:space="0" w:color="auto"/>
                                    <w:right w:val="none" w:sz="0" w:space="0" w:color="auto"/>
                                  </w:divBdr>
                                  <w:divsChild>
                                    <w:div w:id="1459756350">
                                      <w:marLeft w:val="0"/>
                                      <w:marRight w:val="0"/>
                                      <w:marTop w:val="0"/>
                                      <w:marBottom w:val="0"/>
                                      <w:divBdr>
                                        <w:top w:val="none" w:sz="0" w:space="0" w:color="auto"/>
                                        <w:left w:val="none" w:sz="0" w:space="0" w:color="auto"/>
                                        <w:bottom w:val="none" w:sz="0" w:space="0" w:color="auto"/>
                                        <w:right w:val="none" w:sz="0" w:space="0" w:color="auto"/>
                                      </w:divBdr>
                                      <w:divsChild>
                                        <w:div w:id="635337439">
                                          <w:marLeft w:val="0"/>
                                          <w:marRight w:val="0"/>
                                          <w:marTop w:val="0"/>
                                          <w:marBottom w:val="0"/>
                                          <w:divBdr>
                                            <w:top w:val="none" w:sz="0" w:space="0" w:color="auto"/>
                                            <w:left w:val="none" w:sz="0" w:space="0" w:color="auto"/>
                                            <w:bottom w:val="none" w:sz="0" w:space="0" w:color="auto"/>
                                            <w:right w:val="none" w:sz="0" w:space="0" w:color="auto"/>
                                          </w:divBdr>
                                          <w:divsChild>
                                            <w:div w:id="115009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9049902">
      <w:bodyDiv w:val="1"/>
      <w:marLeft w:val="0"/>
      <w:marRight w:val="0"/>
      <w:marTop w:val="0"/>
      <w:marBottom w:val="0"/>
      <w:divBdr>
        <w:top w:val="none" w:sz="0" w:space="0" w:color="auto"/>
        <w:left w:val="none" w:sz="0" w:space="0" w:color="auto"/>
        <w:bottom w:val="none" w:sz="0" w:space="0" w:color="auto"/>
        <w:right w:val="none" w:sz="0" w:space="0" w:color="auto"/>
      </w:divBdr>
    </w:div>
    <w:div w:id="1572501617">
      <w:bodyDiv w:val="1"/>
      <w:marLeft w:val="0"/>
      <w:marRight w:val="0"/>
      <w:marTop w:val="0"/>
      <w:marBottom w:val="0"/>
      <w:divBdr>
        <w:top w:val="none" w:sz="0" w:space="0" w:color="auto"/>
        <w:left w:val="none" w:sz="0" w:space="0" w:color="auto"/>
        <w:bottom w:val="none" w:sz="0" w:space="0" w:color="auto"/>
        <w:right w:val="none" w:sz="0" w:space="0" w:color="auto"/>
      </w:divBdr>
    </w:div>
    <w:div w:id="1588534955">
      <w:bodyDiv w:val="1"/>
      <w:marLeft w:val="0"/>
      <w:marRight w:val="0"/>
      <w:marTop w:val="0"/>
      <w:marBottom w:val="0"/>
      <w:divBdr>
        <w:top w:val="none" w:sz="0" w:space="0" w:color="auto"/>
        <w:left w:val="none" w:sz="0" w:space="0" w:color="auto"/>
        <w:bottom w:val="none" w:sz="0" w:space="0" w:color="auto"/>
        <w:right w:val="none" w:sz="0" w:space="0" w:color="auto"/>
      </w:divBdr>
      <w:divsChild>
        <w:div w:id="1735931947">
          <w:marLeft w:val="0"/>
          <w:marRight w:val="0"/>
          <w:marTop w:val="0"/>
          <w:marBottom w:val="0"/>
          <w:divBdr>
            <w:top w:val="none" w:sz="0" w:space="0" w:color="auto"/>
            <w:left w:val="none" w:sz="0" w:space="0" w:color="auto"/>
            <w:bottom w:val="none" w:sz="0" w:space="0" w:color="auto"/>
            <w:right w:val="none" w:sz="0" w:space="0" w:color="auto"/>
          </w:divBdr>
          <w:divsChild>
            <w:div w:id="89549631">
              <w:marLeft w:val="0"/>
              <w:marRight w:val="0"/>
              <w:marTop w:val="0"/>
              <w:marBottom w:val="0"/>
              <w:divBdr>
                <w:top w:val="none" w:sz="0" w:space="0" w:color="auto"/>
                <w:left w:val="none" w:sz="0" w:space="0" w:color="auto"/>
                <w:bottom w:val="none" w:sz="0" w:space="0" w:color="auto"/>
                <w:right w:val="none" w:sz="0" w:space="0" w:color="auto"/>
              </w:divBdr>
              <w:divsChild>
                <w:div w:id="1040057998">
                  <w:marLeft w:val="0"/>
                  <w:marRight w:val="0"/>
                  <w:marTop w:val="0"/>
                  <w:marBottom w:val="0"/>
                  <w:divBdr>
                    <w:top w:val="none" w:sz="0" w:space="0" w:color="auto"/>
                    <w:left w:val="none" w:sz="0" w:space="0" w:color="auto"/>
                    <w:bottom w:val="none" w:sz="0" w:space="0" w:color="auto"/>
                    <w:right w:val="none" w:sz="0" w:space="0" w:color="auto"/>
                  </w:divBdr>
                  <w:divsChild>
                    <w:div w:id="227737675">
                      <w:marLeft w:val="0"/>
                      <w:marRight w:val="0"/>
                      <w:marTop w:val="0"/>
                      <w:marBottom w:val="0"/>
                      <w:divBdr>
                        <w:top w:val="none" w:sz="0" w:space="0" w:color="auto"/>
                        <w:left w:val="none" w:sz="0" w:space="0" w:color="auto"/>
                        <w:bottom w:val="none" w:sz="0" w:space="0" w:color="auto"/>
                        <w:right w:val="none" w:sz="0" w:space="0" w:color="auto"/>
                      </w:divBdr>
                      <w:divsChild>
                        <w:div w:id="58024240">
                          <w:marLeft w:val="0"/>
                          <w:marRight w:val="0"/>
                          <w:marTop w:val="0"/>
                          <w:marBottom w:val="0"/>
                          <w:divBdr>
                            <w:top w:val="none" w:sz="0" w:space="0" w:color="auto"/>
                            <w:left w:val="none" w:sz="0" w:space="0" w:color="auto"/>
                            <w:bottom w:val="none" w:sz="0" w:space="0" w:color="auto"/>
                            <w:right w:val="none" w:sz="0" w:space="0" w:color="auto"/>
                          </w:divBdr>
                          <w:divsChild>
                            <w:div w:id="884485984">
                              <w:marLeft w:val="0"/>
                              <w:marRight w:val="0"/>
                              <w:marTop w:val="0"/>
                              <w:marBottom w:val="0"/>
                              <w:divBdr>
                                <w:top w:val="none" w:sz="0" w:space="0" w:color="auto"/>
                                <w:left w:val="none" w:sz="0" w:space="0" w:color="auto"/>
                                <w:bottom w:val="none" w:sz="0" w:space="0" w:color="auto"/>
                                <w:right w:val="none" w:sz="0" w:space="0" w:color="auto"/>
                              </w:divBdr>
                              <w:divsChild>
                                <w:div w:id="166944222">
                                  <w:marLeft w:val="-225"/>
                                  <w:marRight w:val="-225"/>
                                  <w:marTop w:val="0"/>
                                  <w:marBottom w:val="0"/>
                                  <w:divBdr>
                                    <w:top w:val="none" w:sz="0" w:space="0" w:color="auto"/>
                                    <w:left w:val="none" w:sz="0" w:space="0" w:color="auto"/>
                                    <w:bottom w:val="none" w:sz="0" w:space="0" w:color="auto"/>
                                    <w:right w:val="none" w:sz="0" w:space="0" w:color="auto"/>
                                  </w:divBdr>
                                  <w:divsChild>
                                    <w:div w:id="1898055454">
                                      <w:marLeft w:val="0"/>
                                      <w:marRight w:val="0"/>
                                      <w:marTop w:val="0"/>
                                      <w:marBottom w:val="0"/>
                                      <w:divBdr>
                                        <w:top w:val="none" w:sz="0" w:space="0" w:color="auto"/>
                                        <w:left w:val="none" w:sz="0" w:space="0" w:color="auto"/>
                                        <w:bottom w:val="none" w:sz="0" w:space="0" w:color="auto"/>
                                        <w:right w:val="none" w:sz="0" w:space="0" w:color="auto"/>
                                      </w:divBdr>
                                      <w:divsChild>
                                        <w:div w:id="754280051">
                                          <w:marLeft w:val="0"/>
                                          <w:marRight w:val="0"/>
                                          <w:marTop w:val="0"/>
                                          <w:marBottom w:val="0"/>
                                          <w:divBdr>
                                            <w:top w:val="none" w:sz="0" w:space="0" w:color="auto"/>
                                            <w:left w:val="none" w:sz="0" w:space="0" w:color="auto"/>
                                            <w:bottom w:val="none" w:sz="0" w:space="0" w:color="auto"/>
                                            <w:right w:val="none" w:sz="0" w:space="0" w:color="auto"/>
                                          </w:divBdr>
                                          <w:divsChild>
                                            <w:div w:id="679085097">
                                              <w:marLeft w:val="0"/>
                                              <w:marRight w:val="0"/>
                                              <w:marTop w:val="0"/>
                                              <w:marBottom w:val="0"/>
                                              <w:divBdr>
                                                <w:top w:val="none" w:sz="0" w:space="0" w:color="auto"/>
                                                <w:left w:val="none" w:sz="0" w:space="0" w:color="auto"/>
                                                <w:bottom w:val="none" w:sz="0" w:space="0" w:color="auto"/>
                                                <w:right w:val="none" w:sz="0" w:space="0" w:color="auto"/>
                                              </w:divBdr>
                                              <w:divsChild>
                                                <w:div w:id="175653550">
                                                  <w:marLeft w:val="0"/>
                                                  <w:marRight w:val="0"/>
                                                  <w:marTop w:val="0"/>
                                                  <w:marBottom w:val="0"/>
                                                  <w:divBdr>
                                                    <w:top w:val="single" w:sz="48" w:space="0" w:color="FFFFFF"/>
                                                    <w:left w:val="none" w:sz="0" w:space="0" w:color="auto"/>
                                                    <w:bottom w:val="single" w:sz="48" w:space="0" w:color="FFFFFF"/>
                                                    <w:right w:val="none" w:sz="0" w:space="0" w:color="auto"/>
                                                  </w:divBdr>
                                                  <w:divsChild>
                                                    <w:div w:id="1810391581">
                                                      <w:marLeft w:val="0"/>
                                                      <w:marRight w:val="0"/>
                                                      <w:marTop w:val="0"/>
                                                      <w:marBottom w:val="0"/>
                                                      <w:divBdr>
                                                        <w:top w:val="none" w:sz="0" w:space="0" w:color="auto"/>
                                                        <w:left w:val="none" w:sz="0" w:space="0" w:color="auto"/>
                                                        <w:bottom w:val="none" w:sz="0" w:space="0" w:color="auto"/>
                                                        <w:right w:val="none" w:sz="0" w:space="0" w:color="auto"/>
                                                      </w:divBdr>
                                                      <w:divsChild>
                                                        <w:div w:id="731079016">
                                                          <w:marLeft w:val="0"/>
                                                          <w:marRight w:val="0"/>
                                                          <w:marTop w:val="0"/>
                                                          <w:marBottom w:val="0"/>
                                                          <w:divBdr>
                                                            <w:top w:val="none" w:sz="0" w:space="0" w:color="auto"/>
                                                            <w:left w:val="none" w:sz="0" w:space="0" w:color="auto"/>
                                                            <w:bottom w:val="none" w:sz="0" w:space="0" w:color="auto"/>
                                                            <w:right w:val="none" w:sz="0" w:space="0" w:color="auto"/>
                                                          </w:divBdr>
                                                          <w:divsChild>
                                                            <w:div w:id="792669942">
                                                              <w:marLeft w:val="0"/>
                                                              <w:marRight w:val="0"/>
                                                              <w:marTop w:val="0"/>
                                                              <w:marBottom w:val="0"/>
                                                              <w:divBdr>
                                                                <w:top w:val="none" w:sz="0" w:space="0" w:color="auto"/>
                                                                <w:left w:val="none" w:sz="0" w:space="0" w:color="auto"/>
                                                                <w:bottom w:val="none" w:sz="0" w:space="0" w:color="auto"/>
                                                                <w:right w:val="none" w:sz="0" w:space="0" w:color="auto"/>
                                                              </w:divBdr>
                                                              <w:divsChild>
                                                                <w:div w:id="162504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7056683">
      <w:bodyDiv w:val="1"/>
      <w:marLeft w:val="0"/>
      <w:marRight w:val="0"/>
      <w:marTop w:val="0"/>
      <w:marBottom w:val="0"/>
      <w:divBdr>
        <w:top w:val="none" w:sz="0" w:space="0" w:color="auto"/>
        <w:left w:val="none" w:sz="0" w:space="0" w:color="auto"/>
        <w:bottom w:val="none" w:sz="0" w:space="0" w:color="auto"/>
        <w:right w:val="none" w:sz="0" w:space="0" w:color="auto"/>
      </w:divBdr>
    </w:div>
    <w:div w:id="1803839455">
      <w:bodyDiv w:val="1"/>
      <w:marLeft w:val="0"/>
      <w:marRight w:val="0"/>
      <w:marTop w:val="0"/>
      <w:marBottom w:val="0"/>
      <w:divBdr>
        <w:top w:val="none" w:sz="0" w:space="0" w:color="auto"/>
        <w:left w:val="none" w:sz="0" w:space="0" w:color="auto"/>
        <w:bottom w:val="none" w:sz="0" w:space="0" w:color="auto"/>
        <w:right w:val="none" w:sz="0" w:space="0" w:color="auto"/>
      </w:divBdr>
    </w:div>
    <w:div w:id="1870675668">
      <w:bodyDiv w:val="1"/>
      <w:marLeft w:val="300"/>
      <w:marRight w:val="300"/>
      <w:marTop w:val="300"/>
      <w:marBottom w:val="300"/>
      <w:divBdr>
        <w:top w:val="none" w:sz="0" w:space="0" w:color="auto"/>
        <w:left w:val="none" w:sz="0" w:space="0" w:color="auto"/>
        <w:bottom w:val="none" w:sz="0" w:space="0" w:color="auto"/>
        <w:right w:val="none" w:sz="0" w:space="0" w:color="auto"/>
      </w:divBdr>
    </w:div>
    <w:div w:id="1910533336">
      <w:bodyDiv w:val="1"/>
      <w:marLeft w:val="0"/>
      <w:marRight w:val="0"/>
      <w:marTop w:val="0"/>
      <w:marBottom w:val="0"/>
      <w:divBdr>
        <w:top w:val="none" w:sz="0" w:space="0" w:color="auto"/>
        <w:left w:val="none" w:sz="0" w:space="0" w:color="auto"/>
        <w:bottom w:val="none" w:sz="0" w:space="0" w:color="auto"/>
        <w:right w:val="none" w:sz="0" w:space="0" w:color="auto"/>
      </w:divBdr>
      <w:divsChild>
        <w:div w:id="1174611409">
          <w:marLeft w:val="274"/>
          <w:marRight w:val="0"/>
          <w:marTop w:val="0"/>
          <w:marBottom w:val="0"/>
          <w:divBdr>
            <w:top w:val="none" w:sz="0" w:space="0" w:color="auto"/>
            <w:left w:val="none" w:sz="0" w:space="0" w:color="auto"/>
            <w:bottom w:val="none" w:sz="0" w:space="0" w:color="auto"/>
            <w:right w:val="none" w:sz="0" w:space="0" w:color="auto"/>
          </w:divBdr>
        </w:div>
        <w:div w:id="1903635827">
          <w:marLeft w:val="274"/>
          <w:marRight w:val="0"/>
          <w:marTop w:val="0"/>
          <w:marBottom w:val="0"/>
          <w:divBdr>
            <w:top w:val="none" w:sz="0" w:space="0" w:color="auto"/>
            <w:left w:val="none" w:sz="0" w:space="0" w:color="auto"/>
            <w:bottom w:val="none" w:sz="0" w:space="0" w:color="auto"/>
            <w:right w:val="none" w:sz="0" w:space="0" w:color="auto"/>
          </w:divBdr>
        </w:div>
        <w:div w:id="909999403">
          <w:marLeft w:val="274"/>
          <w:marRight w:val="0"/>
          <w:marTop w:val="0"/>
          <w:marBottom w:val="0"/>
          <w:divBdr>
            <w:top w:val="none" w:sz="0" w:space="0" w:color="auto"/>
            <w:left w:val="none" w:sz="0" w:space="0" w:color="auto"/>
            <w:bottom w:val="none" w:sz="0" w:space="0" w:color="auto"/>
            <w:right w:val="none" w:sz="0" w:space="0" w:color="auto"/>
          </w:divBdr>
        </w:div>
        <w:div w:id="1576740516">
          <w:marLeft w:val="274"/>
          <w:marRight w:val="0"/>
          <w:marTop w:val="0"/>
          <w:marBottom w:val="0"/>
          <w:divBdr>
            <w:top w:val="none" w:sz="0" w:space="0" w:color="auto"/>
            <w:left w:val="none" w:sz="0" w:space="0" w:color="auto"/>
            <w:bottom w:val="none" w:sz="0" w:space="0" w:color="auto"/>
            <w:right w:val="none" w:sz="0" w:space="0" w:color="auto"/>
          </w:divBdr>
        </w:div>
      </w:divsChild>
    </w:div>
    <w:div w:id="1965767365">
      <w:bodyDiv w:val="1"/>
      <w:marLeft w:val="0"/>
      <w:marRight w:val="0"/>
      <w:marTop w:val="0"/>
      <w:marBottom w:val="0"/>
      <w:divBdr>
        <w:top w:val="none" w:sz="0" w:space="0" w:color="auto"/>
        <w:left w:val="none" w:sz="0" w:space="0" w:color="auto"/>
        <w:bottom w:val="none" w:sz="0" w:space="0" w:color="auto"/>
        <w:right w:val="none" w:sz="0" w:space="0" w:color="auto"/>
      </w:divBdr>
      <w:divsChild>
        <w:div w:id="1084574505">
          <w:marLeft w:val="0"/>
          <w:marRight w:val="0"/>
          <w:marTop w:val="0"/>
          <w:marBottom w:val="0"/>
          <w:divBdr>
            <w:top w:val="none" w:sz="0" w:space="0" w:color="auto"/>
            <w:left w:val="none" w:sz="0" w:space="0" w:color="auto"/>
            <w:bottom w:val="none" w:sz="0" w:space="0" w:color="auto"/>
            <w:right w:val="none" w:sz="0" w:space="0" w:color="auto"/>
          </w:divBdr>
          <w:divsChild>
            <w:div w:id="1515420605">
              <w:marLeft w:val="0"/>
              <w:marRight w:val="0"/>
              <w:marTop w:val="0"/>
              <w:marBottom w:val="0"/>
              <w:divBdr>
                <w:top w:val="none" w:sz="0" w:space="0" w:color="auto"/>
                <w:left w:val="none" w:sz="0" w:space="0" w:color="auto"/>
                <w:bottom w:val="none" w:sz="0" w:space="0" w:color="auto"/>
                <w:right w:val="none" w:sz="0" w:space="0" w:color="auto"/>
              </w:divBdr>
              <w:divsChild>
                <w:div w:id="1548182537">
                  <w:marLeft w:val="0"/>
                  <w:marRight w:val="0"/>
                  <w:marTop w:val="0"/>
                  <w:marBottom w:val="0"/>
                  <w:divBdr>
                    <w:top w:val="none" w:sz="0" w:space="0" w:color="auto"/>
                    <w:left w:val="none" w:sz="0" w:space="0" w:color="auto"/>
                    <w:bottom w:val="none" w:sz="0" w:space="0" w:color="auto"/>
                    <w:right w:val="none" w:sz="0" w:space="0" w:color="auto"/>
                  </w:divBdr>
                  <w:divsChild>
                    <w:div w:id="847601723">
                      <w:marLeft w:val="0"/>
                      <w:marRight w:val="0"/>
                      <w:marTop w:val="0"/>
                      <w:marBottom w:val="0"/>
                      <w:divBdr>
                        <w:top w:val="none" w:sz="0" w:space="0" w:color="auto"/>
                        <w:left w:val="none" w:sz="0" w:space="0" w:color="auto"/>
                        <w:bottom w:val="none" w:sz="0" w:space="0" w:color="auto"/>
                        <w:right w:val="none" w:sz="0" w:space="0" w:color="auto"/>
                      </w:divBdr>
                      <w:divsChild>
                        <w:div w:id="856499477">
                          <w:marLeft w:val="0"/>
                          <w:marRight w:val="0"/>
                          <w:marTop w:val="0"/>
                          <w:marBottom w:val="0"/>
                          <w:divBdr>
                            <w:top w:val="none" w:sz="0" w:space="0" w:color="auto"/>
                            <w:left w:val="none" w:sz="0" w:space="0" w:color="auto"/>
                            <w:bottom w:val="none" w:sz="0" w:space="0" w:color="auto"/>
                            <w:right w:val="none" w:sz="0" w:space="0" w:color="auto"/>
                          </w:divBdr>
                          <w:divsChild>
                            <w:div w:id="326178358">
                              <w:marLeft w:val="0"/>
                              <w:marRight w:val="0"/>
                              <w:marTop w:val="0"/>
                              <w:marBottom w:val="0"/>
                              <w:divBdr>
                                <w:top w:val="none" w:sz="0" w:space="0" w:color="auto"/>
                                <w:left w:val="none" w:sz="0" w:space="0" w:color="auto"/>
                                <w:bottom w:val="none" w:sz="0" w:space="0" w:color="auto"/>
                                <w:right w:val="none" w:sz="0" w:space="0" w:color="auto"/>
                              </w:divBdr>
                              <w:divsChild>
                                <w:div w:id="249051637">
                                  <w:marLeft w:val="-225"/>
                                  <w:marRight w:val="-225"/>
                                  <w:marTop w:val="0"/>
                                  <w:marBottom w:val="0"/>
                                  <w:divBdr>
                                    <w:top w:val="none" w:sz="0" w:space="0" w:color="auto"/>
                                    <w:left w:val="none" w:sz="0" w:space="0" w:color="auto"/>
                                    <w:bottom w:val="none" w:sz="0" w:space="0" w:color="auto"/>
                                    <w:right w:val="none" w:sz="0" w:space="0" w:color="auto"/>
                                  </w:divBdr>
                                  <w:divsChild>
                                    <w:div w:id="665593409">
                                      <w:marLeft w:val="0"/>
                                      <w:marRight w:val="0"/>
                                      <w:marTop w:val="0"/>
                                      <w:marBottom w:val="0"/>
                                      <w:divBdr>
                                        <w:top w:val="none" w:sz="0" w:space="0" w:color="auto"/>
                                        <w:left w:val="none" w:sz="0" w:space="0" w:color="auto"/>
                                        <w:bottom w:val="none" w:sz="0" w:space="0" w:color="auto"/>
                                        <w:right w:val="none" w:sz="0" w:space="0" w:color="auto"/>
                                      </w:divBdr>
                                      <w:divsChild>
                                        <w:div w:id="304161432">
                                          <w:marLeft w:val="0"/>
                                          <w:marRight w:val="0"/>
                                          <w:marTop w:val="0"/>
                                          <w:marBottom w:val="0"/>
                                          <w:divBdr>
                                            <w:top w:val="none" w:sz="0" w:space="0" w:color="auto"/>
                                            <w:left w:val="none" w:sz="0" w:space="0" w:color="auto"/>
                                            <w:bottom w:val="none" w:sz="0" w:space="0" w:color="auto"/>
                                            <w:right w:val="none" w:sz="0" w:space="0" w:color="auto"/>
                                          </w:divBdr>
                                          <w:divsChild>
                                            <w:div w:id="1903175460">
                                              <w:marLeft w:val="0"/>
                                              <w:marRight w:val="0"/>
                                              <w:marTop w:val="0"/>
                                              <w:marBottom w:val="0"/>
                                              <w:divBdr>
                                                <w:top w:val="none" w:sz="0" w:space="0" w:color="auto"/>
                                                <w:left w:val="none" w:sz="0" w:space="0" w:color="auto"/>
                                                <w:bottom w:val="none" w:sz="0" w:space="0" w:color="auto"/>
                                                <w:right w:val="none" w:sz="0" w:space="0" w:color="auto"/>
                                              </w:divBdr>
                                              <w:divsChild>
                                                <w:div w:id="1034111758">
                                                  <w:marLeft w:val="0"/>
                                                  <w:marRight w:val="0"/>
                                                  <w:marTop w:val="0"/>
                                                  <w:marBottom w:val="0"/>
                                                  <w:divBdr>
                                                    <w:top w:val="single" w:sz="48" w:space="0" w:color="FFFFFF"/>
                                                    <w:left w:val="none" w:sz="0" w:space="0" w:color="auto"/>
                                                    <w:bottom w:val="single" w:sz="48" w:space="0" w:color="FFFFFF"/>
                                                    <w:right w:val="none" w:sz="0" w:space="0" w:color="auto"/>
                                                  </w:divBdr>
                                                  <w:divsChild>
                                                    <w:div w:id="1233545285">
                                                      <w:marLeft w:val="0"/>
                                                      <w:marRight w:val="0"/>
                                                      <w:marTop w:val="0"/>
                                                      <w:marBottom w:val="0"/>
                                                      <w:divBdr>
                                                        <w:top w:val="none" w:sz="0" w:space="0" w:color="auto"/>
                                                        <w:left w:val="none" w:sz="0" w:space="0" w:color="auto"/>
                                                        <w:bottom w:val="none" w:sz="0" w:space="0" w:color="auto"/>
                                                        <w:right w:val="none" w:sz="0" w:space="0" w:color="auto"/>
                                                      </w:divBdr>
                                                      <w:divsChild>
                                                        <w:div w:id="598441882">
                                                          <w:marLeft w:val="0"/>
                                                          <w:marRight w:val="0"/>
                                                          <w:marTop w:val="0"/>
                                                          <w:marBottom w:val="0"/>
                                                          <w:divBdr>
                                                            <w:top w:val="none" w:sz="0" w:space="0" w:color="auto"/>
                                                            <w:left w:val="none" w:sz="0" w:space="0" w:color="auto"/>
                                                            <w:bottom w:val="none" w:sz="0" w:space="0" w:color="auto"/>
                                                            <w:right w:val="none" w:sz="0" w:space="0" w:color="auto"/>
                                                          </w:divBdr>
                                                          <w:divsChild>
                                                            <w:div w:id="111830107">
                                                              <w:marLeft w:val="0"/>
                                                              <w:marRight w:val="0"/>
                                                              <w:marTop w:val="0"/>
                                                              <w:marBottom w:val="0"/>
                                                              <w:divBdr>
                                                                <w:top w:val="none" w:sz="0" w:space="0" w:color="auto"/>
                                                                <w:left w:val="none" w:sz="0" w:space="0" w:color="auto"/>
                                                                <w:bottom w:val="none" w:sz="0" w:space="0" w:color="auto"/>
                                                                <w:right w:val="none" w:sz="0" w:space="0" w:color="auto"/>
                                                              </w:divBdr>
                                                              <w:divsChild>
                                                                <w:div w:id="94380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60681">
                                                          <w:marLeft w:val="0"/>
                                                          <w:marRight w:val="0"/>
                                                          <w:marTop w:val="0"/>
                                                          <w:marBottom w:val="0"/>
                                                          <w:divBdr>
                                                            <w:top w:val="none" w:sz="0" w:space="0" w:color="auto"/>
                                                            <w:left w:val="none" w:sz="0" w:space="0" w:color="auto"/>
                                                            <w:bottom w:val="none" w:sz="0" w:space="0" w:color="auto"/>
                                                            <w:right w:val="none" w:sz="0" w:space="0" w:color="auto"/>
                                                          </w:divBdr>
                                                          <w:divsChild>
                                                            <w:div w:id="410811824">
                                                              <w:marLeft w:val="0"/>
                                                              <w:marRight w:val="0"/>
                                                              <w:marTop w:val="0"/>
                                                              <w:marBottom w:val="0"/>
                                                              <w:divBdr>
                                                                <w:top w:val="none" w:sz="0" w:space="0" w:color="auto"/>
                                                                <w:left w:val="none" w:sz="0" w:space="0" w:color="auto"/>
                                                                <w:bottom w:val="none" w:sz="0" w:space="0" w:color="auto"/>
                                                                <w:right w:val="none" w:sz="0" w:space="0" w:color="auto"/>
                                                              </w:divBdr>
                                                              <w:divsChild>
                                                                <w:div w:id="147838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73341">
                                                          <w:marLeft w:val="0"/>
                                                          <w:marRight w:val="0"/>
                                                          <w:marTop w:val="0"/>
                                                          <w:marBottom w:val="0"/>
                                                          <w:divBdr>
                                                            <w:top w:val="none" w:sz="0" w:space="0" w:color="auto"/>
                                                            <w:left w:val="none" w:sz="0" w:space="0" w:color="auto"/>
                                                            <w:bottom w:val="none" w:sz="0" w:space="0" w:color="auto"/>
                                                            <w:right w:val="none" w:sz="0" w:space="0" w:color="auto"/>
                                                          </w:divBdr>
                                                          <w:divsChild>
                                                            <w:div w:id="463891749">
                                                              <w:marLeft w:val="0"/>
                                                              <w:marRight w:val="0"/>
                                                              <w:marTop w:val="0"/>
                                                              <w:marBottom w:val="0"/>
                                                              <w:divBdr>
                                                                <w:top w:val="none" w:sz="0" w:space="0" w:color="auto"/>
                                                                <w:left w:val="none" w:sz="0" w:space="0" w:color="auto"/>
                                                                <w:bottom w:val="none" w:sz="0" w:space="0" w:color="auto"/>
                                                                <w:right w:val="none" w:sz="0" w:space="0" w:color="auto"/>
                                                              </w:divBdr>
                                                              <w:divsChild>
                                                                <w:div w:id="181332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3824843">
      <w:bodyDiv w:val="1"/>
      <w:marLeft w:val="0"/>
      <w:marRight w:val="0"/>
      <w:marTop w:val="0"/>
      <w:marBottom w:val="0"/>
      <w:divBdr>
        <w:top w:val="none" w:sz="0" w:space="0" w:color="auto"/>
        <w:left w:val="none" w:sz="0" w:space="0" w:color="auto"/>
        <w:bottom w:val="none" w:sz="0" w:space="0" w:color="auto"/>
        <w:right w:val="none" w:sz="0" w:space="0" w:color="auto"/>
      </w:divBdr>
    </w:div>
    <w:div w:id="2044165971">
      <w:bodyDiv w:val="1"/>
      <w:marLeft w:val="0"/>
      <w:marRight w:val="0"/>
      <w:marTop w:val="0"/>
      <w:marBottom w:val="0"/>
      <w:divBdr>
        <w:top w:val="none" w:sz="0" w:space="0" w:color="auto"/>
        <w:left w:val="none" w:sz="0" w:space="0" w:color="auto"/>
        <w:bottom w:val="none" w:sz="0" w:space="0" w:color="auto"/>
        <w:right w:val="none" w:sz="0" w:space="0" w:color="auto"/>
      </w:divBdr>
      <w:divsChild>
        <w:div w:id="1416971615">
          <w:marLeft w:val="0"/>
          <w:marRight w:val="0"/>
          <w:marTop w:val="0"/>
          <w:marBottom w:val="0"/>
          <w:divBdr>
            <w:top w:val="none" w:sz="0" w:space="0" w:color="auto"/>
            <w:left w:val="none" w:sz="0" w:space="0" w:color="auto"/>
            <w:bottom w:val="none" w:sz="0" w:space="0" w:color="auto"/>
            <w:right w:val="none" w:sz="0" w:space="0" w:color="auto"/>
          </w:divBdr>
          <w:divsChild>
            <w:div w:id="1443845101">
              <w:marLeft w:val="0"/>
              <w:marRight w:val="0"/>
              <w:marTop w:val="0"/>
              <w:marBottom w:val="0"/>
              <w:divBdr>
                <w:top w:val="none" w:sz="0" w:space="0" w:color="auto"/>
                <w:left w:val="none" w:sz="0" w:space="0" w:color="auto"/>
                <w:bottom w:val="none" w:sz="0" w:space="0" w:color="auto"/>
                <w:right w:val="none" w:sz="0" w:space="0" w:color="auto"/>
              </w:divBdr>
              <w:divsChild>
                <w:div w:id="520903161">
                  <w:marLeft w:val="0"/>
                  <w:marRight w:val="0"/>
                  <w:marTop w:val="0"/>
                  <w:marBottom w:val="0"/>
                  <w:divBdr>
                    <w:top w:val="none" w:sz="0" w:space="0" w:color="auto"/>
                    <w:left w:val="none" w:sz="0" w:space="0" w:color="auto"/>
                    <w:bottom w:val="none" w:sz="0" w:space="0" w:color="auto"/>
                    <w:right w:val="none" w:sz="0" w:space="0" w:color="auto"/>
                  </w:divBdr>
                  <w:divsChild>
                    <w:div w:id="589239925">
                      <w:marLeft w:val="0"/>
                      <w:marRight w:val="0"/>
                      <w:marTop w:val="0"/>
                      <w:marBottom w:val="0"/>
                      <w:divBdr>
                        <w:top w:val="none" w:sz="0" w:space="0" w:color="auto"/>
                        <w:left w:val="none" w:sz="0" w:space="0" w:color="auto"/>
                        <w:bottom w:val="none" w:sz="0" w:space="0" w:color="auto"/>
                        <w:right w:val="none" w:sz="0" w:space="0" w:color="auto"/>
                      </w:divBdr>
                      <w:divsChild>
                        <w:div w:id="1963149084">
                          <w:marLeft w:val="0"/>
                          <w:marRight w:val="0"/>
                          <w:marTop w:val="0"/>
                          <w:marBottom w:val="0"/>
                          <w:divBdr>
                            <w:top w:val="none" w:sz="0" w:space="0" w:color="auto"/>
                            <w:left w:val="none" w:sz="0" w:space="0" w:color="auto"/>
                            <w:bottom w:val="none" w:sz="0" w:space="0" w:color="auto"/>
                            <w:right w:val="none" w:sz="0" w:space="0" w:color="auto"/>
                          </w:divBdr>
                          <w:divsChild>
                            <w:div w:id="224921477">
                              <w:marLeft w:val="0"/>
                              <w:marRight w:val="0"/>
                              <w:marTop w:val="0"/>
                              <w:marBottom w:val="0"/>
                              <w:divBdr>
                                <w:top w:val="none" w:sz="0" w:space="0" w:color="auto"/>
                                <w:left w:val="none" w:sz="0" w:space="0" w:color="auto"/>
                                <w:bottom w:val="none" w:sz="0" w:space="0" w:color="auto"/>
                                <w:right w:val="none" w:sz="0" w:space="0" w:color="auto"/>
                              </w:divBdr>
                              <w:divsChild>
                                <w:div w:id="1133332769">
                                  <w:marLeft w:val="-225"/>
                                  <w:marRight w:val="-225"/>
                                  <w:marTop w:val="0"/>
                                  <w:marBottom w:val="0"/>
                                  <w:divBdr>
                                    <w:top w:val="none" w:sz="0" w:space="0" w:color="auto"/>
                                    <w:left w:val="none" w:sz="0" w:space="0" w:color="auto"/>
                                    <w:bottom w:val="none" w:sz="0" w:space="0" w:color="auto"/>
                                    <w:right w:val="none" w:sz="0" w:space="0" w:color="auto"/>
                                  </w:divBdr>
                                  <w:divsChild>
                                    <w:div w:id="151681221">
                                      <w:marLeft w:val="0"/>
                                      <w:marRight w:val="0"/>
                                      <w:marTop w:val="0"/>
                                      <w:marBottom w:val="0"/>
                                      <w:divBdr>
                                        <w:top w:val="none" w:sz="0" w:space="0" w:color="auto"/>
                                        <w:left w:val="none" w:sz="0" w:space="0" w:color="auto"/>
                                        <w:bottom w:val="none" w:sz="0" w:space="0" w:color="auto"/>
                                        <w:right w:val="none" w:sz="0" w:space="0" w:color="auto"/>
                                      </w:divBdr>
                                      <w:divsChild>
                                        <w:div w:id="1003818258">
                                          <w:marLeft w:val="0"/>
                                          <w:marRight w:val="0"/>
                                          <w:marTop w:val="0"/>
                                          <w:marBottom w:val="0"/>
                                          <w:divBdr>
                                            <w:top w:val="none" w:sz="0" w:space="0" w:color="auto"/>
                                            <w:left w:val="none" w:sz="0" w:space="0" w:color="auto"/>
                                            <w:bottom w:val="none" w:sz="0" w:space="0" w:color="auto"/>
                                            <w:right w:val="none" w:sz="0" w:space="0" w:color="auto"/>
                                          </w:divBdr>
                                          <w:divsChild>
                                            <w:div w:id="1068311249">
                                              <w:marLeft w:val="0"/>
                                              <w:marRight w:val="0"/>
                                              <w:marTop w:val="600"/>
                                              <w:marBottom w:val="0"/>
                                              <w:divBdr>
                                                <w:top w:val="single" w:sz="48" w:space="24" w:color="0081A2"/>
                                                <w:left w:val="single" w:sz="48" w:space="24" w:color="0081A2"/>
                                                <w:bottom w:val="single" w:sz="48" w:space="24" w:color="0081A2"/>
                                                <w:right w:val="single" w:sz="48" w:space="24" w:color="0081A2"/>
                                              </w:divBdr>
                                              <w:divsChild>
                                                <w:div w:id="189334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5737851">
      <w:bodyDiv w:val="1"/>
      <w:marLeft w:val="0"/>
      <w:marRight w:val="0"/>
      <w:marTop w:val="0"/>
      <w:marBottom w:val="0"/>
      <w:divBdr>
        <w:top w:val="none" w:sz="0" w:space="0" w:color="auto"/>
        <w:left w:val="none" w:sz="0" w:space="0" w:color="auto"/>
        <w:bottom w:val="none" w:sz="0" w:space="0" w:color="auto"/>
        <w:right w:val="none" w:sz="0" w:space="0" w:color="auto"/>
      </w:divBdr>
    </w:div>
    <w:div w:id="2101832281">
      <w:bodyDiv w:val="1"/>
      <w:marLeft w:val="0"/>
      <w:marRight w:val="0"/>
      <w:marTop w:val="0"/>
      <w:marBottom w:val="0"/>
      <w:divBdr>
        <w:top w:val="none" w:sz="0" w:space="0" w:color="auto"/>
        <w:left w:val="none" w:sz="0" w:space="0" w:color="auto"/>
        <w:bottom w:val="none" w:sz="0" w:space="0" w:color="auto"/>
        <w:right w:val="none" w:sz="0" w:space="0" w:color="auto"/>
      </w:divBdr>
    </w:div>
    <w:div w:id="2120833464">
      <w:bodyDiv w:val="1"/>
      <w:marLeft w:val="0"/>
      <w:marRight w:val="0"/>
      <w:marTop w:val="0"/>
      <w:marBottom w:val="0"/>
      <w:divBdr>
        <w:top w:val="none" w:sz="0" w:space="0" w:color="auto"/>
        <w:left w:val="none" w:sz="0" w:space="0" w:color="auto"/>
        <w:bottom w:val="none" w:sz="0" w:space="0" w:color="auto"/>
        <w:right w:val="none" w:sz="0" w:space="0" w:color="auto"/>
      </w:divBdr>
      <w:divsChild>
        <w:div w:id="835070171">
          <w:marLeft w:val="0"/>
          <w:marRight w:val="0"/>
          <w:marTop w:val="0"/>
          <w:marBottom w:val="0"/>
          <w:divBdr>
            <w:top w:val="none" w:sz="0" w:space="0" w:color="auto"/>
            <w:left w:val="none" w:sz="0" w:space="0" w:color="auto"/>
            <w:bottom w:val="none" w:sz="0" w:space="0" w:color="auto"/>
            <w:right w:val="none" w:sz="0" w:space="0" w:color="auto"/>
          </w:divBdr>
          <w:divsChild>
            <w:div w:id="1863859559">
              <w:marLeft w:val="0"/>
              <w:marRight w:val="0"/>
              <w:marTop w:val="0"/>
              <w:marBottom w:val="0"/>
              <w:divBdr>
                <w:top w:val="none" w:sz="0" w:space="0" w:color="auto"/>
                <w:left w:val="none" w:sz="0" w:space="0" w:color="auto"/>
                <w:bottom w:val="none" w:sz="0" w:space="0" w:color="auto"/>
                <w:right w:val="none" w:sz="0" w:space="0" w:color="auto"/>
              </w:divBdr>
              <w:divsChild>
                <w:div w:id="114908970">
                  <w:marLeft w:val="0"/>
                  <w:marRight w:val="0"/>
                  <w:marTop w:val="0"/>
                  <w:marBottom w:val="0"/>
                  <w:divBdr>
                    <w:top w:val="none" w:sz="0" w:space="0" w:color="auto"/>
                    <w:left w:val="none" w:sz="0" w:space="0" w:color="auto"/>
                    <w:bottom w:val="none" w:sz="0" w:space="0" w:color="auto"/>
                    <w:right w:val="none" w:sz="0" w:space="0" w:color="auto"/>
                  </w:divBdr>
                  <w:divsChild>
                    <w:div w:id="1226379392">
                      <w:marLeft w:val="0"/>
                      <w:marRight w:val="0"/>
                      <w:marTop w:val="0"/>
                      <w:marBottom w:val="0"/>
                      <w:divBdr>
                        <w:top w:val="none" w:sz="0" w:space="0" w:color="auto"/>
                        <w:left w:val="none" w:sz="0" w:space="0" w:color="auto"/>
                        <w:bottom w:val="none" w:sz="0" w:space="0" w:color="auto"/>
                        <w:right w:val="none" w:sz="0" w:space="0" w:color="auto"/>
                      </w:divBdr>
                      <w:divsChild>
                        <w:div w:id="870456127">
                          <w:marLeft w:val="0"/>
                          <w:marRight w:val="0"/>
                          <w:marTop w:val="0"/>
                          <w:marBottom w:val="0"/>
                          <w:divBdr>
                            <w:top w:val="none" w:sz="0" w:space="0" w:color="auto"/>
                            <w:left w:val="none" w:sz="0" w:space="0" w:color="auto"/>
                            <w:bottom w:val="none" w:sz="0" w:space="0" w:color="auto"/>
                            <w:right w:val="none" w:sz="0" w:space="0" w:color="auto"/>
                          </w:divBdr>
                          <w:divsChild>
                            <w:div w:id="259532731">
                              <w:marLeft w:val="0"/>
                              <w:marRight w:val="0"/>
                              <w:marTop w:val="0"/>
                              <w:marBottom w:val="0"/>
                              <w:divBdr>
                                <w:top w:val="none" w:sz="0" w:space="0" w:color="auto"/>
                                <w:left w:val="none" w:sz="0" w:space="0" w:color="auto"/>
                                <w:bottom w:val="none" w:sz="0" w:space="0" w:color="auto"/>
                                <w:right w:val="none" w:sz="0" w:space="0" w:color="auto"/>
                              </w:divBdr>
                              <w:divsChild>
                                <w:div w:id="2116901835">
                                  <w:marLeft w:val="-225"/>
                                  <w:marRight w:val="-225"/>
                                  <w:marTop w:val="0"/>
                                  <w:marBottom w:val="0"/>
                                  <w:divBdr>
                                    <w:top w:val="none" w:sz="0" w:space="0" w:color="auto"/>
                                    <w:left w:val="none" w:sz="0" w:space="0" w:color="auto"/>
                                    <w:bottom w:val="none" w:sz="0" w:space="0" w:color="auto"/>
                                    <w:right w:val="none" w:sz="0" w:space="0" w:color="auto"/>
                                  </w:divBdr>
                                  <w:divsChild>
                                    <w:div w:id="2101439372">
                                      <w:marLeft w:val="0"/>
                                      <w:marRight w:val="0"/>
                                      <w:marTop w:val="0"/>
                                      <w:marBottom w:val="0"/>
                                      <w:divBdr>
                                        <w:top w:val="none" w:sz="0" w:space="0" w:color="auto"/>
                                        <w:left w:val="none" w:sz="0" w:space="0" w:color="auto"/>
                                        <w:bottom w:val="none" w:sz="0" w:space="0" w:color="auto"/>
                                        <w:right w:val="none" w:sz="0" w:space="0" w:color="auto"/>
                                      </w:divBdr>
                                      <w:divsChild>
                                        <w:div w:id="883374761">
                                          <w:marLeft w:val="0"/>
                                          <w:marRight w:val="0"/>
                                          <w:marTop w:val="0"/>
                                          <w:marBottom w:val="0"/>
                                          <w:divBdr>
                                            <w:top w:val="none" w:sz="0" w:space="0" w:color="auto"/>
                                            <w:left w:val="none" w:sz="0" w:space="0" w:color="auto"/>
                                            <w:bottom w:val="none" w:sz="0" w:space="0" w:color="auto"/>
                                            <w:right w:val="none" w:sz="0" w:space="0" w:color="auto"/>
                                          </w:divBdr>
                                          <w:divsChild>
                                            <w:div w:id="726878014">
                                              <w:marLeft w:val="0"/>
                                              <w:marRight w:val="0"/>
                                              <w:marTop w:val="0"/>
                                              <w:marBottom w:val="0"/>
                                              <w:divBdr>
                                                <w:top w:val="none" w:sz="0" w:space="0" w:color="auto"/>
                                                <w:left w:val="none" w:sz="0" w:space="0" w:color="auto"/>
                                                <w:bottom w:val="none" w:sz="0" w:space="0" w:color="auto"/>
                                                <w:right w:val="none" w:sz="0" w:space="0" w:color="auto"/>
                                              </w:divBdr>
                                              <w:divsChild>
                                                <w:div w:id="128912395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ation.casa.gov.au/regulatory-program/cd-2013os/" TargetMode="External"/><Relationship Id="rId13" Type="http://schemas.openxmlformats.org/officeDocument/2006/relationships/hyperlink" Target="https://www.legislation.gov.au/Details/F2022C01214/Html/Volume_3" TargetMode="External"/><Relationship Id="rId18" Type="http://schemas.openxmlformats.org/officeDocument/2006/relationships/hyperlink" Target="https://www.casa.gov.au/rules/changing-rules/consultation-industry-and-publi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regulatoryconsultation@casa.gov.au?subject=Consultation%20on%20Flight%20Training%20and%20Flight%20Tests%20for%20Grant%20of%20Certain%20Endorsements%20(Sling%2C%20Winching%20and%20Rappelling%2C%20Firefighting)%20Approval%20(CD%202304FS)." TargetMode="External"/><Relationship Id="rId17" Type="http://schemas.openxmlformats.org/officeDocument/2006/relationships/hyperlink" Target="https://consultation.casa.gov.au/regulatory-program/cd-2013os/" TargetMode="External"/><Relationship Id="rId2" Type="http://schemas.openxmlformats.org/officeDocument/2006/relationships/numbering" Target="numbering.xml"/><Relationship Id="rId16" Type="http://schemas.openxmlformats.org/officeDocument/2006/relationships/hyperlink" Target="https://www.casa.gov.au/guide-balloons-and-hot-air-airship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DLkB_yQqzEE" TargetMode="External"/><Relationship Id="rId5" Type="http://schemas.openxmlformats.org/officeDocument/2006/relationships/webSettings" Target="webSettings.xml"/><Relationship Id="rId15" Type="http://schemas.openxmlformats.org/officeDocument/2006/relationships/hyperlink" Target="https://www.legislation.gov.au/Details/F2023C00346" TargetMode="External"/><Relationship Id="rId10" Type="http://schemas.openxmlformats.org/officeDocument/2006/relationships/hyperlink" Target="https://www.casa.gov.au/guide-balloons-and-hot-air-airship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asa.gov.au/about-us/who-we-work/aviation-safety-advisory-panel/technical-working-groups/part-131-manual-standards-mos-twg" TargetMode="External"/><Relationship Id="rId14" Type="http://schemas.openxmlformats.org/officeDocument/2006/relationships/hyperlink" Target="https://www.legislation.gov.au/Details/F2022C01214/Html/Volume_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51497-D5EB-4BF8-A75B-7AF7ABCBB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5824</Words>
  <Characters>33200</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CASA regulatory consultaion</vt:lpstr>
    </vt:vector>
  </TitlesOfParts>
  <Company/>
  <LinksUpToDate>false</LinksUpToDate>
  <CharactersWithSpaces>38947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CASA regulatory consultaion</dc:title>
  <dc:creator>Civil Aviation Safety Authority - SDST</dc:creator>
  <cp:lastModifiedBy>Brewer, Carlie</cp:lastModifiedBy>
  <cp:revision>18</cp:revision>
  <dcterms:created xsi:type="dcterms:W3CDTF">2023-07-17T02:12:00Z</dcterms:created>
  <dcterms:modified xsi:type="dcterms:W3CDTF">2023-08-04T02:18:00Z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2018-10-23T00:00:00Z</vt:filetime>
  </property>
  <property fmtid="{D5CDD505-2E9C-101B-9397-08002B2CF9AE}" pid="3" name="Creator">
    <vt:lpwstr>PScript5.dll Version 5.2.2</vt:lpwstr>
  </property>
  <property fmtid="{D5CDD505-2E9C-101B-9397-08002B2CF9AE}" pid="4" name="LastSaved">
    <vt:filetime>2018-10-23T00:00:00Z</vt:filetime>
  </property>
</Properties>
</file>