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A2E" w14:textId="19E75413" w:rsidR="0021312E" w:rsidRPr="00361099" w:rsidRDefault="00D5275B" w:rsidP="00361099">
      <w:pPr>
        <w:rPr>
          <w:sz w:val="33"/>
          <w:szCs w:val="33"/>
          <w:lang w:val="en"/>
        </w:rPr>
      </w:pPr>
      <w:bookmarkStart w:id="0" w:name="_Hlk46394378"/>
      <w:r w:rsidRPr="00D5275B">
        <w:rPr>
          <w:sz w:val="33"/>
          <w:szCs w:val="33"/>
          <w:lang w:val="en"/>
        </w:rPr>
        <w:t>Proposed minor amendments to the RPA and model aircraft registration scheme</w:t>
      </w:r>
      <w:r w:rsidR="0021312E">
        <w:rPr>
          <w:lang w:val="en"/>
        </w:rPr>
        <w:t xml:space="preserve"> </w:t>
      </w:r>
      <w:r w:rsidR="0021312E" w:rsidRPr="00361099">
        <w:rPr>
          <w:sz w:val="33"/>
          <w:szCs w:val="33"/>
          <w:lang w:val="en"/>
        </w:rPr>
        <w:t>– CD 2113US</w:t>
      </w:r>
    </w:p>
    <w:bookmarkEnd w:id="0"/>
    <w:p w14:paraId="5BA70808" w14:textId="4C743C05" w:rsidR="00ED2D78" w:rsidRPr="005A2397" w:rsidRDefault="00ED2D78" w:rsidP="00797863">
      <w:pPr>
        <w:pStyle w:val="Heading1"/>
        <w:tabs>
          <w:tab w:val="left" w:pos="6061"/>
        </w:tabs>
        <w:spacing w:before="416"/>
        <w:ind w:left="0"/>
        <w:rPr>
          <w:sz w:val="28"/>
          <w:szCs w:val="28"/>
        </w:rPr>
      </w:pPr>
      <w:r w:rsidRPr="005A2397">
        <w:rPr>
          <w:sz w:val="28"/>
          <w:szCs w:val="28"/>
        </w:rPr>
        <w:t>Overview</w:t>
      </w:r>
    </w:p>
    <w:p w14:paraId="4466B191" w14:textId="77777777" w:rsidR="00ED2D78" w:rsidRPr="005A2397" w:rsidRDefault="00ED2D78" w:rsidP="00ED2D78">
      <w:pPr>
        <w:rPr>
          <w:sz w:val="28"/>
          <w:szCs w:val="28"/>
        </w:rPr>
      </w:pPr>
    </w:p>
    <w:p w14:paraId="6B2D1665" w14:textId="5ABA0226" w:rsidR="006F124A" w:rsidRDefault="006F124A" w:rsidP="008535F3">
      <w:bookmarkStart w:id="1" w:name="_Hlk10803080"/>
      <w:r>
        <w:t>CASA is seeking feedback on m</w:t>
      </w:r>
      <w:r w:rsidRPr="00872E1A">
        <w:t xml:space="preserve">inor </w:t>
      </w:r>
      <w:r w:rsidR="008535F3" w:rsidRPr="00872E1A">
        <w:t>amendment</w:t>
      </w:r>
      <w:r w:rsidR="00EA76AF">
        <w:t>s</w:t>
      </w:r>
      <w:r w:rsidR="008535F3" w:rsidRPr="00872E1A">
        <w:t xml:space="preserve"> to</w:t>
      </w:r>
      <w:r>
        <w:t>:</w:t>
      </w:r>
    </w:p>
    <w:p w14:paraId="21C45EA9" w14:textId="403D2EC7" w:rsidR="006F124A" w:rsidRDefault="008535F3" w:rsidP="006F124A">
      <w:pPr>
        <w:pStyle w:val="ListParagraph"/>
        <w:numPr>
          <w:ilvl w:val="0"/>
          <w:numId w:val="15"/>
        </w:numPr>
      </w:pPr>
      <w:r w:rsidRPr="00872E1A">
        <w:t xml:space="preserve">Parts 47, 101 and 202 of the Civil Aviation Safety Regulations 1998 (CASR) </w:t>
      </w:r>
    </w:p>
    <w:p w14:paraId="07CF6ABE" w14:textId="06384EBB" w:rsidR="006F124A" w:rsidRDefault="008535F3" w:rsidP="006F124A">
      <w:pPr>
        <w:pStyle w:val="ListParagraph"/>
        <w:numPr>
          <w:ilvl w:val="0"/>
          <w:numId w:val="15"/>
        </w:numPr>
      </w:pPr>
      <w:r w:rsidRPr="00872E1A">
        <w:t>Part 101 Manual of Standards (MOS)</w:t>
      </w:r>
      <w:r w:rsidR="006F124A">
        <w:t>.</w:t>
      </w:r>
    </w:p>
    <w:p w14:paraId="02E79D88" w14:textId="77777777" w:rsidR="006F124A" w:rsidRDefault="006F124A" w:rsidP="006F124A"/>
    <w:p w14:paraId="5789254E" w14:textId="345E35E3" w:rsidR="008535F3" w:rsidRPr="00872E1A" w:rsidRDefault="006F124A" w:rsidP="006F124A">
      <w:r>
        <w:t>These amendments</w:t>
      </w:r>
      <w:r w:rsidRPr="00872E1A">
        <w:t xml:space="preserve"> </w:t>
      </w:r>
      <w:r w:rsidR="00EA76AF">
        <w:t>are</w:t>
      </w:r>
      <w:r w:rsidR="00EA76AF" w:rsidRPr="00872E1A">
        <w:t xml:space="preserve"> </w:t>
      </w:r>
      <w:r w:rsidR="008535F3" w:rsidRPr="00872E1A">
        <w:t xml:space="preserve">required to implement </w:t>
      </w:r>
      <w:r>
        <w:t>model aircraft r</w:t>
      </w:r>
      <w:r w:rsidR="008535F3" w:rsidRPr="00872E1A">
        <w:t>egistration as intended by the Australian Government.</w:t>
      </w:r>
    </w:p>
    <w:p w14:paraId="1FD00BB3" w14:textId="77777777" w:rsidR="008535F3" w:rsidRPr="00872E1A" w:rsidRDefault="008535F3" w:rsidP="008535F3"/>
    <w:p w14:paraId="0A49CEC7" w14:textId="7D157792" w:rsidR="00ED2D78" w:rsidRPr="00872E1A" w:rsidRDefault="00EA76AF" w:rsidP="008535F3">
      <w:r>
        <w:t>Minor</w:t>
      </w:r>
      <w:r w:rsidR="008535F3" w:rsidRPr="00872E1A">
        <w:t xml:space="preserve"> changes are also required to address </w:t>
      </w:r>
      <w:r>
        <w:t xml:space="preserve">some </w:t>
      </w:r>
      <w:r w:rsidR="008535F3" w:rsidRPr="00872E1A">
        <w:t>ambiguities in the existing drone registration and operator accreditation regulations.</w:t>
      </w:r>
    </w:p>
    <w:p w14:paraId="214FE604" w14:textId="77777777" w:rsidR="008535F3" w:rsidRPr="00872E1A" w:rsidRDefault="008535F3" w:rsidP="008535F3"/>
    <w:p w14:paraId="4C8E5D57" w14:textId="32972496" w:rsidR="00ED2D78" w:rsidRPr="00872E1A" w:rsidRDefault="00ED2D78" w:rsidP="008535F3">
      <w:pPr>
        <w:tabs>
          <w:tab w:val="left" w:pos="993"/>
        </w:tabs>
      </w:pPr>
      <w:r w:rsidRPr="00872E1A">
        <w:t xml:space="preserve">A Technical Working Group (TWG) appointed by the Aviation Safety Advisory Panel met </w:t>
      </w:r>
      <w:r w:rsidR="00086F19" w:rsidRPr="00872E1A">
        <w:t xml:space="preserve">on </w:t>
      </w:r>
      <w:r w:rsidR="008535F3" w:rsidRPr="00872E1A">
        <w:t>3 Nov</w:t>
      </w:r>
      <w:r w:rsidRPr="00872E1A">
        <w:t>ember 20</w:t>
      </w:r>
      <w:r w:rsidR="008535F3" w:rsidRPr="00872E1A">
        <w:t>2</w:t>
      </w:r>
      <w:r w:rsidRPr="00872E1A">
        <w:t>1</w:t>
      </w:r>
      <w:r w:rsidR="008535F3" w:rsidRPr="00872E1A">
        <w:t xml:space="preserve"> to consider</w:t>
      </w:r>
      <w:r w:rsidRPr="00872E1A">
        <w:t xml:space="preserve"> the proposed </w:t>
      </w:r>
      <w:r w:rsidR="008535F3" w:rsidRPr="00872E1A">
        <w:t>amendments</w:t>
      </w:r>
      <w:r w:rsidR="00872E1A">
        <w:t>. They</w:t>
      </w:r>
      <w:r w:rsidR="00055DF1">
        <w:t xml:space="preserve"> </w:t>
      </w:r>
      <w:r w:rsidR="008535F3" w:rsidRPr="00872E1A">
        <w:t>considered the changes pragmatic</w:t>
      </w:r>
      <w:r w:rsidRPr="00872E1A">
        <w:t>.</w:t>
      </w:r>
    </w:p>
    <w:p w14:paraId="681CBB40" w14:textId="4C836150" w:rsidR="00ED2D78" w:rsidRPr="00A1054D" w:rsidRDefault="00ED2D78" w:rsidP="00A1054D">
      <w:pPr>
        <w:pStyle w:val="Heading2"/>
        <w:spacing w:before="120" w:after="120"/>
        <w:ind w:left="0"/>
        <w:rPr>
          <w:rStyle w:val="Strong"/>
          <w:b w:val="0"/>
          <w:bCs w:val="0"/>
          <w:sz w:val="22"/>
          <w:szCs w:val="22"/>
        </w:rPr>
      </w:pPr>
      <w:bookmarkStart w:id="2" w:name="_Hlk10803106"/>
      <w:bookmarkEnd w:id="1"/>
      <w:r w:rsidRPr="00A1054D">
        <w:rPr>
          <w:rStyle w:val="Strong"/>
          <w:sz w:val="22"/>
          <w:szCs w:val="22"/>
        </w:rPr>
        <w:t xml:space="preserve">The proposed </w:t>
      </w:r>
      <w:r w:rsidR="00156281" w:rsidRPr="00A1054D">
        <w:rPr>
          <w:rStyle w:val="Strong"/>
          <w:sz w:val="22"/>
          <w:szCs w:val="22"/>
        </w:rPr>
        <w:t>amendments</w:t>
      </w:r>
      <w:r w:rsidRPr="00A1054D">
        <w:rPr>
          <w:rStyle w:val="Strong"/>
          <w:sz w:val="22"/>
          <w:szCs w:val="22"/>
        </w:rPr>
        <w:t xml:space="preserve"> </w:t>
      </w:r>
    </w:p>
    <w:bookmarkEnd w:id="2"/>
    <w:p w14:paraId="2705990B" w14:textId="1C173BC9" w:rsidR="00156281" w:rsidRPr="00156281" w:rsidRDefault="00156281" w:rsidP="00872E1A">
      <w:pPr>
        <w:pStyle w:val="BodyText"/>
        <w:spacing w:after="60"/>
        <w:rPr>
          <w:sz w:val="22"/>
          <w:szCs w:val="22"/>
        </w:rPr>
      </w:pPr>
      <w:r w:rsidRPr="00156281">
        <w:rPr>
          <w:sz w:val="22"/>
          <w:szCs w:val="22"/>
        </w:rPr>
        <w:t xml:space="preserve">The proposed </w:t>
      </w:r>
      <w:r w:rsidR="00EA76AF">
        <w:rPr>
          <w:sz w:val="22"/>
          <w:szCs w:val="22"/>
        </w:rPr>
        <w:t>changes</w:t>
      </w:r>
      <w:r w:rsidR="00EA76AF" w:rsidRPr="00156281">
        <w:rPr>
          <w:sz w:val="22"/>
          <w:szCs w:val="22"/>
        </w:rPr>
        <w:t xml:space="preserve"> </w:t>
      </w:r>
      <w:r w:rsidR="00EA76AF">
        <w:rPr>
          <w:sz w:val="22"/>
          <w:szCs w:val="22"/>
        </w:rPr>
        <w:t>include</w:t>
      </w:r>
      <w:r w:rsidRPr="00156281">
        <w:rPr>
          <w:sz w:val="22"/>
          <w:szCs w:val="22"/>
        </w:rPr>
        <w:t>:</w:t>
      </w:r>
    </w:p>
    <w:p w14:paraId="1CCCF90A" w14:textId="02EA5DC1" w:rsidR="00156281" w:rsidRPr="00156281" w:rsidRDefault="008E51FF" w:rsidP="009561F2">
      <w:pPr>
        <w:pStyle w:val="BodyText"/>
        <w:numPr>
          <w:ilvl w:val="0"/>
          <w:numId w:val="12"/>
        </w:numPr>
        <w:spacing w:before="11"/>
        <w:rPr>
          <w:sz w:val="22"/>
          <w:szCs w:val="22"/>
        </w:rPr>
      </w:pPr>
      <w:r>
        <w:rPr>
          <w:sz w:val="22"/>
          <w:szCs w:val="22"/>
        </w:rPr>
        <w:t xml:space="preserve">amending </w:t>
      </w:r>
      <w:r w:rsidR="00156281" w:rsidRPr="00156281">
        <w:rPr>
          <w:sz w:val="22"/>
          <w:szCs w:val="22"/>
        </w:rPr>
        <w:t xml:space="preserve">the </w:t>
      </w:r>
      <w:r w:rsidR="000851A9">
        <w:rPr>
          <w:sz w:val="22"/>
          <w:szCs w:val="22"/>
        </w:rPr>
        <w:t xml:space="preserve">commencement date for </w:t>
      </w:r>
      <w:r w:rsidR="00156281" w:rsidRPr="00156281">
        <w:rPr>
          <w:sz w:val="22"/>
          <w:szCs w:val="22"/>
        </w:rPr>
        <w:t>recreational drone registration</w:t>
      </w:r>
      <w:r w:rsidR="00EA76AF">
        <w:rPr>
          <w:sz w:val="22"/>
          <w:szCs w:val="22"/>
        </w:rPr>
        <w:t xml:space="preserve"> and operator accreditation</w:t>
      </w:r>
      <w:r w:rsidR="00156281" w:rsidRPr="00156281">
        <w:rPr>
          <w:sz w:val="22"/>
          <w:szCs w:val="22"/>
        </w:rPr>
        <w:t xml:space="preserve"> from 1 March 2022 to 1 July 2022</w:t>
      </w:r>
    </w:p>
    <w:p w14:paraId="757B3500" w14:textId="10895B42" w:rsidR="00EA76AF" w:rsidRPr="003C6AED" w:rsidRDefault="008E51FF" w:rsidP="00EA76AF">
      <w:pPr>
        <w:pStyle w:val="ListBullet"/>
        <w:numPr>
          <w:ilvl w:val="0"/>
          <w:numId w:val="12"/>
        </w:numPr>
        <w:rPr>
          <w:rStyle w:val="DRAFT"/>
          <w:color w:val="auto"/>
        </w:rPr>
      </w:pPr>
      <w:r>
        <w:rPr>
          <w:rStyle w:val="DRAFT"/>
          <w:color w:val="auto"/>
        </w:rPr>
        <w:t xml:space="preserve">moving </w:t>
      </w:r>
      <w:r w:rsidR="00EA76AF" w:rsidRPr="003C6AED">
        <w:rPr>
          <w:rStyle w:val="DRAFT"/>
          <w:color w:val="auto"/>
        </w:rPr>
        <w:t>the transitional registration incentive period to follow the new commencement date</w:t>
      </w:r>
    </w:p>
    <w:p w14:paraId="44DA7176" w14:textId="15D4C906" w:rsidR="00156281" w:rsidRPr="00156281" w:rsidRDefault="008E51FF" w:rsidP="009561F2">
      <w:pPr>
        <w:pStyle w:val="BodyText"/>
        <w:numPr>
          <w:ilvl w:val="0"/>
          <w:numId w:val="12"/>
        </w:numPr>
        <w:spacing w:before="11"/>
        <w:rPr>
          <w:sz w:val="22"/>
          <w:szCs w:val="22"/>
        </w:rPr>
      </w:pPr>
      <w:r>
        <w:rPr>
          <w:sz w:val="22"/>
          <w:szCs w:val="22"/>
        </w:rPr>
        <w:t xml:space="preserve">removing </w:t>
      </w:r>
      <w:r w:rsidR="00156281" w:rsidRPr="00156281">
        <w:rPr>
          <w:sz w:val="22"/>
          <w:szCs w:val="22"/>
        </w:rPr>
        <w:t xml:space="preserve">registration requirements </w:t>
      </w:r>
      <w:r w:rsidR="00EA76AF">
        <w:rPr>
          <w:sz w:val="22"/>
          <w:szCs w:val="22"/>
        </w:rPr>
        <w:t>for remotely piloted aircraft test flights that currently</w:t>
      </w:r>
      <w:r w:rsidR="00156281" w:rsidRPr="00156281">
        <w:rPr>
          <w:sz w:val="22"/>
          <w:szCs w:val="22"/>
        </w:rPr>
        <w:t xml:space="preserve"> impact on aircraft innovation, development, and manufacturing</w:t>
      </w:r>
    </w:p>
    <w:p w14:paraId="0B3F98B5" w14:textId="1CBEB91F" w:rsidR="00156281" w:rsidRPr="00156281" w:rsidRDefault="008E51FF" w:rsidP="009561F2">
      <w:pPr>
        <w:pStyle w:val="BodyText"/>
        <w:numPr>
          <w:ilvl w:val="0"/>
          <w:numId w:val="12"/>
        </w:numPr>
        <w:spacing w:before="11"/>
        <w:rPr>
          <w:sz w:val="22"/>
          <w:szCs w:val="22"/>
        </w:rPr>
      </w:pPr>
      <w:r>
        <w:rPr>
          <w:sz w:val="22"/>
          <w:szCs w:val="22"/>
        </w:rPr>
        <w:t xml:space="preserve">aligning </w:t>
      </w:r>
      <w:r w:rsidR="00EA76AF">
        <w:rPr>
          <w:sz w:val="22"/>
          <w:szCs w:val="22"/>
        </w:rPr>
        <w:t>the</w:t>
      </w:r>
      <w:r w:rsidR="00156281" w:rsidRPr="00156281">
        <w:rPr>
          <w:sz w:val="22"/>
          <w:szCs w:val="22"/>
        </w:rPr>
        <w:t xml:space="preserve"> recreational drone </w:t>
      </w:r>
      <w:r w:rsidR="00EA76AF">
        <w:rPr>
          <w:sz w:val="22"/>
          <w:szCs w:val="22"/>
        </w:rPr>
        <w:t>registration provisions so they are</w:t>
      </w:r>
      <w:r w:rsidR="00EA76AF" w:rsidRPr="00156281">
        <w:rPr>
          <w:sz w:val="22"/>
          <w:szCs w:val="22"/>
        </w:rPr>
        <w:t xml:space="preserve"> </w:t>
      </w:r>
      <w:r w:rsidR="00156281" w:rsidRPr="00156281">
        <w:rPr>
          <w:sz w:val="22"/>
          <w:szCs w:val="22"/>
        </w:rPr>
        <w:t>registered separately, and expires 12 months after initial issue</w:t>
      </w:r>
    </w:p>
    <w:p w14:paraId="21D20D41" w14:textId="14F22D8C" w:rsidR="00156281" w:rsidRPr="00156281" w:rsidRDefault="008E51FF" w:rsidP="00542F90">
      <w:pPr>
        <w:pStyle w:val="BodyText"/>
        <w:numPr>
          <w:ilvl w:val="0"/>
          <w:numId w:val="12"/>
        </w:numPr>
        <w:spacing w:before="11"/>
        <w:rPr>
          <w:sz w:val="22"/>
          <w:szCs w:val="22"/>
        </w:rPr>
      </w:pPr>
      <w:r>
        <w:rPr>
          <w:sz w:val="22"/>
          <w:szCs w:val="22"/>
        </w:rPr>
        <w:t xml:space="preserve">removing </w:t>
      </w:r>
      <w:r w:rsidR="00EA76AF">
        <w:rPr>
          <w:sz w:val="22"/>
          <w:szCs w:val="22"/>
        </w:rPr>
        <w:t xml:space="preserve">ambiguity to </w:t>
      </w:r>
      <w:r w:rsidR="00542F90">
        <w:rPr>
          <w:sz w:val="22"/>
          <w:szCs w:val="22"/>
        </w:rPr>
        <w:t>r</w:t>
      </w:r>
      <w:r w:rsidR="00542F90" w:rsidRPr="003C6AED">
        <w:rPr>
          <w:sz w:val="22"/>
          <w:szCs w:val="22"/>
        </w:rPr>
        <w:t>einforce that a person may not sit the operator accreditation quiz, or hold a valid operator accreditation until the person is at least 16 years old</w:t>
      </w:r>
      <w:r w:rsidR="00542F90">
        <w:rPr>
          <w:sz w:val="22"/>
          <w:szCs w:val="22"/>
        </w:rPr>
        <w:t xml:space="preserve"> </w:t>
      </w:r>
      <w:r w:rsidR="006A05BB">
        <w:rPr>
          <w:sz w:val="22"/>
          <w:szCs w:val="22"/>
        </w:rPr>
        <w:t xml:space="preserve">(this is implied by the </w:t>
      </w:r>
      <w:r w:rsidR="00542F90">
        <w:rPr>
          <w:sz w:val="22"/>
          <w:szCs w:val="22"/>
        </w:rPr>
        <w:t xml:space="preserve">current </w:t>
      </w:r>
      <w:r w:rsidR="006A05BB">
        <w:rPr>
          <w:sz w:val="22"/>
          <w:szCs w:val="22"/>
        </w:rPr>
        <w:t xml:space="preserve">rules but </w:t>
      </w:r>
      <w:r w:rsidR="00542F90">
        <w:rPr>
          <w:sz w:val="22"/>
          <w:szCs w:val="22"/>
        </w:rPr>
        <w:t xml:space="preserve">is </w:t>
      </w:r>
      <w:r w:rsidR="006A05BB">
        <w:rPr>
          <w:sz w:val="22"/>
          <w:szCs w:val="22"/>
        </w:rPr>
        <w:t>not explicitly stated)</w:t>
      </w:r>
    </w:p>
    <w:p w14:paraId="5892B714" w14:textId="425D5E1E" w:rsidR="00542F90" w:rsidRPr="003C6AED" w:rsidRDefault="008E51FF" w:rsidP="003C6AED">
      <w:pPr>
        <w:pStyle w:val="BodyText"/>
        <w:numPr>
          <w:ilvl w:val="0"/>
          <w:numId w:val="12"/>
        </w:numPr>
        <w:spacing w:before="11"/>
        <w:rPr>
          <w:sz w:val="22"/>
          <w:szCs w:val="22"/>
        </w:rPr>
      </w:pPr>
      <w:r>
        <w:rPr>
          <w:sz w:val="22"/>
          <w:szCs w:val="22"/>
        </w:rPr>
        <w:t xml:space="preserve">updating </w:t>
      </w:r>
      <w:r w:rsidR="00156281" w:rsidRPr="00156281">
        <w:rPr>
          <w:sz w:val="22"/>
          <w:szCs w:val="22"/>
        </w:rPr>
        <w:t xml:space="preserve">Part 101 </w:t>
      </w:r>
      <w:r w:rsidR="00542F90">
        <w:rPr>
          <w:sz w:val="22"/>
          <w:szCs w:val="22"/>
        </w:rPr>
        <w:t>Manual of Standards (</w:t>
      </w:r>
      <w:r w:rsidR="00156281" w:rsidRPr="00156281">
        <w:rPr>
          <w:sz w:val="22"/>
          <w:szCs w:val="22"/>
        </w:rPr>
        <w:t>MOS</w:t>
      </w:r>
      <w:r w:rsidR="00542F90">
        <w:rPr>
          <w:sz w:val="22"/>
          <w:szCs w:val="22"/>
        </w:rPr>
        <w:t>)</w:t>
      </w:r>
      <w:r w:rsidR="00F14F79">
        <w:rPr>
          <w:sz w:val="22"/>
          <w:szCs w:val="22"/>
        </w:rPr>
        <w:t xml:space="preserve"> </w:t>
      </w:r>
      <w:r w:rsidR="00542F90">
        <w:rPr>
          <w:sz w:val="22"/>
          <w:szCs w:val="22"/>
        </w:rPr>
        <w:t>to</w:t>
      </w:r>
      <w:r w:rsidR="00542F90" w:rsidRPr="00156281">
        <w:rPr>
          <w:sz w:val="22"/>
          <w:szCs w:val="22"/>
        </w:rPr>
        <w:t xml:space="preserve"> </w:t>
      </w:r>
      <w:r w:rsidR="00542F90">
        <w:rPr>
          <w:sz w:val="22"/>
          <w:szCs w:val="22"/>
        </w:rPr>
        <w:t>require</w:t>
      </w:r>
      <w:r w:rsidR="00542F90" w:rsidRPr="00542F90">
        <w:rPr>
          <w:sz w:val="22"/>
          <w:szCs w:val="22"/>
        </w:rPr>
        <w:t xml:space="preserve"> </w:t>
      </w:r>
      <w:r w:rsidR="00542F90">
        <w:rPr>
          <w:sz w:val="22"/>
          <w:szCs w:val="22"/>
        </w:rPr>
        <w:t xml:space="preserve">recreational drone operators </w:t>
      </w:r>
      <w:r w:rsidR="00542F90" w:rsidRPr="00542F90">
        <w:rPr>
          <w:sz w:val="22"/>
          <w:szCs w:val="22"/>
        </w:rPr>
        <w:t xml:space="preserve">to update any changes to their contact details, or any other information provided to CASA as part of registration or accreditation. For example, a change of address or new email address. </w:t>
      </w:r>
    </w:p>
    <w:p w14:paraId="1516E111" w14:textId="52AA51D6" w:rsidR="00F77E67" w:rsidRPr="00C72B48" w:rsidRDefault="00F77E67" w:rsidP="00790CD0">
      <w:pPr>
        <w:pStyle w:val="Heading2"/>
        <w:spacing w:before="120" w:after="120"/>
        <w:ind w:left="0"/>
        <w:rPr>
          <w:rStyle w:val="Strong"/>
        </w:rPr>
      </w:pPr>
      <w:r w:rsidRPr="00A1054D">
        <w:rPr>
          <w:rStyle w:val="Strong"/>
          <w:sz w:val="22"/>
          <w:szCs w:val="22"/>
        </w:rPr>
        <w:t>Previous consultations</w:t>
      </w:r>
    </w:p>
    <w:p w14:paraId="2AE9F690" w14:textId="77777777" w:rsidR="00156281" w:rsidRP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 xml:space="preserve">In August/September 2017, CASA published a drone discussion paper. Consultation showed that most respondents supported some form of registration, training, and proficiency for the use and operation of drones. </w:t>
      </w:r>
    </w:p>
    <w:p w14:paraId="001C3FF9" w14:textId="77777777" w:rsidR="00C72B48" w:rsidRDefault="00C72B48" w:rsidP="00C72B48">
      <w:pPr>
        <w:pStyle w:val="NormalWeb"/>
        <w:spacing w:before="0" w:beforeAutospacing="0" w:after="0" w:afterAutospacing="0"/>
        <w:rPr>
          <w:rFonts w:ascii="Arial" w:hAnsi="Arial" w:cs="Arial"/>
          <w:sz w:val="22"/>
          <w:szCs w:val="22"/>
        </w:rPr>
      </w:pPr>
    </w:p>
    <w:p w14:paraId="6CA4C255" w14:textId="41295F06" w:rsidR="00156281" w:rsidRP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The Australian Government supported the introduction of mandatory registration for all remotely piloted aircraft systems (RPAS), and the requirement for operators to successfully complete a basic online competency test regarding the safe use of RPAS. Accordingly, CASA developed a proposed registration and accreditation scheme for RPA and model aircraft.</w:t>
      </w:r>
    </w:p>
    <w:p w14:paraId="5AC60D43" w14:textId="77777777" w:rsidR="00C72B48" w:rsidRDefault="00C72B48" w:rsidP="00C72B48">
      <w:pPr>
        <w:pStyle w:val="NormalWeb"/>
        <w:spacing w:before="0" w:beforeAutospacing="0" w:after="0" w:afterAutospacing="0"/>
        <w:rPr>
          <w:rFonts w:ascii="Arial" w:hAnsi="Arial" w:cs="Arial"/>
          <w:sz w:val="22"/>
          <w:szCs w:val="22"/>
        </w:rPr>
      </w:pPr>
    </w:p>
    <w:p w14:paraId="07C036C9" w14:textId="6B2F3C93" w:rsidR="00156281" w:rsidRP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 xml:space="preserve">In May 2018, CASA published a Review of aviation safety regulation of </w:t>
      </w:r>
      <w:r w:rsidR="00350839">
        <w:rPr>
          <w:rFonts w:ascii="Arial" w:hAnsi="Arial" w:cs="Arial"/>
          <w:sz w:val="22"/>
          <w:szCs w:val="22"/>
        </w:rPr>
        <w:t>RPAS</w:t>
      </w:r>
      <w:r w:rsidRPr="00156281">
        <w:rPr>
          <w:rFonts w:ascii="Arial" w:hAnsi="Arial" w:cs="Arial"/>
          <w:sz w:val="22"/>
          <w:szCs w:val="22"/>
        </w:rPr>
        <w:t xml:space="preserve">. </w:t>
      </w:r>
    </w:p>
    <w:p w14:paraId="0C3B3283" w14:textId="77777777" w:rsidR="00C72B48" w:rsidRDefault="00C72B48" w:rsidP="00C72B48">
      <w:pPr>
        <w:pStyle w:val="NormalWeb"/>
        <w:spacing w:before="0" w:beforeAutospacing="0" w:after="0" w:afterAutospacing="0"/>
        <w:rPr>
          <w:rFonts w:ascii="Arial" w:hAnsi="Arial" w:cs="Arial"/>
          <w:sz w:val="22"/>
          <w:szCs w:val="22"/>
        </w:rPr>
      </w:pPr>
    </w:p>
    <w:p w14:paraId="740272E4" w14:textId="7AF7B72D" w:rsidR="00156281" w:rsidRP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 xml:space="preserve">In November 2018, a technical working group (TWG) was established and included representatives from both the commercial and recreational industry, to consider drone registration and operator accreditation. </w:t>
      </w:r>
    </w:p>
    <w:p w14:paraId="5D2CD3BA" w14:textId="77777777" w:rsidR="00C72B48" w:rsidRDefault="00C72B48" w:rsidP="00C72B48">
      <w:pPr>
        <w:pStyle w:val="NormalWeb"/>
        <w:spacing w:before="0" w:beforeAutospacing="0" w:after="0" w:afterAutospacing="0"/>
        <w:rPr>
          <w:rFonts w:ascii="Arial" w:hAnsi="Arial" w:cs="Arial"/>
          <w:sz w:val="22"/>
          <w:szCs w:val="22"/>
        </w:rPr>
      </w:pPr>
    </w:p>
    <w:p w14:paraId="1CFE85AC" w14:textId="01CA436C" w:rsid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The TWG was established by the Aviation Safety Advisory Panel (ASAP), whose role is to support CASA's engagement with industry and seek input on regulatory and associated policy approaches.</w:t>
      </w:r>
    </w:p>
    <w:p w14:paraId="4789367D" w14:textId="77777777" w:rsidR="00C72B48" w:rsidRPr="00156281" w:rsidRDefault="00C72B48" w:rsidP="00C72B48">
      <w:pPr>
        <w:pStyle w:val="NormalWeb"/>
        <w:spacing w:before="0" w:beforeAutospacing="0" w:after="0" w:afterAutospacing="0"/>
        <w:rPr>
          <w:rFonts w:ascii="Arial" w:hAnsi="Arial" w:cs="Arial"/>
          <w:sz w:val="22"/>
          <w:szCs w:val="22"/>
        </w:rPr>
      </w:pPr>
    </w:p>
    <w:p w14:paraId="6B5AE03D" w14:textId="77777777" w:rsidR="00156281" w:rsidRP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 xml:space="preserve">The TWG members strongly supported the introduction of a drone registration and operator accreditation scheme. However, there were some concerns expressed about the impact on some model aircraft owners and operators. </w:t>
      </w:r>
    </w:p>
    <w:p w14:paraId="0E174F6E" w14:textId="77777777" w:rsidR="00C72B48" w:rsidRDefault="00C72B48" w:rsidP="00C72B48">
      <w:pPr>
        <w:pStyle w:val="NormalWeb"/>
        <w:spacing w:before="0" w:beforeAutospacing="0" w:after="0" w:afterAutospacing="0"/>
        <w:rPr>
          <w:rFonts w:ascii="Arial" w:hAnsi="Arial" w:cs="Arial"/>
          <w:sz w:val="22"/>
          <w:szCs w:val="22"/>
        </w:rPr>
      </w:pPr>
    </w:p>
    <w:p w14:paraId="56F41BBB" w14:textId="0E33B39D" w:rsidR="00156281" w:rsidRPr="00156281" w:rsidRDefault="00156281" w:rsidP="00C72B48">
      <w:pPr>
        <w:pStyle w:val="NormalWeb"/>
        <w:spacing w:before="0" w:beforeAutospacing="0" w:after="0" w:afterAutospacing="0"/>
        <w:rPr>
          <w:rFonts w:ascii="Arial" w:hAnsi="Arial" w:cs="Arial"/>
          <w:sz w:val="22"/>
          <w:szCs w:val="22"/>
        </w:rPr>
      </w:pPr>
      <w:r w:rsidRPr="00156281">
        <w:rPr>
          <w:rFonts w:ascii="Arial" w:hAnsi="Arial" w:cs="Arial"/>
          <w:sz w:val="22"/>
          <w:szCs w:val="22"/>
        </w:rPr>
        <w:t>Between 25 January and 22 February 2019, CASA consulted publicly on a proposal to introduce remotely piloted aircraft (RPA) and model aircraft registration and operator accreditation. A summary of consultation was released on 30 July 2019.</w:t>
      </w:r>
    </w:p>
    <w:p w14:paraId="0D478CC0" w14:textId="77777777" w:rsidR="00C72B48" w:rsidRDefault="00ED2D78" w:rsidP="00C72B48">
      <w:pPr>
        <w:pStyle w:val="Heading1"/>
        <w:spacing w:before="240" w:after="120"/>
        <w:ind w:left="0"/>
      </w:pPr>
      <w:r w:rsidRPr="002A6AF7">
        <w:t xml:space="preserve">Why </w:t>
      </w:r>
      <w:r w:rsidR="003C0547">
        <w:t>your views matter</w:t>
      </w:r>
      <w:bookmarkStart w:id="3" w:name="_Hlk10803478"/>
    </w:p>
    <w:p w14:paraId="3C1612A6" w14:textId="6359F637" w:rsidR="00ED2D78" w:rsidRPr="00C72B48" w:rsidRDefault="00ED2D78" w:rsidP="00C72B48">
      <w:pPr>
        <w:rPr>
          <w:color w:val="0070C0"/>
          <w:sz w:val="24"/>
          <w:szCs w:val="24"/>
        </w:rPr>
      </w:pPr>
      <w:r w:rsidRPr="00156281">
        <w:rPr>
          <w:lang w:val="en"/>
        </w:rPr>
        <w:t xml:space="preserve">CASA recognises the valuable contribution community and industry consultations make to the policy decision-making process and future regulatory change. </w:t>
      </w:r>
      <w:r w:rsidRPr="00156281">
        <w:t>We are consulting to ensure that the proposed new rules are clearly articulated and will work in practice and as they are intended.</w:t>
      </w:r>
    </w:p>
    <w:p w14:paraId="2E0F433D" w14:textId="64368B1A" w:rsidR="00B171E4" w:rsidRPr="00C72B48" w:rsidRDefault="00B171E4" w:rsidP="00E84502">
      <w:pPr>
        <w:pStyle w:val="Heading2"/>
        <w:spacing w:before="120" w:after="120"/>
        <w:ind w:left="0"/>
        <w:rPr>
          <w:rStyle w:val="Strong"/>
          <w:sz w:val="22"/>
          <w:szCs w:val="22"/>
        </w:rPr>
      </w:pPr>
      <w:r w:rsidRPr="00C72B48">
        <w:rPr>
          <w:rStyle w:val="Strong"/>
          <w:sz w:val="22"/>
          <w:szCs w:val="22"/>
        </w:rPr>
        <w:t>Documents for review</w:t>
      </w:r>
    </w:p>
    <w:p w14:paraId="5DA308C6" w14:textId="66DF6169" w:rsidR="00ED2D78" w:rsidRPr="005E4C06" w:rsidRDefault="00ED2D78" w:rsidP="00C72B48">
      <w:pPr>
        <w:pStyle w:val="NormalWeb"/>
        <w:spacing w:before="0" w:beforeAutospacing="0" w:after="0" w:afterAutospacing="0"/>
        <w:rPr>
          <w:rFonts w:ascii="Arial" w:hAnsi="Arial" w:cs="Arial"/>
          <w:sz w:val="22"/>
          <w:szCs w:val="22"/>
        </w:rPr>
      </w:pPr>
      <w:r w:rsidRPr="005E4C06">
        <w:rPr>
          <w:rFonts w:ascii="Arial" w:hAnsi="Arial" w:cs="Arial"/>
          <w:sz w:val="22"/>
          <w:szCs w:val="22"/>
        </w:rPr>
        <w:t xml:space="preserve">All documents related to this consultation are attached </w:t>
      </w:r>
      <w:r w:rsidR="00B171E4" w:rsidRPr="005E4C06">
        <w:rPr>
          <w:rFonts w:ascii="Arial" w:hAnsi="Arial" w:cs="Arial"/>
          <w:sz w:val="22"/>
          <w:szCs w:val="22"/>
        </w:rPr>
        <w:t xml:space="preserve">in the ‘related’ section </w:t>
      </w:r>
      <w:r w:rsidRPr="005E4C06">
        <w:rPr>
          <w:rFonts w:ascii="Arial" w:hAnsi="Arial" w:cs="Arial"/>
          <w:sz w:val="22"/>
          <w:szCs w:val="22"/>
        </w:rPr>
        <w:t>at the bottom of the page. They are:</w:t>
      </w:r>
    </w:p>
    <w:p w14:paraId="52947A0E" w14:textId="77E50E71" w:rsidR="00ED2D78" w:rsidRPr="005E4C06" w:rsidRDefault="00ED2D78" w:rsidP="009561F2">
      <w:pPr>
        <w:widowControl/>
        <w:numPr>
          <w:ilvl w:val="0"/>
          <w:numId w:val="4"/>
        </w:numPr>
        <w:autoSpaceDE/>
        <w:autoSpaceDN/>
        <w:spacing w:before="100" w:beforeAutospacing="1" w:after="100" w:afterAutospacing="1"/>
      </w:pPr>
      <w:r w:rsidRPr="005E4C06">
        <w:t xml:space="preserve">Summary of proposed change on CD </w:t>
      </w:r>
      <w:r w:rsidR="0062494E" w:rsidRPr="005E4C06">
        <w:t>2113US</w:t>
      </w:r>
      <w:r w:rsidRPr="005E4C06">
        <w:t xml:space="preserve">, which provides background on the proposed </w:t>
      </w:r>
      <w:r w:rsidR="005E4C06" w:rsidRPr="005E4C06">
        <w:t>change</w:t>
      </w:r>
    </w:p>
    <w:p w14:paraId="15D6280C" w14:textId="299CF548" w:rsidR="00ED2D78" w:rsidRPr="005E4C06" w:rsidRDefault="00957E1C" w:rsidP="009561F2">
      <w:pPr>
        <w:widowControl/>
        <w:numPr>
          <w:ilvl w:val="0"/>
          <w:numId w:val="4"/>
        </w:numPr>
        <w:autoSpaceDE/>
        <w:autoSpaceDN/>
        <w:spacing w:before="100" w:beforeAutospacing="1" w:after="100" w:afterAutospacing="1"/>
      </w:pPr>
      <w:r w:rsidRPr="005E4C06">
        <w:t xml:space="preserve">MS </w:t>
      </w:r>
      <w:r w:rsidR="00ED2D78" w:rsidRPr="005E4C06">
        <w:t xml:space="preserve">Word copy of </w:t>
      </w:r>
      <w:r w:rsidR="006963AF" w:rsidRPr="005E4C06">
        <w:t>online</w:t>
      </w:r>
      <w:r w:rsidR="00ED2D78" w:rsidRPr="005E4C06">
        <w:t xml:space="preserve"> consultation for ease of distribution and feedback within your organisation </w:t>
      </w:r>
    </w:p>
    <w:p w14:paraId="781E3ED6" w14:textId="0FC10AF7" w:rsidR="00B171E4" w:rsidRPr="002A6AF7" w:rsidRDefault="00B171E4" w:rsidP="00B171E4">
      <w:pPr>
        <w:rPr>
          <w:color w:val="FF0000"/>
        </w:rPr>
      </w:pPr>
      <w:r w:rsidRPr="002A6AF7">
        <w:rPr>
          <w:i/>
          <w:iCs/>
        </w:rPr>
        <w:t xml:space="preserve">Note: The </w:t>
      </w:r>
      <w:r w:rsidR="006963AF" w:rsidRPr="002A6AF7">
        <w:rPr>
          <w:i/>
          <w:iCs/>
        </w:rPr>
        <w:t xml:space="preserve">MS </w:t>
      </w:r>
      <w:r w:rsidR="00957E1C" w:rsidRPr="002A6AF7">
        <w:rPr>
          <w:i/>
          <w:iCs/>
        </w:rPr>
        <w:t>W</w:t>
      </w:r>
      <w:r w:rsidRPr="002A6AF7">
        <w:rPr>
          <w:i/>
          <w:iCs/>
        </w:rPr>
        <w:t xml:space="preserve">ord document </w:t>
      </w:r>
      <w:r w:rsidR="00957E1C" w:rsidRPr="002A6AF7">
        <w:rPr>
          <w:i/>
          <w:iCs/>
        </w:rPr>
        <w:t>is</w:t>
      </w:r>
      <w:r w:rsidRPr="002A6AF7">
        <w:rPr>
          <w:i/>
          <w:iCs/>
        </w:rPr>
        <w:t xml:space="preserve"> not to be used as an emailed submission, unless there are extenuating </w:t>
      </w:r>
      <w:r w:rsidR="00D14B3B" w:rsidRPr="002A6AF7">
        <w:rPr>
          <w:i/>
          <w:iCs/>
        </w:rPr>
        <w:t>circumstances,</w:t>
      </w:r>
      <w:r w:rsidRPr="002A6AF7">
        <w:rPr>
          <w:i/>
          <w:iCs/>
        </w:rPr>
        <w:t xml:space="preserve"> and this form of submission has been agreed to by the consultation project lead.</w:t>
      </w:r>
      <w:r w:rsidRPr="002A6AF7">
        <w:rPr>
          <w:color w:val="FF0000"/>
        </w:rPr>
        <w:t xml:space="preserve"> </w:t>
      </w:r>
    </w:p>
    <w:p w14:paraId="0E47EB5C" w14:textId="77777777" w:rsidR="00B171E4" w:rsidRPr="002A6AF7" w:rsidRDefault="00B171E4" w:rsidP="00B171E4">
      <w:pPr>
        <w:rPr>
          <w:color w:val="FF0000"/>
        </w:rPr>
      </w:pPr>
    </w:p>
    <w:p w14:paraId="7E15D10B" w14:textId="0E2D84B6" w:rsidR="006963AF" w:rsidRPr="003C0547" w:rsidRDefault="006963AF" w:rsidP="006963AF">
      <w:r w:rsidRPr="003C0547">
        <w:t xml:space="preserve">Comments on the </w:t>
      </w:r>
      <w:r w:rsidR="003C0547" w:rsidRPr="003C0547">
        <w:t>CD 2113US</w:t>
      </w:r>
      <w:r w:rsidRPr="003C0547">
        <w:t xml:space="preserve"> should be submitted through the online response form.</w:t>
      </w:r>
    </w:p>
    <w:p w14:paraId="477CA61D" w14:textId="104B3066" w:rsidR="00F77E67" w:rsidRPr="00C72B48" w:rsidRDefault="00F77E67" w:rsidP="00C72B48">
      <w:pPr>
        <w:pStyle w:val="Heading2"/>
        <w:spacing w:before="120" w:after="120"/>
        <w:ind w:left="0"/>
        <w:rPr>
          <w:rStyle w:val="Strong"/>
          <w:sz w:val="22"/>
          <w:szCs w:val="22"/>
        </w:rPr>
      </w:pPr>
      <w:bookmarkStart w:id="4" w:name="_Hlk10804297"/>
      <w:bookmarkEnd w:id="3"/>
      <w:r w:rsidRPr="00C72B48">
        <w:rPr>
          <w:rStyle w:val="Strong"/>
          <w:sz w:val="22"/>
          <w:szCs w:val="22"/>
        </w:rPr>
        <w:t>What happens next</w:t>
      </w:r>
    </w:p>
    <w:p w14:paraId="0827BE06" w14:textId="37F18143" w:rsidR="00F77E67" w:rsidRPr="002A6AF7" w:rsidRDefault="00542F90" w:rsidP="00F77E67">
      <w:pPr>
        <w:rPr>
          <w:rFonts w:eastAsia="Times New Roman"/>
          <w:color w:val="FF0000"/>
          <w:lang w:eastAsia="en-AU"/>
        </w:rPr>
      </w:pPr>
      <w:r>
        <w:t>When consultation closes</w:t>
      </w:r>
      <w:r w:rsidR="00F77E67" w:rsidRPr="002A6AF7">
        <w:t xml:space="preserve">, we will review each submission received. We will make all submissions publicly available on the CASA website, unless you request your submission remain confidential. </w:t>
      </w:r>
      <w:bookmarkStart w:id="5" w:name="_Hlk4674082"/>
      <w:r w:rsidR="00F77E67" w:rsidRPr="002A6AF7">
        <w:t xml:space="preserve">We will also publish a Summary of Consultation which summarises the feedback received, </w:t>
      </w:r>
      <w:bookmarkEnd w:id="5"/>
      <w:r w:rsidR="00F77E67" w:rsidRPr="002A6AF7">
        <w:t>outlines</w:t>
      </w:r>
      <w:r w:rsidR="00F77E67" w:rsidRPr="002A6AF7">
        <w:rPr>
          <w:rFonts w:eastAsia="Times New Roman"/>
          <w:lang w:eastAsia="en-AU"/>
        </w:rPr>
        <w:t xml:space="preserve"> any intended </w:t>
      </w:r>
      <w:proofErr w:type="gramStart"/>
      <w:r w:rsidR="00F77E67" w:rsidRPr="002A6AF7">
        <w:rPr>
          <w:rFonts w:eastAsia="Times New Roman"/>
          <w:lang w:eastAsia="en-AU"/>
        </w:rPr>
        <w:t>changes</w:t>
      </w:r>
      <w:proofErr w:type="gramEnd"/>
      <w:r w:rsidR="00F77E67" w:rsidRPr="002A6AF7">
        <w:rPr>
          <w:rFonts w:eastAsia="Times New Roman"/>
          <w:lang w:eastAsia="en-AU"/>
        </w:rPr>
        <w:t xml:space="preserve"> and details our plans for the regulation.</w:t>
      </w:r>
    </w:p>
    <w:p w14:paraId="77B1B2FC" w14:textId="46F8AF32" w:rsidR="00F77E67" w:rsidRPr="00156281" w:rsidRDefault="00F77E67" w:rsidP="00F77E67">
      <w:pPr>
        <w:pStyle w:val="NormalWeb"/>
        <w:rPr>
          <w:rFonts w:ascii="Arial" w:hAnsi="Arial" w:cs="Arial"/>
          <w:sz w:val="22"/>
          <w:szCs w:val="22"/>
        </w:rPr>
      </w:pPr>
      <w:r w:rsidRPr="00156281">
        <w:rPr>
          <w:rFonts w:ascii="Arial" w:hAnsi="Arial" w:cs="Arial"/>
          <w:sz w:val="22"/>
          <w:szCs w:val="22"/>
        </w:rPr>
        <w:t xml:space="preserve">All comments on the </w:t>
      </w:r>
      <w:r w:rsidR="003C0547">
        <w:rPr>
          <w:rFonts w:ascii="Arial" w:hAnsi="Arial" w:cs="Arial"/>
          <w:sz w:val="22"/>
          <w:szCs w:val="22"/>
        </w:rPr>
        <w:t>proposed changes</w:t>
      </w:r>
      <w:r w:rsidRPr="00156281">
        <w:rPr>
          <w:rFonts w:ascii="Arial" w:hAnsi="Arial" w:cs="Arial"/>
          <w:sz w:val="22"/>
          <w:szCs w:val="22"/>
        </w:rPr>
        <w:t xml:space="preserve"> will be considered. Relevant feedback that improves upon the proposed regulations and is consistent with the regulations and other CASA policy, will be incorporated in the final ruling.</w:t>
      </w:r>
    </w:p>
    <w:p w14:paraId="772C6BD6" w14:textId="71A1AD73" w:rsidR="00F77E67" w:rsidRDefault="00F77E67" w:rsidP="00F77E67">
      <w:pPr>
        <w:pStyle w:val="NormalWeb"/>
        <w:rPr>
          <w:rFonts w:ascii="Arial" w:hAnsi="Arial" w:cs="Arial"/>
          <w:sz w:val="22"/>
          <w:szCs w:val="22"/>
        </w:rPr>
      </w:pPr>
      <w:r w:rsidRPr="00156281">
        <w:rPr>
          <w:rFonts w:ascii="Arial" w:hAnsi="Arial" w:cs="Arial"/>
          <w:sz w:val="22"/>
          <w:szCs w:val="22"/>
        </w:rPr>
        <w:t xml:space="preserve">CASA </w:t>
      </w:r>
      <w:r w:rsidR="00542F90">
        <w:rPr>
          <w:rFonts w:ascii="Arial" w:hAnsi="Arial" w:cs="Arial"/>
          <w:sz w:val="22"/>
          <w:szCs w:val="22"/>
        </w:rPr>
        <w:t xml:space="preserve">expects </w:t>
      </w:r>
      <w:r w:rsidRPr="00156281">
        <w:rPr>
          <w:rFonts w:ascii="Arial" w:hAnsi="Arial" w:cs="Arial"/>
          <w:sz w:val="22"/>
          <w:szCs w:val="22"/>
        </w:rPr>
        <w:t xml:space="preserve">to make the proposed </w:t>
      </w:r>
      <w:r w:rsidR="00156281" w:rsidRPr="00156281">
        <w:rPr>
          <w:rFonts w:ascii="Arial" w:hAnsi="Arial" w:cs="Arial"/>
          <w:sz w:val="22"/>
          <w:szCs w:val="22"/>
        </w:rPr>
        <w:t>amendments</w:t>
      </w:r>
      <w:r w:rsidR="00542F90">
        <w:rPr>
          <w:rFonts w:ascii="Arial" w:hAnsi="Arial" w:cs="Arial"/>
          <w:sz w:val="22"/>
          <w:szCs w:val="22"/>
        </w:rPr>
        <w:t xml:space="preserve"> in </w:t>
      </w:r>
      <w:r w:rsidR="00542F90" w:rsidRPr="00156281">
        <w:rPr>
          <w:rFonts w:ascii="Arial" w:hAnsi="Arial" w:cs="Arial"/>
          <w:sz w:val="22"/>
          <w:szCs w:val="22"/>
        </w:rPr>
        <w:t>December 2021</w:t>
      </w:r>
      <w:r w:rsidRPr="00156281">
        <w:rPr>
          <w:rFonts w:ascii="Arial" w:hAnsi="Arial" w:cs="Arial"/>
          <w:sz w:val="22"/>
          <w:szCs w:val="22"/>
        </w:rPr>
        <w:t xml:space="preserve">, which will come into effect </w:t>
      </w:r>
      <w:r w:rsidR="00542F90">
        <w:rPr>
          <w:rFonts w:ascii="Arial" w:hAnsi="Arial" w:cs="Arial"/>
          <w:sz w:val="22"/>
          <w:szCs w:val="22"/>
        </w:rPr>
        <w:t>from 1</w:t>
      </w:r>
      <w:r w:rsidR="00542F90" w:rsidRPr="00156281">
        <w:rPr>
          <w:rFonts w:ascii="Arial" w:hAnsi="Arial" w:cs="Arial"/>
          <w:sz w:val="22"/>
          <w:szCs w:val="22"/>
        </w:rPr>
        <w:t xml:space="preserve"> </w:t>
      </w:r>
      <w:r w:rsidR="00156281" w:rsidRPr="00156281">
        <w:rPr>
          <w:rFonts w:ascii="Arial" w:hAnsi="Arial" w:cs="Arial"/>
          <w:sz w:val="22"/>
          <w:szCs w:val="22"/>
        </w:rPr>
        <w:t>July</w:t>
      </w:r>
      <w:r w:rsidRPr="00156281">
        <w:rPr>
          <w:rFonts w:ascii="Arial" w:hAnsi="Arial" w:cs="Arial"/>
          <w:sz w:val="22"/>
          <w:szCs w:val="22"/>
        </w:rPr>
        <w:t xml:space="preserve"> 20</w:t>
      </w:r>
      <w:r w:rsidR="00156281" w:rsidRPr="00156281">
        <w:rPr>
          <w:rFonts w:ascii="Arial" w:hAnsi="Arial" w:cs="Arial"/>
          <w:sz w:val="22"/>
          <w:szCs w:val="22"/>
        </w:rPr>
        <w:t>22</w:t>
      </w:r>
      <w:r w:rsidRPr="00156281">
        <w:rPr>
          <w:rFonts w:ascii="Arial" w:hAnsi="Arial" w:cs="Arial"/>
          <w:sz w:val="22"/>
          <w:szCs w:val="22"/>
        </w:rPr>
        <w:t xml:space="preserve">. The feedback we receive from this consultation will also assist CASA in developing implementation and transition </w:t>
      </w:r>
      <w:r w:rsidR="00542F90">
        <w:rPr>
          <w:rFonts w:ascii="Arial" w:hAnsi="Arial" w:cs="Arial"/>
          <w:sz w:val="22"/>
          <w:szCs w:val="22"/>
        </w:rPr>
        <w:t>plans</w:t>
      </w:r>
      <w:r w:rsidRPr="00156281">
        <w:rPr>
          <w:rFonts w:ascii="Arial" w:hAnsi="Arial" w:cs="Arial"/>
          <w:sz w:val="22"/>
          <w:szCs w:val="22"/>
        </w:rPr>
        <w:t>.</w:t>
      </w:r>
    </w:p>
    <w:p w14:paraId="17DF06D9" w14:textId="77777777" w:rsidR="001608FF" w:rsidRDefault="001608FF" w:rsidP="001608FF">
      <w:r>
        <w:t xml:space="preserve">On 3 November 2021, the original TWG was reformed </w:t>
      </w:r>
      <w:r w:rsidRPr="00AB4C4A">
        <w:t xml:space="preserve">to consider </w:t>
      </w:r>
      <w:r>
        <w:t xml:space="preserve">these minor amendments to the </w:t>
      </w:r>
      <w:r w:rsidRPr="00AB4C4A">
        <w:t xml:space="preserve">drone registration and </w:t>
      </w:r>
      <w:r>
        <w:t xml:space="preserve">operator </w:t>
      </w:r>
      <w:r w:rsidRPr="00AB4C4A">
        <w:t>accreditation</w:t>
      </w:r>
      <w:r>
        <w:t xml:space="preserve"> regulations</w:t>
      </w:r>
      <w:r w:rsidRPr="00AB4C4A">
        <w:t xml:space="preserve">. </w:t>
      </w:r>
    </w:p>
    <w:p w14:paraId="14C539EA" w14:textId="77777777" w:rsidR="001608FF" w:rsidRDefault="001608FF" w:rsidP="001608FF"/>
    <w:p w14:paraId="621681A8" w14:textId="790D7818" w:rsidR="001608FF" w:rsidRDefault="001608FF" w:rsidP="001608FF">
      <w:r>
        <w:t>TWG members reiterated earlier comments about the relationship between compliance and realisation of the intended safety objectives and expressed concerns that this could be impacted by a requirement for individual registration of model aircraft. However, it was acknowledged that this will be dependent on the required levy and that this is subject to separate consultation.</w:t>
      </w:r>
    </w:p>
    <w:p w14:paraId="71BCF4EF" w14:textId="77777777" w:rsidR="001608FF" w:rsidRDefault="001608FF" w:rsidP="001608FF"/>
    <w:p w14:paraId="1478E72C" w14:textId="047AAFF5" w:rsidR="001608FF" w:rsidRDefault="001608FF" w:rsidP="001608FF">
      <w:r>
        <w:t>The TWG members reacted positively to the initiative on drone test flights. Comments on other matters were neutral and overall, the TWG members considered the changes pragmatic.</w:t>
      </w:r>
    </w:p>
    <w:p w14:paraId="62880970" w14:textId="77777777" w:rsidR="001608FF" w:rsidRPr="00156281" w:rsidRDefault="001608FF" w:rsidP="00F77E67">
      <w:pPr>
        <w:pStyle w:val="NormalWeb"/>
        <w:rPr>
          <w:rFonts w:ascii="Arial" w:hAnsi="Arial" w:cs="Arial"/>
          <w:sz w:val="22"/>
          <w:szCs w:val="22"/>
        </w:rPr>
      </w:pPr>
    </w:p>
    <w:p w14:paraId="5AFB5C6C" w14:textId="77777777" w:rsidR="00F77E67" w:rsidRPr="00C72B48" w:rsidRDefault="00F77E67" w:rsidP="00C72B48">
      <w:pPr>
        <w:pStyle w:val="Heading2"/>
        <w:spacing w:before="120" w:after="120"/>
        <w:ind w:left="0"/>
        <w:rPr>
          <w:rStyle w:val="Strong"/>
        </w:rPr>
      </w:pPr>
      <w:r w:rsidRPr="00156281">
        <w:rPr>
          <w:rStyle w:val="Strong"/>
          <w:sz w:val="22"/>
          <w:szCs w:val="22"/>
        </w:rPr>
        <w:lastRenderedPageBreak/>
        <w:t>Post-implementation review</w:t>
      </w:r>
    </w:p>
    <w:p w14:paraId="78157811" w14:textId="7E3D8F81" w:rsidR="00F77E67" w:rsidRPr="00156281" w:rsidRDefault="00F77E67" w:rsidP="00F77E67">
      <w:pPr>
        <w:pStyle w:val="NormalWeb"/>
        <w:rPr>
          <w:rFonts w:ascii="Arial" w:hAnsi="Arial" w:cs="Arial"/>
          <w:sz w:val="22"/>
          <w:szCs w:val="22"/>
        </w:rPr>
      </w:pPr>
      <w:r w:rsidRPr="00156281">
        <w:rPr>
          <w:rFonts w:ascii="Arial" w:hAnsi="Arial" w:cs="Arial"/>
          <w:sz w:val="22"/>
          <w:szCs w:val="22"/>
        </w:rPr>
        <w:t>CASA will monitor and review the new rules during the transition phase and on an ongoing basis. We will also continue work on proposed further changes to the Part</w:t>
      </w:r>
      <w:r w:rsidR="00156281" w:rsidRPr="00156281">
        <w:rPr>
          <w:rFonts w:ascii="Arial" w:hAnsi="Arial" w:cs="Arial"/>
          <w:sz w:val="22"/>
          <w:szCs w:val="22"/>
        </w:rPr>
        <w:t>s 47 and</w:t>
      </w:r>
      <w:r w:rsidRPr="00156281">
        <w:rPr>
          <w:rFonts w:ascii="Arial" w:hAnsi="Arial" w:cs="Arial"/>
          <w:sz w:val="22"/>
          <w:szCs w:val="22"/>
        </w:rPr>
        <w:t xml:space="preserve"> 1</w:t>
      </w:r>
      <w:r w:rsidR="00156281" w:rsidRPr="00156281">
        <w:rPr>
          <w:rFonts w:ascii="Arial" w:hAnsi="Arial" w:cs="Arial"/>
          <w:sz w:val="22"/>
          <w:szCs w:val="22"/>
        </w:rPr>
        <w:t>0</w:t>
      </w:r>
      <w:r w:rsidRPr="00156281">
        <w:rPr>
          <w:rFonts w:ascii="Arial" w:hAnsi="Arial" w:cs="Arial"/>
          <w:sz w:val="22"/>
          <w:szCs w:val="22"/>
        </w:rPr>
        <w:t xml:space="preserve">1 regulations to better support </w:t>
      </w:r>
      <w:r w:rsidR="00156281" w:rsidRPr="00156281">
        <w:rPr>
          <w:rFonts w:ascii="Arial" w:hAnsi="Arial" w:cs="Arial"/>
          <w:sz w:val="22"/>
          <w:szCs w:val="22"/>
        </w:rPr>
        <w:t>drone</w:t>
      </w:r>
      <w:r w:rsidRPr="00156281">
        <w:rPr>
          <w:rFonts w:ascii="Arial" w:hAnsi="Arial" w:cs="Arial"/>
          <w:sz w:val="22"/>
          <w:szCs w:val="22"/>
        </w:rPr>
        <w:t> operations.</w:t>
      </w:r>
    </w:p>
    <w:p w14:paraId="0E77ACBB" w14:textId="77777777" w:rsidR="00C72B48" w:rsidRDefault="00C72B48">
      <w:pPr>
        <w:rPr>
          <w:b/>
          <w:bCs/>
          <w:sz w:val="33"/>
          <w:szCs w:val="33"/>
          <w:lang w:val="en"/>
        </w:rPr>
      </w:pPr>
      <w:bookmarkStart w:id="6" w:name="_Hlk46393504"/>
      <w:r>
        <w:rPr>
          <w:b/>
          <w:bCs/>
          <w:lang w:val="en"/>
        </w:rPr>
        <w:br w:type="page"/>
      </w:r>
    </w:p>
    <w:p w14:paraId="3445ACD9" w14:textId="1468AB13" w:rsidR="00AE01E3" w:rsidRPr="002A6AF7" w:rsidRDefault="00AE01E3" w:rsidP="00131B2A">
      <w:pPr>
        <w:pStyle w:val="Heading1"/>
        <w:ind w:left="0"/>
        <w:rPr>
          <w:rFonts w:eastAsiaTheme="minorHAnsi"/>
          <w:color w:val="365F91" w:themeColor="accent1" w:themeShade="BF"/>
          <w:sz w:val="20"/>
          <w:szCs w:val="20"/>
        </w:rPr>
      </w:pPr>
      <w:r w:rsidRPr="00131B2A">
        <w:rPr>
          <w:b/>
          <w:bCs/>
          <w:lang w:val="en"/>
        </w:rPr>
        <w:lastRenderedPageBreak/>
        <w:t>Give Us Your Views</w:t>
      </w:r>
      <w:r w:rsidRPr="002A6AF7">
        <w:rPr>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604BF1" w:rsidP="00AE01E3">
      <w:pPr>
        <w:shd w:val="clear" w:color="auto" w:fill="FFFFFF"/>
        <w:rPr>
          <w:color w:val="365F91" w:themeColor="accent1" w:themeShade="BF"/>
          <w:sz w:val="20"/>
          <w:szCs w:val="20"/>
        </w:rPr>
      </w:pPr>
      <w:hyperlink r:id="rId8" w:history="1">
        <w:r w:rsidR="00AE01E3" w:rsidRPr="00F602BB">
          <w:rPr>
            <w:rStyle w:val="cs-consultation-cta-link-text2"/>
            <w:color w:val="0055CC"/>
            <w:sz w:val="33"/>
            <w:szCs w:val="33"/>
            <w:lang w:val="en"/>
          </w:rPr>
          <w:t>Online Survey</w:t>
        </w:r>
        <w:r w:rsidR="00AE01E3" w:rsidRPr="00131B2A">
          <w:rPr>
            <w:rStyle w:val="cs-consultation-cta-link-text2"/>
            <w:color w:val="0055CC"/>
            <w:sz w:val="28"/>
            <w:szCs w:val="28"/>
            <w:lang w:val="en"/>
          </w:rPr>
          <w:t xml:space="preserve">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6"/>
    <w:p w14:paraId="67B77E0D" w14:textId="72B23D88" w:rsidR="00116C15" w:rsidRDefault="00116C15" w:rsidP="00116C15">
      <w:pPr>
        <w:shd w:val="clear" w:color="auto" w:fill="FFFFFF"/>
        <w:rPr>
          <w:lang w:val="en"/>
        </w:rPr>
      </w:pPr>
    </w:p>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7683F364" w14:textId="77777777" w:rsidR="00116C15" w:rsidRPr="00025B2C" w:rsidRDefault="00116C15" w:rsidP="00116C15">
      <w:pPr>
        <w:shd w:val="clear" w:color="auto" w:fill="FFFFFF"/>
        <w:rPr>
          <w:lang w:val="en"/>
        </w:rPr>
      </w:pPr>
      <w:r w:rsidRPr="00025B2C">
        <w:rPr>
          <w:lang w:val="en"/>
        </w:rPr>
        <w:t>List of documents to attach to the consultation</w:t>
      </w:r>
    </w:p>
    <w:p w14:paraId="3856DECC" w14:textId="5A6FC9FD" w:rsidR="005E4C06" w:rsidRPr="005E4C06" w:rsidRDefault="005E4C06" w:rsidP="009561F2">
      <w:pPr>
        <w:widowControl/>
        <w:numPr>
          <w:ilvl w:val="0"/>
          <w:numId w:val="4"/>
        </w:numPr>
        <w:autoSpaceDE/>
        <w:autoSpaceDN/>
        <w:spacing w:before="100" w:beforeAutospacing="1" w:after="100" w:afterAutospacing="1"/>
      </w:pPr>
      <w:r w:rsidRPr="005E4C06">
        <w:t>Summary of proposed change on CD 2113US, which provides background on the proposed change</w:t>
      </w:r>
    </w:p>
    <w:p w14:paraId="77AE0D86" w14:textId="20B05585" w:rsidR="005E4C06" w:rsidRPr="005E4C06" w:rsidRDefault="005E4C06" w:rsidP="009561F2">
      <w:pPr>
        <w:widowControl/>
        <w:numPr>
          <w:ilvl w:val="0"/>
          <w:numId w:val="4"/>
        </w:numPr>
        <w:autoSpaceDE/>
        <w:autoSpaceDN/>
        <w:spacing w:before="100" w:beforeAutospacing="1" w:after="100" w:afterAutospacing="1"/>
      </w:pPr>
      <w:r w:rsidRPr="005E4C06">
        <w:t>MS Word copy of online consultation for ease of distribution and feedback within your organisation.</w:t>
      </w:r>
    </w:p>
    <w:p w14:paraId="17C0E231" w14:textId="77777777" w:rsidR="00123652" w:rsidRPr="00813641" w:rsidRDefault="00123652" w:rsidP="00E90B3E">
      <w:pPr>
        <w:pStyle w:val="Heading1"/>
        <w:ind w:left="0"/>
        <w:rPr>
          <w:b/>
          <w:bCs/>
          <w:color w:val="365F91" w:themeColor="accent1" w:themeShade="BF"/>
        </w:rPr>
      </w:pPr>
      <w:bookmarkStart w:id="7" w:name="_Hlk79577825"/>
      <w:bookmarkStart w:id="8" w:name="_Hlk2172420"/>
      <w:bookmarkStart w:id="9" w:name="_Hlk10807523"/>
      <w:bookmarkEnd w:id="4"/>
      <w:r w:rsidRPr="00813641">
        <w:rPr>
          <w:b/>
          <w:bCs/>
          <w:color w:val="365F91" w:themeColor="accent1" w:themeShade="BF"/>
        </w:rPr>
        <w:t xml:space="preserve">Audience &amp; Interest groups </w:t>
      </w:r>
    </w:p>
    <w:p w14:paraId="084FEDF1" w14:textId="77777777" w:rsidR="00123652" w:rsidRPr="00601F19" w:rsidRDefault="00123652" w:rsidP="00123652">
      <w:bookmarkStart w:id="10" w:name="_Hlk37234369"/>
    </w:p>
    <w:p w14:paraId="16EE7BB1" w14:textId="5E1F27F2" w:rsidR="00123652" w:rsidRPr="006F7AF8" w:rsidRDefault="006F7AF8" w:rsidP="006F7AF8">
      <w:pPr>
        <w:spacing w:after="120"/>
        <w:rPr>
          <w:rFonts w:eastAsia="MS Gothic"/>
          <w:sz w:val="16"/>
          <w:szCs w:val="16"/>
        </w:rPr>
      </w:pPr>
      <w:r w:rsidRPr="006F7AF8">
        <w:rPr>
          <w:b/>
          <w:sz w:val="24"/>
        </w:rPr>
        <w:t>Audience</w:t>
      </w:r>
    </w:p>
    <w:p w14:paraId="7A4BD2D8" w14:textId="3586A7C0" w:rsidR="00123652" w:rsidRPr="003C6AED" w:rsidRDefault="00123652" w:rsidP="009561F2">
      <w:pPr>
        <w:pStyle w:val="ListParagraph"/>
        <w:numPr>
          <w:ilvl w:val="0"/>
          <w:numId w:val="10"/>
        </w:numPr>
        <w:rPr>
          <w:rFonts w:eastAsia="Times New Roman"/>
          <w:lang w:eastAsia="en-AU"/>
        </w:rPr>
      </w:pPr>
      <w:r w:rsidRPr="003C6AED">
        <w:rPr>
          <w:rFonts w:eastAsia="Times New Roman"/>
          <w:lang w:eastAsia="en-AU"/>
        </w:rPr>
        <w:t>Sports aviation operators</w:t>
      </w:r>
    </w:p>
    <w:p w14:paraId="4BF31D42" w14:textId="19A26F8F" w:rsidR="00123652" w:rsidRPr="003C6AED" w:rsidRDefault="00123652" w:rsidP="009561F2">
      <w:pPr>
        <w:pStyle w:val="ListParagraph"/>
        <w:numPr>
          <w:ilvl w:val="0"/>
          <w:numId w:val="10"/>
        </w:numPr>
        <w:rPr>
          <w:rFonts w:eastAsia="Times New Roman"/>
          <w:lang w:eastAsia="en-AU"/>
        </w:rPr>
      </w:pPr>
      <w:r w:rsidRPr="003C6AED">
        <w:rPr>
          <w:rFonts w:eastAsia="Times New Roman"/>
          <w:lang w:eastAsia="en-AU"/>
        </w:rPr>
        <w:t>Drone operator</w:t>
      </w:r>
      <w:r w:rsidR="008F61E0" w:rsidRPr="003C6AED">
        <w:rPr>
          <w:rFonts w:eastAsia="Times New Roman"/>
          <w:lang w:eastAsia="en-AU"/>
        </w:rPr>
        <w:t>s</w:t>
      </w:r>
    </w:p>
    <w:p w14:paraId="3EA80550" w14:textId="38207679" w:rsidR="004648E7" w:rsidRPr="003C6AED" w:rsidRDefault="00123652" w:rsidP="009561F2">
      <w:pPr>
        <w:pStyle w:val="ListParagraph"/>
        <w:numPr>
          <w:ilvl w:val="0"/>
          <w:numId w:val="10"/>
        </w:numPr>
        <w:rPr>
          <w:rFonts w:eastAsia="Times New Roman"/>
          <w:lang w:eastAsia="en-AU"/>
        </w:rPr>
      </w:pPr>
      <w:r w:rsidRPr="003C6AED">
        <w:rPr>
          <w:rFonts w:eastAsia="Times New Roman"/>
          <w:lang w:eastAsia="en-AU"/>
        </w:rPr>
        <w:t>Self-administering Aviation Organisations</w:t>
      </w:r>
    </w:p>
    <w:p w14:paraId="6CC726A9" w14:textId="366BFBB6" w:rsidR="006F7AF8" w:rsidRPr="003C6AED" w:rsidRDefault="006F7AF8" w:rsidP="009561F2">
      <w:pPr>
        <w:pStyle w:val="ListParagraph"/>
        <w:numPr>
          <w:ilvl w:val="0"/>
          <w:numId w:val="10"/>
        </w:numPr>
      </w:pPr>
      <w:r w:rsidRPr="003C6AED">
        <w:t xml:space="preserve">Drone manufacturers </w:t>
      </w:r>
    </w:p>
    <w:p w14:paraId="642262D4" w14:textId="77777777" w:rsidR="006A05BB" w:rsidRPr="003C6AED" w:rsidRDefault="006F7AF8" w:rsidP="006A05BB">
      <w:pPr>
        <w:pStyle w:val="ListParagraph"/>
        <w:numPr>
          <w:ilvl w:val="0"/>
          <w:numId w:val="10"/>
        </w:numPr>
        <w:rPr>
          <w:rFonts w:eastAsia="Times New Roman"/>
          <w:lang w:eastAsia="en-AU"/>
        </w:rPr>
      </w:pPr>
      <w:r w:rsidRPr="003C6AED">
        <w:t>Drone repairers</w:t>
      </w:r>
      <w:r w:rsidR="006A05BB" w:rsidRPr="003C6AED">
        <w:rPr>
          <w:rFonts w:eastAsia="Times New Roman"/>
          <w:lang w:eastAsia="en-AU"/>
        </w:rPr>
        <w:t xml:space="preserve"> </w:t>
      </w:r>
    </w:p>
    <w:p w14:paraId="00A3B84F" w14:textId="4FFE26C6" w:rsidR="006A05BB" w:rsidRPr="003C6AED" w:rsidRDefault="006A05BB" w:rsidP="006A05BB">
      <w:pPr>
        <w:pStyle w:val="ListParagraph"/>
        <w:numPr>
          <w:ilvl w:val="0"/>
          <w:numId w:val="10"/>
        </w:numPr>
        <w:rPr>
          <w:rFonts w:eastAsia="Times New Roman"/>
          <w:lang w:eastAsia="en-AU"/>
        </w:rPr>
      </w:pPr>
      <w:r w:rsidRPr="003C6AED">
        <w:rPr>
          <w:rFonts w:eastAsia="Times New Roman"/>
          <w:lang w:eastAsia="en-AU"/>
        </w:rPr>
        <w:t>CASA staff</w:t>
      </w:r>
    </w:p>
    <w:p w14:paraId="6410230B" w14:textId="23E24D92" w:rsidR="006F7AF8" w:rsidRPr="003C6AED" w:rsidRDefault="006F7AF8" w:rsidP="009D2FE7">
      <w:pPr>
        <w:pStyle w:val="ListParagraph"/>
        <w:ind w:left="720" w:firstLine="0"/>
        <w:rPr>
          <w:rFonts w:eastAsia="Times New Roman"/>
          <w:lang w:eastAsia="en-AU"/>
        </w:rPr>
      </w:pPr>
    </w:p>
    <w:p w14:paraId="7C8EEA3D" w14:textId="01E25ABD" w:rsidR="00123652" w:rsidRPr="003C6AED" w:rsidRDefault="006F7AF8" w:rsidP="006F7AF8">
      <w:pPr>
        <w:spacing w:before="240" w:after="120"/>
        <w:rPr>
          <w:b/>
          <w:sz w:val="24"/>
        </w:rPr>
      </w:pPr>
      <w:r w:rsidRPr="003C6AED">
        <w:rPr>
          <w:b/>
          <w:sz w:val="24"/>
        </w:rPr>
        <w:t>Interest</w:t>
      </w:r>
    </w:p>
    <w:bookmarkEnd w:id="10"/>
    <w:p w14:paraId="20A38D77" w14:textId="0C4A3C16" w:rsidR="00123652" w:rsidRPr="003C6AED" w:rsidRDefault="00123652" w:rsidP="009561F2">
      <w:pPr>
        <w:pStyle w:val="ListParagraph"/>
        <w:numPr>
          <w:ilvl w:val="0"/>
          <w:numId w:val="11"/>
        </w:numPr>
        <w:rPr>
          <w:rFonts w:eastAsia="Times New Roman"/>
          <w:lang w:eastAsia="en-AU"/>
        </w:rPr>
      </w:pPr>
      <w:r w:rsidRPr="003C6AED">
        <w:rPr>
          <w:rFonts w:eastAsia="Times New Roman"/>
          <w:lang w:eastAsia="en-AU"/>
        </w:rPr>
        <w:t>Drones / unmanned aircraft systems</w:t>
      </w:r>
    </w:p>
    <w:p w14:paraId="21473204" w14:textId="0086EBC2" w:rsidR="00123652" w:rsidRPr="003C6AED" w:rsidRDefault="00123652" w:rsidP="009561F2">
      <w:pPr>
        <w:pStyle w:val="ListParagraph"/>
        <w:numPr>
          <w:ilvl w:val="0"/>
          <w:numId w:val="11"/>
        </w:numPr>
        <w:rPr>
          <w:rFonts w:eastAsia="Times New Roman"/>
          <w:lang w:eastAsia="en-AU"/>
        </w:rPr>
      </w:pPr>
      <w:r w:rsidRPr="003C6AED">
        <w:rPr>
          <w:rFonts w:eastAsia="Times New Roman"/>
          <w:lang w:eastAsia="en-AU"/>
        </w:rPr>
        <w:t>Sport and recreational aviation</w:t>
      </w:r>
    </w:p>
    <w:p w14:paraId="530F2C25" w14:textId="6F65F6F2" w:rsidR="00F35D63" w:rsidRPr="003C6AED" w:rsidRDefault="00F35D63" w:rsidP="009561F2">
      <w:pPr>
        <w:pStyle w:val="ListParagraph"/>
        <w:numPr>
          <w:ilvl w:val="0"/>
          <w:numId w:val="11"/>
        </w:numPr>
        <w:rPr>
          <w:rFonts w:eastAsia="Times New Roman"/>
          <w:lang w:eastAsia="en-AU"/>
        </w:rPr>
      </w:pPr>
      <w:r w:rsidRPr="003C6AED">
        <w:t>Own drone</w:t>
      </w:r>
      <w:r w:rsidR="006A05BB" w:rsidRPr="003C6AED">
        <w:t xml:space="preserve"> </w:t>
      </w:r>
      <w:r w:rsidRPr="003C6AED">
        <w:t>or model aircraft</w:t>
      </w:r>
    </w:p>
    <w:p w14:paraId="14A68366" w14:textId="23D188DB" w:rsidR="001447F9" w:rsidRPr="003C6AED" w:rsidRDefault="006A05BB" w:rsidP="009561F2">
      <w:pPr>
        <w:pStyle w:val="ListParagraph"/>
        <w:numPr>
          <w:ilvl w:val="0"/>
          <w:numId w:val="11"/>
        </w:numPr>
        <w:rPr>
          <w:rFonts w:eastAsia="Times New Roman"/>
          <w:lang w:eastAsia="en-AU"/>
        </w:rPr>
      </w:pPr>
      <w:r w:rsidRPr="003C6AED">
        <w:rPr>
          <w:rFonts w:eastAsia="Times New Roman"/>
          <w:lang w:eastAsia="en-AU"/>
        </w:rPr>
        <w:t>Carer</w:t>
      </w:r>
      <w:r w:rsidR="002E1544" w:rsidRPr="003C6AED">
        <w:rPr>
          <w:rFonts w:eastAsia="Times New Roman"/>
          <w:lang w:eastAsia="en-AU"/>
        </w:rPr>
        <w:t>s</w:t>
      </w:r>
      <w:r w:rsidRPr="003C6AED">
        <w:rPr>
          <w:rFonts w:eastAsia="Times New Roman"/>
          <w:lang w:eastAsia="en-AU"/>
        </w:rPr>
        <w:t xml:space="preserve"> </w:t>
      </w:r>
      <w:r w:rsidR="001447F9" w:rsidRPr="003C6AED">
        <w:rPr>
          <w:rFonts w:eastAsia="Times New Roman"/>
          <w:lang w:eastAsia="en-AU"/>
        </w:rPr>
        <w:t xml:space="preserve">of </w:t>
      </w:r>
      <w:r w:rsidR="00B743C4" w:rsidRPr="003C6AED">
        <w:rPr>
          <w:rFonts w:eastAsia="Times New Roman"/>
          <w:lang w:eastAsia="en-AU"/>
        </w:rPr>
        <w:t>children who own drones</w:t>
      </w:r>
    </w:p>
    <w:p w14:paraId="435699EC" w14:textId="77777777" w:rsidR="00123652" w:rsidRDefault="00123652" w:rsidP="009561F2">
      <w:pPr>
        <w:pStyle w:val="ListParagraph"/>
        <w:numPr>
          <w:ilvl w:val="0"/>
          <w:numId w:val="11"/>
        </w:numPr>
      </w:pPr>
      <w:r>
        <w:br w:type="page"/>
      </w:r>
    </w:p>
    <w:bookmarkEnd w:id="7"/>
    <w:p w14:paraId="69EEE87B" w14:textId="7301665D" w:rsidR="00D816FC" w:rsidRPr="002A6AF7" w:rsidRDefault="00D816FC">
      <w:pPr>
        <w:rPr>
          <w:b/>
          <w:sz w:val="28"/>
          <w:szCs w:val="28"/>
        </w:rPr>
      </w:pPr>
    </w:p>
    <w:p w14:paraId="395966F5" w14:textId="39ECEBAD" w:rsidR="00ED2D78" w:rsidRPr="009F3360" w:rsidRDefault="00ED2D78" w:rsidP="009F3360">
      <w:pPr>
        <w:pStyle w:val="Heading1"/>
        <w:spacing w:before="120" w:after="120"/>
        <w:ind w:left="0"/>
        <w:rPr>
          <w:color w:val="365F91" w:themeColor="accent1" w:themeShade="BF"/>
          <w:lang w:val="en" w:eastAsia="en-AU"/>
        </w:rPr>
      </w:pPr>
      <w:bookmarkStart w:id="11" w:name="_Hlk2172166"/>
      <w:bookmarkEnd w:id="8"/>
      <w:r w:rsidRPr="009F3360">
        <w:rPr>
          <w:color w:val="365F91" w:themeColor="accent1" w:themeShade="BF"/>
          <w:lang w:val="en" w:eastAsia="en-AU"/>
        </w:rPr>
        <w:t>Page</w:t>
      </w:r>
      <w:r w:rsidR="00F450C9">
        <w:rPr>
          <w:color w:val="365F91" w:themeColor="accent1" w:themeShade="BF"/>
          <w:lang w:val="en" w:eastAsia="en-AU"/>
        </w:rPr>
        <w:t>.</w:t>
      </w:r>
      <w:r w:rsidRPr="009F3360">
        <w:rPr>
          <w:color w:val="365F91" w:themeColor="accent1" w:themeShade="BF"/>
          <w:lang w:val="en" w:eastAsia="en-AU"/>
        </w:rPr>
        <w:t xml:space="preserve"> About this consultation</w:t>
      </w:r>
    </w:p>
    <w:p w14:paraId="4920B179" w14:textId="7AB6B174" w:rsidR="00F450C9" w:rsidRPr="00F450C9" w:rsidRDefault="00ED2D78" w:rsidP="00F450C9">
      <w:pPr>
        <w:rPr>
          <w:rFonts w:eastAsia="Times New Roman"/>
          <w:color w:val="000000"/>
          <w:sz w:val="24"/>
          <w:szCs w:val="24"/>
          <w:lang w:val="en" w:eastAsia="en-AU"/>
        </w:rPr>
      </w:pPr>
      <w:r w:rsidRPr="002A6AF7">
        <w:rPr>
          <w:rFonts w:eastAsia="Times New Roman"/>
          <w:color w:val="000000"/>
          <w:sz w:val="24"/>
          <w:szCs w:val="24"/>
          <w:lang w:val="en" w:eastAsia="en-AU"/>
        </w:rPr>
        <w:t xml:space="preserve">This consultation asks for your feedback on the </w:t>
      </w:r>
      <w:r w:rsidR="00F450C9" w:rsidRPr="00F450C9">
        <w:rPr>
          <w:rFonts w:eastAsia="Times New Roman"/>
          <w:color w:val="000000"/>
          <w:sz w:val="24"/>
          <w:szCs w:val="24"/>
          <w:lang w:val="en" w:eastAsia="en-AU"/>
        </w:rPr>
        <w:t>Proposed minor amendments to the RPA and model aircraft registration scheme</w:t>
      </w:r>
      <w:r w:rsidR="00F450C9">
        <w:rPr>
          <w:rFonts w:eastAsia="Times New Roman"/>
          <w:color w:val="000000"/>
          <w:sz w:val="24"/>
          <w:szCs w:val="24"/>
          <w:lang w:val="en" w:eastAsia="en-AU"/>
        </w:rPr>
        <w:t xml:space="preserve"> </w:t>
      </w:r>
      <w:r w:rsidR="00F450C9" w:rsidRPr="00F450C9">
        <w:rPr>
          <w:rFonts w:eastAsia="Times New Roman"/>
          <w:color w:val="000000"/>
          <w:sz w:val="24"/>
          <w:szCs w:val="24"/>
          <w:lang w:val="en" w:eastAsia="en-AU"/>
        </w:rPr>
        <w:t xml:space="preserve"> – CD 2113US</w:t>
      </w:r>
    </w:p>
    <w:p w14:paraId="42677C70" w14:textId="77777777" w:rsidR="001447F9" w:rsidRDefault="001447F9" w:rsidP="00ED2D78">
      <w:pPr>
        <w:widowControl/>
        <w:shd w:val="clear" w:color="auto" w:fill="FFFFFF"/>
        <w:autoSpaceDE/>
        <w:autoSpaceDN/>
        <w:spacing w:after="392"/>
        <w:rPr>
          <w:rFonts w:eastAsia="Times New Roman"/>
          <w:color w:val="000000"/>
          <w:sz w:val="24"/>
          <w:szCs w:val="24"/>
          <w:lang w:val="en" w:eastAsia="en-AU"/>
        </w:rPr>
      </w:pPr>
    </w:p>
    <w:p w14:paraId="2CE636A4" w14:textId="632CA29E"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6CB0CEB" w14:textId="77777777" w:rsidR="00ED2D78" w:rsidRPr="002A6AF7" w:rsidRDefault="00ED2D78" w:rsidP="009561F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06BB56F6" w14:textId="77777777" w:rsidR="00ED2D78" w:rsidRPr="002A6AF7" w:rsidRDefault="00ED2D78" w:rsidP="009561F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5C03C8B3" w14:textId="77777777" w:rsidR="00ED2D78" w:rsidRPr="002A6AF7" w:rsidRDefault="00ED2D78" w:rsidP="009561F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83750C0" w14:textId="77777777" w:rsidR="00ED2D78" w:rsidRPr="002A6AF7" w:rsidRDefault="00ED2D78" w:rsidP="009561F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1D218170" w14:textId="77777777" w:rsidR="00ED2D78" w:rsidRPr="002A6AF7" w:rsidRDefault="00ED2D78" w:rsidP="009561F2">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2F2418C9"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 xml:space="preserve">Our </w:t>
      </w:r>
      <w:r w:rsidRPr="009F3360">
        <w:rPr>
          <w:rFonts w:eastAsia="Times New Roman"/>
          <w:b/>
          <w:bCs/>
          <w:color w:val="365F91" w:themeColor="accent1" w:themeShade="BF"/>
          <w:sz w:val="24"/>
          <w:szCs w:val="24"/>
          <w:lang w:val="en" w:eastAsia="en-AU"/>
        </w:rPr>
        <w:t xml:space="preserve">website </w:t>
      </w:r>
      <w:r w:rsidRPr="002A6AF7">
        <w:rPr>
          <w:rFonts w:eastAsia="Times New Roman"/>
          <w:color w:val="000000"/>
          <w:sz w:val="24"/>
          <w:szCs w:val="24"/>
          <w:lang w:val="en" w:eastAsia="en-AU"/>
        </w:rPr>
        <w:t>contains more information on making a submission and what we do with your feedback.</w:t>
      </w:r>
    </w:p>
    <w:bookmarkEnd w:id="11"/>
    <w:p w14:paraId="16D7A4A6" w14:textId="77777777" w:rsidR="00ED2D78" w:rsidRPr="002A6AF7" w:rsidRDefault="00ED2D78" w:rsidP="00ED2D78">
      <w:pPr>
        <w:rPr>
          <w:b/>
          <w:sz w:val="33"/>
          <w:szCs w:val="33"/>
        </w:rPr>
      </w:pPr>
      <w:r w:rsidRPr="002A6AF7">
        <w:rPr>
          <w:b/>
        </w:rPr>
        <w:br w:type="page"/>
      </w:r>
    </w:p>
    <w:p w14:paraId="69D42EAC" w14:textId="724A2C6F" w:rsidR="00ED2D78" w:rsidRPr="009F3360" w:rsidRDefault="00ED2D78" w:rsidP="009F3360">
      <w:pPr>
        <w:pStyle w:val="Heading1"/>
        <w:spacing w:before="120" w:after="120"/>
        <w:ind w:left="176"/>
        <w:rPr>
          <w:color w:val="365F91" w:themeColor="accent1" w:themeShade="BF"/>
          <w:lang w:val="en" w:eastAsia="en-AU"/>
        </w:rPr>
      </w:pPr>
      <w:bookmarkStart w:id="12" w:name="_Hlk46392696"/>
      <w:bookmarkStart w:id="13" w:name="_Hlk2173730"/>
      <w:r w:rsidRPr="009F3360">
        <w:rPr>
          <w:color w:val="365F91" w:themeColor="accent1" w:themeShade="BF"/>
          <w:lang w:val="en" w:eastAsia="en-AU"/>
        </w:rPr>
        <w:lastRenderedPageBreak/>
        <w:t xml:space="preserve">Page </w:t>
      </w:r>
      <w:r w:rsidR="00C068EC">
        <w:rPr>
          <w:color w:val="365F91" w:themeColor="accent1" w:themeShade="BF"/>
          <w:lang w:val="en" w:eastAsia="en-AU"/>
        </w:rPr>
        <w:t>1</w:t>
      </w:r>
      <w:r w:rsidR="0076031A">
        <w:rPr>
          <w:color w:val="365F91" w:themeColor="accent1" w:themeShade="BF"/>
          <w:lang w:val="en" w:eastAsia="en-AU"/>
        </w:rPr>
        <w:t>.</w:t>
      </w:r>
      <w:r w:rsidRPr="009F3360">
        <w:rPr>
          <w:color w:val="365F91" w:themeColor="accent1" w:themeShade="BF"/>
          <w:lang w:val="en" w:eastAsia="en-AU"/>
        </w:rPr>
        <w:t xml:space="preserve"> Personal information </w:t>
      </w:r>
    </w:p>
    <w:p w14:paraId="6157A6ED" w14:textId="77777777" w:rsidR="00ED2D78" w:rsidRPr="009F3360" w:rsidRDefault="00ED2D78" w:rsidP="009F3360">
      <w:pPr>
        <w:pStyle w:val="Heading2"/>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FF3B70">
      <w:pPr>
        <w:pStyle w:val="Heading2"/>
        <w:spacing w:before="240"/>
        <w:ind w:left="176"/>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FF3B70">
      <w:pPr>
        <w:pStyle w:val="Heading2"/>
        <w:spacing w:before="240"/>
        <w:ind w:left="176"/>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FF3B70" w:rsidRDefault="00ED2D78" w:rsidP="00FF3B70">
      <w:pPr>
        <w:pStyle w:val="Heading2"/>
        <w:spacing w:before="240"/>
        <w:ind w:left="176"/>
        <w:rPr>
          <w:sz w:val="28"/>
          <w:szCs w:val="28"/>
        </w:rPr>
      </w:pPr>
      <w:r w:rsidRPr="00FF3B70">
        <w:rPr>
          <w:sz w:val="28"/>
          <w:szCs w:val="28"/>
        </w:rPr>
        <w:t>Do your views officially represent those of an organisation?</w:t>
      </w:r>
    </w:p>
    <w:p w14:paraId="075E43B9" w14:textId="77777777" w:rsidR="00ED2D78" w:rsidRPr="00FF3B70" w:rsidRDefault="00ED2D78" w:rsidP="00FF3B70">
      <w:pPr>
        <w:ind w:left="176"/>
        <w:rPr>
          <w:i/>
          <w:iCs/>
        </w:rPr>
      </w:pPr>
      <w:r w:rsidRPr="00FF3B70">
        <w:rPr>
          <w:i/>
          <w:iCs/>
        </w:rPr>
        <w:t>(Required)</w:t>
      </w:r>
    </w:p>
    <w:p w14:paraId="4658C6E8" w14:textId="6FD2BEC7" w:rsidR="00ED2D78" w:rsidRPr="002A6AF7" w:rsidRDefault="00ED2D78" w:rsidP="00ED2D78">
      <w:pPr>
        <w:spacing w:before="216"/>
        <w:ind w:left="178"/>
        <w:rPr>
          <w:i/>
          <w:color w:val="888888"/>
          <w:sz w:val="19"/>
        </w:rPr>
      </w:pPr>
      <w:r w:rsidRPr="002A6AF7">
        <w:rPr>
          <w:i/>
          <w:color w:val="888888"/>
          <w:sz w:val="19"/>
        </w:rPr>
        <w:t>Please select only one item</w:t>
      </w:r>
    </w:p>
    <w:p w14:paraId="02EDBAFA" w14:textId="77777777" w:rsidR="005E5B3A" w:rsidRPr="002A6AF7" w:rsidRDefault="005E5B3A" w:rsidP="00ED2D78">
      <w:pPr>
        <w:spacing w:before="216"/>
        <w:ind w:left="178"/>
        <w:rPr>
          <w:i/>
          <w:sz w:val="16"/>
          <w:szCs w:val="16"/>
        </w:rPr>
      </w:pPr>
    </w:p>
    <w:p w14:paraId="56D37CAF" w14:textId="2D27ED99" w:rsidR="00ED2D78" w:rsidRPr="00D10CFD" w:rsidRDefault="00604BF1"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604BF1"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9F3360">
      <w:pPr>
        <w:spacing w:before="24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FF3B70" w:rsidRDefault="00ED2D78" w:rsidP="00FF3B70">
      <w:pPr>
        <w:pStyle w:val="Heading2"/>
        <w:spacing w:before="240"/>
        <w:ind w:left="176"/>
        <w:rPr>
          <w:sz w:val="28"/>
          <w:szCs w:val="28"/>
        </w:rPr>
      </w:pPr>
      <w:r w:rsidRPr="00FF3B70">
        <w:rPr>
          <w:sz w:val="28"/>
          <w:szCs w:val="28"/>
        </w:rPr>
        <w:t>Which of the following best describes the group you represent?</w:t>
      </w:r>
    </w:p>
    <w:p w14:paraId="459BE7A4" w14:textId="7575BF28" w:rsidR="00ED2D78" w:rsidRPr="002A6AF7" w:rsidRDefault="00ED2D78" w:rsidP="00FF3B70">
      <w:pPr>
        <w:spacing w:before="96" w:after="240"/>
        <w:ind w:left="176"/>
        <w:rPr>
          <w:i/>
          <w:color w:val="888888"/>
          <w:sz w:val="19"/>
        </w:rPr>
      </w:pPr>
      <w:r w:rsidRPr="002A6AF7">
        <w:rPr>
          <w:i/>
          <w:color w:val="888888"/>
          <w:sz w:val="19"/>
        </w:rPr>
        <w:t>Please select only one item</w:t>
      </w:r>
    </w:p>
    <w:p w14:paraId="595282D6" w14:textId="3A0577D0"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1421640877"/>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Model aircraft owner</w:t>
      </w:r>
    </w:p>
    <w:p w14:paraId="4D72444D" w14:textId="47616CAA"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1683858369"/>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Remotely piloted aircraft owner</w:t>
      </w:r>
    </w:p>
    <w:p w14:paraId="33B321C7" w14:textId="08D3CCE3" w:rsid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1507867698"/>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D</w:t>
      </w:r>
      <w:r w:rsidR="00B743C4" w:rsidRPr="00B743C4">
        <w:rPr>
          <w:rFonts w:ascii="Arial" w:hAnsi="Arial" w:cs="Arial"/>
          <w:sz w:val="22"/>
          <w:szCs w:val="22"/>
        </w:rPr>
        <w:t>rone owner</w:t>
      </w:r>
    </w:p>
    <w:p w14:paraId="30DAD334" w14:textId="77777777" w:rsidR="00BC47CF" w:rsidRDefault="00604BF1" w:rsidP="00BC47CF">
      <w:pPr>
        <w:pStyle w:val="CommentText"/>
        <w:spacing w:after="60"/>
        <w:ind w:left="357"/>
        <w:rPr>
          <w:rFonts w:ascii="Arial" w:hAnsi="Arial" w:cs="Arial"/>
          <w:sz w:val="22"/>
          <w:szCs w:val="22"/>
        </w:rPr>
      </w:pPr>
      <w:sdt>
        <w:sdtPr>
          <w:rPr>
            <w:rFonts w:ascii="Arial" w:hAnsi="Arial" w:cs="Arial"/>
            <w:sz w:val="22"/>
            <w:szCs w:val="22"/>
          </w:rPr>
          <w:id w:val="-1374382452"/>
          <w14:checkbox>
            <w14:checked w14:val="0"/>
            <w14:checkedState w14:val="2612" w14:font="MS Gothic"/>
            <w14:uncheckedState w14:val="2610" w14:font="MS Gothic"/>
          </w14:checkbox>
        </w:sdtPr>
        <w:sdtEndPr/>
        <w:sdtContent>
          <w:r w:rsidR="00BC47CF">
            <w:rPr>
              <w:rFonts w:ascii="MS Gothic" w:eastAsia="MS Gothic" w:hAnsi="MS Gothic" w:cs="Arial" w:hint="eastAsia"/>
              <w:sz w:val="22"/>
              <w:szCs w:val="22"/>
            </w:rPr>
            <w:t>☐</w:t>
          </w:r>
        </w:sdtContent>
      </w:sdt>
      <w:r w:rsidR="00BC47CF">
        <w:rPr>
          <w:rFonts w:ascii="Arial" w:hAnsi="Arial" w:cs="Arial"/>
          <w:sz w:val="22"/>
          <w:szCs w:val="22"/>
        </w:rPr>
        <w:t xml:space="preserve"> Carer/s of children who own drones or model aircraft</w:t>
      </w:r>
    </w:p>
    <w:p w14:paraId="7A23A708" w14:textId="4F6B2320"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399560528"/>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Remote Pilot Licence holder</w:t>
      </w:r>
    </w:p>
    <w:p w14:paraId="44CBD2A5" w14:textId="264BE1F2"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1853252766"/>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RPA accreditation holder</w:t>
      </w:r>
    </w:p>
    <w:p w14:paraId="5A5CDDC7" w14:textId="27E4731C"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2079667769"/>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Prospective recreational accreditation holder</w:t>
      </w:r>
    </w:p>
    <w:p w14:paraId="37B51354" w14:textId="130361DA"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284393160"/>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Drone manufacturer</w:t>
      </w:r>
    </w:p>
    <w:p w14:paraId="63AF2D78" w14:textId="4400FE98" w:rsidR="00B743C4" w:rsidRDefault="00604BF1" w:rsidP="00BC47CF">
      <w:pPr>
        <w:pStyle w:val="CommentText"/>
        <w:spacing w:after="60"/>
        <w:ind w:left="357"/>
        <w:rPr>
          <w:rFonts w:ascii="Arial" w:hAnsi="Arial" w:cs="Arial"/>
          <w:sz w:val="22"/>
          <w:szCs w:val="22"/>
        </w:rPr>
      </w:pPr>
      <w:sdt>
        <w:sdtPr>
          <w:rPr>
            <w:rFonts w:ascii="Arial" w:hAnsi="Arial" w:cs="Arial"/>
            <w:sz w:val="22"/>
            <w:szCs w:val="22"/>
          </w:rPr>
          <w:id w:val="-283962897"/>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w:t>
      </w:r>
      <w:r w:rsidR="00B743C4" w:rsidRPr="00B743C4">
        <w:rPr>
          <w:rFonts w:ascii="Arial" w:hAnsi="Arial" w:cs="Arial"/>
          <w:sz w:val="22"/>
          <w:szCs w:val="22"/>
        </w:rPr>
        <w:t>Drone repairer</w:t>
      </w:r>
    </w:p>
    <w:p w14:paraId="3CCBEA36" w14:textId="07D2F45B" w:rsidR="00B743C4" w:rsidRPr="00B743C4" w:rsidRDefault="00604BF1" w:rsidP="00B743C4">
      <w:pPr>
        <w:pStyle w:val="CommentText"/>
        <w:spacing w:after="60"/>
        <w:ind w:left="357"/>
        <w:rPr>
          <w:rFonts w:ascii="Arial" w:hAnsi="Arial" w:cs="Arial"/>
          <w:sz w:val="22"/>
          <w:szCs w:val="22"/>
        </w:rPr>
      </w:pPr>
      <w:sdt>
        <w:sdtPr>
          <w:rPr>
            <w:rFonts w:ascii="Arial" w:hAnsi="Arial" w:cs="Arial"/>
            <w:sz w:val="22"/>
            <w:szCs w:val="22"/>
          </w:rPr>
          <w:id w:val="1445723884"/>
          <w14:checkbox>
            <w14:checked w14:val="0"/>
            <w14:checkedState w14:val="2612" w14:font="MS Gothic"/>
            <w14:uncheckedState w14:val="2610" w14:font="MS Gothic"/>
          </w14:checkbox>
        </w:sdtPr>
        <w:sdtEndPr/>
        <w:sdtContent>
          <w:r w:rsidR="00B743C4">
            <w:rPr>
              <w:rFonts w:ascii="MS Gothic" w:eastAsia="MS Gothic" w:hAnsi="MS Gothic" w:cs="Arial" w:hint="eastAsia"/>
              <w:sz w:val="22"/>
              <w:szCs w:val="22"/>
            </w:rPr>
            <w:t>☐</w:t>
          </w:r>
        </w:sdtContent>
      </w:sdt>
      <w:r w:rsidR="00B743C4">
        <w:rPr>
          <w:rFonts w:ascii="Arial" w:hAnsi="Arial" w:cs="Arial"/>
          <w:sz w:val="22"/>
          <w:szCs w:val="22"/>
        </w:rPr>
        <w:t xml:space="preserve"> 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25ED8E7A" w:rsidR="00ED2D78" w:rsidRPr="002A6AF7" w:rsidRDefault="00ED2D78" w:rsidP="00035C67">
            <w:pPr>
              <w:pStyle w:val="BodyText"/>
              <w:spacing w:before="40"/>
            </w:pPr>
          </w:p>
        </w:tc>
      </w:tr>
      <w:bookmarkEnd w:id="12"/>
    </w:tbl>
    <w:p w14:paraId="60CE259D" w14:textId="1835A25C" w:rsidR="00D816FC" w:rsidRPr="002A6AF7" w:rsidRDefault="00D816FC">
      <w:pPr>
        <w:rPr>
          <w:rFonts w:eastAsia="Times New Roman"/>
          <w:bCs/>
          <w:color w:val="365F91" w:themeColor="accent1" w:themeShade="BF"/>
          <w:sz w:val="32"/>
          <w:szCs w:val="32"/>
          <w:lang w:val="en" w:eastAsia="en-AU"/>
        </w:rPr>
      </w:pPr>
    </w:p>
    <w:p w14:paraId="4F537C76" w14:textId="77777777" w:rsidR="0076031A" w:rsidRDefault="0076031A">
      <w:pPr>
        <w:rPr>
          <w:rFonts w:eastAsia="Times New Roman"/>
          <w:bCs/>
          <w:color w:val="365F91" w:themeColor="accent1" w:themeShade="BF"/>
          <w:sz w:val="32"/>
          <w:szCs w:val="32"/>
          <w:lang w:val="en" w:eastAsia="en-AU"/>
        </w:rPr>
      </w:pPr>
      <w:bookmarkStart w:id="14" w:name="_Hlk46394012"/>
      <w:r>
        <w:rPr>
          <w:rFonts w:eastAsia="Times New Roman"/>
          <w:bCs/>
          <w:color w:val="365F91" w:themeColor="accent1" w:themeShade="BF"/>
          <w:sz w:val="32"/>
          <w:szCs w:val="32"/>
          <w:lang w:val="en" w:eastAsia="en-AU"/>
        </w:rPr>
        <w:br w:type="page"/>
      </w:r>
    </w:p>
    <w:p w14:paraId="2290FFD9" w14:textId="2E89A8B4"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r w:rsidRPr="00D1560A">
        <w:rPr>
          <w:rFonts w:eastAsia="Times New Roman"/>
          <w:bCs/>
          <w:color w:val="365F91" w:themeColor="accent1" w:themeShade="BF"/>
          <w:sz w:val="32"/>
          <w:szCs w:val="32"/>
          <w:lang w:val="en" w:eastAsia="en-AU"/>
        </w:rPr>
        <w:lastRenderedPageBreak/>
        <w:t xml:space="preserve">Page </w:t>
      </w:r>
      <w:r w:rsidR="00C068EC">
        <w:rPr>
          <w:rFonts w:eastAsia="Times New Roman"/>
          <w:bCs/>
          <w:color w:val="365F91" w:themeColor="accent1" w:themeShade="BF"/>
          <w:sz w:val="32"/>
          <w:szCs w:val="32"/>
          <w:lang w:val="en" w:eastAsia="en-AU"/>
        </w:rPr>
        <w:t>2</w:t>
      </w:r>
      <w:r w:rsidR="0076031A">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w:t>
      </w:r>
      <w:bookmarkStart w:id="15" w:name="_Hlk16072089"/>
    </w:p>
    <w:p w14:paraId="433D65C6" w14:textId="267586B5" w:rsidR="00ED2D78" w:rsidRPr="00D1560A" w:rsidRDefault="005E4E3D" w:rsidP="00ED2D78">
      <w:pPr>
        <w:pStyle w:val="BodyText"/>
        <w:spacing w:before="297" w:line="333" w:lineRule="auto"/>
        <w:ind w:left="118" w:right="386"/>
        <w:rPr>
          <w:sz w:val="22"/>
          <w:szCs w:val="22"/>
        </w:rPr>
      </w:pPr>
      <w:bookmarkStart w:id="16" w:name="_Hlk46393757"/>
      <w:bookmarkEnd w:id="14"/>
      <w:bookmarkEnd w:id="15"/>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ED2D78">
      <w:pPr>
        <w:pStyle w:val="BodyText"/>
        <w:rPr>
          <w:sz w:val="22"/>
          <w:szCs w:val="22"/>
        </w:rPr>
      </w:pPr>
    </w:p>
    <w:p w14:paraId="41260C00" w14:textId="77777777" w:rsidR="00ED2D78" w:rsidRPr="00D1560A" w:rsidRDefault="00ED2D78" w:rsidP="00ED2D78">
      <w:pPr>
        <w:pStyle w:val="BodyText"/>
        <w:ind w:left="118"/>
        <w:rPr>
          <w:sz w:val="22"/>
          <w:szCs w:val="22"/>
        </w:rPr>
      </w:pPr>
      <w:r w:rsidRPr="00D1560A">
        <w:rPr>
          <w:sz w:val="22"/>
          <w:szCs w:val="22"/>
        </w:rPr>
        <w:t>Where you consent to publication, we will include:</w:t>
      </w:r>
    </w:p>
    <w:p w14:paraId="6BA731CA" w14:textId="77777777" w:rsidR="00ED2D78" w:rsidRPr="00D1560A" w:rsidRDefault="00ED2D78" w:rsidP="00ED2D78">
      <w:pPr>
        <w:pStyle w:val="BodyText"/>
        <w:spacing w:before="3"/>
        <w:rPr>
          <w:sz w:val="22"/>
          <w:szCs w:val="22"/>
        </w:rPr>
      </w:pPr>
    </w:p>
    <w:p w14:paraId="3FB6F454" w14:textId="77777777" w:rsidR="008D5197" w:rsidRPr="00751BDA" w:rsidRDefault="008D5197" w:rsidP="009561F2">
      <w:pPr>
        <w:pStyle w:val="ListParagraph"/>
        <w:widowControl/>
        <w:numPr>
          <w:ilvl w:val="0"/>
          <w:numId w:val="5"/>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proofErr w:type="gramStart"/>
      <w:r w:rsidRPr="00751BDA">
        <w:rPr>
          <w:b/>
          <w:bCs/>
          <w:color w:val="000000"/>
          <w:sz w:val="24"/>
          <w:szCs w:val="24"/>
        </w:rPr>
        <w:t>name</w:t>
      </w:r>
      <w:r w:rsidRPr="00751BDA">
        <w:rPr>
          <w:color w:val="000000"/>
          <w:sz w:val="24"/>
          <w:szCs w:val="24"/>
        </w:rPr>
        <w:t>, if</w:t>
      </w:r>
      <w:proofErr w:type="gramEnd"/>
      <w:r w:rsidRPr="00751BDA">
        <w:rPr>
          <w:color w:val="000000"/>
          <w:sz w:val="24"/>
          <w:szCs w:val="24"/>
        </w:rPr>
        <w:t xml:space="preserve"> the submission is made by you as an individual or </w:t>
      </w:r>
    </w:p>
    <w:p w14:paraId="68C8164D" w14:textId="77777777" w:rsidR="008D5197" w:rsidRPr="00751BDA" w:rsidRDefault="008D5197" w:rsidP="009561F2">
      <w:pPr>
        <w:pStyle w:val="ListParagraph"/>
        <w:widowControl/>
        <w:numPr>
          <w:ilvl w:val="0"/>
          <w:numId w:val="5"/>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9561F2">
      <w:pPr>
        <w:pStyle w:val="ListParagraph"/>
        <w:widowControl/>
        <w:numPr>
          <w:ilvl w:val="0"/>
          <w:numId w:val="5"/>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D2D78">
      <w:pPr>
        <w:pStyle w:val="BodyText"/>
        <w:spacing w:before="2"/>
        <w:rPr>
          <w:sz w:val="22"/>
          <w:szCs w:val="22"/>
        </w:rPr>
      </w:pP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bookmarkEnd w:id="16"/>
    <w:p w14:paraId="06DB24FD" w14:textId="77777777" w:rsidR="00ED2D78" w:rsidRPr="002A6AF7" w:rsidRDefault="00ED2D78" w:rsidP="00ED2D78">
      <w:pPr>
        <w:pStyle w:val="BodyText"/>
        <w:spacing w:before="3"/>
        <w:rPr>
          <w:sz w:val="19"/>
        </w:rPr>
      </w:pPr>
    </w:p>
    <w:p w14:paraId="2026AEB1" w14:textId="77777777" w:rsidR="00ED2D78" w:rsidRPr="00D1560A" w:rsidRDefault="00ED2D78" w:rsidP="00D1560A">
      <w:pPr>
        <w:spacing w:before="120" w:after="120"/>
      </w:pPr>
      <w:bookmarkStart w:id="17" w:name="_Hlk46393777"/>
      <w:r w:rsidRPr="00D1560A">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604BF1"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604BF1"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227F07C5" w:rsidR="00ED2D78" w:rsidRPr="00AD3087" w:rsidRDefault="00604BF1"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bookmarkEnd w:id="17"/>
    <w:p w14:paraId="7D3EC55A" w14:textId="747D9D07" w:rsidR="00ED2D78" w:rsidRDefault="00ED2D78" w:rsidP="00D816FC">
      <w:pPr>
        <w:pStyle w:val="BodyText"/>
        <w:spacing w:before="5"/>
        <w:rPr>
          <w:sz w:val="28"/>
          <w:szCs w:val="28"/>
        </w:rPr>
      </w:pPr>
    </w:p>
    <w:p w14:paraId="71923CFA" w14:textId="563B1D5E" w:rsidR="0076031A" w:rsidRPr="00D1560A" w:rsidRDefault="0076031A" w:rsidP="0076031A">
      <w:pPr>
        <w:spacing w:line="333" w:lineRule="auto"/>
        <w:ind w:left="118" w:right="135"/>
      </w:pPr>
      <w:bookmarkStart w:id="18" w:name="_Hlk79580265"/>
      <w:r w:rsidRPr="00D1560A">
        <w:t xml:space="preserve">Information about how we consult and how to make a confidential submission is available on the </w:t>
      </w:r>
      <w:hyperlink r:id="rId9" w:tgtFrame="_blank" w:history="1">
        <w:r w:rsidRPr="00305E7D">
          <w:rPr>
            <w:rStyle w:val="Hyperlink"/>
            <w:b/>
          </w:rPr>
          <w:t>CASA website</w:t>
        </w:r>
      </w:hyperlink>
      <w:r w:rsidRPr="00D1560A">
        <w:rPr>
          <w:b/>
          <w:color w:val="552200"/>
        </w:rPr>
        <w:t xml:space="preserve"> </w:t>
      </w:r>
      <w:r w:rsidR="00BE4D52">
        <w:rPr>
          <w:b/>
          <w:color w:val="552200"/>
        </w:rPr>
        <w:t>&lt;</w:t>
      </w:r>
      <w:r w:rsidR="00BE4D52" w:rsidRPr="00BE4D52">
        <w:t>https://www.casa.gov.au/rules-and-regulations/changing-rules/consultation-and-project-history/consultation-industry-and-public</w:t>
      </w:r>
      <w:r w:rsidRPr="00D1560A">
        <w:rPr>
          <w:i/>
          <w:color w:val="7F7F7F"/>
        </w:rPr>
        <w:t xml:space="preserve">&gt; </w:t>
      </w:r>
      <w:r w:rsidRPr="00D1560A">
        <w:t>.</w:t>
      </w:r>
    </w:p>
    <w:bookmarkEnd w:id="18"/>
    <w:p w14:paraId="11FE074A" w14:textId="77777777" w:rsidR="0076031A" w:rsidRPr="002A6AF7" w:rsidRDefault="0076031A"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3"/>
    <w:p w14:paraId="5B756117" w14:textId="4BA272A7" w:rsidR="00ED2D78" w:rsidRPr="00C068EC" w:rsidRDefault="00ED2D78" w:rsidP="00C068EC">
      <w:pPr>
        <w:pStyle w:val="Heading1"/>
        <w:ind w:left="0"/>
        <w:rPr>
          <w:color w:val="365F91" w:themeColor="accent1" w:themeShade="BF"/>
          <w:sz w:val="32"/>
          <w:szCs w:val="32"/>
          <w:lang w:val="en" w:eastAsia="en-AU"/>
        </w:rPr>
      </w:pPr>
      <w:r w:rsidRPr="00C068EC">
        <w:rPr>
          <w:color w:val="365F91" w:themeColor="accent1" w:themeShade="BF"/>
          <w:sz w:val="32"/>
          <w:szCs w:val="32"/>
          <w:lang w:val="en" w:eastAsia="en-AU"/>
        </w:rPr>
        <w:lastRenderedPageBreak/>
        <w:t>Page 3</w:t>
      </w:r>
      <w:r w:rsidR="00F11C8A" w:rsidRPr="00C068EC">
        <w:rPr>
          <w:color w:val="365F91" w:themeColor="accent1" w:themeShade="BF"/>
          <w:sz w:val="32"/>
          <w:szCs w:val="32"/>
          <w:lang w:val="en" w:eastAsia="en-AU"/>
        </w:rPr>
        <w:t xml:space="preserve">. Feedback on the </w:t>
      </w:r>
      <w:r w:rsidR="00542F90" w:rsidRPr="00C068EC">
        <w:rPr>
          <w:color w:val="365F91" w:themeColor="accent1" w:themeShade="BF"/>
          <w:sz w:val="32"/>
          <w:szCs w:val="32"/>
          <w:lang w:val="en" w:eastAsia="en-AU"/>
        </w:rPr>
        <w:t xml:space="preserve">proposed </w:t>
      </w:r>
      <w:r w:rsidRPr="00C068EC">
        <w:rPr>
          <w:color w:val="365F91" w:themeColor="accent1" w:themeShade="BF"/>
          <w:sz w:val="32"/>
          <w:szCs w:val="32"/>
          <w:lang w:val="en" w:eastAsia="en-AU"/>
        </w:rPr>
        <w:t xml:space="preserve">changes </w:t>
      </w:r>
      <w:r w:rsidR="00602220" w:rsidRPr="00C068EC">
        <w:rPr>
          <w:color w:val="365F91" w:themeColor="accent1" w:themeShade="BF"/>
          <w:sz w:val="32"/>
          <w:szCs w:val="32"/>
          <w:lang w:val="en" w:eastAsia="en-AU"/>
        </w:rPr>
        <w:t>to the</w:t>
      </w:r>
      <w:r w:rsidR="006F124A">
        <w:rPr>
          <w:color w:val="365F91" w:themeColor="accent1" w:themeShade="BF"/>
          <w:sz w:val="32"/>
          <w:szCs w:val="32"/>
          <w:lang w:val="en" w:eastAsia="en-AU"/>
        </w:rPr>
        <w:t xml:space="preserve"> i</w:t>
      </w:r>
      <w:r w:rsidR="00E315BA" w:rsidRPr="00C068EC">
        <w:rPr>
          <w:color w:val="365F91" w:themeColor="accent1" w:themeShade="BF"/>
          <w:sz w:val="32"/>
          <w:szCs w:val="32"/>
          <w:lang w:val="en" w:eastAsia="en-AU"/>
        </w:rPr>
        <w:t>mplementation of a recreational drone (model aircraft) registration and operator accreditation scheme</w:t>
      </w:r>
    </w:p>
    <w:p w14:paraId="4649AF5A" w14:textId="77777777" w:rsidR="004A6F91" w:rsidRPr="00E315BA" w:rsidRDefault="004A6F91" w:rsidP="004A6F91">
      <w:pPr>
        <w:pStyle w:val="BodyText"/>
        <w:spacing w:before="127"/>
        <w:rPr>
          <w:sz w:val="22"/>
          <w:szCs w:val="22"/>
        </w:rPr>
      </w:pPr>
      <w:r w:rsidRPr="00E315BA">
        <w:rPr>
          <w:sz w:val="22"/>
          <w:szCs w:val="22"/>
        </w:rPr>
        <w:t>Owners/operators of recreational drone (model aircraft) who wish to operate from anywhere other than an approved model aircraft site would be required to register that aircraft and pay any required levy (levy subject to separate consultation).</w:t>
      </w:r>
    </w:p>
    <w:p w14:paraId="3497B79C" w14:textId="3C264C3F" w:rsidR="00ED2D78" w:rsidRPr="002A6AF7" w:rsidRDefault="009178AD" w:rsidP="00FF2A69">
      <w:pPr>
        <w:spacing w:before="86" w:line="242" w:lineRule="auto"/>
        <w:ind w:right="439"/>
      </w:pPr>
      <w:r>
        <w:t xml:space="preserve">The proposed </w:t>
      </w:r>
      <w:r w:rsidR="00524BA1">
        <w:t xml:space="preserve">policy </w:t>
      </w:r>
      <w:r w:rsidR="00ED2D78" w:rsidRPr="002A6AF7">
        <w:t>changes under a</w:t>
      </w:r>
      <w:r w:rsidR="00E315BA">
        <w:t>mendments to</w:t>
      </w:r>
      <w:r w:rsidR="00ED2D78" w:rsidRPr="002A6AF7">
        <w:t xml:space="preserve"> CASR </w:t>
      </w:r>
      <w:r w:rsidR="00E315BA">
        <w:t>and the Part 101 MOS</w:t>
      </w:r>
      <w:r w:rsidR="00ED2D78" w:rsidRPr="002A6AF7">
        <w:t xml:space="preserve"> are:</w:t>
      </w:r>
    </w:p>
    <w:p w14:paraId="27C3BB04" w14:textId="77777777" w:rsidR="00132FF1" w:rsidRDefault="00132FF1" w:rsidP="00132FF1">
      <w:pPr>
        <w:ind w:left="118"/>
        <w:rPr>
          <w:b/>
          <w:bCs/>
        </w:rPr>
      </w:pPr>
    </w:p>
    <w:p w14:paraId="304710A5" w14:textId="48853159" w:rsidR="00ED2D78" w:rsidRPr="003A25F5" w:rsidRDefault="005762CF" w:rsidP="003A25F5">
      <w:pPr>
        <w:pStyle w:val="Heading2"/>
        <w:ind w:left="0"/>
        <w:rPr>
          <w:b/>
          <w:bCs/>
          <w:sz w:val="22"/>
          <w:szCs w:val="22"/>
        </w:rPr>
      </w:pPr>
      <w:r w:rsidRPr="003A25F5">
        <w:rPr>
          <w:b/>
          <w:bCs/>
          <w:sz w:val="22"/>
          <w:szCs w:val="22"/>
        </w:rPr>
        <w:t>Proposed</w:t>
      </w:r>
      <w:r w:rsidR="0070017F" w:rsidRPr="003A25F5">
        <w:rPr>
          <w:b/>
          <w:bCs/>
          <w:sz w:val="22"/>
          <w:szCs w:val="22"/>
        </w:rPr>
        <w:t xml:space="preserve"> </w:t>
      </w:r>
      <w:r w:rsidR="00E337F9" w:rsidRPr="003A25F5">
        <w:rPr>
          <w:b/>
          <w:bCs/>
          <w:sz w:val="22"/>
          <w:szCs w:val="22"/>
        </w:rPr>
        <w:t xml:space="preserve">policy </w:t>
      </w:r>
      <w:r w:rsidR="0070017F" w:rsidRPr="003A25F5">
        <w:rPr>
          <w:b/>
          <w:bCs/>
          <w:sz w:val="22"/>
          <w:szCs w:val="22"/>
        </w:rPr>
        <w:t>change 1.</w:t>
      </w:r>
    </w:p>
    <w:p w14:paraId="68CF2C68" w14:textId="2775A9C7" w:rsidR="00E315BA" w:rsidRPr="00FF2A69" w:rsidRDefault="00E315BA" w:rsidP="00FF2A69">
      <w:pPr>
        <w:pStyle w:val="BodyText"/>
        <w:spacing w:before="120" w:after="120"/>
        <w:rPr>
          <w:sz w:val="22"/>
          <w:szCs w:val="22"/>
        </w:rPr>
      </w:pPr>
      <w:bookmarkStart w:id="19" w:name="_Hlk86843442"/>
      <w:r w:rsidRPr="00FF2A69">
        <w:rPr>
          <w:sz w:val="22"/>
          <w:szCs w:val="22"/>
        </w:rPr>
        <w:t xml:space="preserve">Amendment of the legislated commencement date for recreational drones (model aircraft) registration and operator accreditation from “1 March 2022” to “1 July 2022”. </w:t>
      </w:r>
    </w:p>
    <w:p w14:paraId="6EE789D0" w14:textId="299EE82B" w:rsidR="00E315BA" w:rsidRPr="00FF7973" w:rsidRDefault="0000321C" w:rsidP="009561F2">
      <w:pPr>
        <w:pStyle w:val="ListNumber3"/>
        <w:numPr>
          <w:ilvl w:val="0"/>
          <w:numId w:val="7"/>
        </w:numPr>
        <w:ind w:left="797"/>
      </w:pPr>
      <w:r>
        <w:t xml:space="preserve">Current </w:t>
      </w:r>
      <w:r w:rsidR="00E315BA" w:rsidRPr="00FF7973">
        <w:t xml:space="preserve">regulations </w:t>
      </w:r>
      <w:r>
        <w:t>prescribe model aircraft registration and operator accreditation</w:t>
      </w:r>
      <w:r w:rsidR="00E315BA" w:rsidRPr="00FF7973">
        <w:t xml:space="preserve"> </w:t>
      </w:r>
      <w:r>
        <w:t xml:space="preserve">will be </w:t>
      </w:r>
      <w:r w:rsidR="00E315BA" w:rsidRPr="00FF7973">
        <w:t xml:space="preserve">implemented on 1 March 2022. Proposed amendments to regulation 202.229 would instead prescribe a 1 July 2022 commencement date. </w:t>
      </w:r>
    </w:p>
    <w:p w14:paraId="439EF051" w14:textId="127AE295" w:rsidR="00E315BA" w:rsidRPr="00FF7973" w:rsidRDefault="00E315BA" w:rsidP="009561F2">
      <w:pPr>
        <w:pStyle w:val="ListNumber3"/>
        <w:numPr>
          <w:ilvl w:val="0"/>
          <w:numId w:val="8"/>
        </w:numPr>
        <w:ind w:left="797"/>
      </w:pPr>
      <w:r w:rsidRPr="00FF7973">
        <w:t xml:space="preserve">The discretion of the CASA Director of Aviation Safety to </w:t>
      </w:r>
      <w:r w:rsidR="0000321C">
        <w:t>delay</w:t>
      </w:r>
      <w:r w:rsidRPr="00FF7973">
        <w:t xml:space="preserve"> that date by legislative instrument would be retained </w:t>
      </w:r>
      <w:r w:rsidR="0000321C">
        <w:t>to</w:t>
      </w:r>
      <w:r w:rsidRPr="00FF7973">
        <w:t xml:space="preserve"> provide flexibility to </w:t>
      </w:r>
      <w:r w:rsidR="0000321C">
        <w:t>postpone</w:t>
      </w:r>
      <w:r w:rsidR="0000321C" w:rsidRPr="00FF7973">
        <w:t xml:space="preserve"> </w:t>
      </w:r>
      <w:r w:rsidRPr="00FF7973">
        <w:t xml:space="preserve">implementation </w:t>
      </w:r>
      <w:r w:rsidR="0000321C">
        <w:t>(</w:t>
      </w:r>
      <w:r w:rsidRPr="00FF7973">
        <w:t>e.g., pandemic related challenges).</w:t>
      </w:r>
    </w:p>
    <w:p w14:paraId="26E9841E" w14:textId="47501CA2" w:rsidR="00E315BA" w:rsidRPr="00E315BA" w:rsidRDefault="00E315BA" w:rsidP="00FF2A69">
      <w:pPr>
        <w:pStyle w:val="BodyText"/>
        <w:spacing w:before="120" w:after="120"/>
        <w:rPr>
          <w:sz w:val="22"/>
          <w:szCs w:val="22"/>
        </w:rPr>
      </w:pPr>
      <w:r w:rsidRPr="00E315BA">
        <w:rPr>
          <w:sz w:val="22"/>
          <w:szCs w:val="22"/>
        </w:rPr>
        <w:t xml:space="preserve">Please provide any comments you may have on </w:t>
      </w:r>
      <w:r w:rsidR="00006D54">
        <w:rPr>
          <w:sz w:val="22"/>
          <w:szCs w:val="22"/>
        </w:rPr>
        <w:t xml:space="preserve">proposed </w:t>
      </w:r>
      <w:r w:rsidR="005762CF" w:rsidRPr="00EF12A2">
        <w:rPr>
          <w:sz w:val="22"/>
          <w:szCs w:val="22"/>
        </w:rPr>
        <w:t>p</w:t>
      </w:r>
      <w:r w:rsidR="005762CF">
        <w:rPr>
          <w:sz w:val="22"/>
          <w:szCs w:val="22"/>
        </w:rPr>
        <w:t>olicy</w:t>
      </w:r>
      <w:r w:rsidRPr="00E315BA">
        <w:rPr>
          <w:sz w:val="22"/>
          <w:szCs w:val="22"/>
        </w:rPr>
        <w:t xml:space="preserve"> change</w:t>
      </w:r>
      <w:r w:rsidR="00006D54">
        <w:rPr>
          <w:sz w:val="22"/>
          <w:szCs w:val="22"/>
        </w:rPr>
        <w:t xml:space="preserve"> </w:t>
      </w:r>
      <w:r w:rsidR="00654C91">
        <w:rPr>
          <w:sz w:val="22"/>
          <w:szCs w:val="22"/>
        </w:rPr>
        <w:t>1</w:t>
      </w:r>
      <w:r w:rsidRPr="00E315BA">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E315BA" w:rsidRPr="00E315BA" w14:paraId="65AC18BF" w14:textId="77777777" w:rsidTr="00FF2A69">
        <w:tc>
          <w:tcPr>
            <w:tcW w:w="9637" w:type="dxa"/>
            <w:shd w:val="clear" w:color="auto" w:fill="F2F2F2" w:themeFill="background1" w:themeFillShade="F2"/>
          </w:tcPr>
          <w:p w14:paraId="6F30EFEC" w14:textId="77777777" w:rsidR="00E315BA" w:rsidRPr="00E315BA" w:rsidRDefault="00E315BA" w:rsidP="00345870">
            <w:pPr>
              <w:pStyle w:val="BodyText"/>
              <w:rPr>
                <w:color w:val="9BBB59" w:themeColor="accent3"/>
              </w:rPr>
            </w:pPr>
          </w:p>
          <w:p w14:paraId="43711E81" w14:textId="77777777" w:rsidR="00E315BA" w:rsidRPr="00E315BA" w:rsidRDefault="00E315BA" w:rsidP="00345870">
            <w:pPr>
              <w:pStyle w:val="BodyText"/>
              <w:spacing w:before="127"/>
              <w:rPr>
                <w:color w:val="9BBB59" w:themeColor="accent3"/>
              </w:rPr>
            </w:pPr>
          </w:p>
        </w:tc>
      </w:tr>
      <w:bookmarkEnd w:id="19"/>
    </w:tbl>
    <w:p w14:paraId="163E4815" w14:textId="77777777" w:rsidR="00E315BA" w:rsidRPr="00E315BA" w:rsidRDefault="00E315BA" w:rsidP="00E315BA">
      <w:pPr>
        <w:pStyle w:val="BodyText"/>
        <w:spacing w:before="127"/>
        <w:ind w:left="178"/>
        <w:rPr>
          <w:color w:val="9BBB59" w:themeColor="accent3"/>
        </w:rPr>
      </w:pPr>
    </w:p>
    <w:p w14:paraId="4959F2EB" w14:textId="2A49803D" w:rsidR="0070017F" w:rsidRPr="00EF12A2" w:rsidRDefault="005762CF" w:rsidP="003A25F5">
      <w:pPr>
        <w:pStyle w:val="Heading2"/>
        <w:ind w:left="0"/>
        <w:rPr>
          <w:b/>
          <w:bCs/>
          <w:sz w:val="22"/>
          <w:szCs w:val="22"/>
        </w:rPr>
      </w:pPr>
      <w:r>
        <w:rPr>
          <w:b/>
          <w:bCs/>
          <w:sz w:val="22"/>
          <w:szCs w:val="22"/>
        </w:rPr>
        <w:t>Proposed</w:t>
      </w:r>
      <w:r w:rsidR="00E337F9">
        <w:rPr>
          <w:b/>
          <w:bCs/>
          <w:sz w:val="22"/>
          <w:szCs w:val="22"/>
        </w:rPr>
        <w:t xml:space="preserve"> policy</w:t>
      </w:r>
      <w:r w:rsidR="0070017F" w:rsidRPr="00EF12A2">
        <w:rPr>
          <w:b/>
          <w:bCs/>
          <w:sz w:val="22"/>
          <w:szCs w:val="22"/>
        </w:rPr>
        <w:t xml:space="preserve"> change </w:t>
      </w:r>
      <w:r w:rsidR="004A6F91">
        <w:rPr>
          <w:b/>
          <w:bCs/>
          <w:sz w:val="22"/>
          <w:szCs w:val="22"/>
        </w:rPr>
        <w:t>2</w:t>
      </w:r>
      <w:r w:rsidR="0070017F" w:rsidRPr="00EF12A2">
        <w:rPr>
          <w:b/>
          <w:bCs/>
          <w:sz w:val="22"/>
          <w:szCs w:val="22"/>
        </w:rPr>
        <w:t>.</w:t>
      </w:r>
    </w:p>
    <w:p w14:paraId="0406F5DA" w14:textId="0E70B0D3" w:rsidR="0000321C" w:rsidRPr="003C6AED" w:rsidRDefault="0000321C" w:rsidP="003C6AED">
      <w:pPr>
        <w:pStyle w:val="BodyText"/>
        <w:spacing w:before="120" w:after="120"/>
        <w:rPr>
          <w:sz w:val="22"/>
          <w:szCs w:val="22"/>
        </w:rPr>
      </w:pPr>
      <w:r w:rsidRPr="003A25F5">
        <w:rPr>
          <w:sz w:val="22"/>
          <w:szCs w:val="22"/>
        </w:rPr>
        <w:t>Amending accreditation provisions would clarify and preclude persons under 16 years old from completing the operator accreditation quiz.</w:t>
      </w:r>
    </w:p>
    <w:p w14:paraId="78717E53" w14:textId="5EBE4324" w:rsidR="00E315BA" w:rsidRPr="00E315BA" w:rsidRDefault="00E315BA" w:rsidP="00635E08">
      <w:pPr>
        <w:pStyle w:val="ListNumber3"/>
        <w:numPr>
          <w:ilvl w:val="0"/>
          <w:numId w:val="7"/>
        </w:numPr>
        <w:ind w:left="797"/>
      </w:pPr>
      <w:r w:rsidRPr="00E315BA">
        <w:t xml:space="preserve">Subregulation 101.374E (2) explicitly states an applicant is eligible for an accreditation if the applicant is at least 16 years old. CASA seeks to amend the MOS to prescribe requirement that a person must also be at least 16 years old to complete the accreditation course. </w:t>
      </w:r>
    </w:p>
    <w:p w14:paraId="1EC2B287" w14:textId="3FAE7868" w:rsidR="00E315BA" w:rsidRDefault="001048A5" w:rsidP="001048A5">
      <w:pPr>
        <w:spacing w:before="240" w:after="120"/>
        <w:ind w:left="357"/>
      </w:pPr>
      <w:r w:rsidRPr="001048A5">
        <w:rPr>
          <w:i/>
          <w:color w:val="888888"/>
          <w:sz w:val="19"/>
        </w:rPr>
        <w:t>Please select only one item</w:t>
      </w:r>
    </w:p>
    <w:p w14:paraId="13FE1072" w14:textId="77777777" w:rsidR="00BB49D1" w:rsidRPr="00CB65B6" w:rsidRDefault="00604BF1" w:rsidP="00BB49D1">
      <w:pPr>
        <w:ind w:left="360"/>
      </w:pPr>
      <w:sdt>
        <w:sdtPr>
          <w:id w:val="-1629151017"/>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Agree</w:t>
      </w:r>
    </w:p>
    <w:p w14:paraId="14C9A016" w14:textId="77777777" w:rsidR="00BB49D1" w:rsidRPr="00CB65B6" w:rsidRDefault="00604BF1" w:rsidP="00BB49D1">
      <w:pPr>
        <w:ind w:left="360"/>
      </w:pPr>
      <w:sdt>
        <w:sdtPr>
          <w:id w:val="883599224"/>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Agree with changes (please specify suggested changes below)</w:t>
      </w:r>
    </w:p>
    <w:p w14:paraId="160F2816" w14:textId="77777777" w:rsidR="00BB49D1" w:rsidRPr="00CB65B6" w:rsidRDefault="00604BF1" w:rsidP="00BB49D1">
      <w:pPr>
        <w:ind w:left="360"/>
      </w:pPr>
      <w:sdt>
        <w:sdtPr>
          <w:id w:val="321245191"/>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Disagree (please set out your reasoning and alternative suggestions below)</w:t>
      </w:r>
    </w:p>
    <w:p w14:paraId="5E81A164" w14:textId="77777777" w:rsidR="00BB49D1" w:rsidRPr="00CB65B6" w:rsidRDefault="00604BF1" w:rsidP="00BB49D1">
      <w:pPr>
        <w:ind w:left="360"/>
      </w:pPr>
      <w:sdt>
        <w:sdtPr>
          <w:id w:val="397793155"/>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Undecided / Not my area of expertise</w:t>
      </w:r>
    </w:p>
    <w:p w14:paraId="59603EB8" w14:textId="7FA5A31A" w:rsidR="00E315BA" w:rsidRPr="00FF2A69" w:rsidRDefault="00E315BA" w:rsidP="00FF2A69">
      <w:pPr>
        <w:pStyle w:val="BodyText"/>
        <w:spacing w:before="120" w:after="120"/>
        <w:rPr>
          <w:sz w:val="22"/>
          <w:szCs w:val="22"/>
        </w:rPr>
      </w:pPr>
      <w:r w:rsidRPr="00FF2A69">
        <w:rPr>
          <w:sz w:val="22"/>
          <w:szCs w:val="22"/>
        </w:rPr>
        <w:t xml:space="preserve">Please provide any comments you may have on </w:t>
      </w:r>
      <w:r w:rsidR="00006D54">
        <w:rPr>
          <w:sz w:val="22"/>
          <w:szCs w:val="22"/>
        </w:rPr>
        <w:t xml:space="preserve">proposed </w:t>
      </w:r>
      <w:r w:rsidR="005762CF" w:rsidRPr="00EF12A2">
        <w:rPr>
          <w:sz w:val="22"/>
          <w:szCs w:val="22"/>
        </w:rPr>
        <w:t>p</w:t>
      </w:r>
      <w:r w:rsidR="005762CF">
        <w:rPr>
          <w:sz w:val="22"/>
          <w:szCs w:val="22"/>
        </w:rPr>
        <w:t>olicy</w:t>
      </w:r>
      <w:r w:rsidRPr="00FF2A69">
        <w:rPr>
          <w:sz w:val="22"/>
          <w:szCs w:val="22"/>
        </w:rPr>
        <w:t xml:space="preserve"> change</w:t>
      </w:r>
      <w:r w:rsidR="00006D54">
        <w:rPr>
          <w:sz w:val="22"/>
          <w:szCs w:val="22"/>
        </w:rPr>
        <w:t xml:space="preserve"> </w:t>
      </w:r>
      <w:r w:rsidR="00654C91">
        <w:rPr>
          <w:sz w:val="22"/>
          <w:szCs w:val="22"/>
        </w:rPr>
        <w:t>2</w:t>
      </w:r>
      <w:r w:rsidRPr="00FF2A69">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E315BA" w:rsidRPr="00E315BA" w14:paraId="4859D9AF" w14:textId="77777777" w:rsidTr="00FF2A69">
        <w:tc>
          <w:tcPr>
            <w:tcW w:w="9637" w:type="dxa"/>
            <w:shd w:val="clear" w:color="auto" w:fill="F2F2F2" w:themeFill="background1" w:themeFillShade="F2"/>
          </w:tcPr>
          <w:p w14:paraId="793A06F2" w14:textId="77777777" w:rsidR="00E315BA" w:rsidRPr="00E315BA" w:rsidRDefault="00E315BA" w:rsidP="00E315BA">
            <w:pPr>
              <w:widowControl w:val="0"/>
              <w:autoSpaceDE w:val="0"/>
              <w:autoSpaceDN w:val="0"/>
              <w:rPr>
                <w:rFonts w:eastAsia="Times New Roman"/>
                <w:bCs/>
                <w:color w:val="9BBB59" w:themeColor="accent3"/>
                <w:sz w:val="32"/>
                <w:szCs w:val="32"/>
                <w:lang w:val="en-US" w:eastAsia="en-AU"/>
              </w:rPr>
            </w:pPr>
          </w:p>
          <w:p w14:paraId="42296022" w14:textId="77777777" w:rsidR="00E315BA" w:rsidRPr="00E315BA" w:rsidRDefault="00E315BA" w:rsidP="00E315BA">
            <w:pPr>
              <w:widowControl w:val="0"/>
              <w:autoSpaceDE w:val="0"/>
              <w:autoSpaceDN w:val="0"/>
              <w:rPr>
                <w:rFonts w:eastAsia="Times New Roman"/>
                <w:bCs/>
                <w:color w:val="9BBB59" w:themeColor="accent3"/>
                <w:sz w:val="32"/>
                <w:szCs w:val="32"/>
                <w:lang w:val="en-US" w:eastAsia="en-AU"/>
              </w:rPr>
            </w:pPr>
          </w:p>
        </w:tc>
      </w:tr>
    </w:tbl>
    <w:p w14:paraId="2B409D42" w14:textId="77777777" w:rsidR="00CB65B6" w:rsidRDefault="00CB65B6" w:rsidP="00CB65B6">
      <w:pPr>
        <w:rPr>
          <w:rFonts w:eastAsia="Times New Roman"/>
          <w:bCs/>
          <w:color w:val="9BBB59" w:themeColor="accent3"/>
          <w:sz w:val="32"/>
          <w:szCs w:val="32"/>
          <w:lang w:val="en" w:eastAsia="en-AU"/>
        </w:rPr>
      </w:pPr>
    </w:p>
    <w:p w14:paraId="30422B42" w14:textId="28BDA82C" w:rsidR="0070017F" w:rsidRPr="00EF12A2" w:rsidRDefault="005762CF" w:rsidP="003A25F5">
      <w:pPr>
        <w:pStyle w:val="Heading2"/>
        <w:ind w:left="0"/>
        <w:rPr>
          <w:b/>
          <w:bCs/>
          <w:sz w:val="22"/>
          <w:szCs w:val="22"/>
        </w:rPr>
      </w:pPr>
      <w:r>
        <w:rPr>
          <w:b/>
          <w:bCs/>
          <w:sz w:val="22"/>
          <w:szCs w:val="22"/>
        </w:rPr>
        <w:t>Proposed</w:t>
      </w:r>
      <w:r w:rsidR="0070017F" w:rsidRPr="00EF12A2">
        <w:rPr>
          <w:b/>
          <w:bCs/>
          <w:sz w:val="22"/>
          <w:szCs w:val="22"/>
        </w:rPr>
        <w:t xml:space="preserve"> </w:t>
      </w:r>
      <w:r w:rsidR="00E337F9">
        <w:rPr>
          <w:b/>
          <w:bCs/>
          <w:sz w:val="22"/>
          <w:szCs w:val="22"/>
        </w:rPr>
        <w:t xml:space="preserve">policy </w:t>
      </w:r>
      <w:r w:rsidR="0070017F" w:rsidRPr="00EF12A2">
        <w:rPr>
          <w:b/>
          <w:bCs/>
          <w:sz w:val="22"/>
          <w:szCs w:val="22"/>
        </w:rPr>
        <w:t xml:space="preserve">change </w:t>
      </w:r>
      <w:r w:rsidR="004A6F91">
        <w:rPr>
          <w:b/>
          <w:bCs/>
          <w:sz w:val="22"/>
          <w:szCs w:val="22"/>
        </w:rPr>
        <w:t>3</w:t>
      </w:r>
      <w:r w:rsidR="0070017F" w:rsidRPr="00EF12A2">
        <w:rPr>
          <w:b/>
          <w:bCs/>
          <w:sz w:val="22"/>
          <w:szCs w:val="22"/>
        </w:rPr>
        <w:t>.</w:t>
      </w:r>
    </w:p>
    <w:p w14:paraId="762524A3" w14:textId="45B7AA18" w:rsidR="00CB65B6" w:rsidRPr="00FF2A69" w:rsidRDefault="00CB65B6" w:rsidP="00FF2A69">
      <w:pPr>
        <w:pStyle w:val="BodyText"/>
        <w:spacing w:before="120" w:after="120"/>
        <w:rPr>
          <w:sz w:val="22"/>
          <w:szCs w:val="22"/>
        </w:rPr>
      </w:pPr>
      <w:r w:rsidRPr="00FF2A69">
        <w:rPr>
          <w:sz w:val="22"/>
          <w:szCs w:val="22"/>
        </w:rPr>
        <w:t xml:space="preserve">Removing registration requirements for certain aircraft flown for test flights in relation to manufacturing, development and repair. </w:t>
      </w:r>
      <w:r w:rsidR="0073077E">
        <w:rPr>
          <w:sz w:val="22"/>
          <w:szCs w:val="22"/>
        </w:rPr>
        <w:t>R</w:t>
      </w:r>
      <w:r w:rsidRPr="00FF2A69">
        <w:rPr>
          <w:sz w:val="22"/>
          <w:szCs w:val="22"/>
        </w:rPr>
        <w:t xml:space="preserve">egistration before test flight prior to sale/return to the client </w:t>
      </w:r>
      <w:r w:rsidR="0073077E">
        <w:rPr>
          <w:sz w:val="22"/>
          <w:szCs w:val="22"/>
        </w:rPr>
        <w:t>has been identified as</w:t>
      </w:r>
      <w:r w:rsidR="0073077E" w:rsidRPr="00FF2A69">
        <w:rPr>
          <w:sz w:val="22"/>
          <w:szCs w:val="22"/>
        </w:rPr>
        <w:t xml:space="preserve"> </w:t>
      </w:r>
      <w:r w:rsidRPr="00FF2A69">
        <w:rPr>
          <w:sz w:val="22"/>
          <w:szCs w:val="22"/>
        </w:rPr>
        <w:t>an impediment to business and it</w:t>
      </w:r>
      <w:r w:rsidR="0073077E">
        <w:rPr>
          <w:sz w:val="22"/>
          <w:szCs w:val="22"/>
        </w:rPr>
        <w:t>’s</w:t>
      </w:r>
      <w:r w:rsidRPr="00FF2A69">
        <w:rPr>
          <w:sz w:val="22"/>
          <w:szCs w:val="22"/>
        </w:rPr>
        <w:t xml:space="preserve"> proposed </w:t>
      </w:r>
      <w:r w:rsidR="0073077E">
        <w:rPr>
          <w:sz w:val="22"/>
          <w:szCs w:val="22"/>
        </w:rPr>
        <w:t>that the following aircraft are no longer required to be registered:</w:t>
      </w:r>
    </w:p>
    <w:p w14:paraId="09FB8564" w14:textId="0B88F6A1" w:rsidR="00CB65B6" w:rsidRPr="00CB65B6" w:rsidRDefault="00CB65B6" w:rsidP="009561F2">
      <w:pPr>
        <w:pStyle w:val="ListNumber3"/>
        <w:numPr>
          <w:ilvl w:val="0"/>
          <w:numId w:val="7"/>
        </w:numPr>
        <w:ind w:left="797"/>
      </w:pPr>
      <w:r w:rsidRPr="00CB65B6">
        <w:t>RPA or model aircraft built, and test flown without a defined end user at date of manufacture.</w:t>
      </w:r>
    </w:p>
    <w:p w14:paraId="113910B1" w14:textId="07B147CF" w:rsidR="00CB65B6" w:rsidRPr="00CB65B6" w:rsidRDefault="00CB65B6" w:rsidP="009561F2">
      <w:pPr>
        <w:pStyle w:val="ListNumber3"/>
        <w:numPr>
          <w:ilvl w:val="0"/>
          <w:numId w:val="7"/>
        </w:numPr>
        <w:ind w:left="797"/>
      </w:pPr>
      <w:r w:rsidRPr="00CB65B6">
        <w:lastRenderedPageBreak/>
        <w:t>RPA or model aircraft built, and test flown for export.</w:t>
      </w:r>
    </w:p>
    <w:p w14:paraId="55421517" w14:textId="1005736E" w:rsidR="00CB65B6" w:rsidRPr="00CB65B6" w:rsidRDefault="00CB65B6" w:rsidP="009561F2">
      <w:pPr>
        <w:pStyle w:val="ListNumber3"/>
        <w:numPr>
          <w:ilvl w:val="0"/>
          <w:numId w:val="7"/>
        </w:numPr>
        <w:ind w:left="797"/>
      </w:pPr>
      <w:r w:rsidRPr="00CB65B6">
        <w:t>RPA built and test flown for a military customer (would never feature in a civil register).</w:t>
      </w:r>
    </w:p>
    <w:p w14:paraId="632FF56F" w14:textId="64F00677" w:rsidR="00CB65B6" w:rsidRPr="00CB65B6" w:rsidRDefault="00CB65B6" w:rsidP="009561F2">
      <w:pPr>
        <w:pStyle w:val="ListNumber3"/>
        <w:numPr>
          <w:ilvl w:val="0"/>
          <w:numId w:val="7"/>
        </w:numPr>
        <w:ind w:left="797"/>
      </w:pPr>
      <w:r w:rsidRPr="00CB65B6">
        <w:t>RPA test flight post-repair (would normally have already been registered by owner).</w:t>
      </w:r>
    </w:p>
    <w:p w14:paraId="0DD12EE1" w14:textId="77777777" w:rsidR="00CB65B6" w:rsidRDefault="00CB65B6" w:rsidP="009561F2">
      <w:pPr>
        <w:pStyle w:val="ListNumber3"/>
        <w:numPr>
          <w:ilvl w:val="0"/>
          <w:numId w:val="7"/>
        </w:numPr>
        <w:ind w:left="797"/>
      </w:pPr>
      <w:r w:rsidRPr="00CB65B6">
        <w:t xml:space="preserve">Model aircraft generally where the test flight is post-repair (commercial activity of the test flight as part of a repair conducted for payment in this case would warrant registration as an RPA). </w:t>
      </w:r>
    </w:p>
    <w:p w14:paraId="2934B5E8" w14:textId="32052F8A" w:rsidR="00CB65B6" w:rsidRPr="00FF2A69" w:rsidRDefault="00CB65B6" w:rsidP="00FF2A69">
      <w:pPr>
        <w:pStyle w:val="BodyText"/>
        <w:spacing w:before="127"/>
        <w:rPr>
          <w:sz w:val="22"/>
          <w:szCs w:val="22"/>
        </w:rPr>
      </w:pPr>
      <w:r w:rsidRPr="00FF2A69">
        <w:rPr>
          <w:sz w:val="22"/>
          <w:szCs w:val="22"/>
        </w:rPr>
        <w:t>There would be a</w:t>
      </w:r>
      <w:r w:rsidR="0073077E">
        <w:rPr>
          <w:sz w:val="22"/>
          <w:szCs w:val="22"/>
        </w:rPr>
        <w:t xml:space="preserve"> </w:t>
      </w:r>
      <w:r w:rsidRPr="00FF2A69">
        <w:rPr>
          <w:sz w:val="22"/>
          <w:szCs w:val="22"/>
        </w:rPr>
        <w:t>requirement for manufacturers</w:t>
      </w:r>
      <w:r w:rsidR="00A8121D">
        <w:rPr>
          <w:sz w:val="22"/>
          <w:szCs w:val="22"/>
        </w:rPr>
        <w:t>/repairers</w:t>
      </w:r>
      <w:r w:rsidRPr="00FF2A69">
        <w:rPr>
          <w:sz w:val="22"/>
          <w:szCs w:val="22"/>
        </w:rPr>
        <w:t xml:space="preserve"> to keep auditable records of test flights that demonstrate the bona fide nature of the test flight as a function of the manufacture, repair</w:t>
      </w:r>
      <w:r w:rsidR="0073077E">
        <w:rPr>
          <w:sz w:val="22"/>
          <w:szCs w:val="22"/>
        </w:rPr>
        <w:t>,</w:t>
      </w:r>
      <w:r w:rsidRPr="00FF2A69">
        <w:rPr>
          <w:sz w:val="22"/>
          <w:szCs w:val="22"/>
        </w:rPr>
        <w:t xml:space="preserve"> etc.</w:t>
      </w:r>
    </w:p>
    <w:p w14:paraId="1F09EF96" w14:textId="77777777" w:rsidR="001048A5" w:rsidRDefault="001048A5" w:rsidP="001048A5">
      <w:pPr>
        <w:spacing w:before="240" w:after="120"/>
        <w:ind w:left="357"/>
      </w:pPr>
      <w:r w:rsidRPr="001048A5">
        <w:rPr>
          <w:i/>
          <w:color w:val="888888"/>
          <w:sz w:val="19"/>
        </w:rPr>
        <w:t>Please select only one item</w:t>
      </w:r>
    </w:p>
    <w:p w14:paraId="1BE8E63B" w14:textId="77777777" w:rsidR="00BB49D1" w:rsidRPr="00CB65B6" w:rsidRDefault="00604BF1" w:rsidP="00BB49D1">
      <w:pPr>
        <w:ind w:left="360"/>
      </w:pPr>
      <w:sdt>
        <w:sdtPr>
          <w:id w:val="1166515741"/>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Agree</w:t>
      </w:r>
    </w:p>
    <w:p w14:paraId="50D53588" w14:textId="77777777" w:rsidR="00BB49D1" w:rsidRPr="00CB65B6" w:rsidRDefault="00604BF1" w:rsidP="00BB49D1">
      <w:pPr>
        <w:ind w:left="360"/>
      </w:pPr>
      <w:sdt>
        <w:sdtPr>
          <w:id w:val="526907603"/>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Agree with changes (please specify suggested changes below)</w:t>
      </w:r>
    </w:p>
    <w:p w14:paraId="1E7382EB" w14:textId="77777777" w:rsidR="00BB49D1" w:rsidRPr="00CB65B6" w:rsidRDefault="00604BF1" w:rsidP="00BB49D1">
      <w:pPr>
        <w:ind w:left="360"/>
      </w:pPr>
      <w:sdt>
        <w:sdtPr>
          <w:id w:val="832564438"/>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Disagree (please set out your reasoning and alternative suggestions below)</w:t>
      </w:r>
    </w:p>
    <w:p w14:paraId="5072230C" w14:textId="77777777" w:rsidR="00BB49D1" w:rsidRPr="00CB65B6" w:rsidRDefault="00604BF1" w:rsidP="00BB49D1">
      <w:pPr>
        <w:ind w:left="360"/>
      </w:pPr>
      <w:sdt>
        <w:sdtPr>
          <w:id w:val="669609338"/>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BB49D1">
        <w:t xml:space="preserve"> </w:t>
      </w:r>
      <w:r w:rsidR="00BB49D1" w:rsidRPr="00CB65B6">
        <w:t>Undecided / Not my area of expertise</w:t>
      </w:r>
    </w:p>
    <w:p w14:paraId="10EA19A7" w14:textId="77777777" w:rsidR="00CB65B6" w:rsidRDefault="00CB65B6" w:rsidP="00CB65B6"/>
    <w:p w14:paraId="7FE6E52B" w14:textId="5A81CF55" w:rsidR="00CB65B6" w:rsidRPr="00FF2A69" w:rsidRDefault="00CB65B6" w:rsidP="00FF2A69">
      <w:pPr>
        <w:pStyle w:val="BodyText"/>
        <w:spacing w:before="120" w:after="120"/>
        <w:rPr>
          <w:sz w:val="22"/>
          <w:szCs w:val="22"/>
        </w:rPr>
      </w:pPr>
      <w:r w:rsidRPr="00FF2A69">
        <w:rPr>
          <w:sz w:val="22"/>
          <w:szCs w:val="22"/>
        </w:rPr>
        <w:t xml:space="preserve">Please provide any comments you may have on </w:t>
      </w:r>
      <w:r w:rsidR="00006D54">
        <w:rPr>
          <w:sz w:val="22"/>
          <w:szCs w:val="22"/>
        </w:rPr>
        <w:t xml:space="preserve">proposed </w:t>
      </w:r>
      <w:r w:rsidR="005762CF" w:rsidRPr="00EF12A2">
        <w:rPr>
          <w:sz w:val="22"/>
          <w:szCs w:val="22"/>
        </w:rPr>
        <w:t>p</w:t>
      </w:r>
      <w:r w:rsidR="005762CF">
        <w:rPr>
          <w:sz w:val="22"/>
          <w:szCs w:val="22"/>
        </w:rPr>
        <w:t>olicy</w:t>
      </w:r>
      <w:r w:rsidRPr="00FF2A69">
        <w:rPr>
          <w:sz w:val="22"/>
          <w:szCs w:val="22"/>
        </w:rPr>
        <w:t xml:space="preserve"> change</w:t>
      </w:r>
      <w:r w:rsidR="00006D54">
        <w:rPr>
          <w:sz w:val="22"/>
          <w:szCs w:val="22"/>
        </w:rPr>
        <w:t xml:space="preserve"> </w:t>
      </w:r>
      <w:r w:rsidR="007F0E24">
        <w:rPr>
          <w:sz w:val="22"/>
          <w:szCs w:val="22"/>
        </w:rPr>
        <w:t>3</w:t>
      </w:r>
      <w:r w:rsidRPr="00FF2A69">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CB65B6" w:rsidRPr="00E315BA" w14:paraId="74F2A563" w14:textId="77777777" w:rsidTr="00FF2A69">
        <w:tc>
          <w:tcPr>
            <w:tcW w:w="9637" w:type="dxa"/>
            <w:shd w:val="clear" w:color="auto" w:fill="F2F2F2" w:themeFill="background1" w:themeFillShade="F2"/>
          </w:tcPr>
          <w:p w14:paraId="13741DC8" w14:textId="77777777" w:rsidR="00CB65B6" w:rsidRPr="00E315BA" w:rsidRDefault="00CB65B6" w:rsidP="00345870">
            <w:pPr>
              <w:widowControl w:val="0"/>
              <w:autoSpaceDE w:val="0"/>
              <w:autoSpaceDN w:val="0"/>
              <w:rPr>
                <w:rFonts w:eastAsia="Times New Roman"/>
                <w:bCs/>
                <w:color w:val="9BBB59" w:themeColor="accent3"/>
                <w:sz w:val="32"/>
                <w:szCs w:val="32"/>
                <w:lang w:val="en-US" w:eastAsia="en-AU"/>
              </w:rPr>
            </w:pPr>
          </w:p>
          <w:p w14:paraId="68A74AEF" w14:textId="77777777" w:rsidR="00CB65B6" w:rsidRPr="00E315BA" w:rsidRDefault="00CB65B6" w:rsidP="00345870">
            <w:pPr>
              <w:widowControl w:val="0"/>
              <w:autoSpaceDE w:val="0"/>
              <w:autoSpaceDN w:val="0"/>
              <w:rPr>
                <w:rFonts w:eastAsia="Times New Roman"/>
                <w:bCs/>
                <w:color w:val="9BBB59" w:themeColor="accent3"/>
                <w:sz w:val="32"/>
                <w:szCs w:val="32"/>
                <w:lang w:val="en-US" w:eastAsia="en-AU"/>
              </w:rPr>
            </w:pPr>
          </w:p>
        </w:tc>
      </w:tr>
    </w:tbl>
    <w:p w14:paraId="22C51698" w14:textId="77777777" w:rsidR="00925EDD" w:rsidRDefault="00925EDD" w:rsidP="00CB65B6">
      <w:pPr>
        <w:rPr>
          <w:rFonts w:eastAsia="Times New Roman"/>
          <w:bCs/>
          <w:color w:val="9BBB59" w:themeColor="accent3"/>
          <w:sz w:val="32"/>
          <w:szCs w:val="32"/>
          <w:lang w:val="en" w:eastAsia="en-AU"/>
        </w:rPr>
      </w:pPr>
    </w:p>
    <w:p w14:paraId="0BA8B6D4" w14:textId="29C33590" w:rsidR="0070017F" w:rsidRPr="00EF12A2" w:rsidRDefault="005762CF" w:rsidP="003A25F5">
      <w:pPr>
        <w:pStyle w:val="Heading2"/>
        <w:ind w:left="0"/>
        <w:rPr>
          <w:b/>
          <w:bCs/>
          <w:sz w:val="22"/>
          <w:szCs w:val="22"/>
        </w:rPr>
      </w:pPr>
      <w:r>
        <w:rPr>
          <w:b/>
          <w:bCs/>
          <w:sz w:val="22"/>
          <w:szCs w:val="22"/>
        </w:rPr>
        <w:t>Proposed</w:t>
      </w:r>
      <w:r w:rsidR="0070017F" w:rsidRPr="00EF12A2">
        <w:rPr>
          <w:b/>
          <w:bCs/>
          <w:sz w:val="22"/>
          <w:szCs w:val="22"/>
        </w:rPr>
        <w:t xml:space="preserve"> </w:t>
      </w:r>
      <w:r w:rsidR="00E337F9">
        <w:rPr>
          <w:b/>
          <w:bCs/>
          <w:sz w:val="22"/>
          <w:szCs w:val="22"/>
        </w:rPr>
        <w:t xml:space="preserve">policy </w:t>
      </w:r>
      <w:r w:rsidR="0070017F" w:rsidRPr="00EF12A2">
        <w:rPr>
          <w:b/>
          <w:bCs/>
          <w:sz w:val="22"/>
          <w:szCs w:val="22"/>
        </w:rPr>
        <w:t xml:space="preserve">change </w:t>
      </w:r>
      <w:r w:rsidR="004A6F91">
        <w:rPr>
          <w:b/>
          <w:bCs/>
          <w:sz w:val="22"/>
          <w:szCs w:val="22"/>
        </w:rPr>
        <w:t>4</w:t>
      </w:r>
      <w:r w:rsidR="0070017F" w:rsidRPr="00EF12A2">
        <w:rPr>
          <w:b/>
          <w:bCs/>
          <w:sz w:val="22"/>
          <w:szCs w:val="22"/>
        </w:rPr>
        <w:t>.</w:t>
      </w:r>
    </w:p>
    <w:p w14:paraId="21DB38C4" w14:textId="2ABDD60F" w:rsidR="00925EDD" w:rsidRPr="00FF2A69" w:rsidRDefault="00925EDD" w:rsidP="00FF2A69">
      <w:pPr>
        <w:pStyle w:val="BodyText"/>
        <w:spacing w:before="120" w:after="120"/>
        <w:rPr>
          <w:sz w:val="22"/>
          <w:szCs w:val="22"/>
        </w:rPr>
      </w:pPr>
      <w:r w:rsidRPr="00FF2A69">
        <w:rPr>
          <w:sz w:val="22"/>
          <w:szCs w:val="22"/>
        </w:rPr>
        <w:t xml:space="preserve">Include model aircraft owners in the requirement to update any changes to their contact details, or any other information provided to CASA as part of registration or accreditation. </w:t>
      </w:r>
    </w:p>
    <w:p w14:paraId="260398F5" w14:textId="53A1BFF8" w:rsidR="00925EDD" w:rsidRPr="00925EDD" w:rsidRDefault="00925EDD" w:rsidP="009561F2">
      <w:pPr>
        <w:pStyle w:val="ListNumber3"/>
        <w:numPr>
          <w:ilvl w:val="0"/>
          <w:numId w:val="7"/>
        </w:numPr>
        <w:ind w:left="797"/>
      </w:pPr>
      <w:r w:rsidRPr="00925EDD">
        <w:t xml:space="preserve">A consequence of adding a requirement for model aircraft to be registered is including a requirement for registration </w:t>
      </w:r>
      <w:r>
        <w:t xml:space="preserve">(owner’s name and address) </w:t>
      </w:r>
      <w:r w:rsidRPr="00925EDD">
        <w:t>details to be kept up to date.</w:t>
      </w:r>
    </w:p>
    <w:p w14:paraId="3DB8CDBD" w14:textId="77777777" w:rsidR="00925EDD" w:rsidRDefault="00925EDD" w:rsidP="00925EDD">
      <w:pPr>
        <w:rPr>
          <w:rFonts w:eastAsia="Times New Roman"/>
          <w:bCs/>
          <w:color w:val="9BBB59" w:themeColor="accent3"/>
          <w:sz w:val="32"/>
          <w:szCs w:val="32"/>
          <w:lang w:val="en" w:eastAsia="en-AU"/>
        </w:rPr>
      </w:pPr>
    </w:p>
    <w:p w14:paraId="75B9A2CC" w14:textId="1B13D45E" w:rsidR="00925EDD" w:rsidRPr="00FF2A69" w:rsidRDefault="00925EDD" w:rsidP="00FF2A69">
      <w:pPr>
        <w:pStyle w:val="BodyText"/>
        <w:spacing w:before="120" w:after="120"/>
        <w:rPr>
          <w:sz w:val="22"/>
          <w:szCs w:val="22"/>
        </w:rPr>
      </w:pPr>
      <w:r w:rsidRPr="00FF2A69">
        <w:rPr>
          <w:sz w:val="22"/>
          <w:szCs w:val="22"/>
        </w:rPr>
        <w:t xml:space="preserve">Please provide any comments you may have on </w:t>
      </w:r>
      <w:r w:rsidR="00641E09">
        <w:rPr>
          <w:sz w:val="22"/>
          <w:szCs w:val="22"/>
        </w:rPr>
        <w:t xml:space="preserve">proposed </w:t>
      </w:r>
      <w:r w:rsidR="005762CF" w:rsidRPr="00EF12A2">
        <w:rPr>
          <w:sz w:val="22"/>
          <w:szCs w:val="22"/>
        </w:rPr>
        <w:t>p</w:t>
      </w:r>
      <w:r w:rsidR="005762CF">
        <w:rPr>
          <w:sz w:val="22"/>
          <w:szCs w:val="22"/>
        </w:rPr>
        <w:t>olicy</w:t>
      </w:r>
      <w:r w:rsidRPr="00FF2A69">
        <w:rPr>
          <w:sz w:val="22"/>
          <w:szCs w:val="22"/>
        </w:rPr>
        <w:t xml:space="preserve"> change </w:t>
      </w:r>
      <w:r w:rsidR="007F0E24">
        <w:rPr>
          <w:sz w:val="22"/>
          <w:szCs w:val="22"/>
        </w:rPr>
        <w:t>4</w:t>
      </w:r>
      <w:r w:rsidRPr="00FF2A69">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925EDD" w:rsidRPr="00E315BA" w14:paraId="4C6C5691" w14:textId="77777777" w:rsidTr="00FF2A69">
        <w:tc>
          <w:tcPr>
            <w:tcW w:w="9637" w:type="dxa"/>
            <w:shd w:val="clear" w:color="auto" w:fill="F2F2F2" w:themeFill="background1" w:themeFillShade="F2"/>
          </w:tcPr>
          <w:p w14:paraId="4C601A76" w14:textId="77777777" w:rsidR="00925EDD" w:rsidRPr="00E315BA" w:rsidRDefault="00925EDD" w:rsidP="00345870">
            <w:pPr>
              <w:widowControl w:val="0"/>
              <w:autoSpaceDE w:val="0"/>
              <w:autoSpaceDN w:val="0"/>
              <w:rPr>
                <w:rFonts w:eastAsia="Times New Roman"/>
                <w:bCs/>
                <w:color w:val="9BBB59" w:themeColor="accent3"/>
                <w:sz w:val="32"/>
                <w:szCs w:val="32"/>
                <w:lang w:val="en-US" w:eastAsia="en-AU"/>
              </w:rPr>
            </w:pPr>
          </w:p>
          <w:p w14:paraId="1DE3EF9F" w14:textId="77777777" w:rsidR="00925EDD" w:rsidRPr="00E315BA" w:rsidRDefault="00925EDD" w:rsidP="00345870">
            <w:pPr>
              <w:widowControl w:val="0"/>
              <w:autoSpaceDE w:val="0"/>
              <w:autoSpaceDN w:val="0"/>
              <w:rPr>
                <w:rFonts w:eastAsia="Times New Roman"/>
                <w:bCs/>
                <w:color w:val="9BBB59" w:themeColor="accent3"/>
                <w:sz w:val="32"/>
                <w:szCs w:val="32"/>
                <w:lang w:val="en-US" w:eastAsia="en-AU"/>
              </w:rPr>
            </w:pPr>
          </w:p>
        </w:tc>
      </w:tr>
    </w:tbl>
    <w:p w14:paraId="6D01011D" w14:textId="77777777" w:rsidR="00925EDD" w:rsidRDefault="00925EDD" w:rsidP="00925EDD"/>
    <w:p w14:paraId="0A49DA17" w14:textId="06A19918" w:rsidR="0070017F" w:rsidRPr="00EF12A2" w:rsidRDefault="005762CF" w:rsidP="003A25F5">
      <w:pPr>
        <w:pStyle w:val="Heading2"/>
        <w:ind w:left="0"/>
        <w:rPr>
          <w:b/>
          <w:bCs/>
          <w:sz w:val="22"/>
          <w:szCs w:val="22"/>
        </w:rPr>
      </w:pPr>
      <w:r>
        <w:rPr>
          <w:b/>
          <w:bCs/>
          <w:sz w:val="22"/>
          <w:szCs w:val="22"/>
        </w:rPr>
        <w:t>Proposed</w:t>
      </w:r>
      <w:r w:rsidR="00E337F9">
        <w:rPr>
          <w:b/>
          <w:bCs/>
          <w:sz w:val="22"/>
          <w:szCs w:val="22"/>
        </w:rPr>
        <w:t xml:space="preserve"> policy</w:t>
      </w:r>
      <w:r>
        <w:rPr>
          <w:b/>
          <w:bCs/>
          <w:sz w:val="22"/>
          <w:szCs w:val="22"/>
        </w:rPr>
        <w:t xml:space="preserve"> </w:t>
      </w:r>
      <w:r w:rsidR="0070017F" w:rsidRPr="00EF12A2">
        <w:rPr>
          <w:b/>
          <w:bCs/>
          <w:sz w:val="22"/>
          <w:szCs w:val="22"/>
        </w:rPr>
        <w:t xml:space="preserve">change </w:t>
      </w:r>
      <w:r w:rsidR="004A6F91">
        <w:rPr>
          <w:b/>
          <w:bCs/>
          <w:sz w:val="22"/>
          <w:szCs w:val="22"/>
        </w:rPr>
        <w:t>5</w:t>
      </w:r>
      <w:r w:rsidR="0070017F" w:rsidRPr="00EF12A2">
        <w:rPr>
          <w:b/>
          <w:bCs/>
          <w:sz w:val="22"/>
          <w:szCs w:val="22"/>
        </w:rPr>
        <w:t>.</w:t>
      </w:r>
    </w:p>
    <w:p w14:paraId="64305D56" w14:textId="18FBAD7B" w:rsidR="00925EDD" w:rsidRPr="00FF2A69" w:rsidRDefault="00925EDD" w:rsidP="00FF2A69">
      <w:pPr>
        <w:pStyle w:val="BodyText"/>
        <w:spacing w:before="120" w:after="120"/>
        <w:rPr>
          <w:sz w:val="22"/>
          <w:szCs w:val="22"/>
        </w:rPr>
      </w:pPr>
      <w:r w:rsidRPr="00FF2A69">
        <w:rPr>
          <w:sz w:val="22"/>
          <w:szCs w:val="22"/>
        </w:rPr>
        <w:t xml:space="preserve">Amendment of the commencement date for model aircraft registration from 1 March 2022 to 1 July 2022 </w:t>
      </w:r>
      <w:r w:rsidR="0073077E">
        <w:rPr>
          <w:sz w:val="22"/>
          <w:szCs w:val="22"/>
        </w:rPr>
        <w:t xml:space="preserve">requires </w:t>
      </w:r>
      <w:r w:rsidRPr="00FF2A69">
        <w:rPr>
          <w:sz w:val="22"/>
          <w:szCs w:val="22"/>
        </w:rPr>
        <w:t xml:space="preserve">amendment to the registration incentive period. </w:t>
      </w:r>
    </w:p>
    <w:p w14:paraId="3D27C46F" w14:textId="0A3AFCD0" w:rsidR="00925EDD" w:rsidRPr="00925EDD" w:rsidRDefault="00925EDD" w:rsidP="009561F2">
      <w:pPr>
        <w:pStyle w:val="ListParagraph"/>
        <w:numPr>
          <w:ilvl w:val="0"/>
          <w:numId w:val="9"/>
        </w:numPr>
      </w:pPr>
      <w:r w:rsidRPr="00925EDD">
        <w:t xml:space="preserve">Early registrants would be provided an extended registration period for the first year </w:t>
      </w:r>
      <w:r w:rsidR="00B73F45">
        <w:t xml:space="preserve">to </w:t>
      </w:r>
      <w:r w:rsidRPr="00925EDD">
        <w:t xml:space="preserve">encourage early registration; on a sliding scale this benefit would taper to last minute registrations receiving the </w:t>
      </w:r>
      <w:r w:rsidR="0073077E">
        <w:t>normal</w:t>
      </w:r>
      <w:r w:rsidR="0073077E" w:rsidRPr="00925EDD">
        <w:t xml:space="preserve"> </w:t>
      </w:r>
      <w:r w:rsidRPr="00925EDD">
        <w:t xml:space="preserve">12 months. </w:t>
      </w:r>
    </w:p>
    <w:p w14:paraId="5B37A676" w14:textId="77777777" w:rsidR="00925EDD" w:rsidRPr="00925EDD" w:rsidRDefault="00925EDD" w:rsidP="00925EDD">
      <w:pPr>
        <w:pStyle w:val="ListParagraph"/>
        <w:ind w:left="720" w:firstLine="0"/>
        <w:rPr>
          <w:rFonts w:eastAsia="Times New Roman"/>
          <w:bCs/>
          <w:color w:val="9BBB59" w:themeColor="accent3"/>
          <w:sz w:val="32"/>
          <w:szCs w:val="32"/>
          <w:lang w:val="en" w:eastAsia="en-AU"/>
        </w:rPr>
      </w:pPr>
    </w:p>
    <w:p w14:paraId="39A7A693" w14:textId="7EDCAF87" w:rsidR="00925EDD" w:rsidRPr="00FF2A69" w:rsidRDefault="00925EDD" w:rsidP="00FF2A69">
      <w:pPr>
        <w:pStyle w:val="BodyText"/>
        <w:spacing w:before="120" w:after="120"/>
        <w:rPr>
          <w:sz w:val="22"/>
          <w:szCs w:val="22"/>
        </w:rPr>
      </w:pPr>
      <w:r w:rsidRPr="00FF2A69">
        <w:rPr>
          <w:sz w:val="22"/>
          <w:szCs w:val="22"/>
        </w:rPr>
        <w:t xml:space="preserve">Please provide any comments you may have on </w:t>
      </w:r>
      <w:r w:rsidR="00413AAA">
        <w:rPr>
          <w:sz w:val="22"/>
          <w:szCs w:val="22"/>
        </w:rPr>
        <w:t xml:space="preserve">proposed </w:t>
      </w:r>
      <w:r w:rsidR="005762CF" w:rsidRPr="00EF12A2">
        <w:rPr>
          <w:sz w:val="22"/>
          <w:szCs w:val="22"/>
        </w:rPr>
        <w:t>p</w:t>
      </w:r>
      <w:r w:rsidR="005762CF">
        <w:rPr>
          <w:sz w:val="22"/>
          <w:szCs w:val="22"/>
        </w:rPr>
        <w:t>olicy</w:t>
      </w:r>
      <w:r w:rsidRPr="00FF2A69">
        <w:rPr>
          <w:sz w:val="22"/>
          <w:szCs w:val="22"/>
        </w:rPr>
        <w:t xml:space="preserve"> change</w:t>
      </w:r>
      <w:r w:rsidR="00413AAA">
        <w:rPr>
          <w:sz w:val="22"/>
          <w:szCs w:val="22"/>
        </w:rPr>
        <w:t xml:space="preserve"> </w:t>
      </w:r>
      <w:r w:rsidR="007F0E24">
        <w:rPr>
          <w:sz w:val="22"/>
          <w:szCs w:val="22"/>
        </w:rPr>
        <w:t>5</w:t>
      </w:r>
      <w:r w:rsidRPr="00FF2A69">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925EDD" w:rsidRPr="00E315BA" w14:paraId="63F337A0" w14:textId="77777777" w:rsidTr="00FF2A69">
        <w:tc>
          <w:tcPr>
            <w:tcW w:w="9637" w:type="dxa"/>
            <w:shd w:val="clear" w:color="auto" w:fill="F2F2F2" w:themeFill="background1" w:themeFillShade="F2"/>
          </w:tcPr>
          <w:p w14:paraId="05ADEDD9" w14:textId="77777777" w:rsidR="00925EDD" w:rsidRPr="00E315BA" w:rsidRDefault="00925EDD" w:rsidP="00345870">
            <w:pPr>
              <w:widowControl w:val="0"/>
              <w:autoSpaceDE w:val="0"/>
              <w:autoSpaceDN w:val="0"/>
              <w:rPr>
                <w:rFonts w:eastAsia="Times New Roman"/>
                <w:bCs/>
                <w:color w:val="9BBB59" w:themeColor="accent3"/>
                <w:sz w:val="32"/>
                <w:szCs w:val="32"/>
                <w:lang w:val="en-US" w:eastAsia="en-AU"/>
              </w:rPr>
            </w:pPr>
          </w:p>
          <w:p w14:paraId="7C8A628A" w14:textId="77777777" w:rsidR="00925EDD" w:rsidRPr="00E315BA" w:rsidRDefault="00925EDD" w:rsidP="00345870">
            <w:pPr>
              <w:widowControl w:val="0"/>
              <w:autoSpaceDE w:val="0"/>
              <w:autoSpaceDN w:val="0"/>
              <w:rPr>
                <w:rFonts w:eastAsia="Times New Roman"/>
                <w:bCs/>
                <w:color w:val="9BBB59" w:themeColor="accent3"/>
                <w:sz w:val="32"/>
                <w:szCs w:val="32"/>
                <w:lang w:val="en-US" w:eastAsia="en-AU"/>
              </w:rPr>
            </w:pPr>
          </w:p>
        </w:tc>
      </w:tr>
    </w:tbl>
    <w:p w14:paraId="68BC1998" w14:textId="77777777" w:rsidR="0070017F" w:rsidRDefault="0070017F" w:rsidP="00925EDD"/>
    <w:p w14:paraId="132EBF5A" w14:textId="0463353F" w:rsidR="0070017F" w:rsidRPr="00EF12A2" w:rsidRDefault="005762CF" w:rsidP="003A25F5">
      <w:pPr>
        <w:pStyle w:val="Heading2"/>
        <w:ind w:left="0"/>
        <w:rPr>
          <w:b/>
          <w:bCs/>
          <w:sz w:val="22"/>
          <w:szCs w:val="22"/>
        </w:rPr>
      </w:pPr>
      <w:r>
        <w:rPr>
          <w:b/>
          <w:bCs/>
          <w:sz w:val="22"/>
          <w:szCs w:val="22"/>
        </w:rPr>
        <w:t>Proposed</w:t>
      </w:r>
      <w:r w:rsidR="0070017F" w:rsidRPr="00EF12A2">
        <w:rPr>
          <w:b/>
          <w:bCs/>
          <w:sz w:val="22"/>
          <w:szCs w:val="22"/>
        </w:rPr>
        <w:t xml:space="preserve"> </w:t>
      </w:r>
      <w:r>
        <w:rPr>
          <w:b/>
          <w:bCs/>
          <w:sz w:val="22"/>
          <w:szCs w:val="22"/>
        </w:rPr>
        <w:t xml:space="preserve">policy </w:t>
      </w:r>
      <w:r w:rsidR="0070017F" w:rsidRPr="00EF12A2">
        <w:rPr>
          <w:b/>
          <w:bCs/>
          <w:sz w:val="22"/>
          <w:szCs w:val="22"/>
        </w:rPr>
        <w:t xml:space="preserve">change </w:t>
      </w:r>
      <w:r w:rsidR="004A6F91">
        <w:rPr>
          <w:b/>
          <w:bCs/>
          <w:sz w:val="22"/>
          <w:szCs w:val="22"/>
        </w:rPr>
        <w:t>6</w:t>
      </w:r>
      <w:r w:rsidR="0070017F" w:rsidRPr="00EF12A2">
        <w:rPr>
          <w:b/>
          <w:bCs/>
          <w:sz w:val="22"/>
          <w:szCs w:val="22"/>
        </w:rPr>
        <w:t>.</w:t>
      </w:r>
    </w:p>
    <w:p w14:paraId="256A850E" w14:textId="4F229CB3" w:rsidR="00925EDD" w:rsidRPr="00FF2A69" w:rsidRDefault="00925EDD" w:rsidP="00FF2A69">
      <w:pPr>
        <w:pStyle w:val="BodyText"/>
        <w:spacing w:before="120" w:after="120"/>
        <w:rPr>
          <w:sz w:val="22"/>
          <w:szCs w:val="22"/>
        </w:rPr>
      </w:pPr>
      <w:r w:rsidRPr="00FF2A69">
        <w:rPr>
          <w:sz w:val="22"/>
          <w:szCs w:val="22"/>
        </w:rPr>
        <w:t>Model aircraft/recreational drones should be subject to the same registration validity periods as RPA</w:t>
      </w:r>
      <w:r w:rsidR="00F07C7A">
        <w:rPr>
          <w:sz w:val="22"/>
          <w:szCs w:val="22"/>
        </w:rPr>
        <w:t>.</w:t>
      </w:r>
    </w:p>
    <w:p w14:paraId="6ADC3F1A" w14:textId="1F905503" w:rsidR="00925EDD" w:rsidRDefault="00925EDD" w:rsidP="009561F2">
      <w:pPr>
        <w:pStyle w:val="ListParagraph"/>
        <w:numPr>
          <w:ilvl w:val="0"/>
          <w:numId w:val="9"/>
        </w:numPr>
      </w:pPr>
      <w:r>
        <w:t xml:space="preserve">Each model aircraft registration would have its own registration certificate with a 12-month </w:t>
      </w:r>
      <w:r>
        <w:lastRenderedPageBreak/>
        <w:t>validity period as is the case for the registration validity period for RPA.</w:t>
      </w:r>
    </w:p>
    <w:p w14:paraId="7F1A2010" w14:textId="140162B9" w:rsidR="00925EDD" w:rsidRDefault="00925EDD" w:rsidP="009561F2">
      <w:pPr>
        <w:pStyle w:val="ListParagraph"/>
        <w:numPr>
          <w:ilvl w:val="0"/>
          <w:numId w:val="9"/>
        </w:numPr>
      </w:pPr>
      <w:r>
        <w:t>The consequence of this change is that each m</w:t>
      </w:r>
      <w:r w:rsidRPr="00925EDD">
        <w:t>odel aircraft/recreational drone</w:t>
      </w:r>
      <w:r>
        <w:t xml:space="preserve"> would be subject to a registration levy (currently set an NIL – consultation on increasing levy to be conducted in 1</w:t>
      </w:r>
      <w:r w:rsidRPr="00925EDD">
        <w:rPr>
          <w:vertAlign w:val="superscript"/>
        </w:rPr>
        <w:t>st</w:t>
      </w:r>
      <w:r>
        <w:t xml:space="preserve"> quarter 2022)</w:t>
      </w:r>
      <w:r w:rsidR="00F07C7A">
        <w:t>.</w:t>
      </w:r>
    </w:p>
    <w:p w14:paraId="1FC5D867" w14:textId="77777777" w:rsidR="001048A5" w:rsidRDefault="001048A5" w:rsidP="001048A5">
      <w:pPr>
        <w:spacing w:before="240" w:after="120"/>
        <w:ind w:left="360"/>
      </w:pPr>
      <w:r w:rsidRPr="001048A5">
        <w:rPr>
          <w:i/>
          <w:color w:val="888888"/>
          <w:sz w:val="19"/>
        </w:rPr>
        <w:t>Please select only one item</w:t>
      </w:r>
    </w:p>
    <w:p w14:paraId="0DF7379E" w14:textId="4CAC421D" w:rsidR="00925EDD" w:rsidRPr="00CB65B6" w:rsidRDefault="00604BF1" w:rsidP="00FF2A69">
      <w:pPr>
        <w:ind w:left="360"/>
      </w:pPr>
      <w:sdt>
        <w:sdtPr>
          <w:id w:val="-1178038473"/>
          <w14:checkbox>
            <w14:checked w14:val="0"/>
            <w14:checkedState w14:val="2612" w14:font="MS Gothic"/>
            <w14:uncheckedState w14:val="2610" w14:font="MS Gothic"/>
          </w14:checkbox>
        </w:sdtPr>
        <w:sdtEndPr/>
        <w:sdtContent>
          <w:r w:rsidR="005762CF">
            <w:rPr>
              <w:rFonts w:ascii="MS Gothic" w:eastAsia="MS Gothic" w:hAnsi="MS Gothic" w:hint="eastAsia"/>
            </w:rPr>
            <w:t>☐</w:t>
          </w:r>
        </w:sdtContent>
      </w:sdt>
      <w:r w:rsidR="005762CF">
        <w:t xml:space="preserve"> </w:t>
      </w:r>
      <w:r w:rsidR="00925EDD" w:rsidRPr="00CB65B6">
        <w:t>Agree</w:t>
      </w:r>
    </w:p>
    <w:p w14:paraId="601D6B4F" w14:textId="284C6EDD" w:rsidR="00925EDD" w:rsidRPr="00CB65B6" w:rsidRDefault="00604BF1" w:rsidP="00FF2A69">
      <w:pPr>
        <w:ind w:left="360"/>
      </w:pPr>
      <w:sdt>
        <w:sdtPr>
          <w:id w:val="1572314181"/>
          <w14:checkbox>
            <w14:checked w14:val="0"/>
            <w14:checkedState w14:val="2612" w14:font="MS Gothic"/>
            <w14:uncheckedState w14:val="2610" w14:font="MS Gothic"/>
          </w14:checkbox>
        </w:sdtPr>
        <w:sdtEndPr/>
        <w:sdtContent>
          <w:r w:rsidR="005762CF">
            <w:rPr>
              <w:rFonts w:ascii="MS Gothic" w:eastAsia="MS Gothic" w:hAnsi="MS Gothic" w:hint="eastAsia"/>
            </w:rPr>
            <w:t>☐</w:t>
          </w:r>
        </w:sdtContent>
      </w:sdt>
      <w:r w:rsidR="005762CF">
        <w:t xml:space="preserve"> </w:t>
      </w:r>
      <w:r w:rsidR="00925EDD" w:rsidRPr="00CB65B6">
        <w:t>Agree with changes (please specify suggested changes below)</w:t>
      </w:r>
    </w:p>
    <w:p w14:paraId="63AA9767" w14:textId="6D447178" w:rsidR="00925EDD" w:rsidRPr="00CB65B6" w:rsidRDefault="00604BF1" w:rsidP="00FF2A69">
      <w:pPr>
        <w:ind w:left="360"/>
      </w:pPr>
      <w:sdt>
        <w:sdtPr>
          <w:id w:val="167756141"/>
          <w14:checkbox>
            <w14:checked w14:val="0"/>
            <w14:checkedState w14:val="2612" w14:font="MS Gothic"/>
            <w14:uncheckedState w14:val="2610" w14:font="MS Gothic"/>
          </w14:checkbox>
        </w:sdtPr>
        <w:sdtEndPr/>
        <w:sdtContent>
          <w:r w:rsidR="005762CF">
            <w:rPr>
              <w:rFonts w:ascii="MS Gothic" w:eastAsia="MS Gothic" w:hAnsi="MS Gothic" w:hint="eastAsia"/>
            </w:rPr>
            <w:t>☐</w:t>
          </w:r>
        </w:sdtContent>
      </w:sdt>
      <w:r w:rsidR="005762CF">
        <w:t xml:space="preserve"> </w:t>
      </w:r>
      <w:r w:rsidR="00925EDD" w:rsidRPr="00CB65B6">
        <w:t>Disagree (please set out your reasoning and alternative suggestions below)</w:t>
      </w:r>
    </w:p>
    <w:p w14:paraId="227F453A" w14:textId="46A7AD45" w:rsidR="00925EDD" w:rsidRPr="00CB65B6" w:rsidRDefault="00604BF1" w:rsidP="00FF2A69">
      <w:pPr>
        <w:ind w:left="360"/>
      </w:pPr>
      <w:sdt>
        <w:sdtPr>
          <w:id w:val="873113874"/>
          <w14:checkbox>
            <w14:checked w14:val="0"/>
            <w14:checkedState w14:val="2612" w14:font="MS Gothic"/>
            <w14:uncheckedState w14:val="2610" w14:font="MS Gothic"/>
          </w14:checkbox>
        </w:sdtPr>
        <w:sdtEndPr/>
        <w:sdtContent>
          <w:r w:rsidR="00BB49D1">
            <w:rPr>
              <w:rFonts w:ascii="MS Gothic" w:eastAsia="MS Gothic" w:hAnsi="MS Gothic" w:hint="eastAsia"/>
            </w:rPr>
            <w:t>☐</w:t>
          </w:r>
        </w:sdtContent>
      </w:sdt>
      <w:r w:rsidR="005762CF">
        <w:t xml:space="preserve"> </w:t>
      </w:r>
      <w:r w:rsidR="00925EDD" w:rsidRPr="00CB65B6">
        <w:t>Undecided / Not my area of expertise</w:t>
      </w:r>
    </w:p>
    <w:p w14:paraId="2EE1228D" w14:textId="77777777" w:rsidR="00925EDD" w:rsidRDefault="00925EDD" w:rsidP="00925EDD"/>
    <w:p w14:paraId="565DD145" w14:textId="7DD63F0B" w:rsidR="00925EDD" w:rsidRPr="00FF2A69" w:rsidRDefault="00925EDD" w:rsidP="00FF2A69">
      <w:pPr>
        <w:pStyle w:val="BodyText"/>
        <w:spacing w:before="120" w:after="120"/>
        <w:rPr>
          <w:sz w:val="22"/>
          <w:szCs w:val="22"/>
        </w:rPr>
      </w:pPr>
      <w:r w:rsidRPr="00FF2A69">
        <w:rPr>
          <w:sz w:val="22"/>
          <w:szCs w:val="22"/>
        </w:rPr>
        <w:t xml:space="preserve">Please provide any comments you may have on </w:t>
      </w:r>
      <w:r w:rsidR="00641E09">
        <w:rPr>
          <w:sz w:val="22"/>
          <w:szCs w:val="22"/>
        </w:rPr>
        <w:t xml:space="preserve">proposed </w:t>
      </w:r>
      <w:r w:rsidR="005762CF">
        <w:rPr>
          <w:sz w:val="22"/>
          <w:szCs w:val="22"/>
        </w:rPr>
        <w:t>policy</w:t>
      </w:r>
      <w:r w:rsidR="005762CF" w:rsidRPr="00FF2A69">
        <w:rPr>
          <w:sz w:val="22"/>
          <w:szCs w:val="22"/>
        </w:rPr>
        <w:t xml:space="preserve"> </w:t>
      </w:r>
      <w:r w:rsidRPr="00FF2A69">
        <w:rPr>
          <w:sz w:val="22"/>
          <w:szCs w:val="22"/>
        </w:rPr>
        <w:t>change</w:t>
      </w:r>
      <w:r w:rsidR="00641E09">
        <w:rPr>
          <w:sz w:val="22"/>
          <w:szCs w:val="22"/>
        </w:rPr>
        <w:t xml:space="preserve"> </w:t>
      </w:r>
      <w:r w:rsidR="007F0E24">
        <w:rPr>
          <w:sz w:val="22"/>
          <w:szCs w:val="22"/>
        </w:rPr>
        <w:t>6</w:t>
      </w:r>
      <w:r w:rsidRPr="00FF2A69">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925EDD" w:rsidRPr="00E315BA" w14:paraId="51FFA564" w14:textId="77777777" w:rsidTr="00FF2A69">
        <w:tc>
          <w:tcPr>
            <w:tcW w:w="9637" w:type="dxa"/>
            <w:shd w:val="clear" w:color="auto" w:fill="F2F2F2" w:themeFill="background1" w:themeFillShade="F2"/>
          </w:tcPr>
          <w:p w14:paraId="65EE7C3C" w14:textId="77777777" w:rsidR="00925EDD" w:rsidRPr="00E315BA" w:rsidRDefault="00925EDD" w:rsidP="00345870">
            <w:pPr>
              <w:widowControl w:val="0"/>
              <w:autoSpaceDE w:val="0"/>
              <w:autoSpaceDN w:val="0"/>
              <w:rPr>
                <w:rFonts w:eastAsia="Times New Roman"/>
                <w:bCs/>
                <w:color w:val="9BBB59" w:themeColor="accent3"/>
                <w:sz w:val="32"/>
                <w:szCs w:val="32"/>
                <w:lang w:val="en-US" w:eastAsia="en-AU"/>
              </w:rPr>
            </w:pPr>
          </w:p>
          <w:p w14:paraId="0920FFBD" w14:textId="77777777" w:rsidR="00925EDD" w:rsidRPr="00E315BA" w:rsidRDefault="00925EDD" w:rsidP="00345870">
            <w:pPr>
              <w:widowControl w:val="0"/>
              <w:autoSpaceDE w:val="0"/>
              <w:autoSpaceDN w:val="0"/>
              <w:rPr>
                <w:rFonts w:eastAsia="Times New Roman"/>
                <w:bCs/>
                <w:color w:val="9BBB59" w:themeColor="accent3"/>
                <w:sz w:val="32"/>
                <w:szCs w:val="32"/>
                <w:lang w:val="en-US" w:eastAsia="en-AU"/>
              </w:rPr>
            </w:pPr>
          </w:p>
        </w:tc>
      </w:tr>
    </w:tbl>
    <w:p w14:paraId="28429F2A" w14:textId="77777777" w:rsidR="008C7691" w:rsidRDefault="008C7691" w:rsidP="008C7691">
      <w:pPr>
        <w:rPr>
          <w:lang w:val="en" w:eastAsia="en-AU"/>
        </w:rPr>
      </w:pPr>
    </w:p>
    <w:p w14:paraId="3EA3370B" w14:textId="6126CAE5" w:rsidR="00413AAA" w:rsidRPr="005C2F93" w:rsidRDefault="00413AAA" w:rsidP="005C2F93">
      <w:pPr>
        <w:pStyle w:val="Heading2"/>
        <w:spacing w:after="120"/>
        <w:ind w:left="0"/>
        <w:rPr>
          <w:color w:val="365F91" w:themeColor="accent1" w:themeShade="BF"/>
          <w:lang w:val="en" w:eastAsia="en-AU"/>
        </w:rPr>
      </w:pPr>
      <w:r w:rsidRPr="005C2F93">
        <w:rPr>
          <w:color w:val="365F91" w:themeColor="accent1" w:themeShade="BF"/>
          <w:lang w:val="en" w:eastAsia="en-AU"/>
        </w:rPr>
        <w:t>General comments</w:t>
      </w:r>
    </w:p>
    <w:p w14:paraId="16836BA1" w14:textId="77777777" w:rsidR="00413AAA" w:rsidRDefault="00413AAA" w:rsidP="00FF2A69">
      <w:r w:rsidRPr="002A6AF7">
        <w:t xml:space="preserve">Do you have any additional comments about the proposed policy? </w:t>
      </w:r>
    </w:p>
    <w:p w14:paraId="4AC4AFAB" w14:textId="0630B95D" w:rsidR="00413AAA" w:rsidRPr="00A47D11" w:rsidRDefault="00413AAA" w:rsidP="00FF2A69">
      <w:r w:rsidRPr="00A47D11">
        <w:t>(</w:t>
      </w:r>
      <w:r w:rsidR="005F2BB8">
        <w:t>T</w:t>
      </w:r>
      <w:r w:rsidRPr="00A47D11">
        <w:t>his should not include points you have already raised)</w:t>
      </w:r>
    </w:p>
    <w:p w14:paraId="76940517" w14:textId="77777777" w:rsidR="00413AAA" w:rsidRDefault="00413AAA" w:rsidP="00064447"/>
    <w:p w14:paraId="2794389F" w14:textId="77777777" w:rsidR="00413AAA" w:rsidRPr="002A6AF7" w:rsidRDefault="00413AAA" w:rsidP="00FF2A69">
      <w:r w:rsidRPr="002A6AF7">
        <w:t xml:space="preserve">Please include in these comments any </w:t>
      </w:r>
      <w:r w:rsidRPr="00FF2A69">
        <w:rPr>
          <w:b/>
          <w:bCs/>
        </w:rPr>
        <w:t>impact</w:t>
      </w:r>
      <w:r w:rsidRPr="002A6AF7">
        <w:t xml:space="preserve"> this change may have on you or your operation which has not already been covered in this consultation.</w:t>
      </w:r>
    </w:p>
    <w:p w14:paraId="2DA9A6FD" w14:textId="77777777" w:rsidR="00413AAA" w:rsidRPr="002A6AF7" w:rsidRDefault="00413AAA" w:rsidP="00413AAA">
      <w:pPr>
        <w:pStyle w:val="BodyText"/>
        <w:rPr>
          <w:i/>
          <w:sz w:val="22"/>
          <w:szCs w:val="22"/>
        </w:rPr>
      </w:pPr>
    </w:p>
    <w:p w14:paraId="6077F1AE" w14:textId="77777777" w:rsidR="00413AAA" w:rsidRPr="002A6AF7" w:rsidRDefault="00413AAA" w:rsidP="00FF2A69">
      <w:pPr>
        <w:pStyle w:val="BodyText"/>
        <w:rPr>
          <w:sz w:val="22"/>
          <w:szCs w:val="22"/>
        </w:rPr>
      </w:pPr>
      <w:r w:rsidRPr="002A6AF7">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413AAA" w:rsidRPr="002A6AF7" w14:paraId="240D7DA5" w14:textId="77777777" w:rsidTr="00FF2A69">
        <w:tc>
          <w:tcPr>
            <w:tcW w:w="9637" w:type="dxa"/>
            <w:shd w:val="clear" w:color="auto" w:fill="F2F2F2" w:themeFill="background1" w:themeFillShade="F2"/>
          </w:tcPr>
          <w:p w14:paraId="747F7BC5" w14:textId="77777777" w:rsidR="00413AAA" w:rsidRDefault="00413AAA" w:rsidP="00EF12A2">
            <w:pPr>
              <w:pStyle w:val="BodyText"/>
            </w:pPr>
          </w:p>
          <w:p w14:paraId="59BC336B" w14:textId="77777777" w:rsidR="00413AAA" w:rsidRPr="002A6AF7" w:rsidRDefault="00413AAA" w:rsidP="00EF12A2">
            <w:pPr>
              <w:pStyle w:val="BodyText"/>
            </w:pPr>
          </w:p>
        </w:tc>
      </w:tr>
      <w:bookmarkEnd w:id="9"/>
    </w:tbl>
    <w:p w14:paraId="68FBCAE3" w14:textId="7DC9F2F8" w:rsidR="00ED2D78" w:rsidRPr="002A6AF7" w:rsidRDefault="00ED2D78" w:rsidP="005777B7">
      <w:pPr>
        <w:rPr>
          <w:sz w:val="24"/>
          <w:szCs w:val="24"/>
        </w:rPr>
      </w:pPr>
    </w:p>
    <w:sectPr w:rsidR="00ED2D78" w:rsidRPr="002A6AF7" w:rsidSect="00462515">
      <w:headerReference w:type="default" r:id="rId10"/>
      <w:footerReference w:type="default" r:id="rId11"/>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EC22" w14:textId="77777777" w:rsidR="005B6628" w:rsidRDefault="005B6628">
      <w:r>
        <w:separator/>
      </w:r>
    </w:p>
  </w:endnote>
  <w:endnote w:type="continuationSeparator" w:id="0">
    <w:p w14:paraId="3EACEA65" w14:textId="77777777" w:rsidR="005B6628" w:rsidRDefault="005B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F65386" w14:textId="77777777" w:rsidR="00D5275B" w:rsidRPr="00D5275B" w:rsidRDefault="00A47D11" w:rsidP="00D5275B">
    <w:pPr>
      <w:rPr>
        <w:sz w:val="20"/>
        <w:szCs w:val="20"/>
      </w:rPr>
    </w:pPr>
    <w:r w:rsidRPr="00AF2D72">
      <w:rPr>
        <w:sz w:val="20"/>
        <w:szCs w:val="20"/>
      </w:rPr>
      <w:t xml:space="preserve">Consultation – </w:t>
    </w:r>
    <w:r w:rsidR="00D5275B" w:rsidRPr="00D5275B">
      <w:rPr>
        <w:sz w:val="20"/>
        <w:szCs w:val="20"/>
      </w:rPr>
      <w:t>Proposed minor amendments to the RPA and model aircraft registration scheme</w:t>
    </w:r>
  </w:p>
  <w:p w14:paraId="07CA8483" w14:textId="06EF348B" w:rsidR="00AF2D72" w:rsidRPr="00D5275B" w:rsidRDefault="00AF2D72" w:rsidP="00D5275B">
    <w:pPr>
      <w:rPr>
        <w:sz w:val="20"/>
        <w:szCs w:val="20"/>
      </w:rPr>
    </w:pPr>
    <w:r w:rsidRPr="00D5275B">
      <w:rPr>
        <w:sz w:val="20"/>
        <w:szCs w:val="20"/>
      </w:rPr>
      <w:t xml:space="preserve"> – CD 2113US</w:t>
    </w:r>
  </w:p>
  <w:p w14:paraId="6CA9DC76" w14:textId="1C22F2E5" w:rsidR="00A47D11" w:rsidRPr="008A1B5A" w:rsidRDefault="00A47D11" w:rsidP="00AF2D72">
    <w:pPr>
      <w:pStyle w:val="Footer"/>
      <w:rPr>
        <w:sz w:val="20"/>
        <w:szCs w:val="20"/>
      </w:rPr>
    </w:pPr>
    <w:r w:rsidRPr="008A1B5A">
      <w:rPr>
        <w:sz w:val="20"/>
        <w:szCs w:val="20"/>
      </w:rPr>
      <w:t>RMS D</w:t>
    </w:r>
    <w:r w:rsidR="00AF2D72" w:rsidRPr="008A1B5A">
      <w:rPr>
        <w:sz w:val="20"/>
        <w:szCs w:val="20"/>
      </w:rPr>
      <w:t>21</w:t>
    </w:r>
    <w:r w:rsidRPr="008A1B5A">
      <w:rPr>
        <w:sz w:val="20"/>
        <w:szCs w:val="20"/>
      </w:rPr>
      <w:t>/</w:t>
    </w:r>
    <w:r w:rsidR="008A1B5A" w:rsidRPr="008A1B5A">
      <w:rPr>
        <w:sz w:val="20"/>
        <w:szCs w:val="20"/>
      </w:rPr>
      <w:t>428078</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826E" w14:textId="77777777" w:rsidR="005B6628" w:rsidRDefault="005B6628">
      <w:r>
        <w:separator/>
      </w:r>
    </w:p>
  </w:footnote>
  <w:footnote w:type="continuationSeparator" w:id="0">
    <w:p w14:paraId="1C259712" w14:textId="77777777" w:rsidR="005B6628" w:rsidRDefault="005B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DB498B0" w:rsidR="00A47D11" w:rsidRDefault="00A47D11" w:rsidP="00C76EFC">
    <w:pPr>
      <w:pStyle w:val="Header"/>
      <w:rPr>
        <w:sz w:val="20"/>
      </w:rPr>
    </w:pPr>
    <w:r w:rsidRPr="00D611B9">
      <w:rPr>
        <w:i/>
      </w:rPr>
      <w:t xml:space="preserve">Civil Aviation Safety Authority – Consultation </w:t>
    </w:r>
    <w:r w:rsidRPr="00AF2D72">
      <w:rPr>
        <w:i/>
      </w:rPr>
      <w:t xml:space="preserve">CD </w:t>
    </w:r>
    <w:r w:rsidR="00AF2D72" w:rsidRPr="00AF2D72">
      <w:rPr>
        <w:i/>
      </w:rPr>
      <w:t>2113US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A18853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D70188C"/>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B5725A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5B354ED"/>
    <w:multiLevelType w:val="hybridMultilevel"/>
    <w:tmpl w:val="B4268758"/>
    <w:lvl w:ilvl="0" w:tplc="90F0CAA2">
      <w:start w:val="1"/>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3343C0"/>
    <w:multiLevelType w:val="hybridMultilevel"/>
    <w:tmpl w:val="20B89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4FAF361E"/>
    <w:multiLevelType w:val="hybridMultilevel"/>
    <w:tmpl w:val="CF28D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AA7D7C"/>
    <w:multiLevelType w:val="hybridMultilevel"/>
    <w:tmpl w:val="934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E24A52"/>
    <w:multiLevelType w:val="hybridMultilevel"/>
    <w:tmpl w:val="D72C33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5951A4C"/>
    <w:multiLevelType w:val="hybridMultilevel"/>
    <w:tmpl w:val="AE14C1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8EC368A"/>
    <w:multiLevelType w:val="hybridMultilevel"/>
    <w:tmpl w:val="36D0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1"/>
  </w:num>
  <w:num w:numId="7">
    <w:abstractNumId w:val="11"/>
  </w:num>
  <w:num w:numId="8">
    <w:abstractNumId w:val="12"/>
  </w:num>
  <w:num w:numId="9">
    <w:abstractNumId w:val="5"/>
  </w:num>
  <w:num w:numId="10">
    <w:abstractNumId w:val="9"/>
  </w:num>
  <w:num w:numId="11">
    <w:abstractNumId w:val="10"/>
  </w:num>
  <w:num w:numId="12">
    <w:abstractNumId w:val="4"/>
  </w:num>
  <w:num w:numId="13">
    <w:abstractNumId w:val="2"/>
  </w:num>
  <w:num w:numId="14">
    <w:abstractNumId w:val="0"/>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321C"/>
    <w:rsid w:val="000062D0"/>
    <w:rsid w:val="00006D54"/>
    <w:rsid w:val="00006D9A"/>
    <w:rsid w:val="000106B3"/>
    <w:rsid w:val="000111B6"/>
    <w:rsid w:val="0001696A"/>
    <w:rsid w:val="00026F8F"/>
    <w:rsid w:val="00033269"/>
    <w:rsid w:val="00035C67"/>
    <w:rsid w:val="0003647F"/>
    <w:rsid w:val="00050DAF"/>
    <w:rsid w:val="000521A1"/>
    <w:rsid w:val="00055DF1"/>
    <w:rsid w:val="00061409"/>
    <w:rsid w:val="00061DAD"/>
    <w:rsid w:val="00062FB7"/>
    <w:rsid w:val="00064447"/>
    <w:rsid w:val="00064DF9"/>
    <w:rsid w:val="000851A9"/>
    <w:rsid w:val="00085EF8"/>
    <w:rsid w:val="00086F19"/>
    <w:rsid w:val="000971B5"/>
    <w:rsid w:val="000B0E62"/>
    <w:rsid w:val="000D480B"/>
    <w:rsid w:val="000F17DC"/>
    <w:rsid w:val="0010461E"/>
    <w:rsid w:val="001048A5"/>
    <w:rsid w:val="0011104D"/>
    <w:rsid w:val="0011208A"/>
    <w:rsid w:val="00116C15"/>
    <w:rsid w:val="001170BA"/>
    <w:rsid w:val="00123652"/>
    <w:rsid w:val="001310FE"/>
    <w:rsid w:val="00131B2A"/>
    <w:rsid w:val="00132FF1"/>
    <w:rsid w:val="00142E42"/>
    <w:rsid w:val="001447F9"/>
    <w:rsid w:val="001509C5"/>
    <w:rsid w:val="00156281"/>
    <w:rsid w:val="00156CF7"/>
    <w:rsid w:val="001571AD"/>
    <w:rsid w:val="001608FF"/>
    <w:rsid w:val="00165CA9"/>
    <w:rsid w:val="00165CDA"/>
    <w:rsid w:val="00170582"/>
    <w:rsid w:val="00182209"/>
    <w:rsid w:val="00192A17"/>
    <w:rsid w:val="001A6CA8"/>
    <w:rsid w:val="001B1092"/>
    <w:rsid w:val="001C3054"/>
    <w:rsid w:val="001D6A4D"/>
    <w:rsid w:val="001E4DA6"/>
    <w:rsid w:val="001F2197"/>
    <w:rsid w:val="0021312E"/>
    <w:rsid w:val="00215C6D"/>
    <w:rsid w:val="00236688"/>
    <w:rsid w:val="00236907"/>
    <w:rsid w:val="0024118C"/>
    <w:rsid w:val="00254DA0"/>
    <w:rsid w:val="0026445D"/>
    <w:rsid w:val="00267007"/>
    <w:rsid w:val="002932DB"/>
    <w:rsid w:val="002946D0"/>
    <w:rsid w:val="00294B6A"/>
    <w:rsid w:val="00295A35"/>
    <w:rsid w:val="002A51EB"/>
    <w:rsid w:val="002A6AF7"/>
    <w:rsid w:val="002B2D7C"/>
    <w:rsid w:val="002D009D"/>
    <w:rsid w:val="002D0F53"/>
    <w:rsid w:val="002D5291"/>
    <w:rsid w:val="002E1544"/>
    <w:rsid w:val="002E63F5"/>
    <w:rsid w:val="002F15A5"/>
    <w:rsid w:val="002F1B9D"/>
    <w:rsid w:val="002F7AC9"/>
    <w:rsid w:val="00301589"/>
    <w:rsid w:val="00302C29"/>
    <w:rsid w:val="00305E7D"/>
    <w:rsid w:val="00321DAE"/>
    <w:rsid w:val="00323006"/>
    <w:rsid w:val="00327736"/>
    <w:rsid w:val="00332855"/>
    <w:rsid w:val="0033539B"/>
    <w:rsid w:val="00335B8C"/>
    <w:rsid w:val="003361F3"/>
    <w:rsid w:val="00340458"/>
    <w:rsid w:val="00347A69"/>
    <w:rsid w:val="00350839"/>
    <w:rsid w:val="00361099"/>
    <w:rsid w:val="00362D5D"/>
    <w:rsid w:val="003635BA"/>
    <w:rsid w:val="00365B15"/>
    <w:rsid w:val="003706D1"/>
    <w:rsid w:val="00370965"/>
    <w:rsid w:val="00373C94"/>
    <w:rsid w:val="003744ED"/>
    <w:rsid w:val="00387332"/>
    <w:rsid w:val="00391B8F"/>
    <w:rsid w:val="003A25F5"/>
    <w:rsid w:val="003A71C6"/>
    <w:rsid w:val="003A7675"/>
    <w:rsid w:val="003B4F69"/>
    <w:rsid w:val="003B7404"/>
    <w:rsid w:val="003C0547"/>
    <w:rsid w:val="003C6AED"/>
    <w:rsid w:val="003D0F67"/>
    <w:rsid w:val="003D11A1"/>
    <w:rsid w:val="003D3F06"/>
    <w:rsid w:val="003D4F5F"/>
    <w:rsid w:val="003E3CDA"/>
    <w:rsid w:val="003E5328"/>
    <w:rsid w:val="003F2BD3"/>
    <w:rsid w:val="003F357F"/>
    <w:rsid w:val="003F684A"/>
    <w:rsid w:val="003F7B9E"/>
    <w:rsid w:val="00405671"/>
    <w:rsid w:val="004120C9"/>
    <w:rsid w:val="00413AAA"/>
    <w:rsid w:val="00420400"/>
    <w:rsid w:val="004220C2"/>
    <w:rsid w:val="00460DB4"/>
    <w:rsid w:val="004621A6"/>
    <w:rsid w:val="00462515"/>
    <w:rsid w:val="0046321B"/>
    <w:rsid w:val="004648E7"/>
    <w:rsid w:val="004708D0"/>
    <w:rsid w:val="0047677A"/>
    <w:rsid w:val="004A4FA1"/>
    <w:rsid w:val="004A6F91"/>
    <w:rsid w:val="004C3185"/>
    <w:rsid w:val="004D09C4"/>
    <w:rsid w:val="004D1F29"/>
    <w:rsid w:val="004D5A6F"/>
    <w:rsid w:val="004E36B9"/>
    <w:rsid w:val="004E5AC1"/>
    <w:rsid w:val="004F77CC"/>
    <w:rsid w:val="0050416E"/>
    <w:rsid w:val="00505AFB"/>
    <w:rsid w:val="0051425E"/>
    <w:rsid w:val="00521007"/>
    <w:rsid w:val="00524BA1"/>
    <w:rsid w:val="00526AF4"/>
    <w:rsid w:val="00530EF4"/>
    <w:rsid w:val="00532448"/>
    <w:rsid w:val="00542F90"/>
    <w:rsid w:val="005445EC"/>
    <w:rsid w:val="005449A3"/>
    <w:rsid w:val="00547EBD"/>
    <w:rsid w:val="005535E8"/>
    <w:rsid w:val="00563F9D"/>
    <w:rsid w:val="00564184"/>
    <w:rsid w:val="00571F4B"/>
    <w:rsid w:val="005762CF"/>
    <w:rsid w:val="005777B7"/>
    <w:rsid w:val="00592E02"/>
    <w:rsid w:val="005977C6"/>
    <w:rsid w:val="005A2397"/>
    <w:rsid w:val="005B3993"/>
    <w:rsid w:val="005B5330"/>
    <w:rsid w:val="005B6628"/>
    <w:rsid w:val="005C2F93"/>
    <w:rsid w:val="005C70C7"/>
    <w:rsid w:val="005C758D"/>
    <w:rsid w:val="005D2C62"/>
    <w:rsid w:val="005D7628"/>
    <w:rsid w:val="005E4C06"/>
    <w:rsid w:val="005E4E3D"/>
    <w:rsid w:val="005E5B3A"/>
    <w:rsid w:val="005F20EF"/>
    <w:rsid w:val="005F2BB8"/>
    <w:rsid w:val="005F4DCE"/>
    <w:rsid w:val="00602220"/>
    <w:rsid w:val="00604BF1"/>
    <w:rsid w:val="006162E7"/>
    <w:rsid w:val="0062201E"/>
    <w:rsid w:val="006236E5"/>
    <w:rsid w:val="0062494E"/>
    <w:rsid w:val="00631288"/>
    <w:rsid w:val="00632C81"/>
    <w:rsid w:val="0063572F"/>
    <w:rsid w:val="00635E08"/>
    <w:rsid w:val="00641E09"/>
    <w:rsid w:val="006424FC"/>
    <w:rsid w:val="00645443"/>
    <w:rsid w:val="0064547E"/>
    <w:rsid w:val="00654C91"/>
    <w:rsid w:val="00666E17"/>
    <w:rsid w:val="00673B8D"/>
    <w:rsid w:val="00674C3D"/>
    <w:rsid w:val="006867D4"/>
    <w:rsid w:val="00686A0F"/>
    <w:rsid w:val="00692BA8"/>
    <w:rsid w:val="00692EAA"/>
    <w:rsid w:val="0069499B"/>
    <w:rsid w:val="006963AF"/>
    <w:rsid w:val="006A05BB"/>
    <w:rsid w:val="006A1BD6"/>
    <w:rsid w:val="006A536C"/>
    <w:rsid w:val="006A7D27"/>
    <w:rsid w:val="006B6A67"/>
    <w:rsid w:val="006B746C"/>
    <w:rsid w:val="006C13B7"/>
    <w:rsid w:val="006C4A1D"/>
    <w:rsid w:val="006D14D0"/>
    <w:rsid w:val="006F0C72"/>
    <w:rsid w:val="006F124A"/>
    <w:rsid w:val="006F15F9"/>
    <w:rsid w:val="006F4F16"/>
    <w:rsid w:val="006F51FF"/>
    <w:rsid w:val="006F7AF8"/>
    <w:rsid w:val="0070017F"/>
    <w:rsid w:val="00701327"/>
    <w:rsid w:val="0070160A"/>
    <w:rsid w:val="00713B99"/>
    <w:rsid w:val="00715EEE"/>
    <w:rsid w:val="00716460"/>
    <w:rsid w:val="00726D71"/>
    <w:rsid w:val="0073077E"/>
    <w:rsid w:val="007572AE"/>
    <w:rsid w:val="0076031A"/>
    <w:rsid w:val="00780810"/>
    <w:rsid w:val="00790CD0"/>
    <w:rsid w:val="0079285C"/>
    <w:rsid w:val="007938E8"/>
    <w:rsid w:val="00794B75"/>
    <w:rsid w:val="00797863"/>
    <w:rsid w:val="007D196E"/>
    <w:rsid w:val="007D227F"/>
    <w:rsid w:val="007D5DCC"/>
    <w:rsid w:val="007D6A14"/>
    <w:rsid w:val="007E5FBD"/>
    <w:rsid w:val="007E7B34"/>
    <w:rsid w:val="007F09AA"/>
    <w:rsid w:val="007F0E24"/>
    <w:rsid w:val="007F4456"/>
    <w:rsid w:val="00803E4D"/>
    <w:rsid w:val="00803FEF"/>
    <w:rsid w:val="00804E09"/>
    <w:rsid w:val="00813641"/>
    <w:rsid w:val="00827DA7"/>
    <w:rsid w:val="008345DC"/>
    <w:rsid w:val="0083643E"/>
    <w:rsid w:val="00837583"/>
    <w:rsid w:val="008425A6"/>
    <w:rsid w:val="008535F3"/>
    <w:rsid w:val="00861952"/>
    <w:rsid w:val="00865ABA"/>
    <w:rsid w:val="00872DAD"/>
    <w:rsid w:val="00872E1A"/>
    <w:rsid w:val="00877362"/>
    <w:rsid w:val="00887C22"/>
    <w:rsid w:val="008A1B5A"/>
    <w:rsid w:val="008B1B52"/>
    <w:rsid w:val="008C374D"/>
    <w:rsid w:val="008C7691"/>
    <w:rsid w:val="008C7BFD"/>
    <w:rsid w:val="008D07AB"/>
    <w:rsid w:val="008D5197"/>
    <w:rsid w:val="008E51FF"/>
    <w:rsid w:val="008E5ACB"/>
    <w:rsid w:val="008F61E0"/>
    <w:rsid w:val="008F6238"/>
    <w:rsid w:val="00902082"/>
    <w:rsid w:val="00905F5F"/>
    <w:rsid w:val="00915E5D"/>
    <w:rsid w:val="009178AD"/>
    <w:rsid w:val="0092099A"/>
    <w:rsid w:val="00925EDD"/>
    <w:rsid w:val="009349DE"/>
    <w:rsid w:val="00955734"/>
    <w:rsid w:val="009561F2"/>
    <w:rsid w:val="009575EA"/>
    <w:rsid w:val="00957E1C"/>
    <w:rsid w:val="0099003A"/>
    <w:rsid w:val="009909FE"/>
    <w:rsid w:val="00990D8C"/>
    <w:rsid w:val="009B339D"/>
    <w:rsid w:val="009D2FE7"/>
    <w:rsid w:val="009D3916"/>
    <w:rsid w:val="009D7F0A"/>
    <w:rsid w:val="009E7126"/>
    <w:rsid w:val="009F3360"/>
    <w:rsid w:val="009F5076"/>
    <w:rsid w:val="009F69A2"/>
    <w:rsid w:val="00A0209C"/>
    <w:rsid w:val="00A1054D"/>
    <w:rsid w:val="00A14121"/>
    <w:rsid w:val="00A2788D"/>
    <w:rsid w:val="00A3428E"/>
    <w:rsid w:val="00A40252"/>
    <w:rsid w:val="00A47D11"/>
    <w:rsid w:val="00A512E2"/>
    <w:rsid w:val="00A63BD5"/>
    <w:rsid w:val="00A70123"/>
    <w:rsid w:val="00A704BC"/>
    <w:rsid w:val="00A7475B"/>
    <w:rsid w:val="00A7778E"/>
    <w:rsid w:val="00A8121D"/>
    <w:rsid w:val="00A83B0C"/>
    <w:rsid w:val="00AA4910"/>
    <w:rsid w:val="00AC1B98"/>
    <w:rsid w:val="00AD3087"/>
    <w:rsid w:val="00AE01E3"/>
    <w:rsid w:val="00AF019C"/>
    <w:rsid w:val="00AF0BE9"/>
    <w:rsid w:val="00AF2D72"/>
    <w:rsid w:val="00B03742"/>
    <w:rsid w:val="00B03CA3"/>
    <w:rsid w:val="00B122F9"/>
    <w:rsid w:val="00B171E4"/>
    <w:rsid w:val="00B26131"/>
    <w:rsid w:val="00B308AA"/>
    <w:rsid w:val="00B454B5"/>
    <w:rsid w:val="00B51D33"/>
    <w:rsid w:val="00B533C6"/>
    <w:rsid w:val="00B54940"/>
    <w:rsid w:val="00B721B7"/>
    <w:rsid w:val="00B73F45"/>
    <w:rsid w:val="00B743C4"/>
    <w:rsid w:val="00B76568"/>
    <w:rsid w:val="00B83898"/>
    <w:rsid w:val="00B84FEB"/>
    <w:rsid w:val="00B91536"/>
    <w:rsid w:val="00BA00FF"/>
    <w:rsid w:val="00BA2288"/>
    <w:rsid w:val="00BB2E5C"/>
    <w:rsid w:val="00BB49D1"/>
    <w:rsid w:val="00BC47CF"/>
    <w:rsid w:val="00BD319A"/>
    <w:rsid w:val="00BE3C14"/>
    <w:rsid w:val="00BE4D52"/>
    <w:rsid w:val="00BF34F1"/>
    <w:rsid w:val="00BF54DD"/>
    <w:rsid w:val="00C05FF5"/>
    <w:rsid w:val="00C068EC"/>
    <w:rsid w:val="00C1788A"/>
    <w:rsid w:val="00C23236"/>
    <w:rsid w:val="00C23953"/>
    <w:rsid w:val="00C27B93"/>
    <w:rsid w:val="00C42443"/>
    <w:rsid w:val="00C44F0F"/>
    <w:rsid w:val="00C46921"/>
    <w:rsid w:val="00C471CA"/>
    <w:rsid w:val="00C47A92"/>
    <w:rsid w:val="00C47B66"/>
    <w:rsid w:val="00C56825"/>
    <w:rsid w:val="00C56F23"/>
    <w:rsid w:val="00C60A57"/>
    <w:rsid w:val="00C60AFE"/>
    <w:rsid w:val="00C63B47"/>
    <w:rsid w:val="00C72B48"/>
    <w:rsid w:val="00C760C5"/>
    <w:rsid w:val="00C76565"/>
    <w:rsid w:val="00C76EFC"/>
    <w:rsid w:val="00C81333"/>
    <w:rsid w:val="00C822E3"/>
    <w:rsid w:val="00C84CD9"/>
    <w:rsid w:val="00C869BF"/>
    <w:rsid w:val="00C91DAE"/>
    <w:rsid w:val="00C95EC1"/>
    <w:rsid w:val="00CB65B6"/>
    <w:rsid w:val="00CB7D33"/>
    <w:rsid w:val="00CC6338"/>
    <w:rsid w:val="00CF35BC"/>
    <w:rsid w:val="00CF423C"/>
    <w:rsid w:val="00CF5DAA"/>
    <w:rsid w:val="00D00624"/>
    <w:rsid w:val="00D076A6"/>
    <w:rsid w:val="00D107B4"/>
    <w:rsid w:val="00D10CFD"/>
    <w:rsid w:val="00D14B3B"/>
    <w:rsid w:val="00D1560A"/>
    <w:rsid w:val="00D178EA"/>
    <w:rsid w:val="00D25617"/>
    <w:rsid w:val="00D34C78"/>
    <w:rsid w:val="00D43B19"/>
    <w:rsid w:val="00D5275B"/>
    <w:rsid w:val="00D5425C"/>
    <w:rsid w:val="00D56096"/>
    <w:rsid w:val="00D70343"/>
    <w:rsid w:val="00D746A4"/>
    <w:rsid w:val="00D816FC"/>
    <w:rsid w:val="00D82103"/>
    <w:rsid w:val="00D856C9"/>
    <w:rsid w:val="00D91DE0"/>
    <w:rsid w:val="00DA2E3D"/>
    <w:rsid w:val="00DA3855"/>
    <w:rsid w:val="00DA3A10"/>
    <w:rsid w:val="00DA406C"/>
    <w:rsid w:val="00DB30C7"/>
    <w:rsid w:val="00DB5DF2"/>
    <w:rsid w:val="00DB7ADC"/>
    <w:rsid w:val="00DC61D9"/>
    <w:rsid w:val="00DE1E12"/>
    <w:rsid w:val="00DE5930"/>
    <w:rsid w:val="00E00B5D"/>
    <w:rsid w:val="00E02D5A"/>
    <w:rsid w:val="00E17C08"/>
    <w:rsid w:val="00E21424"/>
    <w:rsid w:val="00E23CE0"/>
    <w:rsid w:val="00E315BA"/>
    <w:rsid w:val="00E337F9"/>
    <w:rsid w:val="00E531BB"/>
    <w:rsid w:val="00E60A45"/>
    <w:rsid w:val="00E71C6E"/>
    <w:rsid w:val="00E74019"/>
    <w:rsid w:val="00E76A50"/>
    <w:rsid w:val="00E825F5"/>
    <w:rsid w:val="00E84502"/>
    <w:rsid w:val="00E84B5A"/>
    <w:rsid w:val="00E90B3E"/>
    <w:rsid w:val="00E96050"/>
    <w:rsid w:val="00EA4582"/>
    <w:rsid w:val="00EA726D"/>
    <w:rsid w:val="00EA7525"/>
    <w:rsid w:val="00EA76AF"/>
    <w:rsid w:val="00EB121B"/>
    <w:rsid w:val="00EB4482"/>
    <w:rsid w:val="00EC5E2B"/>
    <w:rsid w:val="00ED229E"/>
    <w:rsid w:val="00ED2D78"/>
    <w:rsid w:val="00ED558D"/>
    <w:rsid w:val="00ED7701"/>
    <w:rsid w:val="00EE21A5"/>
    <w:rsid w:val="00EE3C7A"/>
    <w:rsid w:val="00EE7C31"/>
    <w:rsid w:val="00EF0B95"/>
    <w:rsid w:val="00EF144F"/>
    <w:rsid w:val="00F01586"/>
    <w:rsid w:val="00F03E46"/>
    <w:rsid w:val="00F07C7A"/>
    <w:rsid w:val="00F11C8A"/>
    <w:rsid w:val="00F14F79"/>
    <w:rsid w:val="00F202D9"/>
    <w:rsid w:val="00F272E8"/>
    <w:rsid w:val="00F30492"/>
    <w:rsid w:val="00F31291"/>
    <w:rsid w:val="00F35D63"/>
    <w:rsid w:val="00F450C9"/>
    <w:rsid w:val="00F51048"/>
    <w:rsid w:val="00F5518B"/>
    <w:rsid w:val="00F602BB"/>
    <w:rsid w:val="00F75CF0"/>
    <w:rsid w:val="00F7605E"/>
    <w:rsid w:val="00F77055"/>
    <w:rsid w:val="00F77E67"/>
    <w:rsid w:val="00F77F87"/>
    <w:rsid w:val="00F84431"/>
    <w:rsid w:val="00F91926"/>
    <w:rsid w:val="00FB138E"/>
    <w:rsid w:val="00FB42C6"/>
    <w:rsid w:val="00FC246C"/>
    <w:rsid w:val="00FE2519"/>
    <w:rsid w:val="00FF2A69"/>
    <w:rsid w:val="00FF3B70"/>
    <w:rsid w:val="00FF7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B6"/>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ListNumber2">
    <w:name w:val="List Number 2"/>
    <w:basedOn w:val="Normal"/>
    <w:uiPriority w:val="99"/>
    <w:semiHidden/>
    <w:unhideWhenUsed/>
    <w:rsid w:val="00E315BA"/>
    <w:pPr>
      <w:numPr>
        <w:numId w:val="6"/>
      </w:numPr>
      <w:contextualSpacing/>
    </w:pPr>
  </w:style>
  <w:style w:type="character" w:customStyle="1" w:styleId="BodyTextChar">
    <w:name w:val="Body Text Char"/>
    <w:basedOn w:val="DefaultParagraphFont"/>
    <w:link w:val="BodyText"/>
    <w:uiPriority w:val="1"/>
    <w:rsid w:val="00413AAA"/>
    <w:rPr>
      <w:rFonts w:ascii="Arial" w:eastAsia="Arial" w:hAnsi="Arial" w:cs="Arial"/>
      <w:sz w:val="24"/>
      <w:szCs w:val="24"/>
    </w:rPr>
  </w:style>
  <w:style w:type="character" w:customStyle="1" w:styleId="DRAFT">
    <w:name w:val="DRAFT"/>
    <w:uiPriority w:val="1"/>
    <w:qFormat/>
    <w:rsid w:val="00EA76AF"/>
    <w:rPr>
      <w:color w:val="FF0000"/>
    </w:rPr>
  </w:style>
  <w:style w:type="character" w:styleId="UnresolvedMention">
    <w:name w:val="Unresolved Mention"/>
    <w:basedOn w:val="DefaultParagraphFont"/>
    <w:uiPriority w:val="99"/>
    <w:semiHidden/>
    <w:unhideWhenUsed/>
    <w:rsid w:val="0030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7268">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20230974">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1816us/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a.gov.au/rules-and-regulations/changing-rules/consultation-and-project-history/consultation-industry-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Proposed minor amendments to the RPA and model aircraft registration scheme – CD 2113US</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minor amendments to the RPA and model aircraft registration scheme – CD 2113US</dc:title>
  <dc:subject>Regulatory Consultation - Manual of Standards</dc:subject>
  <dc:creator>Civil Aviation Safety Authority</dc:creator>
  <cp:keywords>Proposed minor amendments to the RPA and model aircraft registration scheme – CD 2113US, CASA, regulatory consultation</cp:keywords>
  <cp:lastModifiedBy>Brewer, Carlie</cp:lastModifiedBy>
  <cp:revision>4</cp:revision>
  <dcterms:created xsi:type="dcterms:W3CDTF">2021-11-05T02:46:00Z</dcterms:created>
  <dcterms:modified xsi:type="dcterms:W3CDTF">2021-11-05T02:59:00Z</dcterms:modified>
  <cp:category>Regulatory Consultation - Manual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