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34406A7C" w:rsidR="00182209" w:rsidRPr="00B96335" w:rsidRDefault="001518F3" w:rsidP="00A009DF">
      <w:pPr>
        <w:pStyle w:val="Heading1"/>
        <w:ind w:left="0"/>
        <w:rPr>
          <w:sz w:val="32"/>
          <w:szCs w:val="32"/>
        </w:rPr>
      </w:pPr>
      <w:bookmarkStart w:id="0" w:name="_Hlk10803069"/>
      <w:r w:rsidRPr="00B96335">
        <w:rPr>
          <w:sz w:val="32"/>
          <w:szCs w:val="32"/>
        </w:rPr>
        <w:t xml:space="preserve">Proposed amendments to Schedule 3 of </w:t>
      </w:r>
      <w:r w:rsidR="00B45236" w:rsidRPr="00B96335">
        <w:rPr>
          <w:sz w:val="32"/>
          <w:szCs w:val="32"/>
        </w:rPr>
        <w:t xml:space="preserve">the </w:t>
      </w:r>
      <w:r w:rsidRPr="00B96335">
        <w:rPr>
          <w:sz w:val="32"/>
          <w:szCs w:val="32"/>
        </w:rPr>
        <w:t xml:space="preserve">Part 61 Manual of Standards to </w:t>
      </w:r>
      <w:r w:rsidR="00B45236" w:rsidRPr="00B96335">
        <w:rPr>
          <w:sz w:val="32"/>
          <w:szCs w:val="32"/>
        </w:rPr>
        <w:t xml:space="preserve">support implementation of the Flight Operations Regulations and to </w:t>
      </w:r>
      <w:r w:rsidRPr="00B96335">
        <w:rPr>
          <w:sz w:val="32"/>
          <w:szCs w:val="32"/>
        </w:rPr>
        <w:t>ensure it is fit for purpose</w:t>
      </w:r>
      <w:r w:rsidR="00DD7D2C" w:rsidRPr="00B96335">
        <w:rPr>
          <w:sz w:val="32"/>
          <w:szCs w:val="32"/>
        </w:rPr>
        <w:t xml:space="preserve"> </w:t>
      </w:r>
      <w:r w:rsidR="006F0C72" w:rsidRPr="00B96335">
        <w:rPr>
          <w:sz w:val="32"/>
          <w:szCs w:val="32"/>
        </w:rPr>
        <w:t xml:space="preserve">- </w:t>
      </w:r>
      <w:r w:rsidR="00674C3D" w:rsidRPr="00B96335">
        <w:rPr>
          <w:sz w:val="32"/>
          <w:szCs w:val="32"/>
        </w:rPr>
        <w:t xml:space="preserve">(CD </w:t>
      </w:r>
      <w:r w:rsidR="00EE7356" w:rsidRPr="00B96335">
        <w:rPr>
          <w:sz w:val="32"/>
          <w:szCs w:val="32"/>
        </w:rPr>
        <w:t>2110</w:t>
      </w:r>
      <w:r w:rsidR="00D13F25" w:rsidRPr="00B96335">
        <w:rPr>
          <w:sz w:val="32"/>
          <w:szCs w:val="32"/>
        </w:rPr>
        <w:t>FS</w:t>
      </w:r>
      <w:r w:rsidR="00674C3D" w:rsidRPr="00B96335">
        <w:rPr>
          <w:sz w:val="32"/>
          <w:szCs w:val="32"/>
        </w:rPr>
        <w:t>)</w:t>
      </w:r>
      <w:bookmarkEnd w:id="0"/>
    </w:p>
    <w:p w14:paraId="5BA70808" w14:textId="4C743C05" w:rsidR="00ED2D78" w:rsidRPr="005A2397" w:rsidRDefault="00ED2D78" w:rsidP="00D3577E">
      <w:pPr>
        <w:pStyle w:val="Heading1"/>
        <w:tabs>
          <w:tab w:val="left" w:pos="6061"/>
        </w:tabs>
        <w:spacing w:before="360" w:after="120"/>
        <w:ind w:left="0"/>
        <w:rPr>
          <w:sz w:val="28"/>
          <w:szCs w:val="28"/>
        </w:rPr>
      </w:pPr>
      <w:r w:rsidRPr="005A2397">
        <w:rPr>
          <w:sz w:val="28"/>
          <w:szCs w:val="28"/>
        </w:rPr>
        <w:t>Overview</w:t>
      </w:r>
    </w:p>
    <w:p w14:paraId="701AC18E" w14:textId="30844EFB" w:rsidR="00D03B0A" w:rsidRPr="00D3577E" w:rsidRDefault="00D03B0A" w:rsidP="00D03B0A">
      <w:bookmarkStart w:id="1" w:name="_Hlk10803080"/>
      <w:r w:rsidRPr="00D3577E">
        <w:t xml:space="preserve">Part 91 </w:t>
      </w:r>
      <w:r w:rsidR="003E3EBC" w:rsidRPr="00D3577E">
        <w:t xml:space="preserve">of CASR </w:t>
      </w:r>
      <w:r w:rsidRPr="00D3577E">
        <w:t xml:space="preserve">and </w:t>
      </w:r>
      <w:r w:rsidR="009E19E9" w:rsidRPr="00D3577E">
        <w:t xml:space="preserve">the </w:t>
      </w:r>
      <w:r w:rsidRPr="00D3577E">
        <w:t xml:space="preserve">associated flight operations </w:t>
      </w:r>
      <w:r w:rsidR="009E19E9" w:rsidRPr="00D3577E">
        <w:t>rules</w:t>
      </w:r>
      <w:r w:rsidR="007D7238" w:rsidRPr="00D3577E">
        <w:t>,</w:t>
      </w:r>
      <w:r w:rsidRPr="00D3577E">
        <w:t xml:space="preserve"> </w:t>
      </w:r>
      <w:r w:rsidR="00C53237" w:rsidRPr="00D3577E">
        <w:t xml:space="preserve">will </w:t>
      </w:r>
      <w:r w:rsidRPr="00D3577E">
        <w:t>introduce some change to what pilots and operators need to know or do during the application of the privileges of their authorisations</w:t>
      </w:r>
      <w:r w:rsidR="006A2015" w:rsidRPr="00D3577E">
        <w:t xml:space="preserve">. </w:t>
      </w:r>
      <w:r w:rsidR="009E19E9" w:rsidRPr="00D3577E">
        <w:t xml:space="preserve">As a result, we propose to </w:t>
      </w:r>
      <w:r w:rsidRPr="00D3577E">
        <w:t>amend the Schedule 3 standards.</w:t>
      </w:r>
    </w:p>
    <w:p w14:paraId="0B78D753" w14:textId="77777777" w:rsidR="00D03B0A" w:rsidRPr="00D3577E" w:rsidRDefault="00D03B0A" w:rsidP="00D03B0A"/>
    <w:bookmarkEnd w:id="1"/>
    <w:p w14:paraId="14FCBBCB" w14:textId="6DAA3D35" w:rsidR="00873BE6" w:rsidRPr="00D3577E" w:rsidRDefault="00B45236" w:rsidP="00873BE6">
      <w:r w:rsidRPr="00D3577E">
        <w:t xml:space="preserve">The </w:t>
      </w:r>
      <w:r w:rsidR="00873BE6" w:rsidRPr="00D3577E">
        <w:t>proposed amendments will ensure:</w:t>
      </w:r>
    </w:p>
    <w:p w14:paraId="3EBD0BD3" w14:textId="36FB1417" w:rsidR="00873BE6" w:rsidRPr="00D3577E" w:rsidRDefault="00873BE6" w:rsidP="0088600B">
      <w:pPr>
        <w:pStyle w:val="ListBullet"/>
        <w:spacing w:before="120" w:line="240" w:lineRule="auto"/>
        <w:ind w:left="850" w:hanging="425"/>
      </w:pPr>
      <w:r w:rsidRPr="00D3577E">
        <w:t xml:space="preserve">harmonisation with the new Part 91 and associated flight operations </w:t>
      </w:r>
      <w:r w:rsidR="009E19E9" w:rsidRPr="00D3577E">
        <w:t>rules</w:t>
      </w:r>
    </w:p>
    <w:p w14:paraId="757B7684" w14:textId="6CDA2BF5" w:rsidR="00873BE6" w:rsidRPr="00D3577E" w:rsidRDefault="00B45236" w:rsidP="00873BE6">
      <w:pPr>
        <w:pStyle w:val="ListBullet"/>
      </w:pPr>
      <w:r w:rsidRPr="00D3577E">
        <w:t xml:space="preserve">aeronautical </w:t>
      </w:r>
      <w:r w:rsidR="00873BE6" w:rsidRPr="00D3577E">
        <w:t>knowledge content of Schedule 3 will be fit for purpose for developing syllabuses for courses of training, and content for the various FCL exams</w:t>
      </w:r>
    </w:p>
    <w:p w14:paraId="1C7E9021" w14:textId="143868C3" w:rsidR="00873BE6" w:rsidRPr="00D3577E" w:rsidRDefault="00873BE6" w:rsidP="00873BE6">
      <w:pPr>
        <w:pStyle w:val="ListBullet"/>
      </w:pPr>
      <w:r w:rsidRPr="00D3577E">
        <w:t>CASA exam question bank will contain, and develop, contemporary and relevant questions appropriate for each subject</w:t>
      </w:r>
      <w:r w:rsidR="009654D7" w:rsidRPr="00D3577E">
        <w:t>, and deliver accurate knowledge deficiency reports</w:t>
      </w:r>
      <w:r w:rsidRPr="00D3577E">
        <w:t>.</w:t>
      </w:r>
    </w:p>
    <w:p w14:paraId="1B670C6B" w14:textId="593E7751" w:rsidR="00ED2D78" w:rsidRPr="00D3577E" w:rsidRDefault="00ED2D78" w:rsidP="00D3577E">
      <w:pPr>
        <w:pStyle w:val="Heading3"/>
        <w:spacing w:before="120" w:after="120"/>
        <w:ind w:left="0"/>
        <w:rPr>
          <w:b w:val="0"/>
          <w:bCs w:val="0"/>
          <w:sz w:val="22"/>
          <w:szCs w:val="22"/>
        </w:rPr>
      </w:pPr>
      <w:bookmarkStart w:id="2" w:name="_Hlk10803145"/>
      <w:r w:rsidRPr="00D3577E">
        <w:rPr>
          <w:sz w:val="22"/>
          <w:szCs w:val="22"/>
        </w:rPr>
        <w:t xml:space="preserve">Principal changes </w:t>
      </w:r>
    </w:p>
    <w:bookmarkEnd w:id="2"/>
    <w:p w14:paraId="1B4B4841" w14:textId="24655A6F" w:rsidR="00873BE6" w:rsidRDefault="00873BE6" w:rsidP="00D3577E">
      <w:pPr>
        <w:pStyle w:val="BodyText"/>
        <w:tabs>
          <w:tab w:val="left" w:pos="6530"/>
        </w:tabs>
        <w:spacing w:before="3"/>
      </w:pPr>
      <w:r>
        <w:t xml:space="preserve">The primary purpose of the review and amendment </w:t>
      </w:r>
      <w:r w:rsidRPr="00E338DC">
        <w:t xml:space="preserve">to Schedule 3 </w:t>
      </w:r>
      <w:r>
        <w:t xml:space="preserve">is to align content and vocabulary with </w:t>
      </w:r>
      <w:r w:rsidRPr="0072451B">
        <w:t>Part 91</w:t>
      </w:r>
      <w:r>
        <w:t xml:space="preserve"> and associated flight operations </w:t>
      </w:r>
      <w:r w:rsidR="009E19E9">
        <w:t>rules</w:t>
      </w:r>
      <w:r w:rsidR="00B45236">
        <w:t>.</w:t>
      </w:r>
    </w:p>
    <w:p w14:paraId="0ED28EC2" w14:textId="77777777" w:rsidR="00B45236" w:rsidRDefault="00B45236" w:rsidP="0088600B">
      <w:pPr>
        <w:pStyle w:val="ListBullet"/>
        <w:numPr>
          <w:ilvl w:val="0"/>
          <w:numId w:val="0"/>
        </w:numPr>
      </w:pPr>
    </w:p>
    <w:p w14:paraId="5F65FA36" w14:textId="23728DDB" w:rsidR="00873BE6" w:rsidRPr="00E338DC" w:rsidRDefault="00873BE6" w:rsidP="00873BE6">
      <w:r>
        <w:t>C</w:t>
      </w:r>
      <w:r w:rsidRPr="00E338DC">
        <w:t>oncurrent amendments include:</w:t>
      </w:r>
    </w:p>
    <w:p w14:paraId="663CE459" w14:textId="1B4D5B75" w:rsidR="00873BE6" w:rsidRPr="00E338DC" w:rsidRDefault="00873BE6" w:rsidP="00873BE6">
      <w:pPr>
        <w:pStyle w:val="ListBullet"/>
      </w:pPr>
      <w:r w:rsidRPr="00E338DC">
        <w:t xml:space="preserve">editorial changes to make </w:t>
      </w:r>
      <w:r>
        <w:t xml:space="preserve">elements </w:t>
      </w:r>
      <w:r w:rsidRPr="00E338DC">
        <w:t>associated with the helicopter units more relevant to that aircraft</w:t>
      </w:r>
      <w:r w:rsidRPr="00873BE6">
        <w:t xml:space="preserve"> </w:t>
      </w:r>
      <w:r w:rsidRPr="00E338DC">
        <w:t>category</w:t>
      </w:r>
    </w:p>
    <w:p w14:paraId="49111867" w14:textId="50F0C440" w:rsidR="00873BE6" w:rsidRPr="00E338DC" w:rsidRDefault="00873BE6" w:rsidP="00873BE6">
      <w:pPr>
        <w:pStyle w:val="ListBullet"/>
      </w:pPr>
      <w:r w:rsidRPr="00E338DC">
        <w:t xml:space="preserve">improvements to support Schedule 2 practical competencies and underpinning knowledge currently examined for the issue of licences, </w:t>
      </w:r>
      <w:proofErr w:type="gramStart"/>
      <w:r w:rsidRPr="00E338DC">
        <w:t>ratings</w:t>
      </w:r>
      <w:proofErr w:type="gramEnd"/>
      <w:r w:rsidRPr="00E338DC">
        <w:t xml:space="preserve"> and endorsements</w:t>
      </w:r>
    </w:p>
    <w:p w14:paraId="4F56C510" w14:textId="77777777" w:rsidR="00873BE6" w:rsidRDefault="00873BE6" w:rsidP="00873BE6">
      <w:pPr>
        <w:pStyle w:val="ListBullet"/>
      </w:pPr>
      <w:r w:rsidRPr="00E338DC">
        <w:t xml:space="preserve">action words added to </w:t>
      </w:r>
      <w:r>
        <w:t>many</w:t>
      </w:r>
      <w:r w:rsidRPr="00E338DC">
        <w:t xml:space="preserve"> of the schedule’s unit elements which articulate the level to which the knowledge in the standard must be demonstrated on completion of a course of training, essential for the document to be regarded as an authoritative competency standard</w:t>
      </w:r>
    </w:p>
    <w:p w14:paraId="2FE1FABD" w14:textId="39BF368D" w:rsidR="00873BE6" w:rsidRPr="00E338DC" w:rsidRDefault="00873BE6" w:rsidP="00873BE6">
      <w:pPr>
        <w:pStyle w:val="ListBullet"/>
      </w:pPr>
      <w:bookmarkStart w:id="3" w:name="_Hlk85720434"/>
      <w:r>
        <w:t xml:space="preserve">correction of </w:t>
      </w:r>
      <w:r w:rsidR="009654D7">
        <w:t>grammar and formatting errors</w:t>
      </w:r>
      <w:bookmarkEnd w:id="3"/>
      <w:r w:rsidRPr="00E338DC">
        <w:t>.</w:t>
      </w:r>
    </w:p>
    <w:p w14:paraId="1516E111" w14:textId="52AA51D6" w:rsidR="00F77E67" w:rsidRPr="00D3577E" w:rsidRDefault="00F77E67" w:rsidP="00D3577E">
      <w:pPr>
        <w:pStyle w:val="Heading3"/>
        <w:spacing w:before="120" w:after="120"/>
        <w:ind w:left="0"/>
        <w:rPr>
          <w:sz w:val="22"/>
          <w:szCs w:val="22"/>
        </w:rPr>
      </w:pPr>
      <w:r w:rsidRPr="00D3577E">
        <w:rPr>
          <w:sz w:val="22"/>
          <w:szCs w:val="22"/>
        </w:rPr>
        <w:t>Previous consultations</w:t>
      </w:r>
    </w:p>
    <w:p w14:paraId="574D3D3E" w14:textId="5FE13F41" w:rsidR="009654D7" w:rsidRPr="00D3577E" w:rsidRDefault="009654D7" w:rsidP="009654D7">
      <w:r w:rsidRPr="0088600B">
        <w:rPr>
          <w:rStyle w:val="DRAFT"/>
          <w:color w:val="auto"/>
        </w:rPr>
        <w:t>Following extensive consultation with the aviation community from 2011, the general operating and flight rules package was published for public review as CD 1511OS - Part 91 of CASR and associated MOS for general operating and flight rules in August 2015.</w:t>
      </w:r>
      <w:r w:rsidR="0091145E" w:rsidRPr="0088600B">
        <w:rPr>
          <w:rStyle w:val="DRAFT"/>
          <w:color w:val="auto"/>
        </w:rPr>
        <w:t xml:space="preserve"> </w:t>
      </w:r>
      <w:r w:rsidR="00520434">
        <w:t>We</w:t>
      </w:r>
      <w:r w:rsidR="00520434" w:rsidRPr="00311E37">
        <w:t xml:space="preserve"> </w:t>
      </w:r>
      <w:r w:rsidRPr="00311E37">
        <w:t>published a fu</w:t>
      </w:r>
      <w:r w:rsidRPr="0072451B">
        <w:t xml:space="preserve">rther consultation draft of the proposed Part 91 of CASR and </w:t>
      </w:r>
      <w:r w:rsidR="00520434">
        <w:t>its associated</w:t>
      </w:r>
      <w:r w:rsidRPr="0072451B">
        <w:t xml:space="preserve"> Manual of Standards (MOS) </w:t>
      </w:r>
      <w:r w:rsidRPr="00D3577E">
        <w:t xml:space="preserve">for general operating and flight rules on </w:t>
      </w:r>
      <w:r w:rsidR="00520434" w:rsidRPr="00D3577E">
        <w:t xml:space="preserve">our </w:t>
      </w:r>
      <w:r w:rsidRPr="00D3577E">
        <w:t xml:space="preserve">Consultation Hub in March 2018 with </w:t>
      </w:r>
      <w:r w:rsidR="00520434" w:rsidRPr="00D3577E">
        <w:t>summary of consultation published</w:t>
      </w:r>
      <w:r w:rsidRPr="00D3577E">
        <w:t xml:space="preserve"> in August 2018. Feedback on Part 91 of CASR from previous consultations in 2011 and 2015 was considered and incorporated into the 2018 consultation drafts.</w:t>
      </w:r>
    </w:p>
    <w:p w14:paraId="250785DA" w14:textId="77777777" w:rsidR="0091145E" w:rsidRPr="00D3577E" w:rsidRDefault="0091145E" w:rsidP="009654D7">
      <w:pPr>
        <w:rPr>
          <w:rStyle w:val="DRAFT"/>
          <w:color w:val="auto"/>
        </w:rPr>
      </w:pPr>
    </w:p>
    <w:p w14:paraId="4933566E" w14:textId="5F447774" w:rsidR="009654D7" w:rsidRPr="0088600B" w:rsidRDefault="009654D7" w:rsidP="009654D7">
      <w:pPr>
        <w:rPr>
          <w:rStyle w:val="DRAFT"/>
          <w:color w:val="auto"/>
        </w:rPr>
      </w:pPr>
      <w:r w:rsidRPr="0088600B">
        <w:rPr>
          <w:rStyle w:val="DRAFT"/>
          <w:color w:val="auto"/>
        </w:rPr>
        <w:t>A Flight Operations Regulations Implementation Technical Working Group (TWG) was established by the Aviation Safety Advisory Panel (ASAP) in June 2021</w:t>
      </w:r>
      <w:r w:rsidR="00520434">
        <w:rPr>
          <w:rStyle w:val="DRAFT"/>
          <w:color w:val="auto"/>
        </w:rPr>
        <w:t>.  The TWG has</w:t>
      </w:r>
      <w:r w:rsidRPr="0088600B">
        <w:rPr>
          <w:rStyle w:val="DRAFT"/>
          <w:color w:val="auto"/>
        </w:rPr>
        <w:t xml:space="preserve"> provided current, relevant technical expertise, </w:t>
      </w:r>
      <w:proofErr w:type="gramStart"/>
      <w:r w:rsidRPr="0088600B">
        <w:rPr>
          <w:rStyle w:val="DRAFT"/>
          <w:color w:val="auto"/>
        </w:rPr>
        <w:t>feedback</w:t>
      </w:r>
      <w:proofErr w:type="gramEnd"/>
      <w:r w:rsidRPr="0088600B">
        <w:rPr>
          <w:rStyle w:val="DRAFT"/>
          <w:color w:val="auto"/>
        </w:rPr>
        <w:t xml:space="preserve"> and recommendations to CASA (and ASAP, where relevant) on implementation activities for the benefit of industry.</w:t>
      </w:r>
    </w:p>
    <w:p w14:paraId="1368D73E" w14:textId="77777777" w:rsidR="0091145E" w:rsidRPr="0088600B" w:rsidRDefault="0091145E" w:rsidP="009654D7">
      <w:pPr>
        <w:rPr>
          <w:rStyle w:val="DRAFT"/>
          <w:color w:val="auto"/>
        </w:rPr>
      </w:pPr>
    </w:p>
    <w:p w14:paraId="51878ACF" w14:textId="6BDEED2A" w:rsidR="009654D7" w:rsidRPr="0088600B" w:rsidRDefault="009654D7" w:rsidP="009654D7">
      <w:pPr>
        <w:rPr>
          <w:rStyle w:val="DRAFT"/>
          <w:color w:val="auto"/>
        </w:rPr>
      </w:pPr>
      <w:r w:rsidRPr="0088600B">
        <w:rPr>
          <w:rStyle w:val="DRAFT"/>
          <w:color w:val="auto"/>
        </w:rPr>
        <w:t xml:space="preserve">The proposed changes to Part 61 MOS Schedule 3 </w:t>
      </w:r>
      <w:r w:rsidR="00BA4C8A" w:rsidRPr="0088600B">
        <w:rPr>
          <w:rStyle w:val="DRAFT"/>
          <w:color w:val="auto"/>
        </w:rPr>
        <w:t xml:space="preserve">are </w:t>
      </w:r>
      <w:r w:rsidR="00016AFE" w:rsidRPr="0088600B">
        <w:rPr>
          <w:rStyle w:val="DRAFT"/>
          <w:color w:val="auto"/>
        </w:rPr>
        <w:t>consequential</w:t>
      </w:r>
      <w:r w:rsidR="00311E37" w:rsidRPr="0088600B">
        <w:rPr>
          <w:rStyle w:val="DRAFT"/>
          <w:color w:val="auto"/>
        </w:rPr>
        <w:t xml:space="preserve"> to</w:t>
      </w:r>
      <w:r w:rsidR="00016AFE" w:rsidRPr="0088600B">
        <w:rPr>
          <w:rStyle w:val="DRAFT"/>
          <w:color w:val="auto"/>
        </w:rPr>
        <w:t xml:space="preserve"> the </w:t>
      </w:r>
      <w:r w:rsidRPr="0088600B">
        <w:rPr>
          <w:rStyle w:val="DRAFT"/>
          <w:color w:val="auto"/>
        </w:rPr>
        <w:t xml:space="preserve">implementation of the flight operations </w:t>
      </w:r>
      <w:r w:rsidR="00520434">
        <w:rPr>
          <w:rStyle w:val="DRAFT"/>
          <w:color w:val="auto"/>
        </w:rPr>
        <w:t>rules</w:t>
      </w:r>
      <w:r w:rsidRPr="0088600B">
        <w:rPr>
          <w:rStyle w:val="DRAFT"/>
          <w:color w:val="auto"/>
        </w:rPr>
        <w:t xml:space="preserve">. </w:t>
      </w:r>
    </w:p>
    <w:p w14:paraId="513B23D7" w14:textId="74DF70F9" w:rsidR="00ED2D78" w:rsidRPr="00D3577E" w:rsidRDefault="00ED2D78" w:rsidP="00D3577E">
      <w:pPr>
        <w:pStyle w:val="Heading1"/>
        <w:spacing w:before="120" w:after="120"/>
        <w:ind w:left="0"/>
        <w:rPr>
          <w:color w:val="0070C0"/>
          <w:sz w:val="32"/>
          <w:szCs w:val="32"/>
        </w:rPr>
      </w:pPr>
      <w:r w:rsidRPr="00D3577E">
        <w:rPr>
          <w:sz w:val="32"/>
          <w:szCs w:val="32"/>
        </w:rPr>
        <w:lastRenderedPageBreak/>
        <w:t xml:space="preserve">Why </w:t>
      </w:r>
      <w:r w:rsidR="001518F3" w:rsidRPr="00D3577E">
        <w:rPr>
          <w:sz w:val="32"/>
          <w:szCs w:val="32"/>
        </w:rPr>
        <w:t>your views matter</w:t>
      </w:r>
      <w:r w:rsidRPr="00D3577E">
        <w:rPr>
          <w:sz w:val="32"/>
          <w:szCs w:val="32"/>
        </w:rPr>
        <w:t xml:space="preserve"> </w:t>
      </w:r>
    </w:p>
    <w:p w14:paraId="3C1612A6" w14:textId="5EE6BD45" w:rsidR="00ED2D78" w:rsidRPr="0088600B" w:rsidRDefault="00520434" w:rsidP="00D3577E">
      <w:pPr>
        <w:pStyle w:val="NormalWeb"/>
        <w:spacing w:before="0" w:beforeAutospacing="0" w:after="0" w:afterAutospacing="0"/>
        <w:rPr>
          <w:rFonts w:ascii="Arial" w:hAnsi="Arial" w:cs="Arial"/>
          <w:sz w:val="22"/>
          <w:szCs w:val="22"/>
        </w:rPr>
      </w:pPr>
      <w:bookmarkStart w:id="4" w:name="_Hlk10803478"/>
      <w:r>
        <w:rPr>
          <w:rFonts w:ascii="Arial" w:hAnsi="Arial" w:cs="Arial"/>
          <w:sz w:val="22"/>
          <w:szCs w:val="22"/>
          <w:lang w:val="en"/>
        </w:rPr>
        <w:t>We recognise</w:t>
      </w:r>
      <w:r w:rsidR="00ED2D78" w:rsidRPr="0088600B">
        <w:rPr>
          <w:rFonts w:ascii="Arial" w:hAnsi="Arial" w:cs="Arial"/>
          <w:sz w:val="22"/>
          <w:szCs w:val="22"/>
          <w:lang w:val="en"/>
        </w:rPr>
        <w:t xml:space="preserve"> the valuable contribution consultations make to the policy decision-making process and future regulatory change. </w:t>
      </w:r>
      <w:r w:rsidR="00ED2D78" w:rsidRPr="0088600B">
        <w:rPr>
          <w:rFonts w:ascii="Arial" w:hAnsi="Arial" w:cs="Arial"/>
          <w:sz w:val="22"/>
          <w:szCs w:val="22"/>
        </w:rPr>
        <w:t xml:space="preserve">We are consulting to ensure that the proposed </w:t>
      </w:r>
      <w:bookmarkStart w:id="5" w:name="_Hlk85721687"/>
      <w:r w:rsidR="009654D7" w:rsidRPr="0088600B">
        <w:rPr>
          <w:rFonts w:ascii="Arial" w:hAnsi="Arial" w:cs="Arial"/>
          <w:sz w:val="22"/>
          <w:szCs w:val="22"/>
        </w:rPr>
        <w:t>amendments to Part 61 MOS</w:t>
      </w:r>
      <w:r w:rsidR="008A7FBC">
        <w:rPr>
          <w:rFonts w:ascii="Arial" w:hAnsi="Arial" w:cs="Arial"/>
          <w:sz w:val="22"/>
          <w:szCs w:val="22"/>
        </w:rPr>
        <w:t>,</w:t>
      </w:r>
      <w:r w:rsidR="009654D7" w:rsidRPr="0088600B">
        <w:rPr>
          <w:rFonts w:ascii="Arial" w:hAnsi="Arial" w:cs="Arial"/>
          <w:sz w:val="22"/>
          <w:szCs w:val="22"/>
        </w:rPr>
        <w:t xml:space="preserve"> Schedule 3</w:t>
      </w:r>
      <w:bookmarkEnd w:id="5"/>
      <w:r w:rsidR="00ED2D78" w:rsidRPr="0088600B">
        <w:rPr>
          <w:rFonts w:ascii="Arial" w:hAnsi="Arial" w:cs="Arial"/>
          <w:sz w:val="22"/>
          <w:szCs w:val="22"/>
        </w:rPr>
        <w:t xml:space="preserve"> </w:t>
      </w:r>
      <w:r w:rsidR="009654D7" w:rsidRPr="0088600B">
        <w:rPr>
          <w:rFonts w:ascii="Arial" w:hAnsi="Arial" w:cs="Arial"/>
          <w:sz w:val="22"/>
          <w:szCs w:val="22"/>
        </w:rPr>
        <w:t xml:space="preserve">accurately and practically reflect the new rule </w:t>
      </w:r>
      <w:r w:rsidR="00A009DF" w:rsidRPr="0088600B">
        <w:rPr>
          <w:rFonts w:ascii="Arial" w:hAnsi="Arial" w:cs="Arial"/>
          <w:sz w:val="22"/>
          <w:szCs w:val="22"/>
        </w:rPr>
        <w:t>set and</w:t>
      </w:r>
      <w:r w:rsidR="00B45236" w:rsidRPr="0088600B">
        <w:rPr>
          <w:rFonts w:ascii="Arial" w:hAnsi="Arial" w:cs="Arial"/>
          <w:sz w:val="22"/>
          <w:szCs w:val="22"/>
        </w:rPr>
        <w:t xml:space="preserve"> </w:t>
      </w:r>
      <w:r w:rsidR="00ED2D78" w:rsidRPr="0088600B">
        <w:rPr>
          <w:rFonts w:ascii="Arial" w:hAnsi="Arial" w:cs="Arial"/>
          <w:sz w:val="22"/>
          <w:szCs w:val="22"/>
        </w:rPr>
        <w:t>will work in practice as intended.</w:t>
      </w:r>
    </w:p>
    <w:p w14:paraId="35D65095" w14:textId="32F44285" w:rsidR="00ED2D78" w:rsidRPr="0088600B" w:rsidRDefault="00387F81" w:rsidP="00387F81">
      <w:pPr>
        <w:spacing w:before="120"/>
      </w:pPr>
      <w:r w:rsidRPr="0088600B">
        <w:t>This consultation seeks feedback on the proposed amendments to Part 61 MOS</w:t>
      </w:r>
      <w:r w:rsidR="008A7FBC">
        <w:t>,</w:t>
      </w:r>
      <w:r w:rsidRPr="0088600B">
        <w:t xml:space="preserve"> </w:t>
      </w:r>
      <w:r w:rsidR="00B45236" w:rsidRPr="0088600B">
        <w:t>Schedule </w:t>
      </w:r>
      <w:r w:rsidRPr="0088600B">
        <w:t>3. Although Schedule 3 is most relevant to aspiring pilots, training organisations, course developers and examination writers, c</w:t>
      </w:r>
      <w:r w:rsidR="00ED2D78" w:rsidRPr="0088600B">
        <w:t xml:space="preserve">omments are sought from every sector of the community. This includes the </w:t>
      </w:r>
      <w:proofErr w:type="gramStart"/>
      <w:r w:rsidR="00ED2D78" w:rsidRPr="0088600B">
        <w:t>general public</w:t>
      </w:r>
      <w:proofErr w:type="gramEnd"/>
      <w:r w:rsidR="00ED2D78" w:rsidRPr="0088600B">
        <w:t xml:space="preserve">, government agencies </w:t>
      </w:r>
      <w:r w:rsidR="00701327" w:rsidRPr="0088600B">
        <w:t>and all</w:t>
      </w:r>
      <w:r w:rsidR="00ED2D78" w:rsidRPr="0088600B">
        <w:t xml:space="preserve"> sectors of the aviation industry.</w:t>
      </w:r>
    </w:p>
    <w:p w14:paraId="02CEB10F" w14:textId="2988C315" w:rsidR="002F1B9D" w:rsidRPr="0088600B" w:rsidRDefault="002F1B9D" w:rsidP="002F1B9D">
      <w:pPr>
        <w:spacing w:before="120"/>
      </w:pPr>
      <w:r w:rsidRPr="0088600B">
        <w:t>The survey</w:t>
      </w:r>
      <w:r w:rsidR="00387F81" w:rsidRPr="0088600B">
        <w:t xml:space="preserve"> below</w:t>
      </w:r>
      <w:r w:rsidRPr="0088600B">
        <w:t xml:space="preserve"> has been designed to give you the option to provide feedback on the policy topics applicable to you. </w:t>
      </w:r>
    </w:p>
    <w:p w14:paraId="4E6B48B1" w14:textId="77777777" w:rsidR="002F1B9D" w:rsidRPr="0088600B" w:rsidRDefault="002F1B9D" w:rsidP="002F1B9D"/>
    <w:p w14:paraId="04D089A5" w14:textId="1509A714" w:rsidR="002F1B9D" w:rsidRPr="0088600B" w:rsidRDefault="002F1B9D" w:rsidP="002F1B9D">
      <w:r w:rsidRPr="0088600B">
        <w:t>Your feedback will make a valuable contribution to our standards development and making process and help to inform any future regulatory change.  Comments should be submitted through the online response form.</w:t>
      </w:r>
    </w:p>
    <w:p w14:paraId="2E0F433D" w14:textId="3EE3E2FD" w:rsidR="00B171E4" w:rsidRPr="00E84502" w:rsidRDefault="00B171E4" w:rsidP="00E84502">
      <w:pPr>
        <w:pStyle w:val="Heading2"/>
        <w:spacing w:before="120" w:after="120"/>
        <w:ind w:left="0"/>
        <w:rPr>
          <w:rStyle w:val="Strong"/>
          <w:sz w:val="24"/>
          <w:szCs w:val="24"/>
        </w:rPr>
      </w:pPr>
      <w:r w:rsidRPr="00E84502">
        <w:rPr>
          <w:rStyle w:val="Strong"/>
          <w:sz w:val="24"/>
          <w:szCs w:val="24"/>
        </w:rPr>
        <w:t>Documents for review</w:t>
      </w:r>
      <w:r w:rsidR="001B7AA9">
        <w:rPr>
          <w:rStyle w:val="Strong"/>
          <w:sz w:val="24"/>
          <w:szCs w:val="24"/>
        </w:rPr>
        <w:t xml:space="preserve"> </w:t>
      </w:r>
    </w:p>
    <w:p w14:paraId="5DA308C6" w14:textId="66DF6169" w:rsidR="00ED2D78" w:rsidRPr="00D3577E" w:rsidRDefault="00ED2D78" w:rsidP="00ED2D78">
      <w:pPr>
        <w:pStyle w:val="NormalWeb"/>
        <w:rPr>
          <w:rFonts w:ascii="Arial" w:hAnsi="Arial" w:cs="Arial"/>
          <w:sz w:val="22"/>
          <w:szCs w:val="22"/>
        </w:rPr>
      </w:pPr>
      <w:r w:rsidRPr="00D3577E">
        <w:rPr>
          <w:rFonts w:ascii="Arial" w:hAnsi="Arial" w:cs="Arial"/>
          <w:sz w:val="22"/>
          <w:szCs w:val="22"/>
        </w:rPr>
        <w:t xml:space="preserve">All documents related to this consultation are attached </w:t>
      </w:r>
      <w:r w:rsidR="00B171E4" w:rsidRPr="00D3577E">
        <w:rPr>
          <w:rFonts w:ascii="Arial" w:hAnsi="Arial" w:cs="Arial"/>
          <w:sz w:val="22"/>
          <w:szCs w:val="22"/>
        </w:rPr>
        <w:t xml:space="preserve">in the ‘related’ section </w:t>
      </w:r>
      <w:r w:rsidRPr="00D3577E">
        <w:rPr>
          <w:rFonts w:ascii="Arial" w:hAnsi="Arial" w:cs="Arial"/>
          <w:sz w:val="22"/>
          <w:szCs w:val="22"/>
        </w:rPr>
        <w:t>at the bottom of the page. They are:</w:t>
      </w:r>
    </w:p>
    <w:p w14:paraId="52947A0E" w14:textId="7D6C4A4D" w:rsidR="00ED2D78" w:rsidRPr="00D3577E" w:rsidRDefault="00ED2D78" w:rsidP="00ED2D78">
      <w:pPr>
        <w:widowControl/>
        <w:numPr>
          <w:ilvl w:val="0"/>
          <w:numId w:val="25"/>
        </w:numPr>
        <w:autoSpaceDE/>
        <w:autoSpaceDN/>
        <w:spacing w:before="100" w:beforeAutospacing="1" w:after="100" w:afterAutospacing="1"/>
      </w:pPr>
      <w:r w:rsidRPr="00D3577E">
        <w:t xml:space="preserve">Summary of proposed change on CD </w:t>
      </w:r>
      <w:r w:rsidR="00AF5E20" w:rsidRPr="00D3577E">
        <w:t>2110FS</w:t>
      </w:r>
      <w:r w:rsidRPr="00D3577E">
        <w:t>, which provides background on the proposed standards</w:t>
      </w:r>
    </w:p>
    <w:p w14:paraId="618EE5F5" w14:textId="77777777" w:rsidR="00C76ED3" w:rsidRDefault="008A7FBC" w:rsidP="0067344B">
      <w:pPr>
        <w:widowControl/>
        <w:numPr>
          <w:ilvl w:val="0"/>
          <w:numId w:val="25"/>
        </w:numPr>
        <w:autoSpaceDE/>
        <w:autoSpaceDN/>
        <w:spacing w:before="100" w:beforeAutospacing="1" w:after="100" w:afterAutospacing="1"/>
      </w:pPr>
      <w:r>
        <w:t xml:space="preserve">Consultation Draft – </w:t>
      </w:r>
      <w:r w:rsidR="00C76ED3" w:rsidRPr="00C76ED3">
        <w:t>Schedule 3 Part 61 MOS - Aeronautical knowledge standards</w:t>
      </w:r>
    </w:p>
    <w:p w14:paraId="0E32FCC4" w14:textId="2FEAE639" w:rsidR="00BF1D3B" w:rsidRPr="00D3577E" w:rsidRDefault="00BF1D3B" w:rsidP="0067344B">
      <w:pPr>
        <w:widowControl/>
        <w:numPr>
          <w:ilvl w:val="0"/>
          <w:numId w:val="25"/>
        </w:numPr>
        <w:autoSpaceDE/>
        <w:autoSpaceDN/>
        <w:spacing w:before="100" w:beforeAutospacing="1" w:after="100" w:afterAutospacing="1"/>
      </w:pPr>
      <w:r w:rsidRPr="00D3577E">
        <w:t>MS Word copy of online consultation for ease of distribution and feedback within your organisation</w:t>
      </w:r>
    </w:p>
    <w:p w14:paraId="781E3ED6" w14:textId="2A570FA8" w:rsidR="00B171E4" w:rsidRPr="00D3577E" w:rsidRDefault="00B171E4" w:rsidP="00B171E4">
      <w:r w:rsidRPr="00D3577E">
        <w:rPr>
          <w:i/>
          <w:iCs/>
        </w:rPr>
        <w:t xml:space="preserve">Note: The </w:t>
      </w:r>
      <w:r w:rsidR="006963AF" w:rsidRPr="00D3577E">
        <w:rPr>
          <w:i/>
          <w:iCs/>
        </w:rPr>
        <w:t xml:space="preserve">MS </w:t>
      </w:r>
      <w:r w:rsidR="00957E1C" w:rsidRPr="00D3577E">
        <w:rPr>
          <w:i/>
          <w:iCs/>
        </w:rPr>
        <w:t>W</w:t>
      </w:r>
      <w:r w:rsidRPr="00D3577E">
        <w:rPr>
          <w:i/>
          <w:iCs/>
        </w:rPr>
        <w:t xml:space="preserve">ord document </w:t>
      </w:r>
      <w:r w:rsidR="00957E1C" w:rsidRPr="00D3577E">
        <w:rPr>
          <w:i/>
          <w:iCs/>
        </w:rPr>
        <w:t>is</w:t>
      </w:r>
      <w:r w:rsidRPr="00D3577E">
        <w:rPr>
          <w:i/>
          <w:iCs/>
        </w:rPr>
        <w:t xml:space="preserve"> not to be used as an emailed submission, unless there are extenuating circumstances</w:t>
      </w:r>
      <w:r w:rsidR="00520434" w:rsidRPr="00D3577E">
        <w:rPr>
          <w:i/>
          <w:iCs/>
        </w:rPr>
        <w:t>,</w:t>
      </w:r>
      <w:r w:rsidRPr="00D3577E">
        <w:rPr>
          <w:i/>
          <w:iCs/>
        </w:rPr>
        <w:t xml:space="preserve"> and this form of submission has been agreed to by the consultation project lead.</w:t>
      </w:r>
      <w:r w:rsidRPr="00D3577E">
        <w:t xml:space="preserve"> </w:t>
      </w:r>
    </w:p>
    <w:p w14:paraId="263FDA20" w14:textId="77777777" w:rsidR="007A499D" w:rsidRDefault="007A499D" w:rsidP="00C453A6"/>
    <w:p w14:paraId="0FA36C68" w14:textId="0C657941" w:rsidR="00ED2D78" w:rsidRPr="002A6AF7" w:rsidRDefault="006963AF" w:rsidP="00AF5E20">
      <w:r w:rsidRPr="00C453A6">
        <w:t xml:space="preserve">Comments on the </w:t>
      </w:r>
      <w:r w:rsidR="00AF5E20" w:rsidRPr="00C453A6">
        <w:t>CD 2110FS and</w:t>
      </w:r>
      <w:r w:rsidR="008A7FBC" w:rsidRPr="007A499D">
        <w:t xml:space="preserve"> the</w:t>
      </w:r>
      <w:r w:rsidR="00AF5E20" w:rsidRPr="007A499D">
        <w:t xml:space="preserve"> </w:t>
      </w:r>
      <w:r w:rsidR="008A7FBC" w:rsidRPr="007A499D">
        <w:t xml:space="preserve">Consultation Draft – </w:t>
      </w:r>
      <w:r w:rsidR="008060F3" w:rsidRPr="007A499D">
        <w:t>Schedule 3 Part 61 MOS - Aeronautical knowledge standards</w:t>
      </w:r>
      <w:r w:rsidR="00C17625" w:rsidRPr="007A499D">
        <w:t>,</w:t>
      </w:r>
      <w:r w:rsidR="00C453A6" w:rsidRPr="007A499D">
        <w:t xml:space="preserve"> </w:t>
      </w:r>
      <w:r w:rsidR="007A499D">
        <w:t>should be submitted through the online response form.</w:t>
      </w:r>
      <w:bookmarkEnd w:id="4"/>
    </w:p>
    <w:p w14:paraId="477CA61D" w14:textId="77777777" w:rsidR="00F77E67" w:rsidRPr="00B96335" w:rsidRDefault="00F77E67" w:rsidP="00B96335">
      <w:pPr>
        <w:pStyle w:val="Heading2"/>
        <w:spacing w:before="120" w:after="120"/>
        <w:ind w:left="0"/>
        <w:rPr>
          <w:rStyle w:val="Strong"/>
        </w:rPr>
      </w:pPr>
      <w:bookmarkStart w:id="6" w:name="_Hlk10804297"/>
      <w:r w:rsidRPr="00B96335">
        <w:rPr>
          <w:rStyle w:val="Strong"/>
          <w:sz w:val="24"/>
          <w:szCs w:val="24"/>
        </w:rPr>
        <w:t>What happens next</w:t>
      </w:r>
    </w:p>
    <w:p w14:paraId="0827BE06" w14:textId="301B9A4E" w:rsidR="00F77E67" w:rsidRDefault="00F77E67" w:rsidP="00F77E67">
      <w:pPr>
        <w:rPr>
          <w:rFonts w:eastAsia="Times New Roman"/>
          <w:lang w:eastAsia="en-AU"/>
        </w:rPr>
      </w:pPr>
      <w:r w:rsidRPr="002A6AF7">
        <w:t>At the end of the response period for public comment, we will review each comment and submission received. We will make all submissions publicly available on the CASA website, unless you reques</w:t>
      </w:r>
      <w:r w:rsidRPr="00D3577E">
        <w:t xml:space="preserve">t your submission remain confidential. </w:t>
      </w:r>
      <w:bookmarkStart w:id="7" w:name="_Hlk4674082"/>
      <w:r w:rsidRPr="00D3577E">
        <w:t xml:space="preserve">We will also publish a Summary of Consultation which summarises the feedback received, </w:t>
      </w:r>
      <w:bookmarkEnd w:id="7"/>
      <w:r w:rsidRPr="00D3577E">
        <w:t>outlines</w:t>
      </w:r>
      <w:r w:rsidRPr="00D3577E">
        <w:rPr>
          <w:rFonts w:eastAsia="Times New Roman"/>
          <w:lang w:eastAsia="en-AU"/>
        </w:rPr>
        <w:t xml:space="preserve"> any intended </w:t>
      </w:r>
      <w:proofErr w:type="gramStart"/>
      <w:r w:rsidRPr="00D3577E">
        <w:rPr>
          <w:rFonts w:eastAsia="Times New Roman"/>
          <w:lang w:eastAsia="en-AU"/>
        </w:rPr>
        <w:t>changes</w:t>
      </w:r>
      <w:proofErr w:type="gramEnd"/>
      <w:r w:rsidRPr="00D3577E">
        <w:rPr>
          <w:rFonts w:eastAsia="Times New Roman"/>
          <w:lang w:eastAsia="en-AU"/>
        </w:rPr>
        <w:t xml:space="preserve"> and details our plans for the regulation</w:t>
      </w:r>
      <w:r w:rsidR="00B45236" w:rsidRPr="00D3577E">
        <w:rPr>
          <w:rFonts w:eastAsia="Times New Roman"/>
          <w:lang w:eastAsia="en-AU"/>
        </w:rPr>
        <w:t>s</w:t>
      </w:r>
      <w:r w:rsidRPr="00D3577E">
        <w:rPr>
          <w:rFonts w:eastAsia="Times New Roman"/>
          <w:lang w:eastAsia="en-AU"/>
        </w:rPr>
        <w:t>.</w:t>
      </w:r>
    </w:p>
    <w:p w14:paraId="2DFB7E0D" w14:textId="77777777" w:rsidR="00684A14" w:rsidRPr="00D3577E" w:rsidRDefault="00684A14" w:rsidP="00F77E67">
      <w:pPr>
        <w:rPr>
          <w:rFonts w:eastAsia="Times New Roman"/>
          <w:lang w:eastAsia="en-AU"/>
        </w:rPr>
      </w:pPr>
    </w:p>
    <w:p w14:paraId="772C6BD6" w14:textId="31223821" w:rsidR="00F77E67" w:rsidRDefault="00F77E67" w:rsidP="00684A14">
      <w:r w:rsidRPr="0088600B">
        <w:t xml:space="preserve">All comments on the </w:t>
      </w:r>
      <w:r w:rsidR="008A7FBC" w:rsidRPr="008A7FBC">
        <w:t xml:space="preserve">Consultation Draft – </w:t>
      </w:r>
      <w:r w:rsidR="00684A14" w:rsidRPr="007A499D">
        <w:t>Schedule 3 Part 61 MOS - Aeronautical knowledge standards</w:t>
      </w:r>
      <w:r w:rsidR="00684A14" w:rsidRPr="00684A14" w:rsidDel="00684A14">
        <w:t xml:space="preserve"> </w:t>
      </w:r>
      <w:r w:rsidRPr="0088600B">
        <w:t xml:space="preserve">will be considered. Relevant feedback that improves upon the proposed regulations and is consistent with the regulations and other CASA policy, will be incorporated into the final </w:t>
      </w:r>
      <w:r w:rsidR="00AF5E20" w:rsidRPr="0088600B">
        <w:t>making</w:t>
      </w:r>
      <w:r w:rsidRPr="0088600B">
        <w:t>.</w:t>
      </w:r>
      <w:r w:rsidR="00F5370A">
        <w:t xml:space="preserve"> </w:t>
      </w:r>
      <w:r w:rsidRPr="0088600B">
        <w:t xml:space="preserve">The feedback we receive from this consultation will also assist </w:t>
      </w:r>
      <w:r w:rsidR="00520434">
        <w:t>us</w:t>
      </w:r>
      <w:r w:rsidR="00520434" w:rsidRPr="0088600B">
        <w:t xml:space="preserve"> </w:t>
      </w:r>
      <w:r w:rsidRPr="0088600B">
        <w:t xml:space="preserve">in </w:t>
      </w:r>
      <w:r w:rsidR="00AF5E20" w:rsidRPr="0088600B">
        <w:t>confirming</w:t>
      </w:r>
      <w:r w:rsidRPr="0088600B">
        <w:t xml:space="preserve"> adequate implementation and transition timeframes.</w:t>
      </w:r>
    </w:p>
    <w:p w14:paraId="08D009FB" w14:textId="77777777" w:rsidR="00684A14" w:rsidRPr="0088600B" w:rsidRDefault="00684A14" w:rsidP="00684A14"/>
    <w:p w14:paraId="79F0DD87" w14:textId="77777777" w:rsidR="00AF5E20" w:rsidRPr="0088600B" w:rsidRDefault="00AF5E20" w:rsidP="00AF5E20">
      <w:pPr>
        <w:rPr>
          <w:rFonts w:eastAsia="Times New Roman"/>
          <w:lang w:val="en-AU" w:eastAsia="en-AU"/>
        </w:rPr>
      </w:pPr>
      <w:r w:rsidRPr="0088600B">
        <w:rPr>
          <w:rFonts w:eastAsia="Times New Roman"/>
          <w:lang w:val="en-AU" w:eastAsia="en-AU"/>
        </w:rPr>
        <w:t>While the Schedule 3 amendment should come into effect with the flight operations regulations, transition will be defined by the rate at which new exam questions are seeded into the flight crew licence exam suite. A phased approach is proposed by the Flight Crew Licensing - Aeronautical Knowledge Exams consultative group over several months.</w:t>
      </w:r>
    </w:p>
    <w:p w14:paraId="5AFB5C6C" w14:textId="77777777" w:rsidR="00F77E67" w:rsidRPr="0088600B" w:rsidRDefault="00F77E67" w:rsidP="00F77E67">
      <w:pPr>
        <w:pStyle w:val="NormalWeb"/>
        <w:rPr>
          <w:rFonts w:ascii="Arial" w:hAnsi="Arial" w:cs="Arial"/>
          <w:sz w:val="22"/>
          <w:szCs w:val="22"/>
        </w:rPr>
      </w:pPr>
      <w:r w:rsidRPr="0088600B">
        <w:rPr>
          <w:rStyle w:val="Strong"/>
          <w:rFonts w:ascii="Arial" w:hAnsi="Arial" w:cs="Arial"/>
          <w:sz w:val="22"/>
          <w:szCs w:val="22"/>
        </w:rPr>
        <w:t>Post-implementation review</w:t>
      </w:r>
    </w:p>
    <w:p w14:paraId="258202C1" w14:textId="4F37CBC0" w:rsidR="00F77E67" w:rsidRPr="00B96335" w:rsidRDefault="00F06E1E" w:rsidP="00F77E67">
      <w:pPr>
        <w:pStyle w:val="NormalWeb"/>
        <w:rPr>
          <w:rFonts w:ascii="Arial" w:hAnsi="Arial" w:cs="Arial"/>
          <w:sz w:val="22"/>
          <w:szCs w:val="22"/>
        </w:rPr>
      </w:pPr>
      <w:r w:rsidRPr="00B96335">
        <w:rPr>
          <w:rFonts w:ascii="Arial" w:hAnsi="Arial" w:cs="Arial"/>
          <w:sz w:val="22"/>
          <w:szCs w:val="22"/>
        </w:rPr>
        <w:lastRenderedPageBreak/>
        <w:t xml:space="preserve">We </w:t>
      </w:r>
      <w:r w:rsidR="00F77E67" w:rsidRPr="00B96335">
        <w:rPr>
          <w:rFonts w:ascii="Arial" w:hAnsi="Arial" w:cs="Arial"/>
          <w:sz w:val="22"/>
          <w:szCs w:val="22"/>
        </w:rPr>
        <w:t xml:space="preserve">will monitor and review the </w:t>
      </w:r>
      <w:r w:rsidR="00AF5E20" w:rsidRPr="00B96335">
        <w:rPr>
          <w:rFonts w:ascii="Arial" w:hAnsi="Arial" w:cs="Arial"/>
          <w:sz w:val="22"/>
          <w:szCs w:val="22"/>
        </w:rPr>
        <w:t>amended standards</w:t>
      </w:r>
      <w:r w:rsidR="00F77E67" w:rsidRPr="00B96335">
        <w:rPr>
          <w:rFonts w:ascii="Arial" w:hAnsi="Arial" w:cs="Arial"/>
          <w:sz w:val="22"/>
          <w:szCs w:val="22"/>
        </w:rPr>
        <w:t xml:space="preserve"> during the transition phase and on an ongoing basis.</w:t>
      </w: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5046F14C" w14:textId="77777777" w:rsidR="00ED2D78" w:rsidRPr="002A6AF7" w:rsidRDefault="00ED2D78" w:rsidP="00ED2D78">
      <w:pPr>
        <w:pStyle w:val="NormalWeb"/>
        <w:rPr>
          <w:rFonts w:ascii="Arial" w:hAnsi="Arial" w:cs="Arial"/>
          <w:color w:val="333333"/>
          <w:sz w:val="20"/>
          <w:szCs w:val="20"/>
        </w:rPr>
      </w:pP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8" w:name="_Hlk46393504"/>
      <w:r w:rsidRPr="00131B2A">
        <w:rPr>
          <w:b/>
          <w:bCs/>
          <w:lang w:val="en"/>
        </w:rPr>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7E4275" w:rsidP="00AE01E3">
      <w:pPr>
        <w:shd w:val="clear" w:color="auto" w:fill="FFFFFF"/>
        <w:rPr>
          <w:color w:val="365F91" w:themeColor="accent1" w:themeShade="BF"/>
          <w:sz w:val="20"/>
          <w:szCs w:val="20"/>
        </w:rPr>
      </w:pPr>
      <w:hyperlink r:id="rId8"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8"/>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7683F364" w14:textId="77777777" w:rsidR="00116C15" w:rsidRPr="00025B2C" w:rsidRDefault="00116C15" w:rsidP="00116C15">
      <w:pPr>
        <w:shd w:val="clear" w:color="auto" w:fill="FFFFFF"/>
        <w:rPr>
          <w:lang w:val="en"/>
        </w:rPr>
      </w:pPr>
      <w:r w:rsidRPr="00025B2C">
        <w:rPr>
          <w:lang w:val="en"/>
        </w:rPr>
        <w:t>List of documents to attach to the consultation</w:t>
      </w:r>
    </w:p>
    <w:p w14:paraId="36E8B216" w14:textId="77777777" w:rsidR="00A80864" w:rsidRPr="00E423CC" w:rsidRDefault="00A80864" w:rsidP="00A80864">
      <w:pPr>
        <w:widowControl/>
        <w:numPr>
          <w:ilvl w:val="0"/>
          <w:numId w:val="16"/>
        </w:numPr>
        <w:autoSpaceDE/>
        <w:autoSpaceDN/>
        <w:spacing w:before="100" w:beforeAutospacing="1" w:after="100" w:afterAutospacing="1"/>
      </w:pPr>
      <w:r w:rsidRPr="00E423CC">
        <w:t>Summary of proposed change on CD 2110FS, which provides background on the proposed standards</w:t>
      </w:r>
    </w:p>
    <w:p w14:paraId="1804B4C9" w14:textId="2DEC725F" w:rsidR="00A80864" w:rsidRPr="00E423CC" w:rsidRDefault="008A7FBC" w:rsidP="00A80864">
      <w:pPr>
        <w:widowControl/>
        <w:numPr>
          <w:ilvl w:val="0"/>
          <w:numId w:val="16"/>
        </w:numPr>
        <w:autoSpaceDE/>
        <w:autoSpaceDN/>
        <w:spacing w:before="100" w:beforeAutospacing="1" w:after="100" w:afterAutospacing="1"/>
      </w:pPr>
      <w:r>
        <w:t xml:space="preserve">Consultation Draft – </w:t>
      </w:r>
      <w:r w:rsidR="00DF4CB0">
        <w:t>Schedule 3 Part 61 MOS - Aeronautical knowledge standards</w:t>
      </w:r>
    </w:p>
    <w:p w14:paraId="46D448D8" w14:textId="0ABBE2D3" w:rsidR="00C07F15" w:rsidRPr="00B96335" w:rsidRDefault="00A80864" w:rsidP="00B96335">
      <w:pPr>
        <w:widowControl/>
        <w:numPr>
          <w:ilvl w:val="0"/>
          <w:numId w:val="16"/>
        </w:numPr>
        <w:autoSpaceDE/>
        <w:autoSpaceDN/>
        <w:spacing w:before="100" w:beforeAutospacing="1" w:after="100" w:afterAutospacing="1"/>
      </w:pPr>
      <w:r w:rsidRPr="00E423CC">
        <w:t>MS Word copy of online consultation for ease of distribution and feedback within your organisation</w:t>
      </w:r>
    </w:p>
    <w:p w14:paraId="5AFEEFD7" w14:textId="77777777" w:rsidR="00ED2D78" w:rsidRPr="002A6AF7" w:rsidRDefault="00ED2D78" w:rsidP="00ED2D78">
      <w:pPr>
        <w:rPr>
          <w:color w:val="000000"/>
          <w:sz w:val="28"/>
          <w:szCs w:val="28"/>
          <w:lang w:val="en"/>
        </w:rPr>
      </w:pPr>
      <w:r w:rsidRPr="002A6AF7">
        <w:rPr>
          <w:color w:val="000000"/>
          <w:sz w:val="28"/>
          <w:szCs w:val="28"/>
          <w:lang w:val="en"/>
        </w:rPr>
        <w:br w:type="page"/>
      </w:r>
    </w:p>
    <w:p w14:paraId="17C0E231" w14:textId="7B1650DF" w:rsidR="00123652" w:rsidRPr="00813641" w:rsidRDefault="00123652" w:rsidP="00E90B3E">
      <w:pPr>
        <w:pStyle w:val="Heading1"/>
        <w:ind w:left="0"/>
        <w:rPr>
          <w:b/>
          <w:bCs/>
          <w:color w:val="365F91" w:themeColor="accent1" w:themeShade="BF"/>
        </w:rPr>
      </w:pPr>
      <w:bookmarkStart w:id="9" w:name="_Hlk79577825"/>
      <w:bookmarkStart w:id="10" w:name="_Hlk2172420"/>
      <w:bookmarkStart w:id="11" w:name="_Hlk10807523"/>
      <w:bookmarkEnd w:id="6"/>
      <w:r w:rsidRPr="00813641">
        <w:rPr>
          <w:b/>
          <w:bCs/>
          <w:color w:val="365F91" w:themeColor="accent1" w:themeShade="BF"/>
        </w:rPr>
        <w:lastRenderedPageBreak/>
        <w:t xml:space="preserve">Audience </w:t>
      </w:r>
      <w:r w:rsidR="00D21A84">
        <w:rPr>
          <w:b/>
          <w:bCs/>
          <w:color w:val="365F91" w:themeColor="accent1" w:themeShade="BF"/>
        </w:rPr>
        <w:t>and</w:t>
      </w:r>
      <w:r w:rsidRPr="00813641">
        <w:rPr>
          <w:b/>
          <w:bCs/>
          <w:color w:val="365F91" w:themeColor="accent1" w:themeShade="BF"/>
        </w:rPr>
        <w:t xml:space="preserve"> Interest groups </w:t>
      </w:r>
    </w:p>
    <w:p w14:paraId="69927B4C" w14:textId="77777777" w:rsidR="00D21A84" w:rsidRDefault="00D21A84" w:rsidP="00D21A84">
      <w:bookmarkStart w:id="12" w:name="_Hlk37234369"/>
    </w:p>
    <w:p w14:paraId="10B9B7C3" w14:textId="27CE910A" w:rsidR="00D21A84" w:rsidRPr="00D21A84" w:rsidRDefault="00D21A84" w:rsidP="00D21A84">
      <w:pPr>
        <w:spacing w:before="120" w:after="120"/>
        <w:ind w:left="360"/>
        <w:rPr>
          <w:rFonts w:eastAsia="Times New Roman"/>
          <w:b/>
          <w:bCs/>
          <w:color w:val="444444"/>
          <w:lang w:eastAsia="en-AU"/>
        </w:rPr>
      </w:pPr>
      <w:r w:rsidRPr="00D21A84">
        <w:rPr>
          <w:b/>
          <w:bCs/>
        </w:rPr>
        <w:t>Audience</w:t>
      </w:r>
    </w:p>
    <w:p w14:paraId="7BAF2BDA" w14:textId="389719B9" w:rsidR="006F11C8" w:rsidRPr="00D21A84" w:rsidRDefault="006F11C8"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CASA staff</w:t>
      </w:r>
    </w:p>
    <w:p w14:paraId="67B1F068" w14:textId="5EA85AC5" w:rsidR="00B401D3" w:rsidRPr="00D21A84" w:rsidRDefault="00B401D3"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Instructors and flight examiners</w:t>
      </w:r>
    </w:p>
    <w:p w14:paraId="7F1205E7" w14:textId="75933F71"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Flight training organisations</w:t>
      </w:r>
    </w:p>
    <w:p w14:paraId="61581F10" w14:textId="1B7A2E0B" w:rsidR="00060ACA" w:rsidRPr="00D21A84" w:rsidRDefault="00F65223"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Pilots</w:t>
      </w:r>
    </w:p>
    <w:p w14:paraId="63C5EFA1" w14:textId="48DFE86C" w:rsidR="00060ACA" w:rsidRPr="00D21A84" w:rsidRDefault="00060ACA"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Sports av</w:t>
      </w:r>
      <w:r w:rsidR="00F65223" w:rsidRPr="00D21A84">
        <w:rPr>
          <w:rFonts w:eastAsia="Times New Roman"/>
          <w:color w:val="444444"/>
          <w:lang w:eastAsia="en-AU"/>
        </w:rPr>
        <w:t>iation operators</w:t>
      </w:r>
    </w:p>
    <w:p w14:paraId="41B8985C" w14:textId="45C94945"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Hot air balloon operators</w:t>
      </w:r>
    </w:p>
    <w:p w14:paraId="61B9E4C6" w14:textId="5B4FC36A"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Aviation Meteorology</w:t>
      </w:r>
    </w:p>
    <w:p w14:paraId="628DB397" w14:textId="2BA3BE12"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Forecaster/Meteorological service provider</w:t>
      </w:r>
    </w:p>
    <w:p w14:paraId="4BF31D42" w14:textId="2F623AD6"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School/Education/Aviation Theory Provider</w:t>
      </w:r>
    </w:p>
    <w:p w14:paraId="2EAC73EB" w14:textId="3F0F1E81"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Self-administering Aviation Organisations</w:t>
      </w:r>
    </w:p>
    <w:p w14:paraId="28E7D24B" w14:textId="79C1CE78"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Parachuting sport aviation bodies</w:t>
      </w:r>
    </w:p>
    <w:p w14:paraId="750C7FE8" w14:textId="39D17C63"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Pilots of parachuting aircraft</w:t>
      </w:r>
    </w:p>
    <w:p w14:paraId="73B716B5" w14:textId="762EEE12"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Balloon Instructors and flight examiners</w:t>
      </w:r>
    </w:p>
    <w:p w14:paraId="51EF0155" w14:textId="69A9CDCE"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Balloon Pilots</w:t>
      </w:r>
    </w:p>
    <w:p w14:paraId="496CD0E0" w14:textId="094EA700"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Balloon Sports aviation operators</w:t>
      </w:r>
    </w:p>
    <w:p w14:paraId="6E95F5D1" w14:textId="398EADC6"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Tethered gas balloon operators</w:t>
      </w:r>
    </w:p>
    <w:p w14:paraId="0A0447F8" w14:textId="1B301680"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Balloon AOC holders and applicants</w:t>
      </w:r>
    </w:p>
    <w:p w14:paraId="61499E14" w14:textId="674FB08E"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Balloon pilots holding a CP(B)L</w:t>
      </w:r>
    </w:p>
    <w:p w14:paraId="6A89C8D0" w14:textId="678FA491"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 and recreational balloon owners and pilots</w:t>
      </w:r>
    </w:p>
    <w:p w14:paraId="42E9BA11" w14:textId="5ADC6D8D"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 aviation bodies &amp; prospective ASAOs</w:t>
      </w:r>
    </w:p>
    <w:p w14:paraId="337757DC" w14:textId="299C4A5F"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Gliding clubs</w:t>
      </w:r>
    </w:p>
    <w:p w14:paraId="04B0B38B" w14:textId="4C04F618"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Aircraft owner/operator</w:t>
      </w:r>
    </w:p>
    <w:p w14:paraId="09E48DDA" w14:textId="5B765A14"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Aerial work operator</w:t>
      </w:r>
    </w:p>
    <w:p w14:paraId="20229A12" w14:textId="5FB5C8BB"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Part 142 operators</w:t>
      </w:r>
    </w:p>
    <w:p w14:paraId="6A7D6F04" w14:textId="510B8A65"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Part 141 operators</w:t>
      </w:r>
    </w:p>
    <w:p w14:paraId="3EA80550" w14:textId="3D000665" w:rsidR="004648E7"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Floatplane operators</w:t>
      </w:r>
      <w:r w:rsidR="00E6607C" w:rsidRPr="00D21A84" w:rsidDel="00E6607C">
        <w:rPr>
          <w:rFonts w:eastAsia="Times New Roman"/>
          <w:color w:val="444444"/>
          <w:lang w:eastAsia="en-AU"/>
        </w:rPr>
        <w:t xml:space="preserve"> </w:t>
      </w:r>
    </w:p>
    <w:p w14:paraId="20A38D77" w14:textId="261EA8AB" w:rsidR="00123652" w:rsidRPr="00D21A84" w:rsidRDefault="00D21A84" w:rsidP="00D21A84">
      <w:pPr>
        <w:spacing w:before="120" w:after="120"/>
        <w:ind w:left="360"/>
        <w:rPr>
          <w:b/>
          <w:bCs/>
        </w:rPr>
      </w:pPr>
      <w:r w:rsidRPr="00D21A84">
        <w:rPr>
          <w:b/>
          <w:bCs/>
        </w:rPr>
        <w:t>Interest</w:t>
      </w:r>
      <w:bookmarkEnd w:id="12"/>
    </w:p>
    <w:p w14:paraId="79A6C96B" w14:textId="04CEA04E"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 and recreational aviation</w:t>
      </w:r>
    </w:p>
    <w:p w14:paraId="60C9668B" w14:textId="746C70CB" w:rsidR="00123652" w:rsidRPr="00512723" w:rsidRDefault="00123652" w:rsidP="00D21A84">
      <w:pPr>
        <w:pStyle w:val="ListParagraph"/>
        <w:numPr>
          <w:ilvl w:val="0"/>
          <w:numId w:val="41"/>
        </w:numPr>
        <w:ind w:left="1080"/>
        <w:rPr>
          <w:rFonts w:eastAsia="Times New Roman"/>
          <w:color w:val="444444"/>
          <w:lang w:eastAsia="en-AU"/>
        </w:rPr>
      </w:pPr>
      <w:r w:rsidRPr="00512723">
        <w:rPr>
          <w:rFonts w:eastAsia="Times New Roman"/>
          <w:color w:val="444444"/>
          <w:lang w:eastAsia="en-AU"/>
        </w:rPr>
        <w:t>Human factors</w:t>
      </w:r>
    </w:p>
    <w:p w14:paraId="296FC374" w14:textId="09C6363A"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Licensing</w:t>
      </w:r>
    </w:p>
    <w:p w14:paraId="7AE63602" w14:textId="5626C9E4" w:rsidR="00123652" w:rsidRPr="00512723" w:rsidRDefault="00123652" w:rsidP="00D21A84">
      <w:pPr>
        <w:pStyle w:val="ListParagraph"/>
        <w:numPr>
          <w:ilvl w:val="0"/>
          <w:numId w:val="41"/>
        </w:numPr>
        <w:ind w:left="1080"/>
        <w:rPr>
          <w:rFonts w:eastAsia="Times New Roman"/>
          <w:color w:val="444444"/>
          <w:lang w:eastAsia="en-AU"/>
        </w:rPr>
      </w:pPr>
      <w:r w:rsidRPr="00512723">
        <w:rPr>
          <w:rFonts w:eastAsia="Times New Roman"/>
          <w:color w:val="444444"/>
          <w:lang w:eastAsia="en-AU"/>
        </w:rPr>
        <w:t>Operational standards</w:t>
      </w:r>
    </w:p>
    <w:p w14:paraId="7C6CE513" w14:textId="0F625728" w:rsidR="00123652" w:rsidRPr="00512723" w:rsidRDefault="00123652" w:rsidP="00D21A84">
      <w:pPr>
        <w:pStyle w:val="ListParagraph"/>
        <w:numPr>
          <w:ilvl w:val="0"/>
          <w:numId w:val="41"/>
        </w:numPr>
        <w:ind w:left="1080"/>
        <w:rPr>
          <w:rFonts w:eastAsia="Times New Roman"/>
          <w:color w:val="444444"/>
          <w:lang w:eastAsia="en-AU"/>
        </w:rPr>
      </w:pPr>
      <w:r w:rsidRPr="00512723">
        <w:rPr>
          <w:rFonts w:eastAsia="Times New Roman"/>
          <w:color w:val="444444"/>
          <w:lang w:eastAsia="en-AU"/>
        </w:rPr>
        <w:t>Flight training</w:t>
      </w:r>
    </w:p>
    <w:p w14:paraId="7CB820EB" w14:textId="0AF36605" w:rsidR="00123652" w:rsidRPr="00512723" w:rsidRDefault="00123652" w:rsidP="00D21A84">
      <w:pPr>
        <w:pStyle w:val="ListParagraph"/>
        <w:numPr>
          <w:ilvl w:val="0"/>
          <w:numId w:val="41"/>
        </w:numPr>
        <w:ind w:left="1080"/>
        <w:rPr>
          <w:rFonts w:eastAsia="Times New Roman"/>
          <w:color w:val="444444"/>
          <w:lang w:eastAsia="en-AU"/>
        </w:rPr>
      </w:pPr>
      <w:r w:rsidRPr="00512723">
        <w:rPr>
          <w:rFonts w:eastAsia="Times New Roman"/>
          <w:color w:val="444444"/>
          <w:lang w:eastAsia="en-AU"/>
        </w:rPr>
        <w:t>Private operations</w:t>
      </w:r>
    </w:p>
    <w:p w14:paraId="3ED3D0D5" w14:textId="0F3B8FA3" w:rsidR="00123652" w:rsidRPr="00D21A84" w:rsidRDefault="00123652" w:rsidP="00D21A84">
      <w:pPr>
        <w:pStyle w:val="ListParagraph"/>
        <w:numPr>
          <w:ilvl w:val="0"/>
          <w:numId w:val="41"/>
        </w:numPr>
        <w:ind w:left="1080"/>
        <w:rPr>
          <w:rFonts w:eastAsia="Times New Roman"/>
          <w:color w:val="444444"/>
          <w:lang w:eastAsia="en-AU"/>
        </w:rPr>
      </w:pPr>
      <w:proofErr w:type="spellStart"/>
      <w:r w:rsidRPr="00D21A84">
        <w:rPr>
          <w:rFonts w:eastAsia="Times New Roman"/>
          <w:color w:val="444444"/>
          <w:lang w:eastAsia="en-AU"/>
        </w:rPr>
        <w:t>Self administration</w:t>
      </w:r>
      <w:proofErr w:type="spellEnd"/>
      <w:r w:rsidRPr="00D21A84">
        <w:rPr>
          <w:rFonts w:eastAsia="Times New Roman"/>
          <w:color w:val="444444"/>
          <w:lang w:eastAsia="en-AU"/>
        </w:rPr>
        <w:t xml:space="preserve"> aviation activities</w:t>
      </w:r>
    </w:p>
    <w:p w14:paraId="5EFF3FC9" w14:textId="3AA02180"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 and recreational ballooning</w:t>
      </w:r>
    </w:p>
    <w:p w14:paraId="013EFC02" w14:textId="58FD50A5"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Training and checking systems</w:t>
      </w:r>
    </w:p>
    <w:p w14:paraId="6856811C" w14:textId="7059F054"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In-house training for CASA FOIs</w:t>
      </w:r>
    </w:p>
    <w:p w14:paraId="59A40BB4" w14:textId="33938B96" w:rsidR="00123652" w:rsidRPr="00D21A84" w:rsidRDefault="00123652" w:rsidP="00D21A84">
      <w:pPr>
        <w:pStyle w:val="ListParagraph"/>
        <w:numPr>
          <w:ilvl w:val="0"/>
          <w:numId w:val="41"/>
        </w:numPr>
        <w:ind w:left="1080"/>
        <w:rPr>
          <w:rFonts w:eastAsia="Times New Roman"/>
          <w:color w:val="444444"/>
          <w:lang w:eastAsia="en-AU"/>
        </w:rPr>
      </w:pPr>
      <w:r w:rsidRPr="00D21A84">
        <w:rPr>
          <w:rFonts w:eastAsia="Times New Roman"/>
          <w:color w:val="444444"/>
          <w:lang w:eastAsia="en-AU"/>
        </w:rPr>
        <w:t>Sport and recreational aviation - balloons</w:t>
      </w:r>
    </w:p>
    <w:p w14:paraId="21473204" w14:textId="509A5D8E" w:rsidR="00123652" w:rsidRPr="00512723" w:rsidRDefault="00123652" w:rsidP="00D21A84">
      <w:pPr>
        <w:pStyle w:val="ListParagraph"/>
        <w:numPr>
          <w:ilvl w:val="0"/>
          <w:numId w:val="41"/>
        </w:numPr>
        <w:ind w:left="1080"/>
        <w:rPr>
          <w:rFonts w:eastAsia="Times New Roman"/>
          <w:color w:val="444444"/>
          <w:lang w:eastAsia="en-AU"/>
        </w:rPr>
      </w:pPr>
      <w:r w:rsidRPr="00512723">
        <w:rPr>
          <w:rFonts w:eastAsia="Times New Roman"/>
          <w:color w:val="444444"/>
          <w:lang w:eastAsia="en-AU"/>
        </w:rPr>
        <w:t>Safety promotion</w:t>
      </w:r>
    </w:p>
    <w:p w14:paraId="435699EC" w14:textId="77777777" w:rsidR="00123652" w:rsidRDefault="00123652" w:rsidP="00123652">
      <w:r>
        <w:br w:type="page"/>
      </w:r>
    </w:p>
    <w:bookmarkEnd w:id="9"/>
    <w:p w14:paraId="69EEE87B" w14:textId="7301665D" w:rsidR="00D816FC" w:rsidRPr="002A6AF7" w:rsidRDefault="00D816FC">
      <w:pPr>
        <w:rPr>
          <w:b/>
          <w:sz w:val="28"/>
          <w:szCs w:val="28"/>
        </w:rPr>
      </w:pPr>
    </w:p>
    <w:p w14:paraId="395966F5" w14:textId="399D5F91" w:rsidR="00ED2D78" w:rsidRPr="009F3360" w:rsidRDefault="00ED2D78" w:rsidP="009F3360">
      <w:pPr>
        <w:pStyle w:val="Heading1"/>
        <w:spacing w:before="120" w:after="120"/>
        <w:ind w:left="0"/>
        <w:rPr>
          <w:color w:val="365F91" w:themeColor="accent1" w:themeShade="BF"/>
          <w:lang w:val="en" w:eastAsia="en-AU"/>
        </w:rPr>
      </w:pPr>
      <w:bookmarkStart w:id="13" w:name="_Hlk2172166"/>
      <w:bookmarkEnd w:id="10"/>
      <w:r w:rsidRPr="009F3360">
        <w:rPr>
          <w:color w:val="365F91" w:themeColor="accent1" w:themeShade="BF"/>
          <w:lang w:val="en" w:eastAsia="en-AU"/>
        </w:rPr>
        <w:t>Page</w:t>
      </w:r>
      <w:r w:rsidR="00D10CFD" w:rsidRPr="009F3360">
        <w:rPr>
          <w:color w:val="365F91" w:themeColor="accent1" w:themeShade="BF"/>
          <w:lang w:val="en" w:eastAsia="en-AU"/>
        </w:rPr>
        <w:t xml:space="preserve"> 1</w:t>
      </w:r>
      <w:r w:rsidR="00885F74">
        <w:rPr>
          <w:color w:val="365F91" w:themeColor="accent1" w:themeShade="BF"/>
          <w:lang w:val="en" w:eastAsia="en-AU"/>
        </w:rPr>
        <w:t>.</w:t>
      </w:r>
      <w:r w:rsidRPr="009F3360">
        <w:rPr>
          <w:color w:val="365F91" w:themeColor="accent1" w:themeShade="BF"/>
          <w:lang w:val="en" w:eastAsia="en-AU"/>
        </w:rPr>
        <w:t xml:space="preserve"> </w:t>
      </w:r>
      <w:r w:rsidR="005D44D4">
        <w:rPr>
          <w:color w:val="365F91" w:themeColor="accent1" w:themeShade="BF"/>
          <w:lang w:val="en" w:eastAsia="en-AU"/>
        </w:rPr>
        <w:t xml:space="preserve"> </w:t>
      </w:r>
      <w:r w:rsidRPr="009F3360">
        <w:rPr>
          <w:color w:val="365F91" w:themeColor="accent1" w:themeShade="BF"/>
          <w:lang w:val="en" w:eastAsia="en-AU"/>
        </w:rPr>
        <w:t>About this consultation</w:t>
      </w:r>
    </w:p>
    <w:p w14:paraId="7972319C" w14:textId="7D664748" w:rsidR="00ED2D78" w:rsidRPr="002A6AF7" w:rsidRDefault="00ED2D78" w:rsidP="00ED2D78">
      <w:pPr>
        <w:widowControl/>
        <w:shd w:val="clear" w:color="auto" w:fill="FFFFFF"/>
        <w:autoSpaceDE/>
        <w:autoSpaceDN/>
        <w:spacing w:after="392"/>
        <w:rPr>
          <w:rFonts w:eastAsia="Times New Roman"/>
          <w:color w:val="365F91" w:themeColor="accent1" w:themeShade="BF"/>
          <w:sz w:val="24"/>
          <w:szCs w:val="24"/>
          <w:lang w:val="en" w:eastAsia="en-AU"/>
        </w:rPr>
      </w:pPr>
      <w:r w:rsidRPr="002A6AF7">
        <w:rPr>
          <w:rFonts w:eastAsia="Times New Roman"/>
          <w:color w:val="000000"/>
          <w:sz w:val="24"/>
          <w:szCs w:val="24"/>
          <w:lang w:val="en" w:eastAsia="en-AU"/>
        </w:rPr>
        <w:t xml:space="preserve">This consultation </w:t>
      </w:r>
      <w:r w:rsidR="002370FE">
        <w:rPr>
          <w:rFonts w:eastAsia="Times New Roman"/>
          <w:color w:val="000000"/>
          <w:sz w:val="24"/>
          <w:szCs w:val="24"/>
          <w:lang w:val="en" w:eastAsia="en-AU"/>
        </w:rPr>
        <w:t>see</w:t>
      </w:r>
      <w:r w:rsidRPr="002A6AF7">
        <w:rPr>
          <w:rFonts w:eastAsia="Times New Roman"/>
          <w:color w:val="000000"/>
          <w:sz w:val="24"/>
          <w:szCs w:val="24"/>
          <w:lang w:val="en" w:eastAsia="en-AU"/>
        </w:rPr>
        <w:t xml:space="preserve">ks feedback on </w:t>
      </w:r>
      <w:r w:rsidR="002370FE" w:rsidRPr="002370FE">
        <w:rPr>
          <w:rFonts w:eastAsia="Times New Roman"/>
          <w:color w:val="000000"/>
          <w:sz w:val="24"/>
          <w:szCs w:val="24"/>
          <w:lang w:val="en" w:eastAsia="en-AU"/>
        </w:rPr>
        <w:t>the proposed amendments to Aeronautical knowledge standards contained in Schedule 3 of the Part 61 Manual of Standards.</w:t>
      </w:r>
    </w:p>
    <w:p w14:paraId="2CE636A4"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CB0CEB"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6BB56F6"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5C03C8B3"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83750C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1D21817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2F2418C9"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Our </w:t>
      </w:r>
      <w:r w:rsidRPr="009F3360">
        <w:rPr>
          <w:rFonts w:eastAsia="Times New Roman"/>
          <w:b/>
          <w:bCs/>
          <w:color w:val="365F91" w:themeColor="accent1" w:themeShade="BF"/>
          <w:sz w:val="24"/>
          <w:szCs w:val="24"/>
          <w:lang w:val="en" w:eastAsia="en-AU"/>
        </w:rPr>
        <w:t xml:space="preserve">website </w:t>
      </w:r>
      <w:r w:rsidRPr="002A6AF7">
        <w:rPr>
          <w:rFonts w:eastAsia="Times New Roman"/>
          <w:color w:val="000000"/>
          <w:sz w:val="24"/>
          <w:szCs w:val="24"/>
          <w:lang w:val="en" w:eastAsia="en-AU"/>
        </w:rPr>
        <w:t>contains more information on making a submission and what we do with your feedback.</w:t>
      </w:r>
    </w:p>
    <w:bookmarkEnd w:id="13"/>
    <w:p w14:paraId="16D7A4A6" w14:textId="02E78A58" w:rsidR="00ED2D78" w:rsidRPr="002A6AF7" w:rsidRDefault="00ED2D78" w:rsidP="00ED2D78">
      <w:pPr>
        <w:rPr>
          <w:b/>
          <w:sz w:val="33"/>
          <w:szCs w:val="33"/>
        </w:rPr>
      </w:pPr>
      <w:r w:rsidRPr="002A6AF7">
        <w:rPr>
          <w:b/>
        </w:rPr>
        <w:br w:type="page"/>
      </w:r>
    </w:p>
    <w:p w14:paraId="69D42EAC" w14:textId="15ED6B88" w:rsidR="00ED2D78" w:rsidRPr="009F3360" w:rsidRDefault="00ED2D78" w:rsidP="009F3360">
      <w:pPr>
        <w:pStyle w:val="Heading1"/>
        <w:spacing w:before="120" w:after="120"/>
        <w:ind w:left="176"/>
        <w:rPr>
          <w:color w:val="365F91" w:themeColor="accent1" w:themeShade="BF"/>
          <w:lang w:val="en" w:eastAsia="en-AU"/>
        </w:rPr>
      </w:pPr>
      <w:bookmarkStart w:id="14" w:name="_Hlk46392696"/>
      <w:bookmarkStart w:id="15" w:name="_Hlk2173730"/>
      <w:r w:rsidRPr="009F3360">
        <w:rPr>
          <w:color w:val="365F91" w:themeColor="accent1" w:themeShade="BF"/>
          <w:lang w:val="en" w:eastAsia="en-AU"/>
        </w:rPr>
        <w:lastRenderedPageBreak/>
        <w:t xml:space="preserve">Page </w:t>
      </w:r>
      <w:r w:rsidR="00D10CFD" w:rsidRPr="009F3360">
        <w:rPr>
          <w:color w:val="365F91" w:themeColor="accent1" w:themeShade="BF"/>
          <w:lang w:val="en" w:eastAsia="en-AU"/>
        </w:rPr>
        <w:t>2</w:t>
      </w:r>
      <w:r w:rsidR="00885F74">
        <w:rPr>
          <w:color w:val="365F91" w:themeColor="accent1" w:themeShade="BF"/>
          <w:lang w:val="en" w:eastAsia="en-AU"/>
        </w:rPr>
        <w:t>.</w:t>
      </w:r>
      <w:r w:rsidRPr="009F3360">
        <w:rPr>
          <w:color w:val="365F91" w:themeColor="accent1" w:themeShade="BF"/>
          <w:lang w:val="en" w:eastAsia="en-AU"/>
        </w:rPr>
        <w:t xml:space="preserve"> </w:t>
      </w:r>
      <w:r w:rsidR="005D44D4">
        <w:rPr>
          <w:color w:val="365F91" w:themeColor="accent1" w:themeShade="BF"/>
          <w:lang w:val="en" w:eastAsia="en-AU"/>
        </w:rPr>
        <w:t xml:space="preserve"> </w:t>
      </w:r>
      <w:r w:rsidRPr="009F3360">
        <w:rPr>
          <w:color w:val="365F91" w:themeColor="accent1" w:themeShade="BF"/>
          <w:lang w:val="en" w:eastAsia="en-AU"/>
        </w:rPr>
        <w:t>Personal information</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DB3F99">
            <w:pPr>
              <w:pStyle w:val="BodyText"/>
              <w:spacing w:before="120"/>
            </w:pPr>
          </w:p>
        </w:tc>
      </w:tr>
    </w:tbl>
    <w:p w14:paraId="4F452E8D" w14:textId="77777777" w:rsidR="00ED2D78" w:rsidRPr="00D10CFD" w:rsidRDefault="00ED2D78" w:rsidP="00D428B3">
      <w:pPr>
        <w:pStyle w:val="BodyText"/>
        <w:ind w:left="178"/>
      </w:pPr>
    </w:p>
    <w:p w14:paraId="2C17A839" w14:textId="77777777" w:rsidR="00ED2D78" w:rsidRPr="009F3360" w:rsidRDefault="00ED2D78" w:rsidP="009F3360">
      <w:pPr>
        <w:pStyle w:val="Heading2"/>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DB3F99">
            <w:pPr>
              <w:pStyle w:val="BodyText"/>
              <w:spacing w:before="120"/>
            </w:pPr>
          </w:p>
        </w:tc>
      </w:tr>
    </w:tbl>
    <w:p w14:paraId="43C60738" w14:textId="77777777" w:rsidR="00ED2D78" w:rsidRPr="00D10CFD" w:rsidRDefault="00ED2D78" w:rsidP="002F15A5">
      <w:pPr>
        <w:pStyle w:val="BodyText"/>
        <w:ind w:left="178"/>
      </w:pPr>
    </w:p>
    <w:p w14:paraId="1F0FC9DC" w14:textId="77777777" w:rsidR="00ED2D78" w:rsidRPr="009F3360" w:rsidRDefault="00ED2D78" w:rsidP="009F3360">
      <w:pPr>
        <w:pStyle w:val="Heading2"/>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DB3F99">
            <w:pPr>
              <w:pStyle w:val="BodyText"/>
              <w:spacing w:before="120"/>
            </w:pPr>
          </w:p>
        </w:tc>
      </w:tr>
    </w:tbl>
    <w:p w14:paraId="6F4213AC" w14:textId="77777777" w:rsidR="00ED2D78" w:rsidRPr="00D10CFD" w:rsidRDefault="00ED2D78" w:rsidP="002F15A5">
      <w:pPr>
        <w:pStyle w:val="BodyText"/>
        <w:ind w:left="178"/>
      </w:pPr>
    </w:p>
    <w:p w14:paraId="54F99F39" w14:textId="77777777" w:rsidR="00ED2D78" w:rsidRPr="00885F74" w:rsidRDefault="00ED2D78" w:rsidP="009F3360">
      <w:pPr>
        <w:pStyle w:val="Heading2"/>
        <w:rPr>
          <w:sz w:val="28"/>
          <w:szCs w:val="28"/>
        </w:rPr>
      </w:pPr>
      <w:r w:rsidRPr="00885F74">
        <w:rPr>
          <w:sz w:val="28"/>
          <w:szCs w:val="28"/>
        </w:rPr>
        <w:t>Do your views officially represent those of an organisation?</w:t>
      </w:r>
    </w:p>
    <w:p w14:paraId="075E43B9" w14:textId="77777777" w:rsidR="00ED2D78" w:rsidRPr="0080325F" w:rsidRDefault="00ED2D78" w:rsidP="0080325F">
      <w:pPr>
        <w:ind w:left="176"/>
        <w:rPr>
          <w:i/>
          <w:iCs/>
        </w:rPr>
      </w:pPr>
      <w:r w:rsidRPr="0080325F">
        <w:rPr>
          <w:i/>
          <w:iCs/>
        </w:rPr>
        <w:t>(Required)</w:t>
      </w:r>
    </w:p>
    <w:p w14:paraId="4658C6E8" w14:textId="6FD2BEC7" w:rsidR="00ED2D78" w:rsidRPr="002A6AF7" w:rsidRDefault="00ED2D78" w:rsidP="00885F74">
      <w:pPr>
        <w:spacing w:before="216" w:after="120"/>
        <w:ind w:left="176"/>
        <w:rPr>
          <w:i/>
          <w:color w:val="888888"/>
          <w:sz w:val="19"/>
        </w:rPr>
      </w:pPr>
      <w:r w:rsidRPr="002A6AF7">
        <w:rPr>
          <w:i/>
          <w:color w:val="888888"/>
          <w:sz w:val="19"/>
        </w:rPr>
        <w:t>Please select only one item</w:t>
      </w:r>
    </w:p>
    <w:p w14:paraId="56D37CAF" w14:textId="2D27ED99" w:rsidR="00ED2D78" w:rsidRPr="00D10CFD" w:rsidRDefault="007E4275"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7E4275"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DB3F99">
            <w:pPr>
              <w:pStyle w:val="BodyText"/>
              <w:spacing w:before="120"/>
            </w:pPr>
          </w:p>
        </w:tc>
      </w:tr>
    </w:tbl>
    <w:p w14:paraId="73E39AF9" w14:textId="77777777" w:rsidR="00ED2D78" w:rsidRPr="00885F74" w:rsidRDefault="00ED2D78" w:rsidP="00885F74">
      <w:pPr>
        <w:pStyle w:val="BodyText"/>
        <w:ind w:left="178"/>
      </w:pPr>
    </w:p>
    <w:p w14:paraId="616B16DD" w14:textId="77777777" w:rsidR="00ED2D78" w:rsidRPr="00885F74" w:rsidRDefault="00ED2D78" w:rsidP="00D10CFD">
      <w:pPr>
        <w:spacing w:before="120" w:after="120"/>
        <w:ind w:left="178"/>
        <w:rPr>
          <w:sz w:val="28"/>
          <w:szCs w:val="28"/>
        </w:rPr>
      </w:pPr>
      <w:r w:rsidRPr="00885F74">
        <w:rPr>
          <w:sz w:val="28"/>
          <w:szCs w:val="28"/>
        </w:rPr>
        <w:t>Which of the following best describes the group you represent?</w:t>
      </w:r>
    </w:p>
    <w:p w14:paraId="459BE7A4" w14:textId="7575BF28" w:rsidR="00ED2D78" w:rsidRPr="002A6AF7" w:rsidRDefault="00ED2D78" w:rsidP="00ED2D78">
      <w:pPr>
        <w:spacing w:before="96"/>
        <w:ind w:left="178"/>
        <w:rPr>
          <w:i/>
          <w:color w:val="888888"/>
          <w:sz w:val="19"/>
        </w:rPr>
      </w:pPr>
      <w:r w:rsidRPr="002A6AF7">
        <w:rPr>
          <w:i/>
          <w:color w:val="888888"/>
          <w:sz w:val="19"/>
        </w:rPr>
        <w:t>Please select only one item</w:t>
      </w:r>
    </w:p>
    <w:p w14:paraId="4133585E" w14:textId="77777777" w:rsidR="005E5B3A" w:rsidRPr="002A6AF7" w:rsidRDefault="005E5B3A" w:rsidP="00ED2D78">
      <w:pPr>
        <w:spacing w:before="96"/>
        <w:ind w:left="178"/>
        <w:rPr>
          <w:i/>
          <w:sz w:val="19"/>
        </w:rPr>
      </w:pPr>
    </w:p>
    <w:p w14:paraId="09124B62" w14:textId="41E34141" w:rsidR="00ED2D78" w:rsidRPr="00885F74" w:rsidRDefault="007E4275"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5E5B3A" w:rsidRPr="00885F74">
            <w:rPr>
              <w:rFonts w:ascii="Segoe UI Symbol" w:eastAsia="MS Gothic" w:hAnsi="Segoe UI Symbol" w:cs="Segoe UI Symbol"/>
              <w:spacing w:val="-6"/>
              <w:sz w:val="24"/>
              <w:szCs w:val="24"/>
            </w:rPr>
            <w:t>☐</w:t>
          </w:r>
        </w:sdtContent>
      </w:sdt>
      <w:r w:rsidR="005E5B3A" w:rsidRPr="00885F74">
        <w:rPr>
          <w:spacing w:val="-6"/>
          <w:sz w:val="24"/>
          <w:szCs w:val="24"/>
        </w:rPr>
        <w:t xml:space="preserve"> </w:t>
      </w:r>
      <w:r w:rsidR="002370FE" w:rsidRPr="00885F74">
        <w:rPr>
          <w:sz w:val="24"/>
          <w:szCs w:val="24"/>
        </w:rPr>
        <w:t>Pilot</w:t>
      </w:r>
    </w:p>
    <w:p w14:paraId="1DE2A90C" w14:textId="68F62317" w:rsidR="00ED2D78" w:rsidRPr="00885F74" w:rsidRDefault="007E4275"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885F74">
            <w:rPr>
              <w:rFonts w:ascii="Segoe UI Symbol" w:eastAsia="MS Gothic" w:hAnsi="Segoe UI Symbol" w:cs="Segoe UI Symbol"/>
              <w:sz w:val="24"/>
              <w:szCs w:val="24"/>
            </w:rPr>
            <w:t>☐</w:t>
          </w:r>
        </w:sdtContent>
      </w:sdt>
      <w:r w:rsidR="005E5B3A" w:rsidRPr="00885F74">
        <w:rPr>
          <w:sz w:val="24"/>
          <w:szCs w:val="24"/>
        </w:rPr>
        <w:t xml:space="preserve"> </w:t>
      </w:r>
      <w:r w:rsidR="002370FE" w:rsidRPr="00885F74">
        <w:rPr>
          <w:sz w:val="24"/>
          <w:szCs w:val="24"/>
        </w:rPr>
        <w:t>Flight instructor</w:t>
      </w:r>
    </w:p>
    <w:p w14:paraId="25130FED" w14:textId="52D8AFAC" w:rsidR="00A71826" w:rsidRPr="00885F74" w:rsidRDefault="007E4275" w:rsidP="00A71826">
      <w:pPr>
        <w:widowControl/>
        <w:autoSpaceDE/>
        <w:autoSpaceDN/>
        <w:spacing w:after="160" w:line="259" w:lineRule="auto"/>
        <w:ind w:left="1440"/>
        <w:contextualSpacing/>
        <w:rPr>
          <w:sz w:val="24"/>
          <w:szCs w:val="24"/>
        </w:rPr>
      </w:pPr>
      <w:sdt>
        <w:sdtPr>
          <w:rPr>
            <w:sz w:val="24"/>
            <w:szCs w:val="24"/>
          </w:rPr>
          <w:id w:val="-1731295489"/>
          <w14:checkbox>
            <w14:checked w14:val="0"/>
            <w14:checkedState w14:val="2612" w14:font="MS Gothic"/>
            <w14:uncheckedState w14:val="2610" w14:font="MS Gothic"/>
          </w14:checkbox>
        </w:sdtPr>
        <w:sdtEndPr/>
        <w:sdtContent>
          <w:r w:rsidR="00A71826" w:rsidRPr="00885F74">
            <w:rPr>
              <w:rFonts w:ascii="MS Gothic" w:eastAsia="MS Gothic" w:hAnsi="MS Gothic" w:hint="eastAsia"/>
              <w:sz w:val="24"/>
              <w:szCs w:val="24"/>
            </w:rPr>
            <w:t>☐</w:t>
          </w:r>
        </w:sdtContent>
      </w:sdt>
      <w:r w:rsidR="00A71826" w:rsidRPr="00885F74">
        <w:rPr>
          <w:sz w:val="24"/>
          <w:szCs w:val="24"/>
        </w:rPr>
        <w:t xml:space="preserve"> Flight examiner</w:t>
      </w:r>
    </w:p>
    <w:p w14:paraId="72E72DD2" w14:textId="1B352212" w:rsidR="00A71826" w:rsidRPr="00885F74" w:rsidRDefault="007E4275" w:rsidP="00A71826">
      <w:pPr>
        <w:widowControl/>
        <w:autoSpaceDE/>
        <w:autoSpaceDN/>
        <w:spacing w:after="160" w:line="259" w:lineRule="auto"/>
        <w:ind w:left="1440"/>
        <w:contextualSpacing/>
        <w:rPr>
          <w:sz w:val="24"/>
          <w:szCs w:val="24"/>
        </w:rPr>
      </w:pPr>
      <w:sdt>
        <w:sdtPr>
          <w:rPr>
            <w:sz w:val="24"/>
            <w:szCs w:val="24"/>
          </w:rPr>
          <w:id w:val="-1885710999"/>
          <w14:checkbox>
            <w14:checked w14:val="0"/>
            <w14:checkedState w14:val="2612" w14:font="MS Gothic"/>
            <w14:uncheckedState w14:val="2610" w14:font="MS Gothic"/>
          </w14:checkbox>
        </w:sdtPr>
        <w:sdtEndPr/>
        <w:sdtContent>
          <w:r w:rsidR="00A71826" w:rsidRPr="00885F74">
            <w:rPr>
              <w:rFonts w:ascii="MS Gothic" w:eastAsia="MS Gothic" w:hAnsi="MS Gothic" w:hint="eastAsia"/>
              <w:sz w:val="24"/>
              <w:szCs w:val="24"/>
            </w:rPr>
            <w:t>☐</w:t>
          </w:r>
        </w:sdtContent>
      </w:sdt>
      <w:r w:rsidR="00A71826" w:rsidRPr="00885F74">
        <w:rPr>
          <w:sz w:val="24"/>
          <w:szCs w:val="24"/>
        </w:rPr>
        <w:t xml:space="preserve"> </w:t>
      </w:r>
      <w:r w:rsidR="00BA6F39" w:rsidRPr="00885F74">
        <w:rPr>
          <w:sz w:val="24"/>
          <w:szCs w:val="24"/>
        </w:rPr>
        <w:t>Ground</w:t>
      </w:r>
      <w:r w:rsidR="00A71826" w:rsidRPr="00885F74">
        <w:rPr>
          <w:sz w:val="24"/>
          <w:szCs w:val="24"/>
        </w:rPr>
        <w:t xml:space="preserve"> </w:t>
      </w:r>
      <w:r w:rsidR="00BA6F39" w:rsidRPr="00885F74">
        <w:rPr>
          <w:sz w:val="24"/>
          <w:szCs w:val="24"/>
        </w:rPr>
        <w:t>instructor/lecturer</w:t>
      </w:r>
    </w:p>
    <w:p w14:paraId="34EAFA79" w14:textId="79D3C856" w:rsidR="00A71826" w:rsidRPr="00885F74" w:rsidRDefault="007E4275" w:rsidP="00A71826">
      <w:pPr>
        <w:widowControl/>
        <w:autoSpaceDE/>
        <w:autoSpaceDN/>
        <w:spacing w:after="160" w:line="259" w:lineRule="auto"/>
        <w:ind w:left="1440"/>
        <w:contextualSpacing/>
        <w:rPr>
          <w:sz w:val="24"/>
          <w:szCs w:val="24"/>
        </w:rPr>
      </w:pPr>
      <w:sdt>
        <w:sdtPr>
          <w:rPr>
            <w:sz w:val="24"/>
            <w:szCs w:val="24"/>
          </w:rPr>
          <w:id w:val="1934241324"/>
          <w14:checkbox>
            <w14:checked w14:val="0"/>
            <w14:checkedState w14:val="2612" w14:font="MS Gothic"/>
            <w14:uncheckedState w14:val="2610" w14:font="MS Gothic"/>
          </w14:checkbox>
        </w:sdtPr>
        <w:sdtEndPr/>
        <w:sdtContent>
          <w:r w:rsidR="00A71826" w:rsidRPr="00885F74">
            <w:rPr>
              <w:rFonts w:ascii="MS Gothic" w:eastAsia="MS Gothic" w:hAnsi="MS Gothic" w:hint="eastAsia"/>
              <w:sz w:val="24"/>
              <w:szCs w:val="24"/>
            </w:rPr>
            <w:t>☐</w:t>
          </w:r>
        </w:sdtContent>
      </w:sdt>
      <w:r w:rsidR="00A71826" w:rsidRPr="00885F74">
        <w:rPr>
          <w:sz w:val="24"/>
          <w:szCs w:val="24"/>
        </w:rPr>
        <w:t xml:space="preserve"> Course of training developer</w:t>
      </w:r>
    </w:p>
    <w:p w14:paraId="1B7BFEEA" w14:textId="348CF670" w:rsidR="00ED2D78" w:rsidRPr="00885F74" w:rsidRDefault="007E4275"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5E5B3A" w:rsidRPr="00885F74">
            <w:rPr>
              <w:rFonts w:ascii="Segoe UI Symbol" w:eastAsia="MS Gothic" w:hAnsi="Segoe UI Symbol" w:cs="Segoe UI Symbol"/>
              <w:sz w:val="24"/>
              <w:szCs w:val="24"/>
            </w:rPr>
            <w:t>☐</w:t>
          </w:r>
        </w:sdtContent>
      </w:sdt>
      <w:r w:rsidR="005E5B3A" w:rsidRPr="00885F74">
        <w:rPr>
          <w:sz w:val="24"/>
          <w:szCs w:val="24"/>
        </w:rPr>
        <w:t xml:space="preserve"> </w:t>
      </w:r>
      <w:r w:rsidR="002370FE" w:rsidRPr="00885F74">
        <w:rPr>
          <w:sz w:val="24"/>
          <w:szCs w:val="24"/>
        </w:rPr>
        <w:t>Flight training organisation</w:t>
      </w:r>
    </w:p>
    <w:p w14:paraId="7EEF0A68" w14:textId="6068DE82" w:rsidR="00ED2D78" w:rsidRPr="00885F74" w:rsidRDefault="007E4275" w:rsidP="005E5B3A">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EndPr/>
        <w:sdtContent>
          <w:r w:rsidR="005E5B3A" w:rsidRPr="00885F74">
            <w:rPr>
              <w:rFonts w:ascii="Segoe UI Symbol" w:eastAsia="MS Gothic" w:hAnsi="Segoe UI Symbol" w:cs="Segoe UI Symbol"/>
              <w:sz w:val="24"/>
              <w:szCs w:val="24"/>
            </w:rPr>
            <w:t>☐</w:t>
          </w:r>
        </w:sdtContent>
      </w:sdt>
      <w:r w:rsidR="005E5B3A" w:rsidRPr="00885F74">
        <w:rPr>
          <w:sz w:val="24"/>
          <w:szCs w:val="24"/>
        </w:rPr>
        <w:t xml:space="preserve"> </w:t>
      </w:r>
      <w:r w:rsidR="002370FE" w:rsidRPr="00885F74">
        <w:rPr>
          <w:sz w:val="24"/>
          <w:szCs w:val="24"/>
        </w:rPr>
        <w:t xml:space="preserve">School or tertiary institution </w:t>
      </w:r>
    </w:p>
    <w:p w14:paraId="336F28D9" w14:textId="75494058" w:rsidR="00ED2D78" w:rsidRPr="00885F74" w:rsidRDefault="007E4275"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885F74" w:rsidRPr="00885F74">
            <w:rPr>
              <w:rFonts w:ascii="MS Gothic" w:eastAsia="MS Gothic" w:hAnsi="MS Gothic" w:hint="eastAsia"/>
              <w:sz w:val="24"/>
              <w:szCs w:val="24"/>
            </w:rPr>
            <w:t>☐</w:t>
          </w:r>
        </w:sdtContent>
      </w:sdt>
      <w:r w:rsidR="005E5B3A" w:rsidRPr="00885F74">
        <w:rPr>
          <w:sz w:val="24"/>
          <w:szCs w:val="24"/>
        </w:rPr>
        <w:t xml:space="preserve"> </w:t>
      </w:r>
      <w:r w:rsidR="00A71826" w:rsidRPr="00885F74">
        <w:rPr>
          <w:sz w:val="24"/>
          <w:szCs w:val="24"/>
        </w:rPr>
        <w:t>Aviation examination writer or invigilator</w:t>
      </w:r>
    </w:p>
    <w:p w14:paraId="11228115" w14:textId="09A275BB" w:rsidR="002370FE" w:rsidRPr="00885F74" w:rsidRDefault="007E4275" w:rsidP="00885F74">
      <w:pPr>
        <w:widowControl/>
        <w:autoSpaceDE/>
        <w:autoSpaceDN/>
        <w:spacing w:after="360"/>
        <w:ind w:left="1440"/>
        <w:contextualSpacing/>
        <w:rPr>
          <w:sz w:val="24"/>
          <w:szCs w:val="24"/>
        </w:rPr>
      </w:pPr>
      <w:sdt>
        <w:sdtPr>
          <w:rPr>
            <w:sz w:val="24"/>
            <w:szCs w:val="24"/>
          </w:rPr>
          <w:id w:val="-459576003"/>
          <w14:checkbox>
            <w14:checked w14:val="0"/>
            <w14:checkedState w14:val="2612" w14:font="MS Gothic"/>
            <w14:uncheckedState w14:val="2610" w14:font="MS Gothic"/>
          </w14:checkbox>
        </w:sdtPr>
        <w:sdtEndPr/>
        <w:sdtContent>
          <w:r w:rsidR="00885F74" w:rsidRPr="00885F74">
            <w:rPr>
              <w:rFonts w:ascii="MS Gothic" w:eastAsia="MS Gothic" w:hAnsi="MS Gothic" w:hint="eastAsia"/>
              <w:sz w:val="24"/>
              <w:szCs w:val="24"/>
            </w:rPr>
            <w:t>☐</w:t>
          </w:r>
        </w:sdtContent>
      </w:sdt>
      <w:r w:rsidR="002370FE" w:rsidRPr="00885F74">
        <w:rPr>
          <w:sz w:val="24"/>
          <w:szCs w:val="24"/>
        </w:rPr>
        <w:t xml:space="preserve"> 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DB3F99">
            <w:pPr>
              <w:pStyle w:val="BodyText"/>
              <w:spacing w:before="120"/>
            </w:pPr>
          </w:p>
        </w:tc>
      </w:tr>
    </w:tbl>
    <w:p w14:paraId="681CEF52" w14:textId="77777777" w:rsidR="00D9152C" w:rsidRDefault="00D9152C">
      <w:pPr>
        <w:rPr>
          <w:rFonts w:eastAsia="Times New Roman"/>
          <w:bCs/>
          <w:color w:val="365F91" w:themeColor="accent1" w:themeShade="BF"/>
          <w:sz w:val="32"/>
          <w:szCs w:val="32"/>
          <w:lang w:val="en" w:eastAsia="en-AU"/>
        </w:rPr>
      </w:pPr>
      <w:bookmarkStart w:id="16" w:name="_Hlk46394012"/>
      <w:bookmarkEnd w:id="14"/>
      <w:r>
        <w:rPr>
          <w:rFonts w:eastAsia="Times New Roman"/>
          <w:bCs/>
          <w:color w:val="365F91" w:themeColor="accent1" w:themeShade="BF"/>
          <w:sz w:val="32"/>
          <w:szCs w:val="32"/>
          <w:lang w:val="en" w:eastAsia="en-AU"/>
        </w:rPr>
        <w:br w:type="page"/>
      </w:r>
    </w:p>
    <w:p w14:paraId="2290FFD9" w14:textId="6DF05FF0" w:rsidR="00ED2D78" w:rsidRPr="005D44D4" w:rsidRDefault="00ED2D78" w:rsidP="005D44D4">
      <w:pPr>
        <w:pStyle w:val="Heading1"/>
        <w:ind w:left="0"/>
        <w:rPr>
          <w:color w:val="365F91" w:themeColor="accent1" w:themeShade="BF"/>
          <w:lang w:val="en" w:eastAsia="en-AU"/>
        </w:rPr>
      </w:pPr>
      <w:r w:rsidRPr="005D44D4">
        <w:rPr>
          <w:color w:val="365F91" w:themeColor="accent1" w:themeShade="BF"/>
          <w:lang w:val="en" w:eastAsia="en-AU"/>
        </w:rPr>
        <w:lastRenderedPageBreak/>
        <w:t xml:space="preserve">Page </w:t>
      </w:r>
      <w:r w:rsidR="00D1560A" w:rsidRPr="005D44D4">
        <w:rPr>
          <w:color w:val="365F91" w:themeColor="accent1" w:themeShade="BF"/>
          <w:lang w:val="en" w:eastAsia="en-AU"/>
        </w:rPr>
        <w:t>3</w:t>
      </w:r>
      <w:r w:rsidR="00885F74" w:rsidRPr="005D44D4">
        <w:rPr>
          <w:color w:val="365F91" w:themeColor="accent1" w:themeShade="BF"/>
          <w:lang w:val="en" w:eastAsia="en-AU"/>
        </w:rPr>
        <w:t>.</w:t>
      </w:r>
      <w:r w:rsidRPr="005D44D4">
        <w:rPr>
          <w:color w:val="365F91" w:themeColor="accent1" w:themeShade="BF"/>
          <w:lang w:val="en" w:eastAsia="en-AU"/>
        </w:rPr>
        <w:t xml:space="preserve"> </w:t>
      </w:r>
      <w:r w:rsidR="005D44D4">
        <w:rPr>
          <w:color w:val="365F91" w:themeColor="accent1" w:themeShade="BF"/>
          <w:lang w:val="en" w:eastAsia="en-AU"/>
        </w:rPr>
        <w:t xml:space="preserve"> </w:t>
      </w:r>
      <w:r w:rsidRPr="005D44D4">
        <w:rPr>
          <w:color w:val="365F91" w:themeColor="accent1" w:themeShade="BF"/>
          <w:lang w:val="en" w:eastAsia="en-AU"/>
        </w:rPr>
        <w:t>Consent to publish submission</w:t>
      </w:r>
      <w:bookmarkStart w:id="17" w:name="_Hlk16072089"/>
    </w:p>
    <w:p w14:paraId="433D65C6" w14:textId="4E35D942" w:rsidR="00ED2D78" w:rsidRPr="00D1560A" w:rsidRDefault="00DB3F99" w:rsidP="00C44AB5">
      <w:pPr>
        <w:pStyle w:val="BodyText"/>
        <w:spacing w:before="297" w:line="333" w:lineRule="auto"/>
        <w:ind w:right="386"/>
        <w:rPr>
          <w:sz w:val="22"/>
          <w:szCs w:val="22"/>
        </w:rPr>
      </w:pPr>
      <w:bookmarkStart w:id="18" w:name="_Hlk46393757"/>
      <w:bookmarkEnd w:id="16"/>
      <w:bookmarkEnd w:id="17"/>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C44AB5">
      <w:pPr>
        <w:pStyle w:val="BodyText"/>
        <w:rPr>
          <w:sz w:val="22"/>
          <w:szCs w:val="22"/>
        </w:rPr>
      </w:pPr>
    </w:p>
    <w:p w14:paraId="41260C00" w14:textId="77777777" w:rsidR="00ED2D78" w:rsidRPr="00D1560A" w:rsidRDefault="00ED2D78" w:rsidP="00C44AB5">
      <w:pPr>
        <w:pStyle w:val="BodyText"/>
        <w:rPr>
          <w:sz w:val="22"/>
          <w:szCs w:val="22"/>
        </w:rPr>
      </w:pPr>
      <w:r w:rsidRPr="00D1560A">
        <w:rPr>
          <w:sz w:val="22"/>
          <w:szCs w:val="22"/>
        </w:rPr>
        <w:t>Where you consent to publication, we will include:</w:t>
      </w:r>
    </w:p>
    <w:p w14:paraId="6BA731CA" w14:textId="77777777" w:rsidR="00ED2D78" w:rsidRPr="00D1560A" w:rsidRDefault="00ED2D78" w:rsidP="00C44AB5">
      <w:pPr>
        <w:pStyle w:val="BodyText"/>
        <w:spacing w:before="3"/>
        <w:rPr>
          <w:sz w:val="22"/>
          <w:szCs w:val="22"/>
        </w:rPr>
      </w:pPr>
    </w:p>
    <w:p w14:paraId="3FB6F454" w14:textId="77777777" w:rsidR="008D5197" w:rsidRPr="00751BDA" w:rsidRDefault="008D5197" w:rsidP="00C44AB5">
      <w:pPr>
        <w:pStyle w:val="ListParagraph"/>
        <w:widowControl/>
        <w:numPr>
          <w:ilvl w:val="0"/>
          <w:numId w:val="29"/>
        </w:numPr>
        <w:adjustRightInd w:val="0"/>
        <w:spacing w:line="360" w:lineRule="auto"/>
        <w:ind w:left="733" w:hanging="425"/>
        <w:contextualSpacing/>
        <w:rPr>
          <w:color w:val="000000"/>
          <w:sz w:val="24"/>
          <w:szCs w:val="24"/>
        </w:rPr>
      </w:pPr>
      <w:r w:rsidRPr="00751BDA">
        <w:rPr>
          <w:b/>
          <w:bCs/>
          <w:color w:val="000000"/>
          <w:sz w:val="24"/>
          <w:szCs w:val="24"/>
        </w:rPr>
        <w:t xml:space="preserve">your last </w:t>
      </w:r>
      <w:proofErr w:type="gramStart"/>
      <w:r w:rsidRPr="00751BDA">
        <w:rPr>
          <w:b/>
          <w:bCs/>
          <w:color w:val="000000"/>
          <w:sz w:val="24"/>
          <w:szCs w:val="24"/>
        </w:rPr>
        <w:t>name</w:t>
      </w:r>
      <w:r w:rsidRPr="00751BDA">
        <w:rPr>
          <w:color w:val="000000"/>
          <w:sz w:val="24"/>
          <w:szCs w:val="24"/>
        </w:rPr>
        <w:t>, if</w:t>
      </w:r>
      <w:proofErr w:type="gramEnd"/>
      <w:r w:rsidRPr="00751BDA">
        <w:rPr>
          <w:color w:val="000000"/>
          <w:sz w:val="24"/>
          <w:szCs w:val="24"/>
        </w:rPr>
        <w:t xml:space="preserve"> the submission is made by you as an individual or </w:t>
      </w:r>
    </w:p>
    <w:p w14:paraId="68C8164D" w14:textId="77777777" w:rsidR="008D5197" w:rsidRPr="00751BDA" w:rsidRDefault="008D5197" w:rsidP="00C44AB5">
      <w:pPr>
        <w:pStyle w:val="ListParagraph"/>
        <w:widowControl/>
        <w:numPr>
          <w:ilvl w:val="0"/>
          <w:numId w:val="29"/>
        </w:numPr>
        <w:adjustRightInd w:val="0"/>
        <w:spacing w:line="360" w:lineRule="auto"/>
        <w:ind w:left="733"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C44AB5">
      <w:pPr>
        <w:pStyle w:val="ListParagraph"/>
        <w:widowControl/>
        <w:numPr>
          <w:ilvl w:val="0"/>
          <w:numId w:val="29"/>
        </w:numPr>
        <w:adjustRightInd w:val="0"/>
        <w:spacing w:line="360" w:lineRule="auto"/>
        <w:ind w:left="733"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C44AB5">
      <w:pPr>
        <w:pStyle w:val="BodyText"/>
        <w:spacing w:before="2"/>
        <w:rPr>
          <w:sz w:val="22"/>
          <w:szCs w:val="22"/>
        </w:rPr>
      </w:pPr>
    </w:p>
    <w:p w14:paraId="3C42941A" w14:textId="77777777" w:rsidR="00ED2D78" w:rsidRPr="00D1560A" w:rsidRDefault="00ED2D78" w:rsidP="00C44AB5">
      <w:pPr>
        <w:pStyle w:val="BodyText"/>
        <w:spacing w:before="1" w:line="333" w:lineRule="auto"/>
        <w:ind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613871E6" w14:textId="77777777" w:rsidR="00ED2D78" w:rsidRPr="00D1560A" w:rsidRDefault="00ED2D78" w:rsidP="00C44AB5">
      <w:pPr>
        <w:pStyle w:val="BodyText"/>
        <w:spacing w:before="10"/>
        <w:rPr>
          <w:sz w:val="22"/>
          <w:szCs w:val="22"/>
        </w:rPr>
      </w:pPr>
    </w:p>
    <w:bookmarkEnd w:id="18"/>
    <w:p w14:paraId="06DB24FD" w14:textId="77777777" w:rsidR="00ED2D78" w:rsidRPr="002A6AF7" w:rsidRDefault="00ED2D78" w:rsidP="00ED2D78">
      <w:pPr>
        <w:pStyle w:val="BodyText"/>
        <w:spacing w:before="3"/>
        <w:rPr>
          <w:sz w:val="19"/>
        </w:rPr>
      </w:pPr>
    </w:p>
    <w:p w14:paraId="2026AEB1" w14:textId="77777777" w:rsidR="00ED2D78" w:rsidRPr="00885F74" w:rsidRDefault="00ED2D78" w:rsidP="00D1560A">
      <w:pPr>
        <w:spacing w:before="120" w:after="120"/>
        <w:rPr>
          <w:sz w:val="28"/>
          <w:szCs w:val="28"/>
        </w:rPr>
      </w:pPr>
      <w:bookmarkStart w:id="19" w:name="_Hlk46393777"/>
      <w:r w:rsidRPr="00885F74">
        <w:rPr>
          <w:sz w:val="28"/>
          <w:szCs w:val="28"/>
        </w:rPr>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7E4275"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7E4275"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7E4275"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19"/>
    <w:p w14:paraId="7D3EC55A" w14:textId="77777777" w:rsidR="00ED2D78" w:rsidRPr="002A6AF7" w:rsidRDefault="00ED2D78" w:rsidP="00D816FC">
      <w:pPr>
        <w:pStyle w:val="BodyText"/>
        <w:spacing w:before="5"/>
        <w:rPr>
          <w:sz w:val="28"/>
          <w:szCs w:val="28"/>
        </w:rPr>
      </w:pPr>
    </w:p>
    <w:p w14:paraId="724D6DB7" w14:textId="77777777" w:rsidR="00AB7B8E" w:rsidRPr="00D1560A" w:rsidRDefault="00AB7B8E" w:rsidP="00AB7B8E">
      <w:pPr>
        <w:spacing w:line="333" w:lineRule="auto"/>
        <w:ind w:right="135"/>
      </w:pPr>
      <w:r w:rsidRPr="00D1560A">
        <w:t xml:space="preserve">Information about how we consult and how to make a confidential submission is available on the </w:t>
      </w:r>
      <w:hyperlink r:id="rId9" w:tgtFrame="_blank" w:history="1">
        <w:r w:rsidRPr="00C44AB5">
          <w:rPr>
            <w:rStyle w:val="Hyperlink"/>
            <w:b/>
          </w:rPr>
          <w:t>CASA website</w:t>
        </w:r>
      </w:hyperlink>
      <w:r w:rsidRPr="00D1560A">
        <w:rPr>
          <w:b/>
          <w:color w:val="552200"/>
        </w:rPr>
        <w:t xml:space="preserve"> </w:t>
      </w:r>
      <w:r>
        <w:rPr>
          <w:b/>
          <w:color w:val="552200"/>
        </w:rPr>
        <w:t>&lt;</w:t>
      </w:r>
      <w:r w:rsidRPr="0084660F">
        <w:t>https://www.casa.gov.au/rules-and-regulations/changing-rules/consultation-and-project-history/consultation-industry-and-public</w:t>
      </w:r>
      <w:r>
        <w:t>&gt;</w:t>
      </w:r>
      <w:r w:rsidRPr="00D1560A">
        <w:t>.</w:t>
      </w:r>
    </w:p>
    <w:p w14:paraId="6C25F64B" w14:textId="77777777" w:rsidR="00ED2D78" w:rsidRPr="002A6AF7" w:rsidRDefault="00ED2D78" w:rsidP="00ED2D78">
      <w:pPr>
        <w:rPr>
          <w:sz w:val="33"/>
          <w:szCs w:val="33"/>
        </w:rPr>
      </w:pPr>
      <w:r w:rsidRPr="002A6AF7">
        <w:br w:type="page"/>
      </w:r>
    </w:p>
    <w:bookmarkEnd w:id="15"/>
    <w:p w14:paraId="68FBCAE3" w14:textId="77777777" w:rsidR="00ED2D78" w:rsidRPr="002A6AF7" w:rsidRDefault="00ED2D78" w:rsidP="00571F4B">
      <w:pPr>
        <w:rPr>
          <w:sz w:val="24"/>
          <w:szCs w:val="24"/>
        </w:rPr>
      </w:pPr>
    </w:p>
    <w:p w14:paraId="4D7A9D56" w14:textId="1BA45302" w:rsidR="00ED2D78" w:rsidRPr="00A54796" w:rsidRDefault="00ED2D78" w:rsidP="00A54796">
      <w:pPr>
        <w:pStyle w:val="Heading1"/>
        <w:ind w:left="1300" w:hanging="1300"/>
        <w:rPr>
          <w:color w:val="365F91" w:themeColor="accent1" w:themeShade="BF"/>
          <w:lang w:val="en" w:eastAsia="en-AU"/>
        </w:rPr>
      </w:pPr>
      <w:r w:rsidRPr="00A54796">
        <w:rPr>
          <w:color w:val="365F91" w:themeColor="accent1" w:themeShade="BF"/>
          <w:lang w:val="en" w:eastAsia="en-AU"/>
        </w:rPr>
        <w:t xml:space="preserve">Page </w:t>
      </w:r>
      <w:r w:rsidR="00BA6F39" w:rsidRPr="00A54796">
        <w:rPr>
          <w:color w:val="365F91" w:themeColor="accent1" w:themeShade="BF"/>
          <w:lang w:val="en" w:eastAsia="en-AU"/>
        </w:rPr>
        <w:t>4</w:t>
      </w:r>
      <w:r w:rsidR="00D9152C">
        <w:rPr>
          <w:color w:val="365F91" w:themeColor="accent1" w:themeShade="BF"/>
          <w:lang w:val="en" w:eastAsia="en-AU"/>
        </w:rPr>
        <w:t>.</w:t>
      </w:r>
      <w:r w:rsidRPr="00A54796">
        <w:rPr>
          <w:color w:val="365F91" w:themeColor="accent1" w:themeShade="BF"/>
          <w:lang w:val="en" w:eastAsia="en-AU"/>
        </w:rPr>
        <w:t xml:space="preserve"> </w:t>
      </w:r>
      <w:r w:rsidR="005D44D4">
        <w:rPr>
          <w:color w:val="365F91" w:themeColor="accent1" w:themeShade="BF"/>
          <w:lang w:val="en" w:eastAsia="en-AU"/>
        </w:rPr>
        <w:t xml:space="preserve"> </w:t>
      </w:r>
      <w:r w:rsidR="00BA6F39" w:rsidRPr="00A54796">
        <w:rPr>
          <w:color w:val="365F91" w:themeColor="accent1" w:themeShade="BF"/>
          <w:lang w:val="en" w:eastAsia="en-AU"/>
        </w:rPr>
        <w:t>Feedback on p</w:t>
      </w:r>
      <w:r w:rsidR="008432F5" w:rsidRPr="00A54796">
        <w:rPr>
          <w:color w:val="365F91" w:themeColor="accent1" w:themeShade="BF"/>
          <w:lang w:val="en" w:eastAsia="en-AU"/>
        </w:rPr>
        <w:t xml:space="preserve">roposed </w:t>
      </w:r>
      <w:r w:rsidR="00BA6F39" w:rsidRPr="00A54796">
        <w:rPr>
          <w:color w:val="365F91" w:themeColor="accent1" w:themeShade="BF"/>
          <w:lang w:val="en" w:eastAsia="en-AU"/>
        </w:rPr>
        <w:t xml:space="preserve">amendments to Schedule 3 of Part 61 </w:t>
      </w:r>
      <w:r w:rsidR="00763894" w:rsidRPr="00A54796">
        <w:rPr>
          <w:color w:val="365F91" w:themeColor="accent1" w:themeShade="BF"/>
          <w:lang w:val="en" w:eastAsia="en-AU"/>
        </w:rPr>
        <w:t>MOS</w:t>
      </w:r>
      <w:r w:rsidR="00BA6F39" w:rsidRPr="00A54796">
        <w:rPr>
          <w:color w:val="365F91" w:themeColor="accent1" w:themeShade="BF"/>
          <w:lang w:val="en" w:eastAsia="en-AU"/>
        </w:rPr>
        <w:t xml:space="preserve"> to support implementation of the Flight Operations Regulations and to ensure it is fit for purpose</w:t>
      </w:r>
    </w:p>
    <w:p w14:paraId="0208163E" w14:textId="1A0707E7" w:rsidR="00DA1F96" w:rsidRPr="00DA1F96" w:rsidRDefault="00DA1F96" w:rsidP="00A54796">
      <w:pPr>
        <w:spacing w:before="240"/>
        <w:ind w:right="437"/>
      </w:pPr>
      <w:r w:rsidRPr="00DA1F96">
        <w:t>The making of Part 91 and associated</w:t>
      </w:r>
      <w:r w:rsidR="00BA6F39" w:rsidRPr="00DA1F96">
        <w:t xml:space="preserve"> </w:t>
      </w:r>
      <w:r w:rsidR="00F06E1E">
        <w:t>flight operations rules</w:t>
      </w:r>
      <w:r w:rsidR="00BA6F39" w:rsidRPr="00DA1F96">
        <w:t xml:space="preserve"> </w:t>
      </w:r>
      <w:r w:rsidRPr="00DA1F96">
        <w:t xml:space="preserve">introduces some change to what pilots and operators need to know or do during the application of the privileges of their authorisations. </w:t>
      </w:r>
      <w:r w:rsidR="00F06E1E">
        <w:t xml:space="preserve">As a result, we proposed </w:t>
      </w:r>
      <w:r w:rsidRPr="00DA1F96">
        <w:t>to amend the Schedule 3 standards.</w:t>
      </w:r>
    </w:p>
    <w:p w14:paraId="0B4A0D03" w14:textId="77777777" w:rsidR="00DA1F96" w:rsidRPr="00DA1F96" w:rsidRDefault="00DA1F96" w:rsidP="00DA1F96"/>
    <w:p w14:paraId="32E1E051" w14:textId="77777777" w:rsidR="00DA1F96" w:rsidRPr="00DA1F96" w:rsidRDefault="00DA1F96" w:rsidP="00DA1F96">
      <w:r w:rsidRPr="00DA1F96">
        <w:t>Principal changes are:</w:t>
      </w:r>
    </w:p>
    <w:p w14:paraId="1E67650D" w14:textId="77777777" w:rsidR="00DA1F96" w:rsidRPr="00DA1F96" w:rsidRDefault="00DA1F96" w:rsidP="00DA1F96">
      <w:pPr>
        <w:pStyle w:val="ListParagraph"/>
        <w:widowControl/>
        <w:numPr>
          <w:ilvl w:val="0"/>
          <w:numId w:val="35"/>
        </w:numPr>
        <w:autoSpaceDE/>
        <w:autoSpaceDN/>
        <w:spacing w:line="276" w:lineRule="auto"/>
        <w:ind w:left="709" w:hanging="283"/>
        <w:contextualSpacing/>
        <w:rPr>
          <w:rFonts w:eastAsiaTheme="minorHAnsi"/>
          <w:lang w:val="en-AU" w:eastAsia="en-AU"/>
        </w:rPr>
      </w:pPr>
      <w:r w:rsidRPr="00DA1F96">
        <w:rPr>
          <w:rFonts w:eastAsiaTheme="minorHAnsi"/>
          <w:lang w:val="en-AU" w:eastAsia="en-AU"/>
        </w:rPr>
        <w:t>vocabulary and content changes to harmonise with the new flight operations regulations</w:t>
      </w:r>
    </w:p>
    <w:p w14:paraId="7F9C61F2" w14:textId="77777777" w:rsidR="00DA1F96" w:rsidRPr="00DA1F96" w:rsidRDefault="00DA1F96" w:rsidP="00DA1F96">
      <w:pPr>
        <w:pStyle w:val="ListParagraph"/>
        <w:widowControl/>
        <w:numPr>
          <w:ilvl w:val="0"/>
          <w:numId w:val="35"/>
        </w:numPr>
        <w:autoSpaceDE/>
        <w:autoSpaceDN/>
        <w:spacing w:line="276" w:lineRule="auto"/>
        <w:ind w:left="709" w:hanging="283"/>
        <w:contextualSpacing/>
        <w:rPr>
          <w:rFonts w:eastAsiaTheme="minorHAnsi"/>
          <w:lang w:val="en-AU" w:eastAsia="en-AU"/>
        </w:rPr>
      </w:pPr>
      <w:bookmarkStart w:id="20" w:name="_Hlk85785171"/>
      <w:r w:rsidRPr="00DA1F96">
        <w:rPr>
          <w:rFonts w:eastAsiaTheme="minorHAnsi"/>
          <w:lang w:val="en-AU" w:eastAsia="en-AU"/>
        </w:rPr>
        <w:t>editorial changes to make units associated with the helicopter category more relevant to that aircraft</w:t>
      </w:r>
      <w:bookmarkEnd w:id="20"/>
    </w:p>
    <w:p w14:paraId="2D668EA4" w14:textId="77777777" w:rsidR="00DA1F96" w:rsidRPr="00DA1F96" w:rsidRDefault="00DA1F96" w:rsidP="00DA1F96">
      <w:pPr>
        <w:pStyle w:val="ListParagraph"/>
        <w:widowControl/>
        <w:numPr>
          <w:ilvl w:val="0"/>
          <w:numId w:val="35"/>
        </w:numPr>
        <w:autoSpaceDE/>
        <w:autoSpaceDN/>
        <w:spacing w:line="276" w:lineRule="auto"/>
        <w:ind w:left="709" w:hanging="283"/>
        <w:contextualSpacing/>
        <w:rPr>
          <w:rFonts w:eastAsiaTheme="minorHAnsi"/>
          <w:lang w:val="en-AU" w:eastAsia="en-AU"/>
        </w:rPr>
      </w:pPr>
      <w:r w:rsidRPr="00DA1F96">
        <w:rPr>
          <w:rFonts w:eastAsiaTheme="minorHAnsi"/>
          <w:lang w:val="en-AU" w:eastAsia="en-AU"/>
        </w:rPr>
        <w:t xml:space="preserve">improvements to support underpinning knowledge required for Schedule 2 practical competencies </w:t>
      </w:r>
    </w:p>
    <w:p w14:paraId="527B0643" w14:textId="77777777" w:rsidR="00DA1F96" w:rsidRPr="00DA1F96" w:rsidRDefault="00DA1F96" w:rsidP="00DA1F96">
      <w:pPr>
        <w:pStyle w:val="ListParagraph"/>
        <w:widowControl/>
        <w:numPr>
          <w:ilvl w:val="0"/>
          <w:numId w:val="35"/>
        </w:numPr>
        <w:autoSpaceDE/>
        <w:autoSpaceDN/>
        <w:spacing w:before="10" w:line="276" w:lineRule="auto"/>
        <w:ind w:left="709" w:hanging="283"/>
        <w:contextualSpacing/>
        <w:rPr>
          <w:rFonts w:eastAsiaTheme="minorHAnsi"/>
          <w:lang w:val="en-AU" w:eastAsia="en-AU"/>
        </w:rPr>
      </w:pPr>
      <w:bookmarkStart w:id="21" w:name="_Hlk85785242"/>
      <w:r w:rsidRPr="00DA1F96">
        <w:rPr>
          <w:rFonts w:eastAsiaTheme="minorHAnsi"/>
          <w:lang w:val="en-AU" w:eastAsia="en-AU"/>
        </w:rPr>
        <w:t>action words added to a number of the schedule’s unit elements which articulate the level to which the knowledge in the standard must be demonstrated on completion of a course of training</w:t>
      </w:r>
    </w:p>
    <w:bookmarkEnd w:id="21"/>
    <w:p w14:paraId="54AC2CA1" w14:textId="1308254C" w:rsidR="00DA1F96" w:rsidRPr="00DA1F96" w:rsidRDefault="00DA1F96" w:rsidP="00DA1F96">
      <w:pPr>
        <w:pStyle w:val="ListParagraph"/>
        <w:widowControl/>
        <w:numPr>
          <w:ilvl w:val="0"/>
          <w:numId w:val="35"/>
        </w:numPr>
        <w:autoSpaceDE/>
        <w:autoSpaceDN/>
        <w:spacing w:before="10" w:line="276" w:lineRule="auto"/>
        <w:ind w:left="709" w:hanging="283"/>
        <w:contextualSpacing/>
        <w:rPr>
          <w:rFonts w:eastAsiaTheme="minorHAnsi"/>
          <w:lang w:val="en-AU" w:eastAsia="en-AU"/>
        </w:rPr>
      </w:pPr>
      <w:r w:rsidRPr="00DA1F96">
        <w:rPr>
          <w:rFonts w:eastAsiaTheme="minorHAnsi"/>
          <w:lang w:val="en-AU" w:eastAsia="en-AU"/>
        </w:rPr>
        <w:t>correction of grammar and formatting errors</w:t>
      </w:r>
      <w:r w:rsidR="00595966">
        <w:rPr>
          <w:rFonts w:eastAsiaTheme="minorHAnsi"/>
          <w:lang w:val="en-AU" w:eastAsia="en-AU"/>
        </w:rPr>
        <w:t>.</w:t>
      </w:r>
    </w:p>
    <w:p w14:paraId="5FC4CC65" w14:textId="67C7CA0E" w:rsidR="00DA1F96" w:rsidRPr="00DA1F96" w:rsidRDefault="00DA1F96" w:rsidP="00595966">
      <w:pPr>
        <w:spacing w:before="120" w:after="240"/>
      </w:pPr>
      <w:r>
        <w:t xml:space="preserve">The following questions seek </w:t>
      </w:r>
      <w:r w:rsidRPr="00DA1F96">
        <w:t xml:space="preserve">feedback on </w:t>
      </w:r>
      <w:r>
        <w:t xml:space="preserve">the </w:t>
      </w:r>
      <w:r w:rsidR="00F06E1E">
        <w:t xml:space="preserve">proposed </w:t>
      </w:r>
      <w:r w:rsidRPr="00DA1F96">
        <w:t>principal changes.</w:t>
      </w:r>
    </w:p>
    <w:p w14:paraId="73F2BA3D" w14:textId="5D4EFA57" w:rsidR="00ED2D78" w:rsidRPr="00595966" w:rsidRDefault="00ED2D78" w:rsidP="008511DF">
      <w:pPr>
        <w:pStyle w:val="ListNumber3"/>
        <w:widowControl/>
        <w:numPr>
          <w:ilvl w:val="0"/>
          <w:numId w:val="12"/>
        </w:numPr>
        <w:autoSpaceDE/>
        <w:autoSpaceDN/>
        <w:spacing w:before="240"/>
      </w:pPr>
      <w:r w:rsidRPr="00595966">
        <w:t xml:space="preserve">Do you agree </w:t>
      </w:r>
      <w:r w:rsidR="00DA1F96" w:rsidRPr="00595966">
        <w:t xml:space="preserve">that the changes </w:t>
      </w:r>
      <w:r w:rsidR="00DA1F96" w:rsidRPr="00595966">
        <w:rPr>
          <w:rFonts w:eastAsiaTheme="minorHAnsi"/>
          <w:lang w:val="en-AU" w:eastAsia="en-AU"/>
        </w:rPr>
        <w:t xml:space="preserve">harmonise Schedule 3 units with the new flight operations </w:t>
      </w:r>
      <w:r w:rsidR="00F06E1E">
        <w:rPr>
          <w:rFonts w:eastAsiaTheme="minorHAnsi"/>
          <w:lang w:val="en-AU" w:eastAsia="en-AU"/>
        </w:rPr>
        <w:t>rule</w:t>
      </w:r>
      <w:r w:rsidR="00F06E1E" w:rsidRPr="00595966">
        <w:rPr>
          <w:rFonts w:eastAsiaTheme="minorHAnsi"/>
          <w:lang w:val="en-AU" w:eastAsia="en-AU"/>
        </w:rPr>
        <w:t>s</w:t>
      </w:r>
      <w:r w:rsidRPr="00595966">
        <w:t>?</w:t>
      </w:r>
    </w:p>
    <w:p w14:paraId="25158C8B" w14:textId="77777777" w:rsidR="00ED2D78" w:rsidRPr="002A6AF7" w:rsidRDefault="00ED2D78" w:rsidP="008511DF">
      <w:pPr>
        <w:spacing w:before="120"/>
        <w:ind w:left="425"/>
        <w:rPr>
          <w:i/>
          <w:iCs/>
          <w:color w:val="808080" w:themeColor="background1" w:themeShade="80"/>
          <w:sz w:val="18"/>
          <w:szCs w:val="18"/>
        </w:rPr>
      </w:pPr>
      <w:r w:rsidRPr="002A6AF7">
        <w:rPr>
          <w:i/>
          <w:iCs/>
          <w:color w:val="808080" w:themeColor="background1" w:themeShade="80"/>
          <w:sz w:val="18"/>
          <w:szCs w:val="18"/>
        </w:rPr>
        <w:t>Radio buttons</w:t>
      </w:r>
    </w:p>
    <w:p w14:paraId="46BD774E" w14:textId="40A2F30D" w:rsidR="00ED2D78" w:rsidRPr="002A6AF7" w:rsidRDefault="007E4275" w:rsidP="00763894">
      <w:pPr>
        <w:pStyle w:val="ListNumber3"/>
        <w:widowControl/>
        <w:numPr>
          <w:ilvl w:val="0"/>
          <w:numId w:val="0"/>
        </w:numPr>
        <w:autoSpaceDE/>
        <w:autoSpaceDN/>
        <w:spacing w:line="276" w:lineRule="auto"/>
        <w:ind w:left="785"/>
      </w:pPr>
      <w:sdt>
        <w:sdtPr>
          <w:id w:val="435642183"/>
          <w14:checkbox>
            <w14:checked w14:val="0"/>
            <w14:checkedState w14:val="2612" w14:font="MS Gothic"/>
            <w14:uncheckedState w14:val="2610" w14:font="MS Gothic"/>
          </w14:checkbox>
        </w:sdtPr>
        <w:sdtEndPr/>
        <w:sdtContent>
          <w:r w:rsidR="0060302E">
            <w:rPr>
              <w:rFonts w:ascii="MS Gothic" w:eastAsia="MS Gothic" w:hAnsi="MS Gothic" w:hint="eastAsia"/>
            </w:rPr>
            <w:t>☐</w:t>
          </w:r>
        </w:sdtContent>
      </w:sdt>
      <w:r w:rsidR="0060302E">
        <w:t xml:space="preserve"> </w:t>
      </w:r>
      <w:r w:rsidR="00ED2D78" w:rsidRPr="002A6AF7">
        <w:t>Agree</w:t>
      </w:r>
    </w:p>
    <w:p w14:paraId="6D96B7C3" w14:textId="1CBF9C4A" w:rsidR="00ED2D78" w:rsidRPr="002A6AF7" w:rsidRDefault="007E4275" w:rsidP="00763894">
      <w:pPr>
        <w:pStyle w:val="ListNumber3"/>
        <w:widowControl/>
        <w:numPr>
          <w:ilvl w:val="0"/>
          <w:numId w:val="0"/>
        </w:numPr>
        <w:autoSpaceDE/>
        <w:autoSpaceDN/>
        <w:spacing w:line="276" w:lineRule="auto"/>
        <w:ind w:left="785"/>
      </w:pPr>
      <w:sdt>
        <w:sdtPr>
          <w:id w:val="-1721742201"/>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0302E">
        <w:t xml:space="preserve"> </w:t>
      </w:r>
      <w:r w:rsidR="00ED2D78" w:rsidRPr="002A6AF7">
        <w:t>Agree with changes (please specify suggested changes below)</w:t>
      </w:r>
    </w:p>
    <w:p w14:paraId="4A14982B" w14:textId="759C77AE" w:rsidR="00ED2D78" w:rsidRPr="002A6AF7" w:rsidRDefault="007E4275" w:rsidP="00763894">
      <w:pPr>
        <w:pStyle w:val="ListNumber3"/>
        <w:widowControl/>
        <w:numPr>
          <w:ilvl w:val="0"/>
          <w:numId w:val="0"/>
        </w:numPr>
        <w:autoSpaceDE/>
        <w:autoSpaceDN/>
        <w:spacing w:line="276" w:lineRule="auto"/>
        <w:ind w:left="785"/>
      </w:pPr>
      <w:sdt>
        <w:sdtPr>
          <w:id w:val="-971907458"/>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0302E">
        <w:t xml:space="preserve"> </w:t>
      </w:r>
      <w:r w:rsidR="00ED2D78" w:rsidRPr="002A6AF7">
        <w:t>Disagree (please set out your reasoning and alternative suggestions below)</w:t>
      </w:r>
    </w:p>
    <w:p w14:paraId="131E8BDB" w14:textId="3641387F" w:rsidR="00ED2D78" w:rsidRPr="002A6AF7" w:rsidRDefault="007E4275" w:rsidP="00763894">
      <w:pPr>
        <w:pStyle w:val="ListNumber3"/>
        <w:widowControl/>
        <w:numPr>
          <w:ilvl w:val="0"/>
          <w:numId w:val="0"/>
        </w:numPr>
        <w:autoSpaceDE/>
        <w:autoSpaceDN/>
        <w:spacing w:line="276" w:lineRule="auto"/>
        <w:ind w:left="785"/>
      </w:pPr>
      <w:sdt>
        <w:sdtPr>
          <w:id w:val="-1189298228"/>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0302E">
        <w:t xml:space="preserve"> </w:t>
      </w:r>
      <w:r w:rsidR="00ED2D78" w:rsidRPr="002A6AF7">
        <w:t>Undecided / Not my area of expertise</w:t>
      </w:r>
    </w:p>
    <w:p w14:paraId="15E8090F" w14:textId="77777777" w:rsidR="00ED2D78" w:rsidRPr="002A6AF7" w:rsidRDefault="00ED2D78" w:rsidP="00595966">
      <w:pPr>
        <w:spacing w:before="120" w:after="120"/>
      </w:pPr>
      <w:r w:rsidRPr="002A6AF7">
        <w:t>Comment</w:t>
      </w:r>
    </w:p>
    <w:tbl>
      <w:tblPr>
        <w:tblStyle w:val="TableGrid"/>
        <w:tblW w:w="0" w:type="auto"/>
        <w:tblLook w:val="04A0" w:firstRow="1" w:lastRow="0" w:firstColumn="1" w:lastColumn="0" w:noHBand="0" w:noVBand="1"/>
      </w:tblPr>
      <w:tblGrid>
        <w:gridCol w:w="9016"/>
      </w:tblGrid>
      <w:tr w:rsidR="00ED2D78" w:rsidRPr="002A6AF7" w14:paraId="601F139D" w14:textId="77777777" w:rsidTr="00035C67">
        <w:tc>
          <w:tcPr>
            <w:tcW w:w="9016" w:type="dxa"/>
          </w:tcPr>
          <w:p w14:paraId="01B03648" w14:textId="77777777" w:rsidR="00ED2D78" w:rsidRPr="002A6AF7" w:rsidRDefault="00ED2D78" w:rsidP="00595966">
            <w:pPr>
              <w:spacing w:before="120" w:after="120"/>
            </w:pPr>
            <w:bookmarkStart w:id="22" w:name="_Hlk520205553"/>
          </w:p>
        </w:tc>
      </w:tr>
    </w:tbl>
    <w:bookmarkEnd w:id="22"/>
    <w:p w14:paraId="7617ADC5" w14:textId="4A1432A7" w:rsidR="00ED2D78" w:rsidRPr="002A6AF7" w:rsidRDefault="00ED2D78" w:rsidP="00763894">
      <w:pPr>
        <w:pStyle w:val="ListParagraph"/>
        <w:widowControl/>
        <w:numPr>
          <w:ilvl w:val="0"/>
          <w:numId w:val="12"/>
        </w:numPr>
        <w:autoSpaceDE/>
        <w:autoSpaceDN/>
        <w:spacing w:before="240"/>
      </w:pPr>
      <w:r w:rsidRPr="002A6AF7">
        <w:t xml:space="preserve">Do you agree </w:t>
      </w:r>
      <w:r w:rsidR="00105C67">
        <w:t>with</w:t>
      </w:r>
      <w:r w:rsidR="00105C67" w:rsidRPr="002A6AF7">
        <w:t xml:space="preserve"> </w:t>
      </w:r>
      <w:r w:rsidRPr="002A6AF7">
        <w:t xml:space="preserve">the </w:t>
      </w:r>
      <w:r w:rsidR="00DA1F96" w:rsidRPr="00DA1F96">
        <w:t>editorial changes to make units associated with the helicopter category more relevant to that aircraft</w:t>
      </w:r>
      <w:r w:rsidRPr="002A6AF7">
        <w:t>?</w:t>
      </w:r>
    </w:p>
    <w:p w14:paraId="49B050D2" w14:textId="77777777" w:rsidR="00ED2D78" w:rsidRPr="002A6AF7" w:rsidRDefault="00ED2D78" w:rsidP="00B541E7">
      <w:pPr>
        <w:spacing w:before="120"/>
        <w:ind w:left="357"/>
        <w:rPr>
          <w:i/>
          <w:iCs/>
          <w:color w:val="808080" w:themeColor="background1" w:themeShade="80"/>
          <w:sz w:val="18"/>
          <w:szCs w:val="18"/>
        </w:rPr>
      </w:pPr>
      <w:r w:rsidRPr="002A6AF7">
        <w:rPr>
          <w:i/>
          <w:iCs/>
          <w:color w:val="808080" w:themeColor="background1" w:themeShade="80"/>
          <w:sz w:val="18"/>
          <w:szCs w:val="18"/>
        </w:rPr>
        <w:t>Radio buttons</w:t>
      </w:r>
    </w:p>
    <w:p w14:paraId="3D7DADD6" w14:textId="77777777" w:rsidR="0069362A" w:rsidRPr="002A6AF7" w:rsidRDefault="007E4275" w:rsidP="00763894">
      <w:pPr>
        <w:pStyle w:val="ListNumber3"/>
        <w:widowControl/>
        <w:numPr>
          <w:ilvl w:val="0"/>
          <w:numId w:val="0"/>
        </w:numPr>
        <w:autoSpaceDE/>
        <w:autoSpaceDN/>
        <w:spacing w:line="276" w:lineRule="auto"/>
        <w:ind w:left="720"/>
      </w:pPr>
      <w:sdt>
        <w:sdtPr>
          <w:id w:val="1126201538"/>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9362A">
        <w:t xml:space="preserve"> </w:t>
      </w:r>
      <w:r w:rsidR="0069362A" w:rsidRPr="002A6AF7">
        <w:t>Agree</w:t>
      </w:r>
    </w:p>
    <w:p w14:paraId="1982B992" w14:textId="77777777" w:rsidR="0069362A" w:rsidRPr="002A6AF7" w:rsidRDefault="007E4275" w:rsidP="00763894">
      <w:pPr>
        <w:pStyle w:val="ListNumber3"/>
        <w:widowControl/>
        <w:numPr>
          <w:ilvl w:val="0"/>
          <w:numId w:val="0"/>
        </w:numPr>
        <w:autoSpaceDE/>
        <w:autoSpaceDN/>
        <w:spacing w:line="276" w:lineRule="auto"/>
        <w:ind w:left="720"/>
      </w:pPr>
      <w:sdt>
        <w:sdtPr>
          <w:id w:val="393006497"/>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9362A">
        <w:t xml:space="preserve"> </w:t>
      </w:r>
      <w:r w:rsidR="0069362A" w:rsidRPr="002A6AF7">
        <w:t>Agree with changes (please specify suggested changes below)</w:t>
      </w:r>
    </w:p>
    <w:p w14:paraId="4715CCD0" w14:textId="77777777" w:rsidR="0069362A" w:rsidRPr="002A6AF7" w:rsidRDefault="007E4275" w:rsidP="00763894">
      <w:pPr>
        <w:pStyle w:val="ListNumber3"/>
        <w:widowControl/>
        <w:numPr>
          <w:ilvl w:val="0"/>
          <w:numId w:val="0"/>
        </w:numPr>
        <w:autoSpaceDE/>
        <w:autoSpaceDN/>
        <w:spacing w:line="276" w:lineRule="auto"/>
        <w:ind w:left="720"/>
      </w:pPr>
      <w:sdt>
        <w:sdtPr>
          <w:id w:val="251862657"/>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9362A">
        <w:t xml:space="preserve"> </w:t>
      </w:r>
      <w:r w:rsidR="0069362A" w:rsidRPr="002A6AF7">
        <w:t>Disagree (please set out your reasoning and alternative suggestions below)</w:t>
      </w:r>
    </w:p>
    <w:p w14:paraId="2A5F18F0" w14:textId="77777777" w:rsidR="0069362A" w:rsidRPr="002A6AF7" w:rsidRDefault="007E4275" w:rsidP="00763894">
      <w:pPr>
        <w:pStyle w:val="ListNumber3"/>
        <w:widowControl/>
        <w:numPr>
          <w:ilvl w:val="0"/>
          <w:numId w:val="0"/>
        </w:numPr>
        <w:autoSpaceDE/>
        <w:autoSpaceDN/>
        <w:spacing w:line="276" w:lineRule="auto"/>
        <w:ind w:left="720"/>
      </w:pPr>
      <w:sdt>
        <w:sdtPr>
          <w:id w:val="2128038342"/>
          <w14:checkbox>
            <w14:checked w14:val="0"/>
            <w14:checkedState w14:val="2612" w14:font="MS Gothic"/>
            <w14:uncheckedState w14:val="2610" w14:font="MS Gothic"/>
          </w14:checkbox>
        </w:sdtPr>
        <w:sdtEndPr/>
        <w:sdtContent>
          <w:r w:rsidR="0069362A">
            <w:rPr>
              <w:rFonts w:ascii="MS Gothic" w:eastAsia="MS Gothic" w:hAnsi="MS Gothic" w:hint="eastAsia"/>
            </w:rPr>
            <w:t>☐</w:t>
          </w:r>
        </w:sdtContent>
      </w:sdt>
      <w:r w:rsidR="0069362A">
        <w:t xml:space="preserve"> </w:t>
      </w:r>
      <w:r w:rsidR="0069362A" w:rsidRPr="002A6AF7">
        <w:t>Undecided / Not my area of expertise</w:t>
      </w:r>
    </w:p>
    <w:p w14:paraId="33EB30C5" w14:textId="77777777" w:rsidR="00ED2D78" w:rsidRPr="002A6AF7" w:rsidRDefault="00ED2D78" w:rsidP="00595966">
      <w:pPr>
        <w:spacing w:before="120" w:after="120"/>
      </w:pPr>
      <w:r w:rsidRPr="002A6AF7">
        <w:t>Comment</w:t>
      </w:r>
    </w:p>
    <w:tbl>
      <w:tblPr>
        <w:tblStyle w:val="TableGrid"/>
        <w:tblW w:w="0" w:type="auto"/>
        <w:tblLook w:val="04A0" w:firstRow="1" w:lastRow="0" w:firstColumn="1" w:lastColumn="0" w:noHBand="0" w:noVBand="1"/>
      </w:tblPr>
      <w:tblGrid>
        <w:gridCol w:w="9016"/>
      </w:tblGrid>
      <w:tr w:rsidR="00ED2D78" w:rsidRPr="002A6AF7" w14:paraId="778033CC" w14:textId="77777777" w:rsidTr="00035C67">
        <w:tc>
          <w:tcPr>
            <w:tcW w:w="9016" w:type="dxa"/>
          </w:tcPr>
          <w:p w14:paraId="60BAC0B8" w14:textId="77777777" w:rsidR="00ED2D78" w:rsidRPr="002A6AF7" w:rsidRDefault="00ED2D78" w:rsidP="00595966">
            <w:pPr>
              <w:spacing w:before="120" w:after="120"/>
            </w:pPr>
          </w:p>
        </w:tc>
      </w:tr>
    </w:tbl>
    <w:p w14:paraId="782720F6" w14:textId="39E6C508" w:rsidR="00ED2D78" w:rsidRPr="002A6AF7" w:rsidRDefault="00ED2D78" w:rsidP="00763894">
      <w:pPr>
        <w:pStyle w:val="ListParagraph"/>
        <w:widowControl/>
        <w:numPr>
          <w:ilvl w:val="0"/>
          <w:numId w:val="12"/>
        </w:numPr>
        <w:autoSpaceDE/>
        <w:autoSpaceDN/>
        <w:spacing w:before="240"/>
      </w:pPr>
      <w:r w:rsidRPr="002A6AF7">
        <w:t xml:space="preserve">Do you agree </w:t>
      </w:r>
      <w:r w:rsidR="008432F5">
        <w:t xml:space="preserve">the </w:t>
      </w:r>
      <w:r w:rsidR="008432F5" w:rsidRPr="008432F5">
        <w:t xml:space="preserve">action words added to </w:t>
      </w:r>
      <w:r w:rsidR="00F06E1E">
        <w:t>several</w:t>
      </w:r>
      <w:r w:rsidR="008432F5" w:rsidRPr="008432F5">
        <w:t xml:space="preserve"> </w:t>
      </w:r>
      <w:r w:rsidR="008432F5">
        <w:t>S</w:t>
      </w:r>
      <w:r w:rsidR="008432F5" w:rsidRPr="008432F5">
        <w:t>chedule</w:t>
      </w:r>
      <w:r w:rsidR="008432F5">
        <w:t xml:space="preserve"> </w:t>
      </w:r>
      <w:proofErr w:type="gramStart"/>
      <w:r w:rsidR="008432F5">
        <w:t>3</w:t>
      </w:r>
      <w:r w:rsidR="008432F5" w:rsidRPr="008432F5">
        <w:t xml:space="preserve"> unit</w:t>
      </w:r>
      <w:proofErr w:type="gramEnd"/>
      <w:r w:rsidR="008432F5" w:rsidRPr="008432F5">
        <w:t xml:space="preserve"> elements </w:t>
      </w:r>
      <w:r w:rsidR="008432F5">
        <w:t>accurately state</w:t>
      </w:r>
      <w:r w:rsidR="008432F5" w:rsidRPr="008432F5">
        <w:t xml:space="preserve"> the level to which the knowledge in the standard must be demonstrated on completion of a course of training</w:t>
      </w:r>
      <w:r w:rsidRPr="002A6AF7">
        <w:t>?</w:t>
      </w:r>
    </w:p>
    <w:p w14:paraId="59E4BB87" w14:textId="77777777" w:rsidR="00ED2D78" w:rsidRPr="002A6AF7" w:rsidRDefault="00ED2D78" w:rsidP="00441E84">
      <w:pPr>
        <w:spacing w:before="120"/>
        <w:ind w:left="425"/>
        <w:rPr>
          <w:i/>
          <w:iCs/>
          <w:color w:val="808080" w:themeColor="background1" w:themeShade="80"/>
          <w:sz w:val="18"/>
          <w:szCs w:val="18"/>
        </w:rPr>
      </w:pPr>
      <w:r w:rsidRPr="002A6AF7">
        <w:rPr>
          <w:i/>
          <w:iCs/>
          <w:color w:val="808080" w:themeColor="background1" w:themeShade="80"/>
          <w:sz w:val="18"/>
          <w:szCs w:val="18"/>
        </w:rPr>
        <w:lastRenderedPageBreak/>
        <w:t>Radio buttons</w:t>
      </w:r>
    </w:p>
    <w:p w14:paraId="489DAF29" w14:textId="77777777" w:rsidR="00525A2E" w:rsidRPr="002A6AF7" w:rsidRDefault="007E4275" w:rsidP="00763894">
      <w:pPr>
        <w:pStyle w:val="ListNumber3"/>
        <w:widowControl/>
        <w:numPr>
          <w:ilvl w:val="0"/>
          <w:numId w:val="0"/>
        </w:numPr>
        <w:autoSpaceDE/>
        <w:autoSpaceDN/>
        <w:spacing w:line="276" w:lineRule="auto"/>
        <w:ind w:left="785"/>
      </w:pPr>
      <w:sdt>
        <w:sdtPr>
          <w:id w:val="2049330332"/>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Agree</w:t>
      </w:r>
    </w:p>
    <w:p w14:paraId="64558FEF" w14:textId="77777777" w:rsidR="00525A2E" w:rsidRPr="002A6AF7" w:rsidRDefault="007E4275" w:rsidP="00763894">
      <w:pPr>
        <w:pStyle w:val="ListNumber3"/>
        <w:widowControl/>
        <w:numPr>
          <w:ilvl w:val="0"/>
          <w:numId w:val="0"/>
        </w:numPr>
        <w:autoSpaceDE/>
        <w:autoSpaceDN/>
        <w:spacing w:line="276" w:lineRule="auto"/>
        <w:ind w:left="785"/>
      </w:pPr>
      <w:sdt>
        <w:sdtPr>
          <w:id w:val="1468390515"/>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Agree with changes (please specify suggested changes below)</w:t>
      </w:r>
    </w:p>
    <w:p w14:paraId="417FAE13" w14:textId="77777777" w:rsidR="00525A2E" w:rsidRPr="002A6AF7" w:rsidRDefault="007E4275" w:rsidP="00763894">
      <w:pPr>
        <w:pStyle w:val="ListNumber3"/>
        <w:widowControl/>
        <w:numPr>
          <w:ilvl w:val="0"/>
          <w:numId w:val="0"/>
        </w:numPr>
        <w:autoSpaceDE/>
        <w:autoSpaceDN/>
        <w:spacing w:line="276" w:lineRule="auto"/>
        <w:ind w:left="785"/>
      </w:pPr>
      <w:sdt>
        <w:sdtPr>
          <w:id w:val="-2088220477"/>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Disagree (please set out your reasoning and alternative suggestions below)</w:t>
      </w:r>
    </w:p>
    <w:p w14:paraId="5A45D81B" w14:textId="77777777" w:rsidR="00525A2E" w:rsidRPr="002A6AF7" w:rsidRDefault="007E4275" w:rsidP="00763894">
      <w:pPr>
        <w:pStyle w:val="ListNumber3"/>
        <w:widowControl/>
        <w:numPr>
          <w:ilvl w:val="0"/>
          <w:numId w:val="0"/>
        </w:numPr>
        <w:autoSpaceDE/>
        <w:autoSpaceDN/>
        <w:spacing w:line="276" w:lineRule="auto"/>
        <w:ind w:left="785"/>
      </w:pPr>
      <w:sdt>
        <w:sdtPr>
          <w:id w:val="-1005598843"/>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Undecided / Not my area of expertise</w:t>
      </w:r>
    </w:p>
    <w:p w14:paraId="3C169513" w14:textId="77777777" w:rsidR="00ED2D78" w:rsidRPr="002A6AF7" w:rsidRDefault="00ED2D78" w:rsidP="00595966">
      <w:pPr>
        <w:spacing w:before="120" w:after="120"/>
      </w:pPr>
      <w:r w:rsidRPr="002A6AF7">
        <w:t>Comment</w:t>
      </w:r>
    </w:p>
    <w:tbl>
      <w:tblPr>
        <w:tblStyle w:val="TableGrid"/>
        <w:tblW w:w="0" w:type="auto"/>
        <w:tblLook w:val="04A0" w:firstRow="1" w:lastRow="0" w:firstColumn="1" w:lastColumn="0" w:noHBand="0" w:noVBand="1"/>
      </w:tblPr>
      <w:tblGrid>
        <w:gridCol w:w="9016"/>
      </w:tblGrid>
      <w:tr w:rsidR="00ED2D78" w:rsidRPr="002A6AF7" w14:paraId="46644FF5" w14:textId="77777777" w:rsidTr="00035C67">
        <w:tc>
          <w:tcPr>
            <w:tcW w:w="9016" w:type="dxa"/>
          </w:tcPr>
          <w:p w14:paraId="4961C235" w14:textId="77777777" w:rsidR="00ED2D78" w:rsidRPr="002A6AF7" w:rsidRDefault="00ED2D78" w:rsidP="00595966">
            <w:pPr>
              <w:spacing w:before="120" w:after="120"/>
            </w:pPr>
          </w:p>
        </w:tc>
      </w:tr>
    </w:tbl>
    <w:p w14:paraId="5D95F903" w14:textId="33E6EE88" w:rsidR="00ED2D78" w:rsidRPr="002A6AF7" w:rsidRDefault="00ED2D78" w:rsidP="00763894">
      <w:pPr>
        <w:pStyle w:val="ListParagraph"/>
        <w:widowControl/>
        <w:numPr>
          <w:ilvl w:val="0"/>
          <w:numId w:val="12"/>
        </w:numPr>
        <w:autoSpaceDE/>
        <w:autoSpaceDN/>
        <w:spacing w:before="240"/>
      </w:pPr>
      <w:r w:rsidRPr="002A6AF7">
        <w:t xml:space="preserve">Do you agree </w:t>
      </w:r>
      <w:r w:rsidR="008432F5">
        <w:t>that Schedule 3 is fit for purpose</w:t>
      </w:r>
      <w:r w:rsidRPr="002A6AF7">
        <w:t>?</w:t>
      </w:r>
    </w:p>
    <w:p w14:paraId="7CA32927" w14:textId="77777777" w:rsidR="00ED2D78" w:rsidRPr="002A6AF7" w:rsidRDefault="00ED2D78" w:rsidP="00441E84">
      <w:pPr>
        <w:spacing w:before="120"/>
        <w:ind w:left="425"/>
        <w:rPr>
          <w:i/>
          <w:iCs/>
          <w:color w:val="808080" w:themeColor="background1" w:themeShade="80"/>
          <w:sz w:val="18"/>
          <w:szCs w:val="18"/>
        </w:rPr>
      </w:pPr>
      <w:r w:rsidRPr="002A6AF7">
        <w:rPr>
          <w:i/>
          <w:iCs/>
          <w:color w:val="808080" w:themeColor="background1" w:themeShade="80"/>
          <w:sz w:val="18"/>
          <w:szCs w:val="18"/>
        </w:rPr>
        <w:t>Radio buttons</w:t>
      </w:r>
    </w:p>
    <w:p w14:paraId="3E2ED8EC" w14:textId="77777777" w:rsidR="00525A2E" w:rsidRPr="002A6AF7" w:rsidRDefault="007E4275" w:rsidP="00763894">
      <w:pPr>
        <w:pStyle w:val="ListNumber3"/>
        <w:widowControl/>
        <w:numPr>
          <w:ilvl w:val="0"/>
          <w:numId w:val="0"/>
        </w:numPr>
        <w:autoSpaceDE/>
        <w:autoSpaceDN/>
        <w:spacing w:line="276" w:lineRule="auto"/>
        <w:ind w:left="785"/>
      </w:pPr>
      <w:sdt>
        <w:sdtPr>
          <w:id w:val="-309555807"/>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Agree</w:t>
      </w:r>
    </w:p>
    <w:p w14:paraId="2644AE14" w14:textId="77777777" w:rsidR="00525A2E" w:rsidRPr="002A6AF7" w:rsidRDefault="007E4275" w:rsidP="00763894">
      <w:pPr>
        <w:pStyle w:val="ListNumber3"/>
        <w:widowControl/>
        <w:numPr>
          <w:ilvl w:val="0"/>
          <w:numId w:val="0"/>
        </w:numPr>
        <w:autoSpaceDE/>
        <w:autoSpaceDN/>
        <w:spacing w:line="276" w:lineRule="auto"/>
        <w:ind w:left="785"/>
      </w:pPr>
      <w:sdt>
        <w:sdtPr>
          <w:id w:val="-942296904"/>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Agree with changes (please specify suggested changes below)</w:t>
      </w:r>
    </w:p>
    <w:p w14:paraId="33D6EEA9" w14:textId="77777777" w:rsidR="00525A2E" w:rsidRPr="002A6AF7" w:rsidRDefault="007E4275" w:rsidP="00763894">
      <w:pPr>
        <w:pStyle w:val="ListNumber3"/>
        <w:widowControl/>
        <w:numPr>
          <w:ilvl w:val="0"/>
          <w:numId w:val="0"/>
        </w:numPr>
        <w:autoSpaceDE/>
        <w:autoSpaceDN/>
        <w:spacing w:line="276" w:lineRule="auto"/>
        <w:ind w:left="785"/>
      </w:pPr>
      <w:sdt>
        <w:sdtPr>
          <w:id w:val="-693311075"/>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Disagree (please set out your reasoning and alternative suggestions below)</w:t>
      </w:r>
    </w:p>
    <w:p w14:paraId="578EA87A" w14:textId="77777777" w:rsidR="00525A2E" w:rsidRPr="002A6AF7" w:rsidRDefault="007E4275" w:rsidP="00763894">
      <w:pPr>
        <w:pStyle w:val="ListNumber3"/>
        <w:widowControl/>
        <w:numPr>
          <w:ilvl w:val="0"/>
          <w:numId w:val="0"/>
        </w:numPr>
        <w:autoSpaceDE/>
        <w:autoSpaceDN/>
        <w:spacing w:line="276" w:lineRule="auto"/>
        <w:ind w:left="785"/>
      </w:pPr>
      <w:sdt>
        <w:sdtPr>
          <w:id w:val="-1821189913"/>
          <w14:checkbox>
            <w14:checked w14:val="0"/>
            <w14:checkedState w14:val="2612" w14:font="MS Gothic"/>
            <w14:uncheckedState w14:val="2610" w14:font="MS Gothic"/>
          </w14:checkbox>
        </w:sdtPr>
        <w:sdtEndPr/>
        <w:sdtContent>
          <w:r w:rsidR="00525A2E">
            <w:rPr>
              <w:rFonts w:ascii="MS Gothic" w:eastAsia="MS Gothic" w:hAnsi="MS Gothic" w:hint="eastAsia"/>
            </w:rPr>
            <w:t>☐</w:t>
          </w:r>
        </w:sdtContent>
      </w:sdt>
      <w:r w:rsidR="00525A2E">
        <w:t xml:space="preserve"> </w:t>
      </w:r>
      <w:r w:rsidR="00525A2E" w:rsidRPr="002A6AF7">
        <w:t>Undecided / Not my area of expertise</w:t>
      </w:r>
    </w:p>
    <w:p w14:paraId="4C53A78D" w14:textId="77777777" w:rsidR="00ED2D78" w:rsidRPr="002A6AF7" w:rsidRDefault="00ED2D78" w:rsidP="00595966">
      <w:pPr>
        <w:spacing w:before="120" w:after="120"/>
      </w:pPr>
      <w:r w:rsidRPr="002A6AF7">
        <w:t>Comment</w:t>
      </w:r>
    </w:p>
    <w:tbl>
      <w:tblPr>
        <w:tblStyle w:val="TableGrid"/>
        <w:tblW w:w="0" w:type="auto"/>
        <w:tblLook w:val="04A0" w:firstRow="1" w:lastRow="0" w:firstColumn="1" w:lastColumn="0" w:noHBand="0" w:noVBand="1"/>
      </w:tblPr>
      <w:tblGrid>
        <w:gridCol w:w="9016"/>
      </w:tblGrid>
      <w:tr w:rsidR="00ED2D78" w:rsidRPr="002A6AF7" w14:paraId="4AC503EF" w14:textId="77777777" w:rsidTr="00035C67">
        <w:tc>
          <w:tcPr>
            <w:tcW w:w="9016" w:type="dxa"/>
          </w:tcPr>
          <w:p w14:paraId="404FA6F6" w14:textId="77777777" w:rsidR="00ED2D78" w:rsidRPr="002A6AF7" w:rsidRDefault="00ED2D78" w:rsidP="00595966">
            <w:pPr>
              <w:spacing w:before="120" w:after="120"/>
            </w:pPr>
          </w:p>
        </w:tc>
      </w:tr>
    </w:tbl>
    <w:p w14:paraId="46E219B6" w14:textId="27077D64" w:rsidR="00673B8D" w:rsidRDefault="00673B8D" w:rsidP="00ED2D78">
      <w:pPr>
        <w:pStyle w:val="ListNumber3"/>
        <w:numPr>
          <w:ilvl w:val="0"/>
          <w:numId w:val="0"/>
        </w:numPr>
        <w:ind w:left="425" w:hanging="425"/>
      </w:pPr>
    </w:p>
    <w:p w14:paraId="65622B16" w14:textId="1BDE9C0C" w:rsidR="00525A2E" w:rsidRPr="00595966" w:rsidRDefault="00525A2E" w:rsidP="00ED2D78">
      <w:pPr>
        <w:pStyle w:val="ListNumber3"/>
        <w:numPr>
          <w:ilvl w:val="0"/>
          <w:numId w:val="0"/>
        </w:numPr>
        <w:ind w:left="425" w:hanging="425"/>
        <w:rPr>
          <w:b/>
          <w:bCs/>
          <w:color w:val="365F91" w:themeColor="accent1" w:themeShade="BF"/>
        </w:rPr>
      </w:pPr>
      <w:r w:rsidRPr="00595966">
        <w:rPr>
          <w:b/>
          <w:bCs/>
          <w:color w:val="365F91" w:themeColor="accent1" w:themeShade="BF"/>
        </w:rPr>
        <w:t>General commen</w:t>
      </w:r>
      <w:r w:rsidR="00D30093" w:rsidRPr="00595966">
        <w:rPr>
          <w:b/>
          <w:bCs/>
          <w:color w:val="365F91" w:themeColor="accent1" w:themeShade="BF"/>
        </w:rPr>
        <w:t>ts</w:t>
      </w:r>
    </w:p>
    <w:p w14:paraId="461534AD" w14:textId="77777777" w:rsidR="00D30093" w:rsidRPr="002A6AF7" w:rsidRDefault="00D30093" w:rsidP="00ED2D78">
      <w:pPr>
        <w:pStyle w:val="ListNumber3"/>
        <w:numPr>
          <w:ilvl w:val="0"/>
          <w:numId w:val="0"/>
        </w:numPr>
        <w:ind w:left="425" w:hanging="425"/>
      </w:pPr>
    </w:p>
    <w:p w14:paraId="45309642" w14:textId="6251BB21" w:rsidR="00ED2D78" w:rsidRDefault="00ED2D78" w:rsidP="00EF302C">
      <w:pPr>
        <w:widowControl/>
        <w:autoSpaceDE/>
        <w:autoSpaceDN/>
        <w:spacing w:after="160" w:line="259" w:lineRule="auto"/>
        <w:contextualSpacing/>
      </w:pPr>
      <w:r w:rsidRPr="002A6AF7">
        <w:t xml:space="preserve">Do you </w:t>
      </w:r>
      <w:r w:rsidR="008432F5">
        <w:t>have any general c</w:t>
      </w:r>
      <w:r w:rsidRPr="002A6AF7">
        <w:t>omment</w:t>
      </w:r>
      <w:r w:rsidR="008432F5">
        <w:t xml:space="preserve">s to add regarding the proposed amendments to </w:t>
      </w:r>
      <w:r w:rsidR="00105C67" w:rsidRPr="00BA6F39">
        <w:t>Schedule</w:t>
      </w:r>
      <w:r w:rsidR="00105C67">
        <w:t> </w:t>
      </w:r>
      <w:r w:rsidR="00BA6F39" w:rsidRPr="00BA6F39">
        <w:t xml:space="preserve">3 of </w:t>
      </w:r>
      <w:r w:rsidR="00105C67">
        <w:t xml:space="preserve">the </w:t>
      </w:r>
      <w:r w:rsidR="00BA6F39" w:rsidRPr="00BA6F39">
        <w:t xml:space="preserve">Part 61 Manual of Standards to support implementation of the </w:t>
      </w:r>
      <w:r w:rsidR="00F06E1E">
        <w:t>flight operations rules</w:t>
      </w:r>
      <w:r w:rsidR="00BA6F39" w:rsidRPr="00BA6F39">
        <w:t xml:space="preserve"> and to ensure it is fit for purpose</w:t>
      </w:r>
      <w:r w:rsidR="00CF170B">
        <w:t>?</w:t>
      </w:r>
    </w:p>
    <w:p w14:paraId="7484CA56" w14:textId="77777777" w:rsidR="00EF302C" w:rsidRDefault="00EF302C" w:rsidP="00EF302C">
      <w:pPr>
        <w:widowControl/>
        <w:autoSpaceDE/>
        <w:autoSpaceDN/>
        <w:spacing w:after="160" w:line="259" w:lineRule="auto"/>
        <w:contextualSpacing/>
      </w:pPr>
    </w:p>
    <w:p w14:paraId="3CDD7F59" w14:textId="77777777" w:rsidR="0060783E" w:rsidRPr="002A6AF7" w:rsidRDefault="0060783E" w:rsidP="00EF302C">
      <w:r w:rsidRPr="002A6AF7">
        <w:t>Please include in these comments any impact this change may have on you or your operation which has not already been covered in this consultation.</w:t>
      </w:r>
    </w:p>
    <w:p w14:paraId="43616801" w14:textId="77777777" w:rsidR="0022338C" w:rsidRPr="002A6AF7" w:rsidRDefault="0022338C" w:rsidP="00595966">
      <w:pPr>
        <w:spacing w:before="120" w:after="120"/>
      </w:pPr>
      <w:r w:rsidRPr="002A6AF7">
        <w:t>Comment</w:t>
      </w:r>
    </w:p>
    <w:tbl>
      <w:tblPr>
        <w:tblStyle w:val="TableGrid"/>
        <w:tblW w:w="0" w:type="auto"/>
        <w:tblLook w:val="04A0" w:firstRow="1" w:lastRow="0" w:firstColumn="1" w:lastColumn="0" w:noHBand="0" w:noVBand="1"/>
      </w:tblPr>
      <w:tblGrid>
        <w:gridCol w:w="9016"/>
      </w:tblGrid>
      <w:tr w:rsidR="00ED2D78" w:rsidRPr="002A6AF7" w14:paraId="6E4F535F" w14:textId="77777777" w:rsidTr="00035C67">
        <w:tc>
          <w:tcPr>
            <w:tcW w:w="9016" w:type="dxa"/>
          </w:tcPr>
          <w:p w14:paraId="74013B5D" w14:textId="09419426" w:rsidR="00673B8D" w:rsidRPr="002A6AF7" w:rsidRDefault="00673B8D" w:rsidP="00595966">
            <w:pPr>
              <w:spacing w:before="120" w:after="120"/>
            </w:pPr>
          </w:p>
        </w:tc>
      </w:tr>
      <w:bookmarkEnd w:id="11"/>
    </w:tbl>
    <w:p w14:paraId="1667CD8B" w14:textId="22CADD02" w:rsidR="00673B8D" w:rsidRPr="002A6AF7" w:rsidRDefault="00673B8D">
      <w:pPr>
        <w:rPr>
          <w:sz w:val="24"/>
          <w:szCs w:val="24"/>
        </w:rPr>
      </w:pPr>
    </w:p>
    <w:sectPr w:rsidR="00673B8D" w:rsidRPr="002A6AF7" w:rsidSect="00462515">
      <w:headerReference w:type="default" r:id="rId10"/>
      <w:footerReference w:type="default" r:id="rId11"/>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1EC2" w14:textId="77777777" w:rsidR="001F41CA" w:rsidRDefault="001F41CA">
      <w:r>
        <w:separator/>
      </w:r>
    </w:p>
  </w:endnote>
  <w:endnote w:type="continuationSeparator" w:id="0">
    <w:p w14:paraId="57154A97" w14:textId="77777777" w:rsidR="001F41CA" w:rsidRDefault="001F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32138" w14:textId="55DE5167" w:rsidR="00DD7D2C" w:rsidRPr="00DD7D2C" w:rsidRDefault="00A47D11" w:rsidP="00DD7D2C">
    <w:pPr>
      <w:pStyle w:val="Heading1"/>
      <w:ind w:left="0"/>
      <w:rPr>
        <w:b/>
        <w:sz w:val="20"/>
        <w:szCs w:val="20"/>
      </w:rPr>
    </w:pPr>
    <w:r w:rsidRPr="00DD7D2C">
      <w:rPr>
        <w:sz w:val="20"/>
        <w:szCs w:val="20"/>
      </w:rPr>
      <w:t xml:space="preserve">Consultation – </w:t>
    </w:r>
    <w:r w:rsidR="00DD7D2C" w:rsidRPr="00DD7D2C">
      <w:rPr>
        <w:sz w:val="20"/>
        <w:szCs w:val="20"/>
      </w:rPr>
      <w:t xml:space="preserve">Proposed amendments to Schedule 3 of Part 61 Manual of Standards to </w:t>
    </w:r>
    <w:r w:rsidR="00B45236" w:rsidRPr="00B45236">
      <w:rPr>
        <w:sz w:val="20"/>
        <w:szCs w:val="20"/>
      </w:rPr>
      <w:t xml:space="preserve">support implementation of the Flight Operations Regulations and to </w:t>
    </w:r>
    <w:r w:rsidR="00DD7D2C" w:rsidRPr="00DD7D2C">
      <w:rPr>
        <w:sz w:val="20"/>
        <w:szCs w:val="20"/>
      </w:rPr>
      <w:t xml:space="preserve">ensure it is fit for purpose </w:t>
    </w:r>
    <w:r w:rsidR="00DD7D2C" w:rsidRPr="00DD7D2C">
      <w:rPr>
        <w:sz w:val="20"/>
        <w:szCs w:val="20"/>
        <w:lang w:val="en"/>
      </w:rPr>
      <w:t>- (CD 2110FS)</w:t>
    </w:r>
  </w:p>
  <w:p w14:paraId="31326F47" w14:textId="654E1198" w:rsidR="00A47D11" w:rsidRDefault="00A47D11" w:rsidP="00C56825">
    <w:pPr>
      <w:pStyle w:val="Footer"/>
    </w:pPr>
  </w:p>
  <w:p w14:paraId="6CA9DC76" w14:textId="5CBF5E4A" w:rsidR="00A47D11" w:rsidRPr="00DD7D2C" w:rsidRDefault="00A47D11" w:rsidP="002F15A5">
    <w:pPr>
      <w:pStyle w:val="Header"/>
      <w:rPr>
        <w:sz w:val="20"/>
        <w:szCs w:val="20"/>
      </w:rPr>
    </w:pPr>
    <w:r w:rsidRPr="00DD7D2C">
      <w:rPr>
        <w:sz w:val="20"/>
        <w:szCs w:val="20"/>
      </w:rPr>
      <w:t>D</w:t>
    </w:r>
    <w:r w:rsidR="00DD7D2C" w:rsidRPr="00DD7D2C">
      <w:rPr>
        <w:sz w:val="20"/>
        <w:szCs w:val="20"/>
      </w:rPr>
      <w:t>21</w:t>
    </w:r>
    <w:r w:rsidRPr="00DD7D2C">
      <w:rPr>
        <w:sz w:val="20"/>
        <w:szCs w:val="20"/>
      </w:rPr>
      <w:t>/</w:t>
    </w:r>
    <w:r w:rsidR="00DD7D2C" w:rsidRPr="00DD7D2C">
      <w:rPr>
        <w:sz w:val="20"/>
        <w:szCs w:val="20"/>
      </w:rPr>
      <w:t>409987</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617" w14:textId="77777777" w:rsidR="001F41CA" w:rsidRDefault="001F41CA">
      <w:r>
        <w:separator/>
      </w:r>
    </w:p>
  </w:footnote>
  <w:footnote w:type="continuationSeparator" w:id="0">
    <w:p w14:paraId="2B8E4BED" w14:textId="77777777" w:rsidR="001F41CA" w:rsidRDefault="001F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4F3CE967" w:rsidR="00A47D11" w:rsidRDefault="00A47D11" w:rsidP="00C76EFC">
    <w:pPr>
      <w:pStyle w:val="Header"/>
      <w:rPr>
        <w:sz w:val="20"/>
      </w:rPr>
    </w:pPr>
    <w:r w:rsidRPr="00D611B9">
      <w:rPr>
        <w:i/>
      </w:rPr>
      <w:t>Civil Aviation Safety Authority – Consultatio</w:t>
    </w:r>
    <w:r w:rsidRPr="00D03C7A">
      <w:rPr>
        <w:i/>
      </w:rPr>
      <w:t xml:space="preserve">n CD </w:t>
    </w:r>
    <w:r w:rsidR="00D03C7A" w:rsidRPr="00D03C7A">
      <w:rPr>
        <w:i/>
      </w:rPr>
      <w:t>2110FS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55C85D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C37EBD"/>
    <w:multiLevelType w:val="hybridMultilevel"/>
    <w:tmpl w:val="F016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178AB"/>
    <w:multiLevelType w:val="hybridMultilevel"/>
    <w:tmpl w:val="39C2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3" w15:restartNumberingAfterBreak="0">
    <w:nsid w:val="286B453E"/>
    <w:multiLevelType w:val="hybridMultilevel"/>
    <w:tmpl w:val="3F7A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5"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467CE"/>
    <w:multiLevelType w:val="hybridMultilevel"/>
    <w:tmpl w:val="2AA0B0F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7"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8"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210FD3"/>
    <w:multiLevelType w:val="hybridMultilevel"/>
    <w:tmpl w:val="7C52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FB08AA"/>
    <w:multiLevelType w:val="hybridMultilevel"/>
    <w:tmpl w:val="03BE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41781"/>
    <w:multiLevelType w:val="hybridMultilevel"/>
    <w:tmpl w:val="D110D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5"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9" w15:restartNumberingAfterBreak="0">
    <w:nsid w:val="7C4246E2"/>
    <w:multiLevelType w:val="hybridMultilevel"/>
    <w:tmpl w:val="3142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8"/>
  </w:num>
  <w:num w:numId="4">
    <w:abstractNumId w:val="14"/>
  </w:num>
  <w:num w:numId="5">
    <w:abstractNumId w:val="38"/>
  </w:num>
  <w:num w:numId="6">
    <w:abstractNumId w:val="9"/>
  </w:num>
  <w:num w:numId="7">
    <w:abstractNumId w:val="10"/>
  </w:num>
  <w:num w:numId="8">
    <w:abstractNumId w:val="2"/>
  </w:num>
  <w:num w:numId="9">
    <w:abstractNumId w:val="0"/>
  </w:num>
  <w:num w:numId="10">
    <w:abstractNumId w:val="15"/>
  </w:num>
  <w:num w:numId="11">
    <w:abstractNumId w:val="23"/>
  </w:num>
  <w:num w:numId="12">
    <w:abstractNumId w:val="7"/>
  </w:num>
  <w:num w:numId="13">
    <w:abstractNumId w:val="24"/>
  </w:num>
  <w:num w:numId="14">
    <w:abstractNumId w:val="27"/>
  </w:num>
  <w:num w:numId="15">
    <w:abstractNumId w:val="21"/>
  </w:num>
  <w:num w:numId="16">
    <w:abstractNumId w:val="4"/>
  </w:num>
  <w:num w:numId="17">
    <w:abstractNumId w:val="20"/>
  </w:num>
  <w:num w:numId="18">
    <w:abstractNumId w:val="22"/>
  </w:num>
  <w:num w:numId="19">
    <w:abstractNumId w:val="40"/>
  </w:num>
  <w:num w:numId="20">
    <w:abstractNumId w:val="36"/>
  </w:num>
  <w:num w:numId="21">
    <w:abstractNumId w:val="29"/>
  </w:num>
  <w:num w:numId="22">
    <w:abstractNumId w:val="3"/>
  </w:num>
  <w:num w:numId="23">
    <w:abstractNumId w:val="33"/>
  </w:num>
  <w:num w:numId="24">
    <w:abstractNumId w:val="35"/>
  </w:num>
  <w:num w:numId="25">
    <w:abstractNumId w:val="18"/>
  </w:num>
  <w:num w:numId="26">
    <w:abstractNumId w:val="34"/>
  </w:num>
  <w:num w:numId="27">
    <w:abstractNumId w:val="0"/>
  </w:num>
  <w:num w:numId="28">
    <w:abstractNumId w:val="25"/>
  </w:num>
  <w:num w:numId="29">
    <w:abstractNumId w:val="11"/>
  </w:num>
  <w:num w:numId="30">
    <w:abstractNumId w:val="19"/>
  </w:num>
  <w:num w:numId="31">
    <w:abstractNumId w:val="37"/>
  </w:num>
  <w:num w:numId="32">
    <w:abstractNumId w:val="28"/>
  </w:num>
  <w:num w:numId="33">
    <w:abstractNumId w:val="32"/>
  </w:num>
  <w:num w:numId="34">
    <w:abstractNumId w:val="1"/>
  </w:num>
  <w:num w:numId="35">
    <w:abstractNumId w:val="31"/>
  </w:num>
  <w:num w:numId="36">
    <w:abstractNumId w:val="5"/>
  </w:num>
  <w:num w:numId="37">
    <w:abstractNumId w:val="26"/>
  </w:num>
  <w:num w:numId="38">
    <w:abstractNumId w:val="6"/>
  </w:num>
  <w:num w:numId="39">
    <w:abstractNumId w:val="16"/>
  </w:num>
  <w:num w:numId="40">
    <w:abstractNumId w:val="30"/>
  </w:num>
  <w:num w:numId="41">
    <w:abstractNumId w:val="13"/>
  </w:num>
  <w:num w:numId="42">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B27"/>
    <w:rsid w:val="00006D9A"/>
    <w:rsid w:val="000111B6"/>
    <w:rsid w:val="00016AFE"/>
    <w:rsid w:val="00017146"/>
    <w:rsid w:val="00026F8F"/>
    <w:rsid w:val="00033269"/>
    <w:rsid w:val="000336D6"/>
    <w:rsid w:val="00035C67"/>
    <w:rsid w:val="0003647F"/>
    <w:rsid w:val="00050DAF"/>
    <w:rsid w:val="000517D0"/>
    <w:rsid w:val="000521A1"/>
    <w:rsid w:val="00060ACA"/>
    <w:rsid w:val="00061409"/>
    <w:rsid w:val="00061DAD"/>
    <w:rsid w:val="00062FB7"/>
    <w:rsid w:val="00064DF9"/>
    <w:rsid w:val="00085EF8"/>
    <w:rsid w:val="00090954"/>
    <w:rsid w:val="00096323"/>
    <w:rsid w:val="000971B5"/>
    <w:rsid w:val="000A70C4"/>
    <w:rsid w:val="000B0E62"/>
    <w:rsid w:val="000B438D"/>
    <w:rsid w:val="000D480B"/>
    <w:rsid w:val="000F17DC"/>
    <w:rsid w:val="0010461E"/>
    <w:rsid w:val="00105C67"/>
    <w:rsid w:val="0011208A"/>
    <w:rsid w:val="00116C15"/>
    <w:rsid w:val="00123652"/>
    <w:rsid w:val="001310FE"/>
    <w:rsid w:val="00131B2A"/>
    <w:rsid w:val="00132FF1"/>
    <w:rsid w:val="00142E42"/>
    <w:rsid w:val="001509C5"/>
    <w:rsid w:val="001518F3"/>
    <w:rsid w:val="00156CF7"/>
    <w:rsid w:val="00163504"/>
    <w:rsid w:val="00165CA9"/>
    <w:rsid w:val="00165CDA"/>
    <w:rsid w:val="00170582"/>
    <w:rsid w:val="00182209"/>
    <w:rsid w:val="00192A17"/>
    <w:rsid w:val="001A6CA8"/>
    <w:rsid w:val="001B1092"/>
    <w:rsid w:val="001B29DE"/>
    <w:rsid w:val="001B7AA9"/>
    <w:rsid w:val="001D6A4D"/>
    <w:rsid w:val="001E4DA6"/>
    <w:rsid w:val="001F2197"/>
    <w:rsid w:val="001F41CA"/>
    <w:rsid w:val="00210564"/>
    <w:rsid w:val="00213BFA"/>
    <w:rsid w:val="00215C6D"/>
    <w:rsid w:val="0022338C"/>
    <w:rsid w:val="00236688"/>
    <w:rsid w:val="00236907"/>
    <w:rsid w:val="002370FE"/>
    <w:rsid w:val="00254DA0"/>
    <w:rsid w:val="00257D54"/>
    <w:rsid w:val="0026445D"/>
    <w:rsid w:val="00264C2C"/>
    <w:rsid w:val="00267007"/>
    <w:rsid w:val="002946D0"/>
    <w:rsid w:val="00294B6A"/>
    <w:rsid w:val="00295A35"/>
    <w:rsid w:val="002A6AF7"/>
    <w:rsid w:val="002B3D27"/>
    <w:rsid w:val="002D009D"/>
    <w:rsid w:val="002D0F53"/>
    <w:rsid w:val="002F15A5"/>
    <w:rsid w:val="002F1B9D"/>
    <w:rsid w:val="002F7AC9"/>
    <w:rsid w:val="00301589"/>
    <w:rsid w:val="00302C29"/>
    <w:rsid w:val="00311E37"/>
    <w:rsid w:val="00321DAE"/>
    <w:rsid w:val="00327736"/>
    <w:rsid w:val="00332855"/>
    <w:rsid w:val="0033539B"/>
    <w:rsid w:val="00335B8C"/>
    <w:rsid w:val="003361F3"/>
    <w:rsid w:val="00340458"/>
    <w:rsid w:val="00347A69"/>
    <w:rsid w:val="0035383B"/>
    <w:rsid w:val="00362D5D"/>
    <w:rsid w:val="003706D1"/>
    <w:rsid w:val="00370965"/>
    <w:rsid w:val="00372D7A"/>
    <w:rsid w:val="003744ED"/>
    <w:rsid w:val="003779EC"/>
    <w:rsid w:val="00387332"/>
    <w:rsid w:val="00387F81"/>
    <w:rsid w:val="00391370"/>
    <w:rsid w:val="00391B8F"/>
    <w:rsid w:val="003A7675"/>
    <w:rsid w:val="003B4F69"/>
    <w:rsid w:val="003B7404"/>
    <w:rsid w:val="003D0F67"/>
    <w:rsid w:val="003D1E1F"/>
    <w:rsid w:val="003D3F06"/>
    <w:rsid w:val="003E3CDA"/>
    <w:rsid w:val="003E3EBC"/>
    <w:rsid w:val="003E45DD"/>
    <w:rsid w:val="003E5328"/>
    <w:rsid w:val="003F2BD3"/>
    <w:rsid w:val="003F357F"/>
    <w:rsid w:val="003F684A"/>
    <w:rsid w:val="003F7B9E"/>
    <w:rsid w:val="00405671"/>
    <w:rsid w:val="0041121F"/>
    <w:rsid w:val="004120C9"/>
    <w:rsid w:val="00416E9D"/>
    <w:rsid w:val="00420400"/>
    <w:rsid w:val="0042097E"/>
    <w:rsid w:val="00441E84"/>
    <w:rsid w:val="00460DB4"/>
    <w:rsid w:val="004621A6"/>
    <w:rsid w:val="00462515"/>
    <w:rsid w:val="0046321B"/>
    <w:rsid w:val="004648E7"/>
    <w:rsid w:val="004708D0"/>
    <w:rsid w:val="00472AE1"/>
    <w:rsid w:val="004A4FA1"/>
    <w:rsid w:val="004C3185"/>
    <w:rsid w:val="004C61D0"/>
    <w:rsid w:val="004C7E5E"/>
    <w:rsid w:val="004D09C4"/>
    <w:rsid w:val="004D5A6F"/>
    <w:rsid w:val="004E5AC1"/>
    <w:rsid w:val="004F77CC"/>
    <w:rsid w:val="0050416E"/>
    <w:rsid w:val="00505AFB"/>
    <w:rsid w:val="00520434"/>
    <w:rsid w:val="00525A2E"/>
    <w:rsid w:val="00526AF4"/>
    <w:rsid w:val="00532448"/>
    <w:rsid w:val="005449A3"/>
    <w:rsid w:val="00547EBD"/>
    <w:rsid w:val="005535E8"/>
    <w:rsid w:val="00563F9D"/>
    <w:rsid w:val="00564184"/>
    <w:rsid w:val="00571F4B"/>
    <w:rsid w:val="00573C52"/>
    <w:rsid w:val="00592E02"/>
    <w:rsid w:val="00595966"/>
    <w:rsid w:val="005977C6"/>
    <w:rsid w:val="005A2397"/>
    <w:rsid w:val="005B5330"/>
    <w:rsid w:val="005C4BB2"/>
    <w:rsid w:val="005C70C7"/>
    <w:rsid w:val="005C758D"/>
    <w:rsid w:val="005D2C62"/>
    <w:rsid w:val="005D44D4"/>
    <w:rsid w:val="005E4518"/>
    <w:rsid w:val="005E5B3A"/>
    <w:rsid w:val="005F20EF"/>
    <w:rsid w:val="0060302E"/>
    <w:rsid w:val="0060783E"/>
    <w:rsid w:val="006162E7"/>
    <w:rsid w:val="0062201E"/>
    <w:rsid w:val="006236E5"/>
    <w:rsid w:val="00631288"/>
    <w:rsid w:val="00632C81"/>
    <w:rsid w:val="00634199"/>
    <w:rsid w:val="0063443A"/>
    <w:rsid w:val="006424FC"/>
    <w:rsid w:val="0064547E"/>
    <w:rsid w:val="00654EC8"/>
    <w:rsid w:val="006558C9"/>
    <w:rsid w:val="00666E17"/>
    <w:rsid w:val="00667F22"/>
    <w:rsid w:val="00673B8D"/>
    <w:rsid w:val="00674C3D"/>
    <w:rsid w:val="00684A14"/>
    <w:rsid w:val="00686A0F"/>
    <w:rsid w:val="00692BA8"/>
    <w:rsid w:val="00692EAA"/>
    <w:rsid w:val="0069362A"/>
    <w:rsid w:val="0069499B"/>
    <w:rsid w:val="006963AF"/>
    <w:rsid w:val="006A1BD6"/>
    <w:rsid w:val="006A2015"/>
    <w:rsid w:val="006A2B3D"/>
    <w:rsid w:val="006B6A67"/>
    <w:rsid w:val="006B746C"/>
    <w:rsid w:val="006C13B7"/>
    <w:rsid w:val="006C4A1D"/>
    <w:rsid w:val="006D14D0"/>
    <w:rsid w:val="006F0C72"/>
    <w:rsid w:val="006F11C8"/>
    <w:rsid w:val="006F15F9"/>
    <w:rsid w:val="006F4F16"/>
    <w:rsid w:val="006F51FF"/>
    <w:rsid w:val="00701327"/>
    <w:rsid w:val="0070160A"/>
    <w:rsid w:val="00713B99"/>
    <w:rsid w:val="00715EEE"/>
    <w:rsid w:val="00716460"/>
    <w:rsid w:val="00725255"/>
    <w:rsid w:val="00726D71"/>
    <w:rsid w:val="007414C7"/>
    <w:rsid w:val="007572AE"/>
    <w:rsid w:val="00763894"/>
    <w:rsid w:val="00780810"/>
    <w:rsid w:val="00781ADA"/>
    <w:rsid w:val="00790076"/>
    <w:rsid w:val="00790A63"/>
    <w:rsid w:val="00790CD0"/>
    <w:rsid w:val="0079285C"/>
    <w:rsid w:val="00794B75"/>
    <w:rsid w:val="0079578F"/>
    <w:rsid w:val="00796F3F"/>
    <w:rsid w:val="007A499D"/>
    <w:rsid w:val="007D196E"/>
    <w:rsid w:val="007D227F"/>
    <w:rsid w:val="007D5DCC"/>
    <w:rsid w:val="007D5F23"/>
    <w:rsid w:val="007D6955"/>
    <w:rsid w:val="007D7238"/>
    <w:rsid w:val="007E4275"/>
    <w:rsid w:val="007E5FBD"/>
    <w:rsid w:val="007E7B34"/>
    <w:rsid w:val="007F0099"/>
    <w:rsid w:val="007F09AA"/>
    <w:rsid w:val="007F4456"/>
    <w:rsid w:val="0080325F"/>
    <w:rsid w:val="00803C3E"/>
    <w:rsid w:val="00803E4D"/>
    <w:rsid w:val="00803FEF"/>
    <w:rsid w:val="008060F3"/>
    <w:rsid w:val="00813641"/>
    <w:rsid w:val="00827DA7"/>
    <w:rsid w:val="008345DC"/>
    <w:rsid w:val="0083643E"/>
    <w:rsid w:val="008425A6"/>
    <w:rsid w:val="008432F5"/>
    <w:rsid w:val="0084660F"/>
    <w:rsid w:val="008511DF"/>
    <w:rsid w:val="00861952"/>
    <w:rsid w:val="00865ABA"/>
    <w:rsid w:val="00872DAD"/>
    <w:rsid w:val="00873BE6"/>
    <w:rsid w:val="00877362"/>
    <w:rsid w:val="00885F74"/>
    <w:rsid w:val="0088600B"/>
    <w:rsid w:val="00892731"/>
    <w:rsid w:val="008A7FBC"/>
    <w:rsid w:val="008B1B52"/>
    <w:rsid w:val="008C374D"/>
    <w:rsid w:val="008C48A7"/>
    <w:rsid w:val="008C7BFD"/>
    <w:rsid w:val="008D5197"/>
    <w:rsid w:val="008E5ACB"/>
    <w:rsid w:val="008F6238"/>
    <w:rsid w:val="00902082"/>
    <w:rsid w:val="00905F5F"/>
    <w:rsid w:val="00910044"/>
    <w:rsid w:val="0091145E"/>
    <w:rsid w:val="0092099A"/>
    <w:rsid w:val="00924039"/>
    <w:rsid w:val="009349DE"/>
    <w:rsid w:val="00941D23"/>
    <w:rsid w:val="00955734"/>
    <w:rsid w:val="009575EA"/>
    <w:rsid w:val="00957E1C"/>
    <w:rsid w:val="0096166F"/>
    <w:rsid w:val="009654D7"/>
    <w:rsid w:val="00971909"/>
    <w:rsid w:val="0099003A"/>
    <w:rsid w:val="009909FE"/>
    <w:rsid w:val="00990D8C"/>
    <w:rsid w:val="00997FA9"/>
    <w:rsid w:val="009B339D"/>
    <w:rsid w:val="009B726E"/>
    <w:rsid w:val="009C49B4"/>
    <w:rsid w:val="009D3916"/>
    <w:rsid w:val="009D7F0A"/>
    <w:rsid w:val="009E19E9"/>
    <w:rsid w:val="009E7126"/>
    <w:rsid w:val="009F3360"/>
    <w:rsid w:val="009F69A2"/>
    <w:rsid w:val="00A009DF"/>
    <w:rsid w:val="00A14121"/>
    <w:rsid w:val="00A2788D"/>
    <w:rsid w:val="00A3428E"/>
    <w:rsid w:val="00A40252"/>
    <w:rsid w:val="00A47D11"/>
    <w:rsid w:val="00A512E2"/>
    <w:rsid w:val="00A54796"/>
    <w:rsid w:val="00A61482"/>
    <w:rsid w:val="00A70123"/>
    <w:rsid w:val="00A704BC"/>
    <w:rsid w:val="00A71826"/>
    <w:rsid w:val="00A7475B"/>
    <w:rsid w:val="00A80864"/>
    <w:rsid w:val="00A83B0C"/>
    <w:rsid w:val="00AA4910"/>
    <w:rsid w:val="00AB7B8E"/>
    <w:rsid w:val="00AC1B98"/>
    <w:rsid w:val="00AD3087"/>
    <w:rsid w:val="00AD7B4B"/>
    <w:rsid w:val="00AE01E3"/>
    <w:rsid w:val="00AE2A3D"/>
    <w:rsid w:val="00AF019C"/>
    <w:rsid w:val="00AF0BE9"/>
    <w:rsid w:val="00AF5E20"/>
    <w:rsid w:val="00B03012"/>
    <w:rsid w:val="00B03CA3"/>
    <w:rsid w:val="00B122F9"/>
    <w:rsid w:val="00B171E4"/>
    <w:rsid w:val="00B26131"/>
    <w:rsid w:val="00B308AA"/>
    <w:rsid w:val="00B31B5D"/>
    <w:rsid w:val="00B401D3"/>
    <w:rsid w:val="00B45236"/>
    <w:rsid w:val="00B454B5"/>
    <w:rsid w:val="00B51D33"/>
    <w:rsid w:val="00B533C6"/>
    <w:rsid w:val="00B541E7"/>
    <w:rsid w:val="00B561D6"/>
    <w:rsid w:val="00B721B7"/>
    <w:rsid w:val="00B76568"/>
    <w:rsid w:val="00B8200A"/>
    <w:rsid w:val="00B83898"/>
    <w:rsid w:val="00B84FEB"/>
    <w:rsid w:val="00B91EF6"/>
    <w:rsid w:val="00B95D1C"/>
    <w:rsid w:val="00B96335"/>
    <w:rsid w:val="00BA0030"/>
    <w:rsid w:val="00BA00FF"/>
    <w:rsid w:val="00BA2288"/>
    <w:rsid w:val="00BA4C8A"/>
    <w:rsid w:val="00BA6F39"/>
    <w:rsid w:val="00BD319A"/>
    <w:rsid w:val="00BD73BC"/>
    <w:rsid w:val="00BF1D3B"/>
    <w:rsid w:val="00BF34F1"/>
    <w:rsid w:val="00BF54DD"/>
    <w:rsid w:val="00C0070F"/>
    <w:rsid w:val="00C05FF5"/>
    <w:rsid w:val="00C07F15"/>
    <w:rsid w:val="00C17625"/>
    <w:rsid w:val="00C1788A"/>
    <w:rsid w:val="00C23236"/>
    <w:rsid w:val="00C23953"/>
    <w:rsid w:val="00C25D1B"/>
    <w:rsid w:val="00C42443"/>
    <w:rsid w:val="00C44AB5"/>
    <w:rsid w:val="00C44F0F"/>
    <w:rsid w:val="00C453A6"/>
    <w:rsid w:val="00C46921"/>
    <w:rsid w:val="00C471CA"/>
    <w:rsid w:val="00C47A92"/>
    <w:rsid w:val="00C47B66"/>
    <w:rsid w:val="00C53237"/>
    <w:rsid w:val="00C56825"/>
    <w:rsid w:val="00C56F23"/>
    <w:rsid w:val="00C60A57"/>
    <w:rsid w:val="00C66536"/>
    <w:rsid w:val="00C760C5"/>
    <w:rsid w:val="00C76565"/>
    <w:rsid w:val="00C76ED3"/>
    <w:rsid w:val="00C76EFC"/>
    <w:rsid w:val="00C81333"/>
    <w:rsid w:val="00C822E3"/>
    <w:rsid w:val="00C869BF"/>
    <w:rsid w:val="00C86BB7"/>
    <w:rsid w:val="00C91DAE"/>
    <w:rsid w:val="00C95EC1"/>
    <w:rsid w:val="00CB7D33"/>
    <w:rsid w:val="00CC6338"/>
    <w:rsid w:val="00CF170B"/>
    <w:rsid w:val="00CF5DAA"/>
    <w:rsid w:val="00CF77E1"/>
    <w:rsid w:val="00D03B0A"/>
    <w:rsid w:val="00D03C7A"/>
    <w:rsid w:val="00D076A6"/>
    <w:rsid w:val="00D107B4"/>
    <w:rsid w:val="00D10CFD"/>
    <w:rsid w:val="00D13F25"/>
    <w:rsid w:val="00D1560A"/>
    <w:rsid w:val="00D178EA"/>
    <w:rsid w:val="00D21A84"/>
    <w:rsid w:val="00D25617"/>
    <w:rsid w:val="00D30093"/>
    <w:rsid w:val="00D336CF"/>
    <w:rsid w:val="00D3577E"/>
    <w:rsid w:val="00D428B3"/>
    <w:rsid w:val="00D43B19"/>
    <w:rsid w:val="00D56096"/>
    <w:rsid w:val="00D746A4"/>
    <w:rsid w:val="00D816FC"/>
    <w:rsid w:val="00D856C9"/>
    <w:rsid w:val="00D9152C"/>
    <w:rsid w:val="00DA1F96"/>
    <w:rsid w:val="00DA2E3D"/>
    <w:rsid w:val="00DA3855"/>
    <w:rsid w:val="00DA3A10"/>
    <w:rsid w:val="00DB30C7"/>
    <w:rsid w:val="00DB3F99"/>
    <w:rsid w:val="00DB7ADC"/>
    <w:rsid w:val="00DC4397"/>
    <w:rsid w:val="00DC61D9"/>
    <w:rsid w:val="00DD7D2C"/>
    <w:rsid w:val="00DE1E12"/>
    <w:rsid w:val="00DE5930"/>
    <w:rsid w:val="00DF4CB0"/>
    <w:rsid w:val="00E00B5D"/>
    <w:rsid w:val="00E02D5A"/>
    <w:rsid w:val="00E06008"/>
    <w:rsid w:val="00E17C08"/>
    <w:rsid w:val="00E204F1"/>
    <w:rsid w:val="00E21424"/>
    <w:rsid w:val="00E23CE0"/>
    <w:rsid w:val="00E250E3"/>
    <w:rsid w:val="00E27883"/>
    <w:rsid w:val="00E40C35"/>
    <w:rsid w:val="00E4466A"/>
    <w:rsid w:val="00E6607C"/>
    <w:rsid w:val="00E71C6E"/>
    <w:rsid w:val="00E74019"/>
    <w:rsid w:val="00E76A50"/>
    <w:rsid w:val="00E825F5"/>
    <w:rsid w:val="00E84502"/>
    <w:rsid w:val="00E84B5A"/>
    <w:rsid w:val="00E90B3E"/>
    <w:rsid w:val="00E96050"/>
    <w:rsid w:val="00EA336D"/>
    <w:rsid w:val="00EA4582"/>
    <w:rsid w:val="00EA726D"/>
    <w:rsid w:val="00EB4482"/>
    <w:rsid w:val="00ED1CC7"/>
    <w:rsid w:val="00ED229E"/>
    <w:rsid w:val="00ED2D78"/>
    <w:rsid w:val="00ED558D"/>
    <w:rsid w:val="00ED7701"/>
    <w:rsid w:val="00ED7718"/>
    <w:rsid w:val="00EE21A5"/>
    <w:rsid w:val="00EE5955"/>
    <w:rsid w:val="00EE7356"/>
    <w:rsid w:val="00EE7C31"/>
    <w:rsid w:val="00EF0B95"/>
    <w:rsid w:val="00EF144F"/>
    <w:rsid w:val="00EF302C"/>
    <w:rsid w:val="00EF6192"/>
    <w:rsid w:val="00F01586"/>
    <w:rsid w:val="00F03E46"/>
    <w:rsid w:val="00F06E1E"/>
    <w:rsid w:val="00F202D9"/>
    <w:rsid w:val="00F27A5C"/>
    <w:rsid w:val="00F30492"/>
    <w:rsid w:val="00F31291"/>
    <w:rsid w:val="00F51048"/>
    <w:rsid w:val="00F5370A"/>
    <w:rsid w:val="00F602BB"/>
    <w:rsid w:val="00F65223"/>
    <w:rsid w:val="00F75CF0"/>
    <w:rsid w:val="00F7605E"/>
    <w:rsid w:val="00F77055"/>
    <w:rsid w:val="00F77E67"/>
    <w:rsid w:val="00F77F87"/>
    <w:rsid w:val="00F84431"/>
    <w:rsid w:val="00F927A0"/>
    <w:rsid w:val="00FB42C6"/>
    <w:rsid w:val="00FB48A5"/>
    <w:rsid w:val="00FC246C"/>
    <w:rsid w:val="00FD05A3"/>
    <w:rsid w:val="00FE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96"/>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5CDA"/>
    <w:pPr>
      <w:tabs>
        <w:tab w:val="center" w:pos="4513"/>
        <w:tab w:val="right" w:pos="9026"/>
      </w:tabs>
    </w:pPr>
  </w:style>
  <w:style w:type="character" w:customStyle="1" w:styleId="HeaderChar">
    <w:name w:val="Header Char"/>
    <w:basedOn w:val="DefaultParagraphFont"/>
    <w:link w:val="Header"/>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DRAFT">
    <w:name w:val="DRAFT"/>
    <w:uiPriority w:val="1"/>
    <w:qFormat/>
    <w:rsid w:val="009654D7"/>
    <w:rPr>
      <w:color w:val="FF0000"/>
    </w:rPr>
  </w:style>
  <w:style w:type="character" w:customStyle="1" w:styleId="Authorexampletext">
    <w:name w:val="Author example text"/>
    <w:uiPriority w:val="1"/>
    <w:qFormat/>
    <w:rsid w:val="009654D7"/>
    <w:rPr>
      <w:color w:val="0070C0"/>
    </w:rPr>
  </w:style>
  <w:style w:type="character" w:styleId="UnresolvedMention">
    <w:name w:val="Unresolved Mention"/>
    <w:basedOn w:val="DefaultParagraphFont"/>
    <w:uiPriority w:val="99"/>
    <w:semiHidden/>
    <w:unhideWhenUsed/>
    <w:rsid w:val="00C44AB5"/>
    <w:rPr>
      <w:color w:val="605E5C"/>
      <w:shd w:val="clear" w:color="auto" w:fill="E1DFDD"/>
    </w:rPr>
  </w:style>
  <w:style w:type="character" w:styleId="FollowedHyperlink">
    <w:name w:val="FollowedHyperlink"/>
    <w:basedOn w:val="DefaultParagraphFont"/>
    <w:uiPriority w:val="99"/>
    <w:semiHidden/>
    <w:unhideWhenUsed/>
    <w:rsid w:val="00C44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08960350">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5485422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gov.au/rules-and-regulations/changing-rules/consultation-and-project-history/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6555</TotalTime>
  <Pages>10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Proposed amendments to Schedule 3 of Part 61 Manual of Standards to ensure it is fit for purpose - (CD 2110FS)</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Schedule 3 of Part 61 Manual of Standards to ensure it is fit for purpose - (CD 2110FS)</dc:title>
  <dc:subject>Regulatory Consultation - Manual of Standards</dc:subject>
  <dc:creator>Civil Aviation Safety Authority</dc:creator>
  <cp:keywords>Proposed amendments to Schedule 3 of Part 61 Manual of Standards to ensure it is fit for purpose - (CD 2110FS), CASA, Regulatory consultation CASA</cp:keywords>
  <cp:lastModifiedBy>Goosen, Elizabeth</cp:lastModifiedBy>
  <cp:revision>282</cp:revision>
  <dcterms:created xsi:type="dcterms:W3CDTF">2019-01-31T01:35:00Z</dcterms:created>
  <dcterms:modified xsi:type="dcterms:W3CDTF">2021-10-28T23:56:00Z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