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D654" w14:textId="4BD2DFE2" w:rsidR="00F123E6" w:rsidRPr="005903ED" w:rsidRDefault="005903ED" w:rsidP="00F123E6">
      <w:pPr>
        <w:rPr>
          <w:i/>
          <w:iCs/>
          <w:color w:val="000000" w:themeColor="text1"/>
          <w:sz w:val="24"/>
          <w:szCs w:val="24"/>
        </w:rPr>
      </w:pPr>
      <w:bookmarkStart w:id="0" w:name="_Hlk18418423"/>
      <w:r>
        <w:rPr>
          <w:sz w:val="28"/>
          <w:szCs w:val="28"/>
        </w:rPr>
        <w:t xml:space="preserve">Proposed new rules for parachuting from aircraft </w:t>
      </w:r>
      <w:r w:rsidR="00F123E6" w:rsidRPr="005903ED">
        <w:rPr>
          <w:sz w:val="28"/>
          <w:szCs w:val="28"/>
        </w:rPr>
        <w:t>-</w:t>
      </w:r>
      <w:r w:rsidR="00F123E6" w:rsidRPr="005903ED">
        <w:rPr>
          <w:i/>
          <w:iCs/>
          <w:sz w:val="28"/>
          <w:szCs w:val="28"/>
        </w:rPr>
        <w:t xml:space="preserve"> </w:t>
      </w:r>
      <w:r w:rsidR="00F123E6" w:rsidRPr="005903ED">
        <w:rPr>
          <w:i/>
          <w:iCs/>
          <w:noProof/>
          <w:sz w:val="24"/>
          <w:szCs w:val="24"/>
        </w:rPr>
        <mc:AlternateContent>
          <mc:Choice Requires="wps">
            <w:drawing>
              <wp:anchor distT="0" distB="0" distL="114300" distR="114300" simplePos="0" relativeHeight="251659264" behindDoc="0" locked="0" layoutInCell="1" allowOverlap="1" wp14:anchorId="289F322E" wp14:editId="7E54C422">
                <wp:simplePos x="0" y="0"/>
                <wp:positionH relativeFrom="page">
                  <wp:posOffset>791845</wp:posOffset>
                </wp:positionH>
                <wp:positionV relativeFrom="page">
                  <wp:posOffset>11035665</wp:posOffset>
                </wp:positionV>
                <wp:extent cx="3462655" cy="939800"/>
                <wp:effectExtent l="0" t="0" r="0" b="0"/>
                <wp:wrapThrough wrapText="bothSides">
                  <wp:wrapPolygon edited="0">
                    <wp:start x="238" y="0"/>
                    <wp:lineTo x="238" y="21016"/>
                    <wp:lineTo x="21152" y="21016"/>
                    <wp:lineTo x="21152" y="0"/>
                    <wp:lineTo x="238" y="0"/>
                  </wp:wrapPolygon>
                </wp:wrapThrough>
                <wp:docPr id="4" name="Text Box 4"/>
                <wp:cNvGraphicFramePr/>
                <a:graphic xmlns:a="http://schemas.openxmlformats.org/drawingml/2006/main">
                  <a:graphicData uri="http://schemas.microsoft.com/office/word/2010/wordprocessingShape">
                    <wps:wsp>
                      <wps:cNvSpPr txBox="1"/>
                      <wps:spPr>
                        <a:xfrm>
                          <a:off x="0" y="0"/>
                          <a:ext cx="3462655"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A07DE36" w14:textId="77777777" w:rsidR="00737EAF" w:rsidRDefault="00737EAF" w:rsidP="00F123E6">
                            <w:r w:rsidRPr="00850B3A">
                              <w:rPr>
                                <w:b/>
                                <w:bCs/>
                                <w:color w:val="0E6E93"/>
                                <w:sz w:val="48"/>
                                <w:szCs w:val="48"/>
                              </w:rPr>
                              <w:t>ADVISORY CIRCULAR</w:t>
                            </w:r>
                          </w:p>
                          <w:p w14:paraId="6AE47D4E" w14:textId="77777777" w:rsidR="00737EAF" w:rsidRPr="00850B3A" w:rsidRDefault="00737EAF" w:rsidP="00F123E6">
                            <w:pPr>
                              <w:rPr>
                                <w:b/>
                                <w:bCs/>
                                <w:color w:val="0E6E93"/>
                                <w:sz w:val="48"/>
                                <w:szCs w:val="48"/>
                              </w:rPr>
                            </w:pPr>
                            <w:r w:rsidRPr="00B73AC9">
                              <w:rPr>
                                <w:b/>
                                <w:bCs/>
                                <w:color w:val="0E6E93"/>
                                <w:sz w:val="48"/>
                                <w:szCs w:val="48"/>
                              </w:rPr>
                              <w:t xml:space="preserve">AC </w:t>
                            </w:r>
                            <w:r>
                              <w:rPr>
                                <w:b/>
                                <w:bCs/>
                                <w:color w:val="0E6E93"/>
                                <w:sz w:val="48"/>
                                <w:szCs w:val="48"/>
                              </w:rPr>
                              <w:fldChar w:fldCharType="begin"/>
                            </w:r>
                            <w:r>
                              <w:rPr>
                                <w:b/>
                                <w:bCs/>
                                <w:color w:val="0E6E93"/>
                                <w:sz w:val="48"/>
                                <w:szCs w:val="48"/>
                              </w:rPr>
                              <w:instrText xml:space="preserve"> DOCPROPERTY  "AC code"  \* MERGEFORMAT </w:instrText>
                            </w:r>
                            <w:r>
                              <w:rPr>
                                <w:b/>
                                <w:bCs/>
                                <w:color w:val="0E6E93"/>
                                <w:sz w:val="48"/>
                                <w:szCs w:val="48"/>
                              </w:rPr>
                              <w:fldChar w:fldCharType="separate"/>
                            </w:r>
                            <w:r>
                              <w:rPr>
                                <w:b/>
                                <w:bCs/>
                                <w:color w:val="0E6E93"/>
                                <w:sz w:val="48"/>
                                <w:szCs w:val="48"/>
                              </w:rPr>
                              <w:t>xx-xx</w:t>
                            </w:r>
                            <w:r>
                              <w:rPr>
                                <w:b/>
                                <w:bCs/>
                                <w:color w:val="0E6E93"/>
                                <w:sz w:val="48"/>
                                <w:szCs w:val="48"/>
                              </w:rPr>
                              <w:fldChar w:fldCharType="end"/>
                            </w:r>
                            <w:r>
                              <w:t xml:space="preserve"> </w:t>
                            </w:r>
                            <w:r>
                              <w:rPr>
                                <w:b/>
                                <w:bCs/>
                                <w:color w:val="0E6E93"/>
                                <w:sz w:val="48"/>
                                <w:szCs w:val="48"/>
                              </w:rPr>
                              <w:fldChar w:fldCharType="begin"/>
                            </w:r>
                            <w:r>
                              <w:rPr>
                                <w:b/>
                                <w:bCs/>
                                <w:color w:val="0E6E93"/>
                                <w:sz w:val="48"/>
                                <w:szCs w:val="48"/>
                              </w:rPr>
                              <w:instrText xml:space="preserve"> DOCPROPERTY  Version  \* MERGEFORMAT </w:instrText>
                            </w:r>
                            <w:r>
                              <w:rPr>
                                <w:b/>
                                <w:bCs/>
                                <w:color w:val="0E6E93"/>
                                <w:sz w:val="48"/>
                                <w:szCs w:val="48"/>
                              </w:rPr>
                              <w:fldChar w:fldCharType="separate"/>
                            </w:r>
                            <w:r>
                              <w:rPr>
                                <w:b/>
                                <w:bCs/>
                                <w:color w:val="0E6E93"/>
                                <w:sz w:val="48"/>
                                <w:szCs w:val="48"/>
                              </w:rPr>
                              <w:t>v1.0</w:t>
                            </w:r>
                            <w:r>
                              <w:rPr>
                                <w:b/>
                                <w:bCs/>
                                <w:color w:val="0E6E93"/>
                                <w:sz w:val="48"/>
                                <w:szCs w:val="48"/>
                              </w:rPr>
                              <w:fldChar w:fldCharType="end"/>
                            </w:r>
                          </w:p>
                          <w:p w14:paraId="5AA8024F" w14:textId="77777777" w:rsidR="00737EAF" w:rsidRPr="00850B3A" w:rsidRDefault="00737EAF" w:rsidP="00F123E6">
                            <w:pPr>
                              <w:rPr>
                                <w:color w:val="0E6E9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F322E" id="_x0000_t202" coordsize="21600,21600" o:spt="202" path="m,l,21600r21600,l21600,xe">
                <v:stroke joinstyle="miter"/>
                <v:path gradientshapeok="t" o:connecttype="rect"/>
              </v:shapetype>
              <v:shape id="Text Box 4" o:spid="_x0000_s1026" type="#_x0000_t202" style="position:absolute;margin-left:62.35pt;margin-top:868.95pt;width:272.65pt;height: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NzeAIAAFkFAAAOAAAAZHJzL2Uyb0RvYy54bWysVMFu2zAMvQ/YPwi6r07StGuCOkXWosOA&#10;oi3WDD0rspQYk0RNYmJnXz9KdtKs26XDLjZFPlLkI6nLq9YatlUh1uBKPjwZcKachKp2q5J/W9x+&#10;uOAsonCVMOBUyXcq8qvZ+3eXjZ+qEazBVCowCuLitPElXyP6aVFEuVZWxBPwypFRQ7AC6RhWRRVE&#10;Q9GtKUaDwXnRQKh8AKliJO1NZ+SzHF9rJfFB66iQmZJTbpi/IX+X6VvMLsV0FYRf17JPQ/xDFlbU&#10;ji49hLoRKNgm1H+EsrUMEEHjiQRbgNa1VLkGqmY4eFXN01p4lWshcqI/0BT/X1h5v30MrK5KPubM&#10;CUstWqgW2Sdo2Tix0/g4JdCTJxi2pKYu7/WRlKnoVgeb/lQOIzvxvDtwm4JJUp6Oz0fnZ2ecSbJN&#10;TicXg0x+8eLtQ8TPCixLQskD9S5TKrZ3ESkTgu4h6TIHt7UxuX/G/aYgYKdReQB671RIl3CWcGdU&#10;8jLuq9JEQM47KfLoqWsT2FbQ0AgplcNcco5L6ITSdPdbHHt8cu2yeovzwSPfDA4PzrZ2EDJLr9Ku&#10;vu9T1h2e+DuqO4nYLtu+wUuodtTfAN1+RC9va2rCnYj4KAItBLWUlhwf6KMNNCWHXuJsDeHn3/QJ&#10;T3NKVs4aWrCSxx8bERRn5oujCZ4Mx+O0kfkwPvs4okM4tiyPLW5jr4HaMaTnxMssJjyavagD2Gd6&#10;C+bpVjIJJ+nukuNevMZu7ektkWo+zyDaQS/wzj15mUInetOILdpnEXw/h0gTfA/7VRTTV+PYYZOn&#10;g/kGQdd5VhPBHas98bS/eYT7tyY9EMfnjHp5EWe/AAAA//8DAFBLAwQUAAYACAAAACEAU+Alu+AA&#10;AAANAQAADwAAAGRycy9kb3ducmV2LnhtbEyPS0/DMBCE70j9D9YicaM2pW0exKkQiCuI8pC4ufE2&#10;iRqvo9htwr/v9gS3nd3R7DfFZnKdOOEQWk8a7uYKBFLlbUu1hs+Pl9sURIiGrOk8oYZfDLApZ1eF&#10;ya0f6R1P21gLDqGQGw1NjH0uZagadCbMfY/Et70fnIksh1rawYwc7jq5UGotnWmJPzSmx6cGq8P2&#10;6DR8ve5/vpfqrX52q370k5LkMqn1zfX0+AAi4hT/zHDBZ3QomWnnj2SD6FgvlglbeUjukwwEW9aJ&#10;4no7XqXpKgNZFvJ/i/IMAAD//wMAUEsBAi0AFAAGAAgAAAAhALaDOJL+AAAA4QEAABMAAAAAAAAA&#10;AAAAAAAAAAAAAFtDb250ZW50X1R5cGVzXS54bWxQSwECLQAUAAYACAAAACEAOP0h/9YAAACUAQAA&#10;CwAAAAAAAAAAAAAAAAAvAQAAX3JlbHMvLnJlbHNQSwECLQAUAAYACAAAACEAuzeTc3gCAABZBQAA&#10;DgAAAAAAAAAAAAAAAAAuAgAAZHJzL2Uyb0RvYy54bWxQSwECLQAUAAYACAAAACEAU+Alu+AAAAAN&#10;AQAADwAAAAAAAAAAAAAAAADSBAAAZHJzL2Rvd25yZXYueG1sUEsFBgAAAAAEAAQA8wAAAN8FAAAA&#10;AA==&#10;" filled="f" stroked="f">
                <v:textbox>
                  <w:txbxContent>
                    <w:p w14:paraId="0A07DE36" w14:textId="77777777" w:rsidR="00737EAF" w:rsidRDefault="00737EAF" w:rsidP="00F123E6">
                      <w:r w:rsidRPr="00850B3A">
                        <w:rPr>
                          <w:b/>
                          <w:bCs/>
                          <w:color w:val="0E6E93"/>
                          <w:sz w:val="48"/>
                          <w:szCs w:val="48"/>
                        </w:rPr>
                        <w:t>ADVISORY CIRCULAR</w:t>
                      </w:r>
                    </w:p>
                    <w:p w14:paraId="6AE47D4E" w14:textId="77777777" w:rsidR="00737EAF" w:rsidRPr="00850B3A" w:rsidRDefault="00737EAF" w:rsidP="00F123E6">
                      <w:pPr>
                        <w:rPr>
                          <w:b/>
                          <w:bCs/>
                          <w:color w:val="0E6E93"/>
                          <w:sz w:val="48"/>
                          <w:szCs w:val="48"/>
                        </w:rPr>
                      </w:pPr>
                      <w:r w:rsidRPr="00B73AC9">
                        <w:rPr>
                          <w:b/>
                          <w:bCs/>
                          <w:color w:val="0E6E93"/>
                          <w:sz w:val="48"/>
                          <w:szCs w:val="48"/>
                        </w:rPr>
                        <w:t xml:space="preserve">AC </w:t>
                      </w:r>
                      <w:r>
                        <w:rPr>
                          <w:b/>
                          <w:bCs/>
                          <w:color w:val="0E6E93"/>
                          <w:sz w:val="48"/>
                          <w:szCs w:val="48"/>
                        </w:rPr>
                        <w:fldChar w:fldCharType="begin"/>
                      </w:r>
                      <w:r>
                        <w:rPr>
                          <w:b/>
                          <w:bCs/>
                          <w:color w:val="0E6E93"/>
                          <w:sz w:val="48"/>
                          <w:szCs w:val="48"/>
                        </w:rPr>
                        <w:instrText xml:space="preserve"> DOCPROPERTY  "AC code"  \* MERGEFORMAT </w:instrText>
                      </w:r>
                      <w:r>
                        <w:rPr>
                          <w:b/>
                          <w:bCs/>
                          <w:color w:val="0E6E93"/>
                          <w:sz w:val="48"/>
                          <w:szCs w:val="48"/>
                        </w:rPr>
                        <w:fldChar w:fldCharType="separate"/>
                      </w:r>
                      <w:r>
                        <w:rPr>
                          <w:b/>
                          <w:bCs/>
                          <w:color w:val="0E6E93"/>
                          <w:sz w:val="48"/>
                          <w:szCs w:val="48"/>
                        </w:rPr>
                        <w:t>xx-xx</w:t>
                      </w:r>
                      <w:r>
                        <w:rPr>
                          <w:b/>
                          <w:bCs/>
                          <w:color w:val="0E6E93"/>
                          <w:sz w:val="48"/>
                          <w:szCs w:val="48"/>
                        </w:rPr>
                        <w:fldChar w:fldCharType="end"/>
                      </w:r>
                      <w:r>
                        <w:t xml:space="preserve"> </w:t>
                      </w:r>
                      <w:r>
                        <w:rPr>
                          <w:b/>
                          <w:bCs/>
                          <w:color w:val="0E6E93"/>
                          <w:sz w:val="48"/>
                          <w:szCs w:val="48"/>
                        </w:rPr>
                        <w:fldChar w:fldCharType="begin"/>
                      </w:r>
                      <w:r>
                        <w:rPr>
                          <w:b/>
                          <w:bCs/>
                          <w:color w:val="0E6E93"/>
                          <w:sz w:val="48"/>
                          <w:szCs w:val="48"/>
                        </w:rPr>
                        <w:instrText xml:space="preserve"> DOCPROPERTY  Version  \* MERGEFORMAT </w:instrText>
                      </w:r>
                      <w:r>
                        <w:rPr>
                          <w:b/>
                          <w:bCs/>
                          <w:color w:val="0E6E93"/>
                          <w:sz w:val="48"/>
                          <w:szCs w:val="48"/>
                        </w:rPr>
                        <w:fldChar w:fldCharType="separate"/>
                      </w:r>
                      <w:r>
                        <w:rPr>
                          <w:b/>
                          <w:bCs/>
                          <w:color w:val="0E6E93"/>
                          <w:sz w:val="48"/>
                          <w:szCs w:val="48"/>
                        </w:rPr>
                        <w:t>v1.0</w:t>
                      </w:r>
                      <w:r>
                        <w:rPr>
                          <w:b/>
                          <w:bCs/>
                          <w:color w:val="0E6E93"/>
                          <w:sz w:val="48"/>
                          <w:szCs w:val="48"/>
                        </w:rPr>
                        <w:fldChar w:fldCharType="end"/>
                      </w:r>
                    </w:p>
                    <w:p w14:paraId="5AA8024F" w14:textId="77777777" w:rsidR="00737EAF" w:rsidRPr="00850B3A" w:rsidRDefault="00737EAF" w:rsidP="00F123E6">
                      <w:pPr>
                        <w:rPr>
                          <w:color w:val="0E6E93"/>
                        </w:rPr>
                      </w:pPr>
                    </w:p>
                  </w:txbxContent>
                </v:textbox>
                <w10:wrap type="through" anchorx="page" anchory="page"/>
              </v:shape>
            </w:pict>
          </mc:Fallback>
        </mc:AlternateContent>
      </w:r>
      <w:r w:rsidR="00F123E6" w:rsidRPr="005903ED">
        <w:rPr>
          <w:i/>
          <w:iCs/>
          <w:sz w:val="24"/>
          <w:szCs w:val="24"/>
        </w:rPr>
        <w:t xml:space="preserve">Draft Civil Aviation Legislation </w:t>
      </w:r>
      <w:r w:rsidR="00F123E6" w:rsidRPr="005903ED">
        <w:rPr>
          <w:i/>
          <w:iCs/>
          <w:color w:val="000000" w:themeColor="text1"/>
          <w:sz w:val="24"/>
          <w:szCs w:val="24"/>
        </w:rPr>
        <w:t xml:space="preserve">Amendment (Part 105) Regulations 2019 – </w:t>
      </w:r>
      <w:r w:rsidR="00424CFA">
        <w:rPr>
          <w:i/>
          <w:iCs/>
          <w:color w:val="000000" w:themeColor="text1"/>
          <w:sz w:val="24"/>
          <w:szCs w:val="24"/>
        </w:rPr>
        <w:t>(</w:t>
      </w:r>
      <w:r w:rsidR="00F123E6" w:rsidRPr="005903ED">
        <w:rPr>
          <w:i/>
          <w:iCs/>
          <w:color w:val="000000" w:themeColor="text1"/>
          <w:sz w:val="24"/>
          <w:szCs w:val="24"/>
        </w:rPr>
        <w:t>CD 1909OS</w:t>
      </w:r>
      <w:r w:rsidR="00424CFA">
        <w:rPr>
          <w:i/>
          <w:iCs/>
          <w:color w:val="000000" w:themeColor="text1"/>
          <w:sz w:val="24"/>
          <w:szCs w:val="24"/>
        </w:rPr>
        <w:t>)</w:t>
      </w:r>
    </w:p>
    <w:p w14:paraId="3957CC8E" w14:textId="75240AA4" w:rsidR="00182209" w:rsidRPr="005903ED" w:rsidRDefault="00362D5D" w:rsidP="00F123E6">
      <w:pPr>
        <w:spacing w:before="120" w:after="120"/>
        <w:rPr>
          <w:b/>
          <w:bCs/>
          <w:color w:val="000000" w:themeColor="text1"/>
          <w:sz w:val="24"/>
          <w:szCs w:val="24"/>
        </w:rPr>
      </w:pPr>
      <w:r w:rsidRPr="005903ED">
        <w:rPr>
          <w:b/>
          <w:bCs/>
          <w:color w:val="000000" w:themeColor="text1"/>
          <w:sz w:val="24"/>
          <w:szCs w:val="24"/>
        </w:rPr>
        <w:t>Overview</w:t>
      </w:r>
    </w:p>
    <w:p w14:paraId="4E6A2073" w14:textId="586BAB93" w:rsidR="00B93876" w:rsidRPr="005651D6" w:rsidRDefault="00B93876" w:rsidP="00B93876">
      <w:pPr>
        <w:rPr>
          <w:color w:val="000000" w:themeColor="text1"/>
        </w:rPr>
      </w:pPr>
      <w:bookmarkStart w:id="1" w:name="_Hlk10803080"/>
    </w:p>
    <w:p w14:paraId="57ED9D9C" w14:textId="196C235F" w:rsidR="00735EC1" w:rsidRDefault="00B93876" w:rsidP="00B93876">
      <w:pPr>
        <w:rPr>
          <w:color w:val="000000" w:themeColor="text1"/>
        </w:rPr>
      </w:pPr>
      <w:r w:rsidRPr="005651D6">
        <w:rPr>
          <w:color w:val="000000" w:themeColor="text1"/>
        </w:rPr>
        <w:t xml:space="preserve">The proposed parachuting regulations </w:t>
      </w:r>
      <w:r w:rsidR="00C20415">
        <w:rPr>
          <w:color w:val="000000" w:themeColor="text1"/>
        </w:rPr>
        <w:t>have been designed to be a discrete rule set for parachuting activities – a new Civil Aviation Safety Regulations (CASR) Part 105.</w:t>
      </w:r>
    </w:p>
    <w:p w14:paraId="7594B9C3" w14:textId="77777777" w:rsidR="00735EC1" w:rsidRDefault="00735EC1" w:rsidP="00B93876">
      <w:pPr>
        <w:rPr>
          <w:color w:val="000000" w:themeColor="text1"/>
        </w:rPr>
      </w:pPr>
    </w:p>
    <w:p w14:paraId="4EACC21E" w14:textId="6724D446" w:rsidR="00C20415" w:rsidRDefault="00C20415" w:rsidP="00C20415">
      <w:pPr>
        <w:rPr>
          <w:color w:val="000000" w:themeColor="text1"/>
        </w:rPr>
      </w:pPr>
      <w:r>
        <w:rPr>
          <w:color w:val="000000" w:themeColor="text1"/>
        </w:rPr>
        <w:t xml:space="preserve">There are relatively few rules within the </w:t>
      </w:r>
      <w:r w:rsidR="007242AF">
        <w:rPr>
          <w:color w:val="000000" w:themeColor="text1"/>
        </w:rPr>
        <w:t xml:space="preserve">Part 105, </w:t>
      </w:r>
      <w:r>
        <w:rPr>
          <w:color w:val="000000" w:themeColor="text1"/>
        </w:rPr>
        <w:t>largely consolidat</w:t>
      </w:r>
      <w:r w:rsidR="007242AF">
        <w:rPr>
          <w:color w:val="000000" w:themeColor="text1"/>
        </w:rPr>
        <w:t>ing</w:t>
      </w:r>
      <w:r>
        <w:rPr>
          <w:color w:val="000000" w:themeColor="text1"/>
        </w:rPr>
        <w:t xml:space="preserve"> existing requirements – for operations, maintenance, personnel, aircraft and equipment. Full details are included in the documents available under “Related” section below.</w:t>
      </w:r>
    </w:p>
    <w:p w14:paraId="549FDECD" w14:textId="77777777" w:rsidR="00C20415" w:rsidRDefault="00C20415" w:rsidP="00C20415">
      <w:pPr>
        <w:rPr>
          <w:color w:val="000000" w:themeColor="text1"/>
        </w:rPr>
      </w:pPr>
    </w:p>
    <w:p w14:paraId="14333983" w14:textId="77777777" w:rsidR="00C20415" w:rsidRDefault="00C20415" w:rsidP="00C20415">
      <w:pPr>
        <w:rPr>
          <w:color w:val="000000" w:themeColor="text1"/>
        </w:rPr>
      </w:pPr>
      <w:r>
        <w:rPr>
          <w:color w:val="000000" w:themeColor="text1"/>
        </w:rPr>
        <w:t>Where new requirements have been introduced, they generally reflect current practices of the sports bodies. They also directly address safety issues highlighted by recent accident investigations. These include:</w:t>
      </w:r>
    </w:p>
    <w:p w14:paraId="0C3224AB" w14:textId="77777777" w:rsidR="00C20415" w:rsidRDefault="00C20415" w:rsidP="00C20415">
      <w:pPr>
        <w:rPr>
          <w:color w:val="000000" w:themeColor="text1"/>
        </w:rPr>
      </w:pPr>
    </w:p>
    <w:p w14:paraId="7AB571EF" w14:textId="77777777" w:rsidR="00C20415" w:rsidRDefault="00C20415" w:rsidP="00C20415">
      <w:pPr>
        <w:pStyle w:val="ListParagraph"/>
        <w:numPr>
          <w:ilvl w:val="0"/>
          <w:numId w:val="38"/>
        </w:numPr>
        <w:rPr>
          <w:color w:val="000000" w:themeColor="text1"/>
        </w:rPr>
      </w:pPr>
      <w:r>
        <w:rPr>
          <w:color w:val="000000" w:themeColor="text1"/>
        </w:rPr>
        <w:t>requirements for reserve and emergency parachutes</w:t>
      </w:r>
    </w:p>
    <w:p w14:paraId="1DE0D869" w14:textId="77777777" w:rsidR="00C20415" w:rsidRPr="008D32D2" w:rsidRDefault="00C20415" w:rsidP="00C20415">
      <w:pPr>
        <w:pStyle w:val="ListParagraph"/>
        <w:numPr>
          <w:ilvl w:val="0"/>
          <w:numId w:val="38"/>
        </w:numPr>
        <w:rPr>
          <w:color w:val="000000" w:themeColor="text1"/>
        </w:rPr>
      </w:pPr>
      <w:r>
        <w:rPr>
          <w:color w:val="000000" w:themeColor="text1"/>
        </w:rPr>
        <w:t>defect reporting for parachutes</w:t>
      </w:r>
    </w:p>
    <w:p w14:paraId="55DAEDEA" w14:textId="77777777" w:rsidR="00C20415" w:rsidRDefault="00C20415" w:rsidP="00C20415">
      <w:pPr>
        <w:pStyle w:val="ListParagraph"/>
        <w:numPr>
          <w:ilvl w:val="0"/>
          <w:numId w:val="38"/>
        </w:numPr>
        <w:rPr>
          <w:color w:val="000000" w:themeColor="text1"/>
        </w:rPr>
      </w:pPr>
      <w:r>
        <w:rPr>
          <w:color w:val="000000" w:themeColor="text1"/>
        </w:rPr>
        <w:t>the types of aircraft that can be used</w:t>
      </w:r>
    </w:p>
    <w:p w14:paraId="4AE60592" w14:textId="6495C3FC" w:rsidR="00C20415" w:rsidRDefault="00C20415" w:rsidP="00C20415">
      <w:pPr>
        <w:pStyle w:val="ListParagraph"/>
        <w:numPr>
          <w:ilvl w:val="0"/>
          <w:numId w:val="38"/>
        </w:numPr>
        <w:rPr>
          <w:color w:val="000000" w:themeColor="text1"/>
        </w:rPr>
      </w:pPr>
      <w:r>
        <w:rPr>
          <w:color w:val="000000" w:themeColor="text1"/>
        </w:rPr>
        <w:t xml:space="preserve">pilot </w:t>
      </w:r>
      <w:r w:rsidR="007623C7">
        <w:rPr>
          <w:color w:val="000000" w:themeColor="text1"/>
        </w:rPr>
        <w:t>licensing</w:t>
      </w:r>
      <w:r>
        <w:rPr>
          <w:color w:val="000000" w:themeColor="text1"/>
        </w:rPr>
        <w:t xml:space="preserve"> and minimum pilot experience </w:t>
      </w:r>
    </w:p>
    <w:p w14:paraId="75708A87" w14:textId="77777777" w:rsidR="00C20415" w:rsidRDefault="00C20415" w:rsidP="00C20415">
      <w:pPr>
        <w:pStyle w:val="ListParagraph"/>
        <w:numPr>
          <w:ilvl w:val="0"/>
          <w:numId w:val="38"/>
        </w:numPr>
        <w:rPr>
          <w:color w:val="000000" w:themeColor="text1"/>
        </w:rPr>
      </w:pPr>
      <w:r>
        <w:rPr>
          <w:color w:val="000000" w:themeColor="text1"/>
        </w:rPr>
        <w:t>drug and alcohol testing for safety sensitive positions</w:t>
      </w:r>
    </w:p>
    <w:p w14:paraId="797F4ABC" w14:textId="77777777" w:rsidR="00C20415" w:rsidRDefault="00C20415" w:rsidP="00C20415">
      <w:pPr>
        <w:rPr>
          <w:color w:val="000000" w:themeColor="text1"/>
        </w:rPr>
      </w:pPr>
    </w:p>
    <w:p w14:paraId="23630B81" w14:textId="43F3585D" w:rsidR="00C20415" w:rsidRDefault="007242AF" w:rsidP="00C20415">
      <w:pPr>
        <w:rPr>
          <w:color w:val="000000" w:themeColor="text1"/>
        </w:rPr>
      </w:pPr>
      <w:r>
        <w:rPr>
          <w:color w:val="000000" w:themeColor="text1"/>
        </w:rPr>
        <w:t>Some</w:t>
      </w:r>
      <w:r w:rsidR="00C20415">
        <w:rPr>
          <w:color w:val="000000" w:themeColor="text1"/>
        </w:rPr>
        <w:t xml:space="preserve"> of the proposed regulations impose a higher standard for parachute operations that involve a trainee or tandem parachutist. </w:t>
      </w:r>
    </w:p>
    <w:p w14:paraId="29BD1B6C" w14:textId="77777777" w:rsidR="00C20415" w:rsidRDefault="00C20415" w:rsidP="00C20415">
      <w:pPr>
        <w:rPr>
          <w:color w:val="000000" w:themeColor="text1"/>
        </w:rPr>
      </w:pPr>
    </w:p>
    <w:p w14:paraId="56D1C39E" w14:textId="77777777" w:rsidR="00C20415" w:rsidRDefault="00C20415" w:rsidP="00C20415">
      <w:pPr>
        <w:rPr>
          <w:color w:val="000000" w:themeColor="text1"/>
        </w:rPr>
      </w:pPr>
      <w:r>
        <w:rPr>
          <w:color w:val="000000" w:themeColor="text1"/>
        </w:rPr>
        <w:t xml:space="preserve">The proposed regulations also make provision for a Part 105 Manual of Standards (MOS) which is intended to be introduced in 2020. The MOS will be developed in collaboration with industry and subject to a separate public consultation. </w:t>
      </w:r>
    </w:p>
    <w:p w14:paraId="484A65E1" w14:textId="77777777" w:rsidR="00C20415" w:rsidRDefault="00C20415" w:rsidP="00C20415">
      <w:pPr>
        <w:rPr>
          <w:color w:val="000000" w:themeColor="text1"/>
        </w:rPr>
      </w:pPr>
    </w:p>
    <w:p w14:paraId="69334EA3" w14:textId="28A09E8F" w:rsidR="00C20415" w:rsidRDefault="00C20415" w:rsidP="00C20415">
      <w:pPr>
        <w:rPr>
          <w:color w:val="000000" w:themeColor="text1"/>
        </w:rPr>
      </w:pPr>
      <w:r>
        <w:rPr>
          <w:color w:val="000000" w:themeColor="text1"/>
        </w:rPr>
        <w:t xml:space="preserve">Some additional requirements are intended to be introduced through the Manual of Standards, and the Part 105 regulations create provisions for this to occur. </w:t>
      </w:r>
      <w:r w:rsidR="007242AF">
        <w:rPr>
          <w:color w:val="000000" w:themeColor="text1"/>
        </w:rPr>
        <w:t>W</w:t>
      </w:r>
      <w:r>
        <w:rPr>
          <w:color w:val="000000" w:themeColor="text1"/>
        </w:rPr>
        <w:t>e will seek feedback on these topics during the MOS consultation</w:t>
      </w:r>
      <w:r w:rsidR="009A70BC">
        <w:rPr>
          <w:color w:val="000000" w:themeColor="text1"/>
        </w:rPr>
        <w:t xml:space="preserve"> in 2020</w:t>
      </w:r>
      <w:r>
        <w:rPr>
          <w:color w:val="000000" w:themeColor="text1"/>
        </w:rPr>
        <w:t>. These include:</w:t>
      </w:r>
    </w:p>
    <w:p w14:paraId="705CC49D" w14:textId="77777777" w:rsidR="00C20415" w:rsidRDefault="00C20415" w:rsidP="00C20415">
      <w:pPr>
        <w:rPr>
          <w:color w:val="000000" w:themeColor="text1"/>
        </w:rPr>
      </w:pPr>
    </w:p>
    <w:p w14:paraId="31EFAF7A" w14:textId="77777777" w:rsidR="00C20415" w:rsidRDefault="00C20415" w:rsidP="00C20415">
      <w:pPr>
        <w:pStyle w:val="ListParagraph"/>
        <w:numPr>
          <w:ilvl w:val="0"/>
          <w:numId w:val="36"/>
        </w:numPr>
        <w:rPr>
          <w:color w:val="000000" w:themeColor="text1"/>
        </w:rPr>
      </w:pPr>
      <w:r w:rsidRPr="00735EC1">
        <w:rPr>
          <w:color w:val="000000" w:themeColor="text1"/>
        </w:rPr>
        <w:t>personnel fatigue management</w:t>
      </w:r>
    </w:p>
    <w:p w14:paraId="532B9949" w14:textId="72CB8C31" w:rsidR="00C20415" w:rsidRDefault="00C20415" w:rsidP="00C20415">
      <w:pPr>
        <w:pStyle w:val="ListParagraph"/>
        <w:numPr>
          <w:ilvl w:val="0"/>
          <w:numId w:val="36"/>
        </w:numPr>
        <w:rPr>
          <w:color w:val="000000" w:themeColor="text1"/>
        </w:rPr>
      </w:pPr>
      <w:r w:rsidRPr="00735EC1">
        <w:rPr>
          <w:color w:val="000000" w:themeColor="text1"/>
        </w:rPr>
        <w:t xml:space="preserve">aircraft loading </w:t>
      </w:r>
    </w:p>
    <w:p w14:paraId="4AA467AD" w14:textId="77777777" w:rsidR="00C20415" w:rsidRDefault="00C20415" w:rsidP="00C20415">
      <w:pPr>
        <w:pStyle w:val="ListParagraph"/>
        <w:numPr>
          <w:ilvl w:val="0"/>
          <w:numId w:val="36"/>
        </w:numPr>
        <w:rPr>
          <w:color w:val="000000" w:themeColor="text1"/>
        </w:rPr>
      </w:pPr>
      <w:r w:rsidRPr="00921FB3">
        <w:rPr>
          <w:color w:val="000000" w:themeColor="text1"/>
        </w:rPr>
        <w:t>airworthiness standards for reserve and emergency parachutes</w:t>
      </w:r>
    </w:p>
    <w:p w14:paraId="202A2FBE" w14:textId="77777777" w:rsidR="00C20415" w:rsidRPr="008D32D2" w:rsidRDefault="00C20415" w:rsidP="00C20415">
      <w:pPr>
        <w:pStyle w:val="ListParagraph"/>
        <w:numPr>
          <w:ilvl w:val="0"/>
          <w:numId w:val="36"/>
        </w:numPr>
        <w:rPr>
          <w:color w:val="000000" w:themeColor="text1"/>
        </w:rPr>
      </w:pPr>
      <w:r>
        <w:rPr>
          <w:color w:val="000000" w:themeColor="text1"/>
        </w:rPr>
        <w:t xml:space="preserve">aircraft equipment and oxygen requirements </w:t>
      </w:r>
    </w:p>
    <w:p w14:paraId="0D7641FA" w14:textId="77777777" w:rsidR="00C20415" w:rsidRDefault="00C20415" w:rsidP="00C20415">
      <w:pPr>
        <w:pStyle w:val="ListParagraph"/>
        <w:numPr>
          <w:ilvl w:val="0"/>
          <w:numId w:val="36"/>
        </w:numPr>
        <w:rPr>
          <w:color w:val="000000" w:themeColor="text1"/>
        </w:rPr>
      </w:pPr>
      <w:r>
        <w:rPr>
          <w:color w:val="000000" w:themeColor="text1"/>
        </w:rPr>
        <w:t>parachutists dropping things over populous areas</w:t>
      </w:r>
    </w:p>
    <w:p w14:paraId="0CCDBEE8" w14:textId="21C3705A" w:rsidR="00C20415" w:rsidRDefault="00C20415" w:rsidP="00C20415">
      <w:pPr>
        <w:pStyle w:val="ListParagraph"/>
        <w:numPr>
          <w:ilvl w:val="0"/>
          <w:numId w:val="36"/>
        </w:numPr>
        <w:rPr>
          <w:color w:val="000000" w:themeColor="text1"/>
        </w:rPr>
      </w:pPr>
      <w:r>
        <w:rPr>
          <w:color w:val="000000" w:themeColor="text1"/>
        </w:rPr>
        <w:t xml:space="preserve">other operational matters such as entering cloud, radio broadcasts </w:t>
      </w:r>
      <w:r w:rsidR="007242AF">
        <w:rPr>
          <w:color w:val="000000" w:themeColor="text1"/>
        </w:rPr>
        <w:t>and</w:t>
      </w:r>
      <w:r>
        <w:rPr>
          <w:color w:val="000000" w:themeColor="text1"/>
        </w:rPr>
        <w:t xml:space="preserve"> management of drop zones</w:t>
      </w:r>
    </w:p>
    <w:p w14:paraId="4C218EC4" w14:textId="77777777" w:rsidR="00C20415" w:rsidRDefault="00C20415" w:rsidP="00C20415">
      <w:pPr>
        <w:pStyle w:val="ListParagraph"/>
        <w:numPr>
          <w:ilvl w:val="0"/>
          <w:numId w:val="36"/>
        </w:numPr>
        <w:rPr>
          <w:color w:val="000000" w:themeColor="text1"/>
        </w:rPr>
      </w:pPr>
      <w:r>
        <w:rPr>
          <w:color w:val="000000" w:themeColor="text1"/>
        </w:rPr>
        <w:t xml:space="preserve">the types of additional sport/recreational aircraft (operating under future Part 103 regulations) that can be used </w:t>
      </w:r>
    </w:p>
    <w:p w14:paraId="3E6ECFCB" w14:textId="77777777" w:rsidR="00C20415" w:rsidRDefault="00C20415" w:rsidP="00C20415">
      <w:pPr>
        <w:pStyle w:val="ListParagraph"/>
        <w:numPr>
          <w:ilvl w:val="0"/>
          <w:numId w:val="36"/>
        </w:numPr>
        <w:rPr>
          <w:color w:val="000000" w:themeColor="text1"/>
        </w:rPr>
      </w:pPr>
      <w:r w:rsidRPr="008D32D2">
        <w:rPr>
          <w:color w:val="000000" w:themeColor="text1"/>
        </w:rPr>
        <w:t>pilot requirements for sports/</w:t>
      </w:r>
      <w:r>
        <w:rPr>
          <w:color w:val="000000" w:themeColor="text1"/>
        </w:rPr>
        <w:t>recreational (Part 103) aircraft</w:t>
      </w:r>
    </w:p>
    <w:p w14:paraId="3C266960" w14:textId="77777777" w:rsidR="00C20415" w:rsidRPr="008D32D2" w:rsidRDefault="00C20415" w:rsidP="00C20415">
      <w:pPr>
        <w:pStyle w:val="ListParagraph"/>
        <w:ind w:left="783" w:firstLine="0"/>
        <w:rPr>
          <w:color w:val="000000" w:themeColor="text1"/>
        </w:rPr>
      </w:pPr>
    </w:p>
    <w:p w14:paraId="28A55E6B" w14:textId="77777777" w:rsidR="00C20415" w:rsidRDefault="00C20415" w:rsidP="00C20415">
      <w:pPr>
        <w:rPr>
          <w:color w:val="000000" w:themeColor="text1"/>
        </w:rPr>
      </w:pPr>
      <w:r>
        <w:rPr>
          <w:color w:val="000000" w:themeColor="text1"/>
        </w:rPr>
        <w:t>This consultation is structured to seek your comments on the specific requirements included in the Part 105 regulations – but not the provisions that may be introduced through the MOS. An opportunity for any general comments is included at the end.</w:t>
      </w:r>
    </w:p>
    <w:p w14:paraId="6B2400D7" w14:textId="77777777" w:rsidR="00C20415" w:rsidRDefault="00C20415" w:rsidP="00C20415">
      <w:pPr>
        <w:rPr>
          <w:color w:val="000000" w:themeColor="text1"/>
        </w:rPr>
      </w:pPr>
    </w:p>
    <w:p w14:paraId="5F412D5E" w14:textId="77777777" w:rsidR="00C20415" w:rsidRPr="008D32D2" w:rsidRDefault="00C20415" w:rsidP="00C20415">
      <w:pPr>
        <w:rPr>
          <w:b/>
          <w:bCs/>
          <w:color w:val="000000" w:themeColor="text1"/>
        </w:rPr>
      </w:pPr>
      <w:r w:rsidRPr="008D32D2">
        <w:rPr>
          <w:b/>
          <w:bCs/>
          <w:color w:val="000000" w:themeColor="text1"/>
        </w:rPr>
        <w:t>Linkage to Part 149 – Self Administering-Aviation Organisations</w:t>
      </w:r>
    </w:p>
    <w:p w14:paraId="62765353" w14:textId="77777777" w:rsidR="00C20415" w:rsidRDefault="00C20415" w:rsidP="00C20415">
      <w:pPr>
        <w:rPr>
          <w:color w:val="000000" w:themeColor="text1"/>
        </w:rPr>
      </w:pPr>
      <w:r>
        <w:rPr>
          <w:color w:val="000000" w:themeColor="text1"/>
        </w:rPr>
        <w:t xml:space="preserve"> </w:t>
      </w:r>
    </w:p>
    <w:p w14:paraId="706791BB" w14:textId="77777777" w:rsidR="00C20415" w:rsidRDefault="00C20415" w:rsidP="00C20415">
      <w:pPr>
        <w:rPr>
          <w:color w:val="000000" w:themeColor="text1"/>
        </w:rPr>
      </w:pPr>
      <w:r w:rsidRPr="005651D6">
        <w:rPr>
          <w:color w:val="000000" w:themeColor="text1"/>
        </w:rPr>
        <w:t xml:space="preserve">Proposed Part 105 of CASR provides the complementary operational requirements for parachuting activities that will be administered by </w:t>
      </w:r>
      <w:r>
        <w:rPr>
          <w:color w:val="000000" w:themeColor="text1"/>
        </w:rPr>
        <w:t>Approved Self-Administering Aviation O</w:t>
      </w:r>
      <w:r w:rsidRPr="005651D6">
        <w:rPr>
          <w:color w:val="000000" w:themeColor="text1"/>
        </w:rPr>
        <w:t xml:space="preserve">rganisations </w:t>
      </w:r>
      <w:r>
        <w:rPr>
          <w:color w:val="000000" w:themeColor="text1"/>
        </w:rPr>
        <w:t xml:space="preserve">(ASAOs) </w:t>
      </w:r>
      <w:r w:rsidRPr="005651D6">
        <w:rPr>
          <w:color w:val="000000" w:themeColor="text1"/>
        </w:rPr>
        <w:t>approved under CASR Part 149 as Part 105 ASAOs.</w:t>
      </w:r>
    </w:p>
    <w:p w14:paraId="504EB96E" w14:textId="77777777" w:rsidR="00C20415" w:rsidRDefault="00C20415" w:rsidP="00C20415">
      <w:pPr>
        <w:rPr>
          <w:color w:val="000000" w:themeColor="text1"/>
        </w:rPr>
      </w:pPr>
    </w:p>
    <w:p w14:paraId="772C8C98" w14:textId="77777777" w:rsidR="00C20415" w:rsidRPr="005651D6" w:rsidRDefault="00C20415" w:rsidP="00C20415">
      <w:pPr>
        <w:rPr>
          <w:color w:val="000000" w:themeColor="text1"/>
        </w:rPr>
      </w:pPr>
      <w:r w:rsidRPr="0035585B">
        <w:rPr>
          <w:color w:val="000000" w:themeColor="text1"/>
        </w:rPr>
        <w:t>CASA expects that individual members of these organisations will not need to change their existing practices.</w:t>
      </w:r>
    </w:p>
    <w:p w14:paraId="7E2B4E78" w14:textId="77777777" w:rsidR="00D25617" w:rsidRPr="005651D6" w:rsidRDefault="00D25617" w:rsidP="00BA00FF">
      <w:pPr>
        <w:rPr>
          <w:color w:val="000000" w:themeColor="text1"/>
        </w:rPr>
      </w:pPr>
      <w:bookmarkStart w:id="2" w:name="_Hlk10803106"/>
      <w:bookmarkEnd w:id="1"/>
    </w:p>
    <w:bookmarkEnd w:id="2"/>
    <w:p w14:paraId="1BF3D354" w14:textId="3A9C4B58" w:rsidR="00182209" w:rsidRPr="007623C7" w:rsidRDefault="00362D5D" w:rsidP="007623C7">
      <w:pPr>
        <w:rPr>
          <w:color w:val="0070C0"/>
          <w:sz w:val="33"/>
          <w:szCs w:val="33"/>
        </w:rPr>
      </w:pPr>
      <w:r w:rsidRPr="007623C7">
        <w:rPr>
          <w:sz w:val="33"/>
          <w:szCs w:val="33"/>
        </w:rPr>
        <w:lastRenderedPageBreak/>
        <w:t>Why we are consulting</w:t>
      </w:r>
      <w:r w:rsidR="00827DA7" w:rsidRPr="007623C7">
        <w:rPr>
          <w:sz w:val="33"/>
          <w:szCs w:val="33"/>
        </w:rPr>
        <w:t xml:space="preserve"> </w:t>
      </w:r>
    </w:p>
    <w:p w14:paraId="767BCE22" w14:textId="77777777" w:rsidR="001B1092" w:rsidRDefault="001B1092" w:rsidP="00294B6A">
      <w:pPr>
        <w:rPr>
          <w:color w:val="FF0000"/>
        </w:rPr>
      </w:pPr>
      <w:bookmarkStart w:id="3" w:name="_Hlk10803478"/>
    </w:p>
    <w:p w14:paraId="635F42D3" w14:textId="77777777" w:rsidR="00EC2FB5" w:rsidRPr="00EC2FB5" w:rsidRDefault="00EC2FB5" w:rsidP="00EC2FB5">
      <w:pPr>
        <w:widowControl/>
        <w:autoSpaceDE/>
        <w:autoSpaceDN/>
        <w:spacing w:before="100" w:beforeAutospacing="1" w:after="100" w:afterAutospacing="1"/>
        <w:rPr>
          <w:rFonts w:eastAsia="Times New Roman"/>
          <w:color w:val="333333"/>
          <w:lang w:val="en-AU" w:eastAsia="en-AU"/>
        </w:rPr>
      </w:pPr>
      <w:r w:rsidRPr="00EC2FB5">
        <w:rPr>
          <w:rFonts w:eastAsia="Times New Roman"/>
          <w:color w:val="333333"/>
          <w:lang w:eastAsia="en-AU"/>
        </w:rPr>
        <w:t>We are consulting to ensure that the proposed rules are clearly articulated and will work in practice and as they are intended.</w:t>
      </w:r>
      <w:r w:rsidRPr="00EC2FB5">
        <w:rPr>
          <w:rFonts w:eastAsia="Times New Roman"/>
          <w:color w:val="333333"/>
          <w:lang w:val="en-AU" w:eastAsia="en-AU"/>
        </w:rPr>
        <w:t xml:space="preserve"> </w:t>
      </w:r>
      <w:r w:rsidRPr="00EC2FB5">
        <w:rPr>
          <w:rFonts w:eastAsia="Times New Roman"/>
          <w:color w:val="333333"/>
          <w:lang w:eastAsia="en-AU"/>
        </w:rPr>
        <w:t>This consultation is seeking feedback on the proposed parachuting regulations.</w:t>
      </w:r>
    </w:p>
    <w:p w14:paraId="58937ACF" w14:textId="77777777" w:rsidR="00EC2FB5" w:rsidRPr="00EC2FB5" w:rsidRDefault="00EC2FB5" w:rsidP="00EC2FB5">
      <w:pPr>
        <w:widowControl/>
        <w:autoSpaceDE/>
        <w:autoSpaceDN/>
        <w:spacing w:before="100" w:beforeAutospacing="1" w:after="100" w:afterAutospacing="1"/>
        <w:rPr>
          <w:rFonts w:eastAsia="Times New Roman"/>
          <w:color w:val="333333"/>
          <w:lang w:val="en-AU" w:eastAsia="en-AU"/>
        </w:rPr>
      </w:pPr>
      <w:r w:rsidRPr="00EC2FB5">
        <w:rPr>
          <w:rFonts w:eastAsia="Times New Roman"/>
          <w:color w:val="333333"/>
          <w:lang w:val="en-AU" w:eastAsia="en-AU"/>
        </w:rPr>
        <w:t>The survey has been designed to give you the option to provide feedback on the survey in its entirety or to provide feedback on the policy topics of interest to you.</w:t>
      </w:r>
    </w:p>
    <w:p w14:paraId="2CDB2F17" w14:textId="66ED95C3" w:rsidR="00EC2FB5" w:rsidRPr="00EC2FB5" w:rsidRDefault="00EC2FB5" w:rsidP="00EC2FB5">
      <w:pPr>
        <w:widowControl/>
        <w:autoSpaceDE/>
        <w:autoSpaceDN/>
        <w:spacing w:before="100" w:beforeAutospacing="1" w:after="100" w:afterAutospacing="1"/>
        <w:rPr>
          <w:rFonts w:eastAsia="Times New Roman"/>
          <w:color w:val="333333"/>
          <w:lang w:val="en-AU" w:eastAsia="en-AU"/>
        </w:rPr>
      </w:pPr>
      <w:r w:rsidRPr="00EC2FB5">
        <w:rPr>
          <w:rFonts w:eastAsia="Times New Roman"/>
          <w:color w:val="333333"/>
          <w:lang w:val="en-AU" w:eastAsia="en-AU"/>
        </w:rPr>
        <w:t>Your feedback will make a valuable contribution to our policy decision-making process and help to inform any future regulatory change.</w:t>
      </w:r>
    </w:p>
    <w:p w14:paraId="6FAA61AA" w14:textId="77777777" w:rsidR="00EC2FB5" w:rsidRPr="00EC2FB5" w:rsidRDefault="00EC2FB5" w:rsidP="00EC2FB5">
      <w:pPr>
        <w:widowControl/>
        <w:autoSpaceDE/>
        <w:autoSpaceDN/>
        <w:spacing w:before="100" w:beforeAutospacing="1" w:after="100" w:afterAutospacing="1"/>
        <w:rPr>
          <w:rFonts w:eastAsia="Times New Roman"/>
          <w:color w:val="333333"/>
          <w:lang w:val="en-AU" w:eastAsia="en-AU"/>
        </w:rPr>
      </w:pPr>
      <w:r w:rsidRPr="00EC2FB5">
        <w:rPr>
          <w:rFonts w:eastAsia="Times New Roman"/>
          <w:b/>
          <w:bCs/>
          <w:color w:val="333333"/>
          <w:lang w:val="en-AU" w:eastAsia="en-AU"/>
        </w:rPr>
        <w:t>Documents for review</w:t>
      </w:r>
    </w:p>
    <w:p w14:paraId="7671AE91" w14:textId="4BF1C982" w:rsidR="00EC2FB5" w:rsidRPr="00EC2FB5" w:rsidRDefault="00EC2FB5" w:rsidP="00EC2FB5">
      <w:pPr>
        <w:widowControl/>
        <w:autoSpaceDE/>
        <w:autoSpaceDN/>
        <w:spacing w:before="100" w:beforeAutospacing="1" w:after="100" w:afterAutospacing="1"/>
        <w:rPr>
          <w:rFonts w:eastAsia="Times New Roman"/>
          <w:color w:val="333333"/>
          <w:lang w:val="en-AU" w:eastAsia="en-AU"/>
        </w:rPr>
      </w:pPr>
      <w:r w:rsidRPr="00DC0655">
        <w:rPr>
          <w:rFonts w:eastAsia="Times New Roman"/>
          <w:color w:val="333333"/>
          <w:lang w:eastAsia="en-AU"/>
        </w:rPr>
        <w:t>T</w:t>
      </w:r>
      <w:r w:rsidRPr="00EC2FB5">
        <w:rPr>
          <w:rFonts w:eastAsia="Times New Roman"/>
          <w:color w:val="333333"/>
          <w:lang w:eastAsia="en-AU"/>
        </w:rPr>
        <w:t>he Summary of proposed change</w:t>
      </w:r>
      <w:r w:rsidR="0001313D">
        <w:rPr>
          <w:rFonts w:eastAsia="Times New Roman"/>
          <w:color w:val="333333"/>
          <w:lang w:eastAsia="en-AU"/>
        </w:rPr>
        <w:t xml:space="preserve"> to</w:t>
      </w:r>
      <w:r w:rsidRPr="00EC2FB5">
        <w:rPr>
          <w:rFonts w:eastAsia="Times New Roman"/>
          <w:color w:val="333333"/>
          <w:lang w:eastAsia="en-AU"/>
        </w:rPr>
        <w:t xml:space="preserve"> CD 1909OS and </w:t>
      </w:r>
      <w:r w:rsidRPr="00DC0655">
        <w:rPr>
          <w:rFonts w:eastAsia="Times New Roman"/>
          <w:color w:val="333333"/>
          <w:lang w:eastAsia="en-AU"/>
        </w:rPr>
        <w:t xml:space="preserve">Draft Part 105 of CASR – Parachuting from aircraft, </w:t>
      </w:r>
      <w:r w:rsidRPr="00EC2FB5">
        <w:rPr>
          <w:rFonts w:eastAsia="Times New Roman"/>
          <w:color w:val="333333"/>
          <w:lang w:eastAsia="en-AU"/>
        </w:rPr>
        <w:t xml:space="preserve">are provided below in the ‘Related’ section. This </w:t>
      </w:r>
      <w:r w:rsidRPr="00DC0655">
        <w:rPr>
          <w:rFonts w:eastAsia="Times New Roman"/>
          <w:color w:val="333333"/>
          <w:lang w:eastAsia="en-AU"/>
        </w:rPr>
        <w:t xml:space="preserve">section </w:t>
      </w:r>
      <w:r w:rsidRPr="00EC2FB5">
        <w:rPr>
          <w:rFonts w:eastAsia="Times New Roman"/>
          <w:color w:val="333333"/>
          <w:lang w:eastAsia="en-AU"/>
        </w:rPr>
        <w:t>includes</w:t>
      </w:r>
      <w:r w:rsidRPr="00DC0655">
        <w:rPr>
          <w:rFonts w:eastAsia="Times New Roman"/>
          <w:color w:val="333333"/>
          <w:lang w:eastAsia="en-AU"/>
        </w:rPr>
        <w:t xml:space="preserve"> </w:t>
      </w:r>
      <w:r w:rsidRPr="00EC2FB5">
        <w:rPr>
          <w:rFonts w:eastAsia="Times New Roman"/>
          <w:color w:val="333333"/>
          <w:lang w:val="en-AU" w:eastAsia="en-AU"/>
        </w:rPr>
        <w:t>a downloadable MS Word copy of this consultation for ease of distribution and feedback within your organisation.</w:t>
      </w:r>
    </w:p>
    <w:p w14:paraId="4F815D22" w14:textId="77777777" w:rsidR="00C20415" w:rsidRDefault="00C20415" w:rsidP="00C20415">
      <w:pPr>
        <w:widowControl/>
        <w:autoSpaceDE/>
        <w:autoSpaceDN/>
        <w:spacing w:before="100" w:beforeAutospacing="1" w:after="100" w:afterAutospacing="1"/>
        <w:rPr>
          <w:rFonts w:eastAsia="Times New Roman"/>
          <w:b/>
          <w:bCs/>
          <w:color w:val="333333"/>
          <w:lang w:val="en-AU" w:eastAsia="en-AU"/>
        </w:rPr>
      </w:pPr>
      <w:r>
        <w:rPr>
          <w:rFonts w:eastAsia="Times New Roman"/>
          <w:b/>
          <w:bCs/>
          <w:color w:val="333333"/>
          <w:lang w:val="en-AU" w:eastAsia="en-AU"/>
        </w:rPr>
        <w:t>Providing your feedback</w:t>
      </w:r>
    </w:p>
    <w:p w14:paraId="30DEC66E" w14:textId="069C50AB" w:rsidR="00C20415" w:rsidRPr="00921FB3" w:rsidRDefault="00C20415" w:rsidP="00C20415">
      <w:pPr>
        <w:widowControl/>
        <w:autoSpaceDE/>
        <w:autoSpaceDN/>
        <w:spacing w:before="100" w:beforeAutospacing="1" w:after="100" w:afterAutospacing="1"/>
        <w:rPr>
          <w:rFonts w:eastAsia="Times New Roman"/>
          <w:color w:val="333333"/>
          <w:lang w:val="en-AU" w:eastAsia="en-AU"/>
        </w:rPr>
      </w:pPr>
      <w:r>
        <w:rPr>
          <w:rFonts w:eastAsia="Times New Roman"/>
          <w:color w:val="333333"/>
          <w:lang w:val="en-AU" w:eastAsia="en-AU"/>
        </w:rPr>
        <w:t xml:space="preserve">Submissions for this consultation will only be accepted through the Consultation Hub. If you run into any difficulties, please contact </w:t>
      </w:r>
      <w:hyperlink r:id="rId8" w:history="1">
        <w:r w:rsidR="001701BA">
          <w:rPr>
            <w:rStyle w:val="Hyperlink"/>
            <w:rFonts w:eastAsia="Times New Roman"/>
            <w:color w:val="006AFF"/>
            <w:sz w:val="21"/>
            <w:szCs w:val="21"/>
            <w:shd w:val="clear" w:color="auto" w:fill="FFFFFF"/>
          </w:rPr>
          <w:t>regulatoryconsultation@casa.gov.au</w:t>
        </w:r>
      </w:hyperlink>
      <w:r w:rsidR="001701BA" w:rsidDel="001701BA">
        <w:rPr>
          <w:rFonts w:eastAsia="Times New Roman"/>
          <w:color w:val="333333"/>
          <w:lang w:val="en-AU" w:eastAsia="en-AU"/>
        </w:rPr>
        <w:t xml:space="preserve"> </w:t>
      </w:r>
      <w:r>
        <w:rPr>
          <w:rFonts w:eastAsia="Times New Roman"/>
          <w:color w:val="333333"/>
          <w:lang w:val="en-AU" w:eastAsia="en-AU"/>
        </w:rPr>
        <w:t>.</w:t>
      </w:r>
    </w:p>
    <w:p w14:paraId="59EF5E36" w14:textId="77777777" w:rsidR="00EC2FB5" w:rsidRPr="00EC2FB5" w:rsidRDefault="00EC2FB5" w:rsidP="00EC2FB5">
      <w:pPr>
        <w:widowControl/>
        <w:autoSpaceDE/>
        <w:autoSpaceDN/>
        <w:spacing w:before="100" w:beforeAutospacing="1" w:after="100" w:afterAutospacing="1"/>
        <w:rPr>
          <w:rFonts w:eastAsia="Times New Roman"/>
          <w:color w:val="333333"/>
          <w:lang w:val="en-AU" w:eastAsia="en-AU"/>
        </w:rPr>
      </w:pPr>
      <w:r w:rsidRPr="00EC2FB5">
        <w:rPr>
          <w:rFonts w:eastAsia="Times New Roman"/>
          <w:b/>
          <w:bCs/>
          <w:color w:val="333333"/>
          <w:lang w:val="en-AU" w:eastAsia="en-AU"/>
        </w:rPr>
        <w:t>General comments and file upload option</w:t>
      </w:r>
    </w:p>
    <w:p w14:paraId="4EFE3175" w14:textId="77777777" w:rsidR="00EC2FB5" w:rsidRPr="00EC2FB5" w:rsidRDefault="00EC2FB5" w:rsidP="00EC2FB5">
      <w:pPr>
        <w:widowControl/>
        <w:autoSpaceDE/>
        <w:autoSpaceDN/>
        <w:spacing w:before="100" w:beforeAutospacing="1" w:after="100" w:afterAutospacing="1"/>
        <w:rPr>
          <w:rFonts w:eastAsia="Times New Roman"/>
          <w:color w:val="333333"/>
          <w:lang w:val="en-AU" w:eastAsia="en-AU"/>
        </w:rPr>
      </w:pPr>
      <w:r w:rsidRPr="00EC2FB5">
        <w:rPr>
          <w:rFonts w:eastAsia="Times New Roman"/>
          <w:color w:val="333333"/>
          <w:lang w:val="en-AU" w:eastAsia="en-AU"/>
        </w:rPr>
        <w:t>There is a general comments box at the end of the consultation, into which you can place your comments on matters related to the regulatory amendment, which have not already been addressed in the consultation.</w:t>
      </w:r>
    </w:p>
    <w:p w14:paraId="298CBFF2" w14:textId="35CF5DD4" w:rsidR="00C20415" w:rsidRPr="00EC2FB5" w:rsidRDefault="00C20415" w:rsidP="00C20415">
      <w:pPr>
        <w:widowControl/>
        <w:autoSpaceDE/>
        <w:autoSpaceDN/>
        <w:spacing w:before="100" w:beforeAutospacing="1" w:after="100" w:afterAutospacing="1"/>
        <w:rPr>
          <w:rFonts w:eastAsia="Times New Roman"/>
          <w:color w:val="333333"/>
          <w:lang w:val="en-AU" w:eastAsia="en-AU"/>
        </w:rPr>
      </w:pPr>
      <w:r w:rsidRPr="00EC2FB5">
        <w:rPr>
          <w:rFonts w:eastAsia="Times New Roman"/>
          <w:i/>
          <w:iCs/>
          <w:color w:val="333333"/>
          <w:lang w:val="en-AU" w:eastAsia="en-AU"/>
        </w:rPr>
        <w:t xml:space="preserve">Note: </w:t>
      </w:r>
      <w:r>
        <w:rPr>
          <w:rFonts w:eastAsia="Times New Roman"/>
          <w:i/>
          <w:iCs/>
          <w:color w:val="333333"/>
          <w:lang w:val="en-AU" w:eastAsia="en-AU"/>
        </w:rPr>
        <w:t xml:space="preserve">Due to IT security policies, documents or files can no longer be automatically uploaded with your submission. If you have a document you would like attached to your submission, please email </w:t>
      </w:r>
      <w:r w:rsidR="001701BA">
        <w:rPr>
          <w:rFonts w:eastAsia="Times New Roman"/>
        </w:rPr>
        <w:t xml:space="preserve"> </w:t>
      </w:r>
      <w:hyperlink r:id="rId9" w:history="1">
        <w:r w:rsidR="001701BA">
          <w:rPr>
            <w:rStyle w:val="Hyperlink"/>
            <w:rFonts w:eastAsia="Times New Roman"/>
            <w:color w:val="006AFF"/>
            <w:sz w:val="21"/>
            <w:szCs w:val="21"/>
            <w:shd w:val="clear" w:color="auto" w:fill="FFFFFF"/>
          </w:rPr>
          <w:t>regulatoryconsultation@casa.gov.au</w:t>
        </w:r>
      </w:hyperlink>
      <w:r>
        <w:rPr>
          <w:rFonts w:eastAsia="Times New Roman"/>
          <w:i/>
          <w:iCs/>
          <w:color w:val="333333"/>
          <w:lang w:val="en-AU" w:eastAsia="en-AU"/>
        </w:rPr>
        <w:t xml:space="preserve">. </w:t>
      </w:r>
    </w:p>
    <w:p w14:paraId="38D55918" w14:textId="77777777" w:rsidR="00EC2FB5" w:rsidRPr="00303EFA" w:rsidRDefault="00EC2FB5" w:rsidP="00EC2FB5">
      <w:pPr>
        <w:widowControl/>
        <w:autoSpaceDE/>
        <w:autoSpaceDN/>
        <w:spacing w:before="100" w:beforeAutospacing="1" w:after="100" w:afterAutospacing="1"/>
        <w:rPr>
          <w:rFonts w:eastAsia="Times New Roman"/>
          <w:b/>
          <w:bCs/>
          <w:color w:val="333333"/>
          <w:lang w:val="en-AU" w:eastAsia="en-AU"/>
        </w:rPr>
      </w:pPr>
      <w:r w:rsidRPr="00EC2FB5">
        <w:rPr>
          <w:rFonts w:eastAsia="Times New Roman"/>
          <w:b/>
          <w:bCs/>
          <w:color w:val="333333"/>
          <w:lang w:val="en-AU" w:eastAsia="en-AU"/>
        </w:rPr>
        <w:t>Using an iPad</w:t>
      </w:r>
      <w:bookmarkStart w:id="4" w:name="_GoBack"/>
      <w:bookmarkEnd w:id="4"/>
    </w:p>
    <w:p w14:paraId="6BC7CBAD" w14:textId="77777777" w:rsidR="00EC2FB5" w:rsidRPr="00EC2FB5" w:rsidRDefault="00EC2FB5" w:rsidP="00EC2FB5">
      <w:pPr>
        <w:widowControl/>
        <w:autoSpaceDE/>
        <w:autoSpaceDN/>
        <w:spacing w:before="100" w:beforeAutospacing="1" w:after="100" w:afterAutospacing="1"/>
        <w:rPr>
          <w:rFonts w:eastAsia="Times New Roman"/>
          <w:color w:val="333333"/>
          <w:lang w:val="en-AU" w:eastAsia="en-AU"/>
        </w:rPr>
      </w:pPr>
      <w:r w:rsidRPr="00EC2FB5">
        <w:rPr>
          <w:rFonts w:eastAsia="Times New Roman"/>
          <w:color w:val="333333"/>
          <w:lang w:val="en-AU" w:eastAsia="en-AU"/>
        </w:rPr>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w:t>
      </w:r>
    </w:p>
    <w:p w14:paraId="53EAB062" w14:textId="77777777" w:rsidR="007623C7" w:rsidRPr="00303EFA" w:rsidRDefault="007623C7" w:rsidP="00303EFA">
      <w:pPr>
        <w:rPr>
          <w:sz w:val="33"/>
          <w:szCs w:val="33"/>
        </w:rPr>
      </w:pPr>
      <w:bookmarkStart w:id="5" w:name="_Hlk10804297"/>
      <w:bookmarkEnd w:id="3"/>
      <w:r w:rsidRPr="00303EFA">
        <w:rPr>
          <w:sz w:val="33"/>
          <w:szCs w:val="33"/>
        </w:rPr>
        <w:t xml:space="preserve">What happens next </w:t>
      </w:r>
    </w:p>
    <w:p w14:paraId="6D7D8FFE" w14:textId="77777777" w:rsidR="007623C7" w:rsidRDefault="007623C7" w:rsidP="007623C7">
      <w:pPr>
        <w:pStyle w:val="BodyText"/>
        <w:spacing w:before="1"/>
        <w:rPr>
          <w:b/>
          <w:sz w:val="30"/>
        </w:rPr>
      </w:pPr>
    </w:p>
    <w:p w14:paraId="0509EECD" w14:textId="30EAC2CE" w:rsidR="007623C7" w:rsidRPr="00882311" w:rsidRDefault="007623C7" w:rsidP="007623C7">
      <w:r w:rsidRPr="00882311">
        <w:t xml:space="preserve">Once the consultation has closed, we will register and review each submission received through the online response form. We will make all submissions publicly available on the Consultation Hub, unless you request your submission remain confidential. We will also publish a Summary of Consultation which </w:t>
      </w:r>
      <w:r w:rsidRPr="00882311">
        <w:rPr>
          <w:lang w:val="en-AU"/>
        </w:rPr>
        <w:t>summarises</w:t>
      </w:r>
      <w:r w:rsidRPr="00882311">
        <w:t xml:space="preserve"> the feedback received and outlines</w:t>
      </w:r>
      <w:r w:rsidRPr="00882311">
        <w:rPr>
          <w:rFonts w:eastAsia="Times New Roman"/>
          <w:lang w:eastAsia="en-AU"/>
        </w:rPr>
        <w:t xml:space="preserve"> any intended changes and details our plans for the regulation.</w:t>
      </w:r>
    </w:p>
    <w:p w14:paraId="691AD4C2" w14:textId="77777777" w:rsidR="007623C7" w:rsidRPr="00882311" w:rsidRDefault="007623C7" w:rsidP="007623C7">
      <w:pPr>
        <w:rPr>
          <w:sz w:val="20"/>
        </w:rPr>
      </w:pPr>
    </w:p>
    <w:p w14:paraId="45610FB6" w14:textId="77777777" w:rsidR="007623C7" w:rsidRPr="00882311" w:rsidRDefault="007623C7" w:rsidP="007623C7">
      <w:pPr>
        <w:rPr>
          <w:sz w:val="24"/>
        </w:rPr>
      </w:pPr>
      <w:r w:rsidRPr="00882311">
        <w:rPr>
          <w:sz w:val="24"/>
        </w:rPr>
        <w:t xml:space="preserve">Information about how we consult and how to make a confidential submission is available on the </w:t>
      </w:r>
      <w:r w:rsidRPr="00882311">
        <w:rPr>
          <w:b/>
          <w:sz w:val="24"/>
        </w:rPr>
        <w:t xml:space="preserve">CASA website </w:t>
      </w:r>
      <w:hyperlink r:id="rId10">
        <w:r w:rsidRPr="00882311">
          <w:rPr>
            <w:i/>
            <w:sz w:val="24"/>
          </w:rPr>
          <w:t>&lt;https://www.casa.gov.au/rules-and-regulations/landing-</w:t>
        </w:r>
      </w:hyperlink>
      <w:r w:rsidRPr="00882311">
        <w:rPr>
          <w:i/>
          <w:sz w:val="24"/>
        </w:rPr>
        <w:t xml:space="preserve"> page/consultation-process&gt; </w:t>
      </w:r>
      <w:r w:rsidRPr="00882311">
        <w:rPr>
          <w:sz w:val="24"/>
        </w:rPr>
        <w:t>.</w:t>
      </w:r>
    </w:p>
    <w:p w14:paraId="37A48EE9" w14:textId="77777777" w:rsidR="007623C7" w:rsidRPr="00882311" w:rsidRDefault="007623C7" w:rsidP="007623C7">
      <w:pPr>
        <w:rPr>
          <w:sz w:val="21"/>
        </w:rPr>
      </w:pPr>
    </w:p>
    <w:p w14:paraId="3F0B59A9" w14:textId="77777777" w:rsidR="007623C7" w:rsidRPr="00882311" w:rsidRDefault="007623C7" w:rsidP="007623C7">
      <w:pPr>
        <w:rPr>
          <w:sz w:val="24"/>
        </w:rPr>
      </w:pPr>
      <w:r w:rsidRPr="00882311">
        <w:rPr>
          <w:sz w:val="24"/>
        </w:rPr>
        <w:t xml:space="preserve">To be notified of any future consultations, you can subscribe to our </w:t>
      </w:r>
      <w:r w:rsidRPr="00882311">
        <w:rPr>
          <w:b/>
          <w:sz w:val="24"/>
        </w:rPr>
        <w:t xml:space="preserve">consultation and rulemaking mailing list </w:t>
      </w:r>
      <w:r w:rsidRPr="00882311">
        <w:rPr>
          <w:i/>
          <w:sz w:val="24"/>
        </w:rPr>
        <w:t>&lt;https://mailinglist.casa.gov.au/?p=subscribe&amp;id=3&gt;</w:t>
      </w:r>
      <w:r w:rsidRPr="00882311">
        <w:rPr>
          <w:sz w:val="24"/>
        </w:rPr>
        <w:t>.</w:t>
      </w:r>
    </w:p>
    <w:p w14:paraId="14125BEB" w14:textId="4A6DFEE9" w:rsidR="001B1092" w:rsidRPr="001B1092" w:rsidRDefault="00827DA7" w:rsidP="007623C7">
      <w:pPr>
        <w:rPr>
          <w:color w:val="0070C0"/>
        </w:rPr>
      </w:pPr>
      <w:r>
        <w:rPr>
          <w:color w:val="000000"/>
          <w:sz w:val="48"/>
          <w:szCs w:val="48"/>
          <w:lang w:val="en"/>
        </w:rPr>
        <w:lastRenderedPageBreak/>
        <w:t xml:space="preserve">Give Us Your Views </w:t>
      </w:r>
    </w:p>
    <w:p w14:paraId="593FAE8F" w14:textId="77777777" w:rsidR="00827DA7" w:rsidRDefault="00827DA7" w:rsidP="00827DA7">
      <w:pPr>
        <w:pStyle w:val="Heading2"/>
        <w:shd w:val="clear" w:color="auto" w:fill="FFFFFF"/>
        <w:spacing w:before="0"/>
        <w:rPr>
          <w:color w:val="000000"/>
          <w:sz w:val="48"/>
          <w:szCs w:val="48"/>
          <w:lang w:val="en"/>
        </w:rPr>
      </w:pPr>
    </w:p>
    <w:p w14:paraId="7B188D38" w14:textId="5292E716" w:rsidR="00827DA7" w:rsidRPr="009575EA" w:rsidRDefault="001701BA" w:rsidP="00827DA7">
      <w:pPr>
        <w:shd w:val="clear" w:color="auto" w:fill="FFFFFF"/>
        <w:rPr>
          <w:color w:val="0070C0"/>
        </w:rPr>
      </w:pPr>
      <w:hyperlink r:id="rId11" w:history="1">
        <w:r w:rsidR="00827DA7">
          <w:rPr>
            <w:rStyle w:val="cs-consultation-cta-link-text2"/>
            <w:rFonts w:ascii="Lato" w:hAnsi="Lato"/>
            <w:color w:val="0055CC"/>
            <w:lang w:val="en"/>
          </w:rPr>
          <w:t xml:space="preserve">Online Survey </w:t>
        </w:r>
      </w:hyperlink>
    </w:p>
    <w:p w14:paraId="721CE5FF" w14:textId="59B04D8A" w:rsidR="00827DA7" w:rsidRDefault="00827DA7" w:rsidP="00827DA7">
      <w:pPr>
        <w:shd w:val="clear" w:color="auto" w:fill="FFFFFF"/>
        <w:rPr>
          <w:rFonts w:ascii="Lato" w:hAnsi="Lato"/>
          <w:color w:val="0070C0"/>
          <w:sz w:val="29"/>
          <w:szCs w:val="29"/>
          <w:lang w:val="en"/>
        </w:rPr>
      </w:pPr>
    </w:p>
    <w:p w14:paraId="5B9B822B" w14:textId="6AB8206B" w:rsidR="00827DA7" w:rsidRPr="001B1092" w:rsidRDefault="00827DA7" w:rsidP="00827DA7">
      <w:pPr>
        <w:shd w:val="clear" w:color="auto" w:fill="FFFFFF"/>
        <w:rPr>
          <w:color w:val="0070C0"/>
        </w:rPr>
      </w:pPr>
      <w:r w:rsidRPr="009575EA">
        <w:rPr>
          <w:rFonts w:ascii="Lato" w:hAnsi="Lato"/>
          <w:b/>
          <w:sz w:val="29"/>
          <w:szCs w:val="29"/>
          <w:lang w:val="en"/>
        </w:rPr>
        <w:t>Related</w:t>
      </w:r>
    </w:p>
    <w:p w14:paraId="2CE4AE05" w14:textId="77777777" w:rsidR="00827DA7" w:rsidRPr="009575EA" w:rsidRDefault="00827DA7" w:rsidP="00827DA7">
      <w:pPr>
        <w:shd w:val="clear" w:color="auto" w:fill="FFFFFF"/>
        <w:rPr>
          <w:rFonts w:ascii="Lato" w:hAnsi="Lato"/>
          <w:color w:val="0070C0"/>
          <w:sz w:val="29"/>
          <w:szCs w:val="29"/>
          <w:lang w:val="en"/>
        </w:rPr>
      </w:pPr>
    </w:p>
    <w:p w14:paraId="2C50A2DD" w14:textId="11B162ED" w:rsidR="00827DA7" w:rsidRDefault="00827DA7">
      <w:pPr>
        <w:spacing w:line="348" w:lineRule="auto"/>
        <w:rPr>
          <w:sz w:val="24"/>
        </w:rPr>
      </w:pPr>
      <w:r>
        <w:rPr>
          <w:sz w:val="24"/>
        </w:rPr>
        <w:t>List of documents to attach to the consultation</w:t>
      </w:r>
    </w:p>
    <w:p w14:paraId="6A715D1D" w14:textId="444A0337" w:rsidR="00827DA7" w:rsidRPr="005A317F" w:rsidRDefault="007E6F45" w:rsidP="005A317F">
      <w:pPr>
        <w:pStyle w:val="ListParagraph"/>
        <w:widowControl/>
        <w:numPr>
          <w:ilvl w:val="0"/>
          <w:numId w:val="37"/>
        </w:numPr>
        <w:shd w:val="clear" w:color="auto" w:fill="FFFFFF"/>
        <w:autoSpaceDE/>
        <w:autoSpaceDN/>
        <w:spacing w:before="100" w:beforeAutospacing="1" w:afterAutospacing="1"/>
        <w:rPr>
          <w:rFonts w:ascii="Lato" w:hAnsi="Lato"/>
          <w:sz w:val="24"/>
          <w:szCs w:val="24"/>
          <w:lang w:val="en"/>
        </w:rPr>
      </w:pPr>
      <w:r w:rsidRPr="005A317F">
        <w:rPr>
          <w:rStyle w:val="Hyperlink"/>
          <w:rFonts w:ascii="Lato" w:hAnsi="Lato"/>
          <w:color w:val="auto"/>
          <w:u w:val="none"/>
          <w:lang w:val="en"/>
        </w:rPr>
        <w:t>Summary of proposed change</w:t>
      </w:r>
      <w:r w:rsidR="00827DA7" w:rsidRPr="005A317F">
        <w:rPr>
          <w:rStyle w:val="Hyperlink"/>
          <w:rFonts w:ascii="Lato" w:hAnsi="Lato"/>
          <w:color w:val="auto"/>
          <w:u w:val="none"/>
          <w:lang w:val="en"/>
        </w:rPr>
        <w:t xml:space="preserve"> - </w:t>
      </w:r>
      <w:r w:rsidRPr="005A317F">
        <w:rPr>
          <w:rStyle w:val="Hyperlink"/>
          <w:rFonts w:ascii="Lato" w:hAnsi="Lato"/>
          <w:color w:val="auto"/>
          <w:u w:val="none"/>
          <w:lang w:val="en"/>
        </w:rPr>
        <w:t>CD</w:t>
      </w:r>
      <w:r w:rsidR="00827DA7" w:rsidRPr="005A317F">
        <w:rPr>
          <w:rStyle w:val="Hyperlink"/>
          <w:rFonts w:ascii="Lato" w:hAnsi="Lato"/>
          <w:color w:val="auto"/>
          <w:u w:val="none"/>
          <w:lang w:val="en"/>
        </w:rPr>
        <w:t xml:space="preserve"> 1</w:t>
      </w:r>
      <w:r w:rsidRPr="005A317F">
        <w:rPr>
          <w:rStyle w:val="Hyperlink"/>
          <w:rFonts w:ascii="Lato" w:hAnsi="Lato"/>
          <w:color w:val="auto"/>
          <w:u w:val="none"/>
          <w:lang w:val="en"/>
        </w:rPr>
        <w:t>909OS</w:t>
      </w:r>
      <w:r w:rsidRPr="005A317F">
        <w:rPr>
          <w:rFonts w:ascii="Lato" w:hAnsi="Lato"/>
          <w:sz w:val="21"/>
          <w:szCs w:val="21"/>
          <w:lang w:val="en"/>
        </w:rPr>
        <w:t xml:space="preserve"> </w:t>
      </w:r>
    </w:p>
    <w:p w14:paraId="4A9E3ED0" w14:textId="77777777" w:rsidR="005A317F" w:rsidRPr="005A317F" w:rsidRDefault="005A317F" w:rsidP="005A317F">
      <w:pPr>
        <w:pStyle w:val="ListParagraph"/>
        <w:numPr>
          <w:ilvl w:val="0"/>
          <w:numId w:val="37"/>
        </w:numPr>
        <w:rPr>
          <w:rStyle w:val="Hyperlink"/>
          <w:rFonts w:ascii="Lato" w:hAnsi="Lato"/>
          <w:color w:val="auto"/>
          <w:u w:val="none"/>
          <w:lang w:val="en"/>
        </w:rPr>
      </w:pPr>
      <w:r w:rsidRPr="005A317F">
        <w:rPr>
          <w:rStyle w:val="Hyperlink"/>
          <w:rFonts w:ascii="Lato" w:hAnsi="Lato"/>
          <w:color w:val="auto"/>
          <w:u w:val="none"/>
          <w:lang w:val="en"/>
        </w:rPr>
        <w:t>Exposure Draft - Civil Aviation Legislation Amendment (Part 105) Regulations 2019</w:t>
      </w:r>
    </w:p>
    <w:p w14:paraId="43857AE0" w14:textId="33DC8C60" w:rsidR="00980F42" w:rsidRPr="005A317F" w:rsidRDefault="00827DA7" w:rsidP="005A317F">
      <w:pPr>
        <w:pStyle w:val="ListParagraph"/>
        <w:numPr>
          <w:ilvl w:val="0"/>
          <w:numId w:val="37"/>
        </w:numPr>
        <w:rPr>
          <w:rStyle w:val="Hyperlink"/>
          <w:rFonts w:ascii="Lato" w:hAnsi="Lato"/>
          <w:color w:val="auto"/>
          <w:u w:val="none"/>
          <w:lang w:val="en"/>
        </w:rPr>
      </w:pPr>
      <w:r w:rsidRPr="005A317F">
        <w:rPr>
          <w:rStyle w:val="Hyperlink"/>
          <w:rFonts w:ascii="Lato" w:hAnsi="Lato"/>
          <w:color w:val="auto"/>
          <w:u w:val="none"/>
          <w:lang w:val="en"/>
        </w:rPr>
        <w:t xml:space="preserve">Word Doc </w:t>
      </w:r>
      <w:r w:rsidR="00980F42" w:rsidRPr="005A317F">
        <w:rPr>
          <w:rStyle w:val="Hyperlink"/>
          <w:rFonts w:ascii="Lato" w:hAnsi="Lato"/>
          <w:color w:val="auto"/>
          <w:u w:val="none"/>
          <w:lang w:val="en"/>
        </w:rPr>
        <w:t>–</w:t>
      </w:r>
      <w:r w:rsidRPr="005A317F">
        <w:rPr>
          <w:rStyle w:val="Hyperlink"/>
          <w:rFonts w:ascii="Lato" w:hAnsi="Lato"/>
          <w:color w:val="auto"/>
          <w:u w:val="none"/>
          <w:lang w:val="en"/>
        </w:rPr>
        <w:t xml:space="preserve"> </w:t>
      </w:r>
      <w:r w:rsidR="00980F42" w:rsidRPr="005A317F">
        <w:rPr>
          <w:rStyle w:val="Hyperlink"/>
          <w:rFonts w:ascii="Lato" w:hAnsi="Lato"/>
          <w:color w:val="auto"/>
          <w:u w:val="none"/>
          <w:lang w:val="en"/>
        </w:rPr>
        <w:t xml:space="preserve">Proposed new rule for parachuting from aircraft- </w:t>
      </w:r>
      <w:r w:rsidR="00980F42" w:rsidRPr="005A317F">
        <w:rPr>
          <w:rStyle w:val="Hyperlink"/>
          <w:rFonts w:ascii="Lato" w:hAnsi="Lato"/>
          <w:noProof/>
          <w:color w:val="auto"/>
          <w:u w:val="none"/>
          <w:lang w:val="en"/>
        </w:rPr>
        <mc:AlternateContent>
          <mc:Choice Requires="wps">
            <w:drawing>
              <wp:anchor distT="0" distB="0" distL="114300" distR="114300" simplePos="0" relativeHeight="251661312" behindDoc="0" locked="0" layoutInCell="1" allowOverlap="1" wp14:anchorId="72C7C754" wp14:editId="7536C731">
                <wp:simplePos x="0" y="0"/>
                <wp:positionH relativeFrom="page">
                  <wp:posOffset>791845</wp:posOffset>
                </wp:positionH>
                <wp:positionV relativeFrom="page">
                  <wp:posOffset>11035665</wp:posOffset>
                </wp:positionV>
                <wp:extent cx="3462655" cy="939800"/>
                <wp:effectExtent l="0" t="0" r="0" b="0"/>
                <wp:wrapThrough wrapText="bothSides">
                  <wp:wrapPolygon edited="0">
                    <wp:start x="238" y="0"/>
                    <wp:lineTo x="238" y="21016"/>
                    <wp:lineTo x="21152" y="21016"/>
                    <wp:lineTo x="21152" y="0"/>
                    <wp:lineTo x="238" y="0"/>
                  </wp:wrapPolygon>
                </wp:wrapThrough>
                <wp:docPr id="2" name="Text Box 2"/>
                <wp:cNvGraphicFramePr/>
                <a:graphic xmlns:a="http://schemas.openxmlformats.org/drawingml/2006/main">
                  <a:graphicData uri="http://schemas.microsoft.com/office/word/2010/wordprocessingShape">
                    <wps:wsp>
                      <wps:cNvSpPr txBox="1"/>
                      <wps:spPr>
                        <a:xfrm>
                          <a:off x="0" y="0"/>
                          <a:ext cx="3462655"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E8691A7" w14:textId="77777777" w:rsidR="00980F42" w:rsidRDefault="00980F42" w:rsidP="00980F42">
                            <w:r w:rsidRPr="00850B3A">
                              <w:rPr>
                                <w:b/>
                                <w:bCs/>
                                <w:color w:val="0E6E93"/>
                                <w:sz w:val="48"/>
                                <w:szCs w:val="48"/>
                              </w:rPr>
                              <w:t>ADVISORY CIRCULAR</w:t>
                            </w:r>
                          </w:p>
                          <w:p w14:paraId="0B8EA5CA" w14:textId="77777777" w:rsidR="00980F42" w:rsidRPr="00850B3A" w:rsidRDefault="00980F42" w:rsidP="00980F42">
                            <w:pPr>
                              <w:rPr>
                                <w:b/>
                                <w:bCs/>
                                <w:color w:val="0E6E93"/>
                                <w:sz w:val="48"/>
                                <w:szCs w:val="48"/>
                              </w:rPr>
                            </w:pPr>
                            <w:r w:rsidRPr="00B73AC9">
                              <w:rPr>
                                <w:b/>
                                <w:bCs/>
                                <w:color w:val="0E6E93"/>
                                <w:sz w:val="48"/>
                                <w:szCs w:val="48"/>
                              </w:rPr>
                              <w:t xml:space="preserve">AC </w:t>
                            </w:r>
                            <w:r>
                              <w:rPr>
                                <w:b/>
                                <w:bCs/>
                                <w:color w:val="0E6E93"/>
                                <w:sz w:val="48"/>
                                <w:szCs w:val="48"/>
                              </w:rPr>
                              <w:fldChar w:fldCharType="begin"/>
                            </w:r>
                            <w:r>
                              <w:rPr>
                                <w:b/>
                                <w:bCs/>
                                <w:color w:val="0E6E93"/>
                                <w:sz w:val="48"/>
                                <w:szCs w:val="48"/>
                              </w:rPr>
                              <w:instrText xml:space="preserve"> DOCPROPERTY  "AC code"  \* MERGEFORMAT </w:instrText>
                            </w:r>
                            <w:r>
                              <w:rPr>
                                <w:b/>
                                <w:bCs/>
                                <w:color w:val="0E6E93"/>
                                <w:sz w:val="48"/>
                                <w:szCs w:val="48"/>
                              </w:rPr>
                              <w:fldChar w:fldCharType="separate"/>
                            </w:r>
                            <w:r>
                              <w:rPr>
                                <w:b/>
                                <w:bCs/>
                                <w:color w:val="0E6E93"/>
                                <w:sz w:val="48"/>
                                <w:szCs w:val="48"/>
                              </w:rPr>
                              <w:t>xx-xx</w:t>
                            </w:r>
                            <w:r>
                              <w:rPr>
                                <w:b/>
                                <w:bCs/>
                                <w:color w:val="0E6E93"/>
                                <w:sz w:val="48"/>
                                <w:szCs w:val="48"/>
                              </w:rPr>
                              <w:fldChar w:fldCharType="end"/>
                            </w:r>
                            <w:r>
                              <w:t xml:space="preserve"> </w:t>
                            </w:r>
                            <w:r>
                              <w:rPr>
                                <w:b/>
                                <w:bCs/>
                                <w:color w:val="0E6E93"/>
                                <w:sz w:val="48"/>
                                <w:szCs w:val="48"/>
                              </w:rPr>
                              <w:fldChar w:fldCharType="begin"/>
                            </w:r>
                            <w:r>
                              <w:rPr>
                                <w:b/>
                                <w:bCs/>
                                <w:color w:val="0E6E93"/>
                                <w:sz w:val="48"/>
                                <w:szCs w:val="48"/>
                              </w:rPr>
                              <w:instrText xml:space="preserve"> DOCPROPERTY  Version  \* MERGEFORMAT </w:instrText>
                            </w:r>
                            <w:r>
                              <w:rPr>
                                <w:b/>
                                <w:bCs/>
                                <w:color w:val="0E6E93"/>
                                <w:sz w:val="48"/>
                                <w:szCs w:val="48"/>
                              </w:rPr>
                              <w:fldChar w:fldCharType="separate"/>
                            </w:r>
                            <w:r>
                              <w:rPr>
                                <w:b/>
                                <w:bCs/>
                                <w:color w:val="0E6E93"/>
                                <w:sz w:val="48"/>
                                <w:szCs w:val="48"/>
                              </w:rPr>
                              <w:t>v1.0</w:t>
                            </w:r>
                            <w:r>
                              <w:rPr>
                                <w:b/>
                                <w:bCs/>
                                <w:color w:val="0E6E93"/>
                                <w:sz w:val="48"/>
                                <w:szCs w:val="48"/>
                              </w:rPr>
                              <w:fldChar w:fldCharType="end"/>
                            </w:r>
                          </w:p>
                          <w:p w14:paraId="7A7ADC12" w14:textId="77777777" w:rsidR="00980F42" w:rsidRPr="00850B3A" w:rsidRDefault="00980F42" w:rsidP="00980F42">
                            <w:pPr>
                              <w:rPr>
                                <w:color w:val="0E6E9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7C754" id="Text Box 2" o:spid="_x0000_s1027" type="#_x0000_t202" style="position:absolute;left:0;text-align:left;margin-left:62.35pt;margin-top:868.95pt;width:272.65pt;height: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tCegIAAGAFAAAOAAAAZHJzL2Uyb0RvYy54bWysVMFu2zAMvQ/YPwi6r07StGuCOkXWosOA&#10;oi3WDD0rspQYk0RNYmJnXz9KdtKs26XDLjZFPlLkI6nLq9YatlUh1uBKPjwZcKachKp2q5J/W9x+&#10;uOAsonCVMOBUyXcq8qvZ+3eXjZ+qEazBVCowCuLitPElXyP6aVFEuVZWxBPwypFRQ7AC6RhWRRVE&#10;Q9GtKUaDwXnRQKh8AKliJO1NZ+SzHF9rJfFB66iQmZJTbpi/IX+X6VvMLsV0FYRf17JPQ/xDFlbU&#10;ji49hLoRKNgm1H+EsrUMEEHjiQRbgNa1VLkGqmY4eFXN01p4lWshcqI/0BT/X1h5v30MrK5KPuLM&#10;CUstWqgW2Sdo2Six0/g4JdCTJxi2pKYu7/WRlKnoVgeb/lQOIzvxvDtwm4JJUp6Oz0fnZ2ecSbJN&#10;TicXg0x+8eLtQ8TPCixLQskD9S5TKrZ3ESkTgu4h6TIHt7UxuX/G/aYgYKdReQB671RIl3CWcGdU&#10;8jLuq9JEQM47KfLoqWsT2FbQ0AgplcNcco5L6ITSdPdbHHt8cu2yeovzwSPfDA4PzrZ2EDJLr9Ku&#10;vu9T1h2e+DuqO4nYLtvc+UM/l1DtqM0BujWJXt7W1Is7EfFRBNoL6iztOj7QRxtoSg69xNkaws+/&#10;6ROexpWsnDW0ZyWPPzYiKM7MF0eDPBmOx2kx82F89nFEh3BsWR5b3MZeA3VlSK+Kl1lMeDR7UQew&#10;z/QkzNOtZBJO0t0lx714jd3205Mi1XyeQbSKXuCde/IyhU4sp0lbtM8i+H4ckQb5HvYbKaavprLD&#10;Jk8H8w2CrvPIJp47Vnv+aY3zJPdPTnonjs8Z9fIwzn4BAAD//wMAUEsDBBQABgAIAAAAIQBT4CW7&#10;4AAAAA0BAAAPAAAAZHJzL2Rvd25yZXYueG1sTI9LT8MwEITvSP0P1iJxozalbR7EqRCIK4jykLi5&#10;8TaJGq+j2G3Cv+/2BLed3dHsN8Vmcp044RBaTxru5goEUuVtS7WGz4+X2xREiIas6Tyhhl8MsCln&#10;V4XJrR/pHU/bWAsOoZAbDU2MfS5lqBp0Jsx9j8S3vR+ciSyHWtrBjBzuOrlQai2daYk/NKbHpwar&#10;w/boNHy97n++l+qtfnarfvSTkuQyqfXN9fT4ACLiFP/McMFndCiZaeePZIPoWC+WCVt5SO6TDARb&#10;1oniejtepekqA1kW8n+L8gwAAP//AwBQSwECLQAUAAYACAAAACEAtoM4kv4AAADhAQAAEwAAAAAA&#10;AAAAAAAAAAAAAAAAW0NvbnRlbnRfVHlwZXNdLnhtbFBLAQItABQABgAIAAAAIQA4/SH/1gAAAJQB&#10;AAALAAAAAAAAAAAAAAAAAC8BAABfcmVscy8ucmVsc1BLAQItABQABgAIAAAAIQCxlotCegIAAGAF&#10;AAAOAAAAAAAAAAAAAAAAAC4CAABkcnMvZTJvRG9jLnhtbFBLAQItABQABgAIAAAAIQBT4CW74AAA&#10;AA0BAAAPAAAAAAAAAAAAAAAAANQEAABkcnMvZG93bnJldi54bWxQSwUGAAAAAAQABADzAAAA4QUA&#10;AAAA&#10;" filled="f" stroked="f">
                <v:textbox>
                  <w:txbxContent>
                    <w:p w14:paraId="7E8691A7" w14:textId="77777777" w:rsidR="00980F42" w:rsidRDefault="00980F42" w:rsidP="00980F42">
                      <w:r w:rsidRPr="00850B3A">
                        <w:rPr>
                          <w:b/>
                          <w:bCs/>
                          <w:color w:val="0E6E93"/>
                          <w:sz w:val="48"/>
                          <w:szCs w:val="48"/>
                        </w:rPr>
                        <w:t>ADVISORY CIRCULAR</w:t>
                      </w:r>
                    </w:p>
                    <w:p w14:paraId="0B8EA5CA" w14:textId="77777777" w:rsidR="00980F42" w:rsidRPr="00850B3A" w:rsidRDefault="00980F42" w:rsidP="00980F42">
                      <w:pPr>
                        <w:rPr>
                          <w:b/>
                          <w:bCs/>
                          <w:color w:val="0E6E93"/>
                          <w:sz w:val="48"/>
                          <w:szCs w:val="48"/>
                        </w:rPr>
                      </w:pPr>
                      <w:r w:rsidRPr="00B73AC9">
                        <w:rPr>
                          <w:b/>
                          <w:bCs/>
                          <w:color w:val="0E6E93"/>
                          <w:sz w:val="48"/>
                          <w:szCs w:val="48"/>
                        </w:rPr>
                        <w:t xml:space="preserve">AC </w:t>
                      </w:r>
                      <w:r>
                        <w:rPr>
                          <w:b/>
                          <w:bCs/>
                          <w:color w:val="0E6E93"/>
                          <w:sz w:val="48"/>
                          <w:szCs w:val="48"/>
                        </w:rPr>
                        <w:fldChar w:fldCharType="begin"/>
                      </w:r>
                      <w:r>
                        <w:rPr>
                          <w:b/>
                          <w:bCs/>
                          <w:color w:val="0E6E93"/>
                          <w:sz w:val="48"/>
                          <w:szCs w:val="48"/>
                        </w:rPr>
                        <w:instrText xml:space="preserve"> DOCPROPERTY  "AC code"  \* MERGEFORMAT </w:instrText>
                      </w:r>
                      <w:r>
                        <w:rPr>
                          <w:b/>
                          <w:bCs/>
                          <w:color w:val="0E6E93"/>
                          <w:sz w:val="48"/>
                          <w:szCs w:val="48"/>
                        </w:rPr>
                        <w:fldChar w:fldCharType="separate"/>
                      </w:r>
                      <w:r>
                        <w:rPr>
                          <w:b/>
                          <w:bCs/>
                          <w:color w:val="0E6E93"/>
                          <w:sz w:val="48"/>
                          <w:szCs w:val="48"/>
                        </w:rPr>
                        <w:t>xx-xx</w:t>
                      </w:r>
                      <w:r>
                        <w:rPr>
                          <w:b/>
                          <w:bCs/>
                          <w:color w:val="0E6E93"/>
                          <w:sz w:val="48"/>
                          <w:szCs w:val="48"/>
                        </w:rPr>
                        <w:fldChar w:fldCharType="end"/>
                      </w:r>
                      <w:r>
                        <w:t xml:space="preserve"> </w:t>
                      </w:r>
                      <w:r>
                        <w:rPr>
                          <w:b/>
                          <w:bCs/>
                          <w:color w:val="0E6E93"/>
                          <w:sz w:val="48"/>
                          <w:szCs w:val="48"/>
                        </w:rPr>
                        <w:fldChar w:fldCharType="begin"/>
                      </w:r>
                      <w:r>
                        <w:rPr>
                          <w:b/>
                          <w:bCs/>
                          <w:color w:val="0E6E93"/>
                          <w:sz w:val="48"/>
                          <w:szCs w:val="48"/>
                        </w:rPr>
                        <w:instrText xml:space="preserve"> DOCPROPERTY  Version  \* MERGEFORMAT </w:instrText>
                      </w:r>
                      <w:r>
                        <w:rPr>
                          <w:b/>
                          <w:bCs/>
                          <w:color w:val="0E6E93"/>
                          <w:sz w:val="48"/>
                          <w:szCs w:val="48"/>
                        </w:rPr>
                        <w:fldChar w:fldCharType="separate"/>
                      </w:r>
                      <w:r>
                        <w:rPr>
                          <w:b/>
                          <w:bCs/>
                          <w:color w:val="0E6E93"/>
                          <w:sz w:val="48"/>
                          <w:szCs w:val="48"/>
                        </w:rPr>
                        <w:t>v1.0</w:t>
                      </w:r>
                      <w:r>
                        <w:rPr>
                          <w:b/>
                          <w:bCs/>
                          <w:color w:val="0E6E93"/>
                          <w:sz w:val="48"/>
                          <w:szCs w:val="48"/>
                        </w:rPr>
                        <w:fldChar w:fldCharType="end"/>
                      </w:r>
                    </w:p>
                    <w:p w14:paraId="7A7ADC12" w14:textId="77777777" w:rsidR="00980F42" w:rsidRPr="00850B3A" w:rsidRDefault="00980F42" w:rsidP="00980F42">
                      <w:pPr>
                        <w:rPr>
                          <w:color w:val="0E6E93"/>
                        </w:rPr>
                      </w:pPr>
                    </w:p>
                  </w:txbxContent>
                </v:textbox>
                <w10:wrap type="through" anchorx="page" anchory="page"/>
              </v:shape>
            </w:pict>
          </mc:Fallback>
        </mc:AlternateContent>
      </w:r>
      <w:r w:rsidR="00980F42" w:rsidRPr="005A317F">
        <w:rPr>
          <w:rStyle w:val="Hyperlink"/>
          <w:rFonts w:ascii="Lato" w:hAnsi="Lato"/>
          <w:color w:val="auto"/>
          <w:u w:val="none"/>
          <w:lang w:val="en"/>
        </w:rPr>
        <w:t>Draft Civil Aviation Legislation Amendment (Part 105) Regulations 2019 – CD 1909OS</w:t>
      </w:r>
    </w:p>
    <w:p w14:paraId="064C91AB" w14:textId="77777777" w:rsidR="005903ED" w:rsidRPr="005A317F" w:rsidRDefault="005903ED" w:rsidP="00D40C32">
      <w:pPr>
        <w:widowControl/>
        <w:shd w:val="clear" w:color="auto" w:fill="FFFFFF"/>
        <w:autoSpaceDE/>
        <w:autoSpaceDN/>
        <w:spacing w:before="100" w:beforeAutospacing="1" w:afterAutospacing="1"/>
        <w:rPr>
          <w:rFonts w:ascii="Lato" w:hAnsi="Lato"/>
          <w:lang w:val="en"/>
        </w:rPr>
      </w:pPr>
    </w:p>
    <w:p w14:paraId="4164639C" w14:textId="77777777" w:rsidR="00A14121" w:rsidRDefault="00A14121" w:rsidP="00D40C32">
      <w:pPr>
        <w:rPr>
          <w:color w:val="000000"/>
          <w:lang w:val="en"/>
        </w:rPr>
      </w:pPr>
      <w:r>
        <w:rPr>
          <w:color w:val="000000"/>
          <w:sz w:val="28"/>
          <w:szCs w:val="28"/>
          <w:lang w:val="en"/>
        </w:rPr>
        <w:t>Audiences</w:t>
      </w:r>
    </w:p>
    <w:p w14:paraId="4789E5BC" w14:textId="12BCBABA"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CASA staff</w:t>
      </w:r>
    </w:p>
    <w:p w14:paraId="64C5A4CA" w14:textId="2884FAA0"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Air operators</w:t>
      </w:r>
    </w:p>
    <w:p w14:paraId="0D4FC6C8" w14:textId="443BFB1F"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Airworthiness organisations</w:t>
      </w:r>
    </w:p>
    <w:p w14:paraId="2D1D228B" w14:textId="32FB19CC"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Manufacturers</w:t>
      </w:r>
    </w:p>
    <w:p w14:paraId="51C2F35B" w14:textId="7296C9B0"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Pilots</w:t>
      </w:r>
    </w:p>
    <w:p w14:paraId="3EFEC120" w14:textId="3FF3D8E2"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Sports aviation operators</w:t>
      </w:r>
    </w:p>
    <w:p w14:paraId="4E43C503" w14:textId="6AA8B8F2"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Hot air balloon operators</w:t>
      </w:r>
    </w:p>
    <w:p w14:paraId="7116D18D" w14:textId="01ADAB2D"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Parachute operators</w:t>
      </w:r>
    </w:p>
    <w:p w14:paraId="1371FE65" w14:textId="7939212D"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Parachuting sport aviation bodies</w:t>
      </w:r>
    </w:p>
    <w:p w14:paraId="17391906" w14:textId="113D6397"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Parachutists</w:t>
      </w:r>
    </w:p>
    <w:p w14:paraId="0481B4BB" w14:textId="17AA5B90"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Pilots of parachuting aircraft</w:t>
      </w:r>
    </w:p>
    <w:p w14:paraId="7EFF0A39" w14:textId="7E9153C6"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Parachute maintainers and manufacturers</w:t>
      </w:r>
    </w:p>
    <w:p w14:paraId="00B1A764" w14:textId="77777777" w:rsidR="005903ED" w:rsidRDefault="005903ED" w:rsidP="005903ED">
      <w:pPr>
        <w:pStyle w:val="Heading2"/>
        <w:shd w:val="clear" w:color="auto" w:fill="FFFFFF"/>
        <w:rPr>
          <w:rFonts w:ascii="inherit" w:hAnsi="inherit"/>
          <w:color w:val="000000"/>
          <w:lang w:val="en"/>
        </w:rPr>
      </w:pPr>
      <w:r>
        <w:rPr>
          <w:color w:val="000000"/>
          <w:sz w:val="28"/>
          <w:szCs w:val="28"/>
          <w:lang w:val="en"/>
        </w:rPr>
        <w:t>Interests</w:t>
      </w:r>
    </w:p>
    <w:p w14:paraId="1A5DDFBB" w14:textId="72FC902B" w:rsidR="005903ED" w:rsidRPr="00D40C32" w:rsidRDefault="005903ED" w:rsidP="00D40C32">
      <w:pPr>
        <w:shd w:val="clear" w:color="auto" w:fill="FFFFFF"/>
        <w:tabs>
          <w:tab w:val="num" w:pos="1333"/>
        </w:tabs>
        <w:rPr>
          <w:rFonts w:ascii="Segoe UI Symbol" w:hAnsi="Segoe UI Symbol" w:cs="Segoe UI Symbol"/>
          <w:sz w:val="21"/>
          <w:szCs w:val="21"/>
          <w:lang w:val="en"/>
        </w:rPr>
      </w:pPr>
      <w:bookmarkStart w:id="6" w:name="_Hlk7442939"/>
      <w:r w:rsidRPr="00D40C32">
        <w:rPr>
          <w:rFonts w:ascii="Segoe UI Symbol" w:hAnsi="Segoe UI Symbol" w:cs="Segoe UI Symbol"/>
          <w:sz w:val="21"/>
          <w:szCs w:val="21"/>
          <w:lang w:val="en"/>
        </w:rPr>
        <w:t>Sport and recreational aviation</w:t>
      </w:r>
    </w:p>
    <w:p w14:paraId="627C2A31" w14:textId="68207C77"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Drug and alcohol management</w:t>
      </w:r>
    </w:p>
    <w:p w14:paraId="46A77C16" w14:textId="460E1E43"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Fatigue management</w:t>
      </w:r>
    </w:p>
    <w:p w14:paraId="76752549" w14:textId="2516B3CD"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Operational standards</w:t>
      </w:r>
      <w:bookmarkEnd w:id="6"/>
    </w:p>
    <w:p w14:paraId="16D4A9D7" w14:textId="007A8608"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Drug and alcohol management</w:t>
      </w:r>
    </w:p>
    <w:p w14:paraId="614EA708" w14:textId="4B9605FE"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Fatigue management</w:t>
      </w:r>
    </w:p>
    <w:p w14:paraId="216AC828" w14:textId="6378FA2B"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Operational standards</w:t>
      </w:r>
    </w:p>
    <w:p w14:paraId="19858BBA" w14:textId="4001BBD5"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Equipment standards</w:t>
      </w:r>
    </w:p>
    <w:p w14:paraId="334E1F3C" w14:textId="48519BEF"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Parachuting operations</w:t>
      </w:r>
    </w:p>
    <w:p w14:paraId="57111145" w14:textId="62D971AF" w:rsidR="005903ED" w:rsidRPr="00D40C32" w:rsidRDefault="005903ED" w:rsidP="00D40C32">
      <w:pPr>
        <w:shd w:val="clear" w:color="auto" w:fill="FFFFFF"/>
        <w:tabs>
          <w:tab w:val="num" w:pos="1333"/>
        </w:tabs>
        <w:rPr>
          <w:rFonts w:ascii="Segoe UI Symbol" w:hAnsi="Segoe UI Symbol" w:cs="Segoe UI Symbol"/>
          <w:sz w:val="21"/>
          <w:szCs w:val="21"/>
          <w:lang w:val="en"/>
        </w:rPr>
      </w:pPr>
      <w:r w:rsidRPr="00D40C32">
        <w:rPr>
          <w:rFonts w:ascii="Segoe UI Symbol" w:hAnsi="Segoe UI Symbol" w:cs="Segoe UI Symbol"/>
          <w:sz w:val="21"/>
          <w:szCs w:val="21"/>
          <w:lang w:val="en"/>
        </w:rPr>
        <w:t>Self-administration</w:t>
      </w:r>
      <w:r w:rsidR="00980F42">
        <w:rPr>
          <w:rFonts w:ascii="Segoe UI Symbol" w:hAnsi="Segoe UI Symbol" w:cs="Segoe UI Symbol"/>
          <w:sz w:val="21"/>
          <w:szCs w:val="21"/>
          <w:lang w:val="en"/>
        </w:rPr>
        <w:t xml:space="preserve"> aviation activities</w:t>
      </w:r>
      <w:r w:rsidRPr="00D40C32">
        <w:rPr>
          <w:rFonts w:ascii="Segoe UI Symbol" w:hAnsi="Segoe UI Symbol" w:cs="Segoe UI Symbol"/>
          <w:sz w:val="21"/>
          <w:szCs w:val="21"/>
          <w:lang w:val="en"/>
        </w:rPr>
        <w:t xml:space="preserve"> </w:t>
      </w:r>
    </w:p>
    <w:p w14:paraId="245A7C6B" w14:textId="77777777" w:rsidR="003D0B93" w:rsidRDefault="003D0B93">
      <w:pPr>
        <w:rPr>
          <w:b/>
          <w:iCs/>
          <w:sz w:val="28"/>
          <w:szCs w:val="28"/>
        </w:rPr>
      </w:pPr>
      <w:bookmarkStart w:id="7" w:name="_Hlk2172296"/>
      <w:bookmarkStart w:id="8" w:name="_Hlk10807523"/>
      <w:bookmarkEnd w:id="5"/>
      <w:r>
        <w:rPr>
          <w:b/>
          <w:sz w:val="28"/>
          <w:szCs w:val="28"/>
        </w:rPr>
        <w:br w:type="page"/>
      </w:r>
    </w:p>
    <w:p w14:paraId="3D4576DA" w14:textId="5458CC2D" w:rsidR="0070160A" w:rsidRPr="0062201E" w:rsidRDefault="00347A69" w:rsidP="0070160A">
      <w:pPr>
        <w:widowControl/>
        <w:shd w:val="clear" w:color="auto" w:fill="FFFFFF"/>
        <w:autoSpaceDE/>
        <w:autoSpaceDN/>
        <w:spacing w:before="588" w:after="285"/>
        <w:outlineLvl w:val="2"/>
        <w:rPr>
          <w:rFonts w:eastAsia="Times New Roman"/>
          <w:b/>
          <w:color w:val="000000"/>
          <w:sz w:val="28"/>
          <w:szCs w:val="28"/>
          <w:lang w:val="en" w:eastAsia="en-AU"/>
        </w:rPr>
      </w:pPr>
      <w:bookmarkStart w:id="9" w:name="_Hlk2172166"/>
      <w:bookmarkEnd w:id="7"/>
      <w:r w:rsidRPr="0062201E">
        <w:rPr>
          <w:rFonts w:eastAsia="Times New Roman"/>
          <w:b/>
          <w:color w:val="000000"/>
          <w:sz w:val="28"/>
          <w:szCs w:val="28"/>
          <w:lang w:val="en" w:eastAsia="en-AU"/>
        </w:rPr>
        <w:lastRenderedPageBreak/>
        <w:t xml:space="preserve">Page: </w:t>
      </w:r>
      <w:r w:rsidR="0070160A" w:rsidRPr="0062201E">
        <w:rPr>
          <w:rFonts w:eastAsia="Times New Roman"/>
          <w:b/>
          <w:color w:val="000000"/>
          <w:sz w:val="28"/>
          <w:szCs w:val="28"/>
          <w:lang w:val="en" w:eastAsia="en-AU"/>
        </w:rPr>
        <w:t>About this consultation</w:t>
      </w:r>
    </w:p>
    <w:p w14:paraId="2CED601D" w14:textId="44BEF62B" w:rsidR="0070160A" w:rsidRDefault="0070160A" w:rsidP="001B2FE0">
      <w:pPr>
        <w:rPr>
          <w:rFonts w:eastAsia="Times New Roman"/>
          <w:i/>
          <w:iCs/>
          <w:color w:val="000000" w:themeColor="text1"/>
          <w:sz w:val="24"/>
          <w:szCs w:val="24"/>
          <w:lang w:val="en" w:eastAsia="en-AU"/>
        </w:rPr>
      </w:pPr>
      <w:r w:rsidRPr="00347A69">
        <w:rPr>
          <w:rFonts w:eastAsia="Times New Roman"/>
          <w:color w:val="000000"/>
          <w:sz w:val="24"/>
          <w:szCs w:val="24"/>
          <w:lang w:val="en" w:eastAsia="en-AU"/>
        </w:rPr>
        <w:t xml:space="preserve">This consultation </w:t>
      </w:r>
      <w:r w:rsidRPr="001B2FE0">
        <w:rPr>
          <w:rFonts w:eastAsia="Times New Roman"/>
          <w:color w:val="000000" w:themeColor="text1"/>
          <w:sz w:val="24"/>
          <w:szCs w:val="24"/>
          <w:lang w:val="en" w:eastAsia="en-AU"/>
        </w:rPr>
        <w:t xml:space="preserve">asks for your feedback on </w:t>
      </w:r>
      <w:bookmarkStart w:id="10" w:name="_Hlk17969146"/>
      <w:r w:rsidRPr="001B2FE0">
        <w:rPr>
          <w:rFonts w:eastAsia="Times New Roman"/>
          <w:color w:val="000000" w:themeColor="text1"/>
          <w:sz w:val="24"/>
          <w:szCs w:val="24"/>
          <w:lang w:val="en" w:eastAsia="en-AU"/>
        </w:rPr>
        <w:t xml:space="preserve">the </w:t>
      </w:r>
      <w:r w:rsidR="001B2FE0" w:rsidRPr="001B2FE0">
        <w:rPr>
          <w:rFonts w:eastAsia="Times New Roman"/>
          <w:color w:val="000000" w:themeColor="text1"/>
          <w:sz w:val="24"/>
          <w:szCs w:val="24"/>
          <w:lang w:val="en" w:eastAsia="en-AU"/>
        </w:rPr>
        <w:t>proposed new rules for parachuting from aircraft</w:t>
      </w:r>
      <w:bookmarkEnd w:id="10"/>
      <w:r w:rsidR="001B2FE0" w:rsidRPr="001B2FE0">
        <w:rPr>
          <w:rFonts w:eastAsia="Times New Roman"/>
          <w:color w:val="000000" w:themeColor="text1"/>
          <w:sz w:val="24"/>
          <w:szCs w:val="24"/>
          <w:lang w:val="en" w:eastAsia="en-AU"/>
        </w:rPr>
        <w:t xml:space="preserve"> – </w:t>
      </w:r>
      <w:r w:rsidR="001B2FE0">
        <w:rPr>
          <w:rFonts w:eastAsia="Times New Roman"/>
          <w:color w:val="000000" w:themeColor="text1"/>
          <w:sz w:val="24"/>
          <w:szCs w:val="24"/>
          <w:lang w:val="en" w:eastAsia="en-AU"/>
        </w:rPr>
        <w:t>d</w:t>
      </w:r>
      <w:r w:rsidR="001B2FE0" w:rsidRPr="001B2FE0">
        <w:rPr>
          <w:rFonts w:eastAsia="Times New Roman"/>
          <w:color w:val="000000" w:themeColor="text1"/>
          <w:sz w:val="24"/>
          <w:szCs w:val="24"/>
          <w:lang w:val="en" w:eastAsia="en-AU"/>
        </w:rPr>
        <w:t>raft Civil Aviation Legislation Amendment (Part 105) Regulations 2019</w:t>
      </w:r>
      <w:r w:rsidRPr="001B2FE0">
        <w:rPr>
          <w:rFonts w:eastAsia="Times New Roman"/>
          <w:i/>
          <w:iCs/>
          <w:color w:val="000000" w:themeColor="text1"/>
          <w:sz w:val="24"/>
          <w:szCs w:val="24"/>
          <w:lang w:val="en" w:eastAsia="en-AU"/>
        </w:rPr>
        <w:t>.</w:t>
      </w:r>
    </w:p>
    <w:p w14:paraId="6CF6A81C" w14:textId="77777777" w:rsidR="003D0B93" w:rsidRPr="00347A69" w:rsidRDefault="003D0B93" w:rsidP="001B2FE0">
      <w:pPr>
        <w:rPr>
          <w:rFonts w:eastAsia="Times New Roman"/>
          <w:i/>
          <w:iCs/>
          <w:color w:val="FF0000"/>
          <w:sz w:val="24"/>
          <w:szCs w:val="24"/>
          <w:lang w:val="en" w:eastAsia="en-AU"/>
        </w:rPr>
      </w:pPr>
    </w:p>
    <w:p w14:paraId="298D06FD" w14:textId="2F27E72D" w:rsidR="0070160A" w:rsidRPr="00347A69" w:rsidRDefault="0070160A" w:rsidP="0070160A">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We will ask you for:</w:t>
      </w:r>
    </w:p>
    <w:p w14:paraId="2251D235" w14:textId="77777777" w:rsidR="0070160A" w:rsidRPr="00347A69" w:rsidRDefault="0070160A" w:rsidP="0053244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347A69">
        <w:rPr>
          <w:rFonts w:eastAsia="Times New Roman"/>
          <w:b/>
          <w:bCs/>
          <w:color w:val="000000"/>
          <w:sz w:val="24"/>
          <w:szCs w:val="24"/>
          <w:lang w:val="en" w:eastAsia="en-AU"/>
        </w:rPr>
        <w:t>personal information</w:t>
      </w:r>
      <w:r w:rsidRPr="00347A69">
        <w:rPr>
          <w:rFonts w:eastAsia="Times New Roman"/>
          <w:color w:val="000000"/>
          <w:sz w:val="24"/>
          <w:szCs w:val="24"/>
          <w:lang w:val="en" w:eastAsia="en-AU"/>
        </w:rPr>
        <w:t>, such as your name, any organisation you represent, and your email address</w:t>
      </w:r>
    </w:p>
    <w:p w14:paraId="37F9FADE" w14:textId="77777777" w:rsidR="0070160A" w:rsidRPr="00347A69" w:rsidRDefault="0070160A" w:rsidP="0053244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consent </w:t>
      </w:r>
      <w:r w:rsidRPr="00347A69">
        <w:rPr>
          <w:rFonts w:eastAsia="Times New Roman"/>
          <w:bCs/>
          <w:color w:val="000000"/>
          <w:sz w:val="24"/>
          <w:szCs w:val="24"/>
          <w:lang w:val="en" w:eastAsia="en-AU"/>
        </w:rPr>
        <w:t>to publish your submission</w:t>
      </w:r>
    </w:p>
    <w:p w14:paraId="0C19F8A8" w14:textId="77777777" w:rsidR="0070160A" w:rsidRPr="00347A69" w:rsidRDefault="0070160A" w:rsidP="0053244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responses </w:t>
      </w:r>
      <w:r w:rsidRPr="00347A69">
        <w:rPr>
          <w:rFonts w:eastAsia="Times New Roman"/>
          <w:bCs/>
          <w:color w:val="000000"/>
          <w:sz w:val="24"/>
          <w:szCs w:val="24"/>
          <w:lang w:val="en" w:eastAsia="en-AU"/>
        </w:rPr>
        <w:t>to the proposed changes in the regulations</w:t>
      </w:r>
    </w:p>
    <w:p w14:paraId="5B650EFC" w14:textId="77777777" w:rsidR="0070160A" w:rsidRPr="00347A69" w:rsidRDefault="0070160A" w:rsidP="0053244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any comments </w:t>
      </w:r>
      <w:r w:rsidRPr="00347A69">
        <w:rPr>
          <w:rFonts w:eastAsia="Times New Roman"/>
          <w:bCs/>
          <w:color w:val="000000"/>
          <w:sz w:val="24"/>
          <w:szCs w:val="24"/>
          <w:lang w:val="en" w:eastAsia="en-AU"/>
        </w:rPr>
        <w:t>you may want to provide</w:t>
      </w:r>
    </w:p>
    <w:p w14:paraId="4EFCBE1A" w14:textId="77777777" w:rsidR="0070160A" w:rsidRPr="00347A69" w:rsidRDefault="0070160A" w:rsidP="0053244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demographic information </w:t>
      </w:r>
      <w:r w:rsidRPr="00347A69">
        <w:rPr>
          <w:rFonts w:eastAsia="Times New Roman"/>
          <w:bCs/>
          <w:color w:val="000000"/>
          <w:sz w:val="24"/>
          <w:szCs w:val="24"/>
          <w:lang w:val="en" w:eastAsia="en-AU"/>
        </w:rPr>
        <w:t>to help us understand your interest in the regulations</w:t>
      </w:r>
    </w:p>
    <w:bookmarkEnd w:id="9"/>
    <w:p w14:paraId="1D848907" w14:textId="77777777" w:rsidR="004A58D1" w:rsidRPr="00F63489" w:rsidRDefault="00EC2FB5">
      <w:pPr>
        <w:rPr>
          <w:color w:val="333333"/>
        </w:rPr>
      </w:pPr>
      <w:r w:rsidRPr="00F63489">
        <w:rPr>
          <w:color w:val="333333"/>
        </w:rPr>
        <w:t>Unless an answer is required or mandatory, you can answer as few or as many of the questions as you like.</w:t>
      </w:r>
    </w:p>
    <w:p w14:paraId="2FCAC581" w14:textId="77777777" w:rsidR="004A58D1" w:rsidRPr="00F63489" w:rsidRDefault="004A58D1">
      <w:pPr>
        <w:rPr>
          <w:color w:val="333333"/>
        </w:rPr>
      </w:pPr>
    </w:p>
    <w:p w14:paraId="480271D2" w14:textId="77777777" w:rsidR="00ED7CA5" w:rsidRDefault="004A58D1">
      <w:pPr>
        <w:rPr>
          <w:color w:val="333333"/>
        </w:rPr>
      </w:pPr>
      <w:r w:rsidRPr="00F63489">
        <w:rPr>
          <w:color w:val="333333"/>
        </w:rPr>
        <w:t>When you have completed the consultation, click the ‘Finish’ button at the bottom right of this page.</w:t>
      </w:r>
    </w:p>
    <w:p w14:paraId="3236E31D" w14:textId="77777777" w:rsidR="00ED7CA5" w:rsidRDefault="00ED7CA5">
      <w:pPr>
        <w:rPr>
          <w:color w:val="333333"/>
        </w:rPr>
      </w:pPr>
    </w:p>
    <w:p w14:paraId="4B47F2A3" w14:textId="77777777" w:rsidR="00ED7CA5" w:rsidRDefault="00ED7CA5">
      <w:pPr>
        <w:rPr>
          <w:color w:val="333333"/>
        </w:rPr>
      </w:pPr>
    </w:p>
    <w:tbl>
      <w:tblPr>
        <w:tblStyle w:val="TableGrid"/>
        <w:tblW w:w="0" w:type="auto"/>
        <w:tblLook w:val="04A0" w:firstRow="1" w:lastRow="0" w:firstColumn="1" w:lastColumn="0" w:noHBand="0" w:noVBand="1"/>
      </w:tblPr>
      <w:tblGrid>
        <w:gridCol w:w="846"/>
        <w:gridCol w:w="7513"/>
      </w:tblGrid>
      <w:tr w:rsidR="00F13875" w14:paraId="4FD43922" w14:textId="77777777" w:rsidTr="00C71655">
        <w:tc>
          <w:tcPr>
            <w:tcW w:w="846" w:type="dxa"/>
          </w:tcPr>
          <w:p w14:paraId="57E9BCF8" w14:textId="665180B6" w:rsidR="00F13875" w:rsidRDefault="00F13875">
            <w:pPr>
              <w:rPr>
                <w:b/>
              </w:rPr>
            </w:pPr>
            <w:r>
              <w:rPr>
                <w:b/>
              </w:rPr>
              <w:t xml:space="preserve">Page </w:t>
            </w:r>
          </w:p>
        </w:tc>
        <w:tc>
          <w:tcPr>
            <w:tcW w:w="7513" w:type="dxa"/>
          </w:tcPr>
          <w:p w14:paraId="3D03698F" w14:textId="35031C82" w:rsidR="00F13875" w:rsidRPr="00ED7CA5" w:rsidRDefault="00F13875">
            <w:pPr>
              <w:rPr>
                <w:bCs/>
                <w:sz w:val="32"/>
                <w:szCs w:val="32"/>
              </w:rPr>
            </w:pPr>
            <w:r>
              <w:rPr>
                <w:bCs/>
                <w:sz w:val="32"/>
                <w:szCs w:val="32"/>
              </w:rPr>
              <w:t>Title</w:t>
            </w:r>
          </w:p>
        </w:tc>
      </w:tr>
      <w:tr w:rsidR="00F13875" w14:paraId="771CD16C" w14:textId="684028EF" w:rsidTr="00C71655">
        <w:tc>
          <w:tcPr>
            <w:tcW w:w="846" w:type="dxa"/>
          </w:tcPr>
          <w:p w14:paraId="0E74E189" w14:textId="536965F1" w:rsidR="00F13875" w:rsidRPr="000C7FEA" w:rsidRDefault="00F13875">
            <w:pPr>
              <w:rPr>
                <w:rFonts w:ascii="Calibri" w:hAnsi="Calibri" w:cs="Calibri"/>
                <w:b/>
                <w:sz w:val="32"/>
                <w:szCs w:val="32"/>
              </w:rPr>
            </w:pPr>
            <w:r w:rsidRPr="000C7FEA">
              <w:rPr>
                <w:rFonts w:ascii="Calibri" w:hAnsi="Calibri" w:cs="Calibri"/>
                <w:b/>
                <w:sz w:val="32"/>
                <w:szCs w:val="32"/>
              </w:rPr>
              <w:t>1</w:t>
            </w:r>
          </w:p>
        </w:tc>
        <w:tc>
          <w:tcPr>
            <w:tcW w:w="7513" w:type="dxa"/>
          </w:tcPr>
          <w:p w14:paraId="5C279F72" w14:textId="1025B5B4" w:rsidR="00F13875" w:rsidRPr="000C7FEA" w:rsidRDefault="00F13875">
            <w:pPr>
              <w:rPr>
                <w:rFonts w:ascii="Calibri" w:hAnsi="Calibri" w:cs="Calibri"/>
                <w:bCs/>
                <w:sz w:val="32"/>
                <w:szCs w:val="32"/>
              </w:rPr>
            </w:pPr>
            <w:r w:rsidRPr="000C7FEA">
              <w:rPr>
                <w:rFonts w:ascii="Calibri" w:hAnsi="Calibri" w:cs="Calibri"/>
                <w:bCs/>
                <w:sz w:val="32"/>
                <w:szCs w:val="32"/>
              </w:rPr>
              <w:t>Personal information</w:t>
            </w:r>
          </w:p>
        </w:tc>
      </w:tr>
      <w:tr w:rsidR="00F13875" w14:paraId="00E19194" w14:textId="487E0CD2" w:rsidTr="00C71655">
        <w:tc>
          <w:tcPr>
            <w:tcW w:w="846" w:type="dxa"/>
          </w:tcPr>
          <w:p w14:paraId="6A9DDA18" w14:textId="0D78A9AB" w:rsidR="00F13875" w:rsidRPr="000C7FEA" w:rsidRDefault="00F13875">
            <w:pPr>
              <w:rPr>
                <w:rFonts w:ascii="Calibri" w:hAnsi="Calibri" w:cs="Calibri"/>
                <w:b/>
                <w:sz w:val="32"/>
                <w:szCs w:val="32"/>
              </w:rPr>
            </w:pPr>
            <w:r w:rsidRPr="000C7FEA">
              <w:rPr>
                <w:rFonts w:ascii="Calibri" w:hAnsi="Calibri" w:cs="Calibri"/>
                <w:b/>
                <w:sz w:val="32"/>
                <w:szCs w:val="32"/>
              </w:rPr>
              <w:t>2</w:t>
            </w:r>
          </w:p>
        </w:tc>
        <w:tc>
          <w:tcPr>
            <w:tcW w:w="7513" w:type="dxa"/>
          </w:tcPr>
          <w:p w14:paraId="279B037D" w14:textId="5AECAEF0" w:rsidR="00F13875" w:rsidRPr="000C7FEA" w:rsidRDefault="00F13875">
            <w:pPr>
              <w:rPr>
                <w:rFonts w:ascii="Calibri" w:hAnsi="Calibri" w:cs="Calibri"/>
                <w:bCs/>
                <w:sz w:val="32"/>
                <w:szCs w:val="32"/>
              </w:rPr>
            </w:pPr>
            <w:r w:rsidRPr="000C7FEA">
              <w:rPr>
                <w:rFonts w:ascii="Calibri" w:hAnsi="Calibri" w:cs="Calibri"/>
                <w:bCs/>
                <w:sz w:val="32"/>
                <w:szCs w:val="32"/>
              </w:rPr>
              <w:t>Consent to publish submission</w:t>
            </w:r>
          </w:p>
        </w:tc>
      </w:tr>
      <w:tr w:rsidR="00F13875" w14:paraId="0D04CA0D" w14:textId="7DA6740D" w:rsidTr="00C71655">
        <w:tc>
          <w:tcPr>
            <w:tcW w:w="846" w:type="dxa"/>
          </w:tcPr>
          <w:p w14:paraId="4CCEEFB9" w14:textId="6911B3CD" w:rsidR="00F13875" w:rsidRPr="000C7FEA" w:rsidRDefault="00F13875">
            <w:pPr>
              <w:rPr>
                <w:rFonts w:ascii="Calibri" w:hAnsi="Calibri" w:cs="Calibri"/>
                <w:b/>
                <w:sz w:val="32"/>
                <w:szCs w:val="32"/>
              </w:rPr>
            </w:pPr>
            <w:r w:rsidRPr="000C7FEA">
              <w:rPr>
                <w:rFonts w:ascii="Calibri" w:hAnsi="Calibri" w:cs="Calibri"/>
                <w:b/>
                <w:sz w:val="32"/>
                <w:szCs w:val="32"/>
              </w:rPr>
              <w:t>3</w:t>
            </w:r>
          </w:p>
        </w:tc>
        <w:tc>
          <w:tcPr>
            <w:tcW w:w="7513" w:type="dxa"/>
          </w:tcPr>
          <w:p w14:paraId="689A92F6" w14:textId="6F25F9CB" w:rsidR="00F13875" w:rsidRPr="000C7FEA" w:rsidRDefault="00F13875">
            <w:pPr>
              <w:rPr>
                <w:rFonts w:ascii="Calibri" w:hAnsi="Calibri" w:cs="Calibri"/>
                <w:bCs/>
                <w:sz w:val="32"/>
                <w:szCs w:val="32"/>
              </w:rPr>
            </w:pPr>
            <w:r w:rsidRPr="000C7FEA">
              <w:rPr>
                <w:rFonts w:ascii="Calibri" w:hAnsi="Calibri" w:cs="Calibri"/>
                <w:bCs/>
                <w:sz w:val="32"/>
                <w:szCs w:val="32"/>
              </w:rPr>
              <w:t xml:space="preserve">Principal changes in </w:t>
            </w:r>
            <w:r w:rsidR="0052222B" w:rsidRPr="0052222B">
              <w:rPr>
                <w:rFonts w:ascii="Calibri" w:hAnsi="Calibri" w:cs="Calibri"/>
                <w:bCs/>
                <w:sz w:val="32"/>
                <w:szCs w:val="32"/>
              </w:rPr>
              <w:t>the proposed new rules for parachuting from aircraft</w:t>
            </w:r>
            <w:r w:rsidR="00245970">
              <w:rPr>
                <w:rFonts w:ascii="Calibri" w:hAnsi="Calibri" w:cs="Calibri"/>
                <w:bCs/>
                <w:sz w:val="32"/>
                <w:szCs w:val="32"/>
              </w:rPr>
              <w:t xml:space="preserve"> – </w:t>
            </w:r>
            <w:r w:rsidRPr="000C7FEA">
              <w:rPr>
                <w:rFonts w:ascii="Calibri" w:hAnsi="Calibri" w:cs="Calibri"/>
                <w:bCs/>
                <w:sz w:val="32"/>
                <w:szCs w:val="32"/>
              </w:rPr>
              <w:t>Part 105 of CASR</w:t>
            </w:r>
          </w:p>
        </w:tc>
      </w:tr>
      <w:tr w:rsidR="00F13875" w14:paraId="16EBFBCD" w14:textId="3C920E6F" w:rsidTr="00C71655">
        <w:tc>
          <w:tcPr>
            <w:tcW w:w="846" w:type="dxa"/>
          </w:tcPr>
          <w:p w14:paraId="67F1A4D8" w14:textId="672B9F87" w:rsidR="00F13875" w:rsidRPr="000C7FEA" w:rsidRDefault="00F13875">
            <w:pPr>
              <w:rPr>
                <w:rFonts w:ascii="Calibri" w:hAnsi="Calibri" w:cs="Calibri"/>
                <w:b/>
                <w:sz w:val="32"/>
                <w:szCs w:val="32"/>
              </w:rPr>
            </w:pPr>
            <w:r w:rsidRPr="000C7FEA">
              <w:rPr>
                <w:rFonts w:ascii="Calibri" w:hAnsi="Calibri" w:cs="Calibri"/>
                <w:b/>
                <w:sz w:val="32"/>
                <w:szCs w:val="32"/>
              </w:rPr>
              <w:t>4</w:t>
            </w:r>
          </w:p>
        </w:tc>
        <w:tc>
          <w:tcPr>
            <w:tcW w:w="7513" w:type="dxa"/>
          </w:tcPr>
          <w:p w14:paraId="0BC81C22" w14:textId="47418709" w:rsidR="00F13875" w:rsidRPr="000C7FEA" w:rsidRDefault="00F13875">
            <w:pPr>
              <w:rPr>
                <w:rFonts w:ascii="Calibri" w:hAnsi="Calibri" w:cs="Calibri"/>
                <w:bCs/>
                <w:sz w:val="32"/>
                <w:szCs w:val="32"/>
              </w:rPr>
            </w:pPr>
            <w:r w:rsidRPr="000C7FEA">
              <w:rPr>
                <w:rFonts w:ascii="Calibri" w:hAnsi="Calibri" w:cs="Calibri"/>
                <w:bCs/>
                <w:sz w:val="32"/>
                <w:szCs w:val="32"/>
              </w:rPr>
              <w:t>General Comments</w:t>
            </w:r>
          </w:p>
        </w:tc>
      </w:tr>
      <w:tr w:rsidR="00F13875" w14:paraId="6AD19288" w14:textId="269C5051" w:rsidTr="00C71655">
        <w:tc>
          <w:tcPr>
            <w:tcW w:w="846" w:type="dxa"/>
          </w:tcPr>
          <w:p w14:paraId="122A8747" w14:textId="0F93F901" w:rsidR="00F13875" w:rsidRPr="000C7FEA" w:rsidRDefault="00F13875">
            <w:pPr>
              <w:rPr>
                <w:rFonts w:ascii="Calibri" w:hAnsi="Calibri" w:cs="Calibri"/>
                <w:b/>
                <w:sz w:val="32"/>
                <w:szCs w:val="32"/>
              </w:rPr>
            </w:pPr>
            <w:r w:rsidRPr="000C7FEA">
              <w:rPr>
                <w:rFonts w:ascii="Calibri" w:hAnsi="Calibri" w:cs="Calibri"/>
                <w:b/>
                <w:sz w:val="32"/>
                <w:szCs w:val="32"/>
              </w:rPr>
              <w:t>5</w:t>
            </w:r>
          </w:p>
        </w:tc>
        <w:tc>
          <w:tcPr>
            <w:tcW w:w="7513" w:type="dxa"/>
          </w:tcPr>
          <w:p w14:paraId="7627AAD5" w14:textId="2FA952A6" w:rsidR="00F13875" w:rsidRPr="000C7FEA" w:rsidRDefault="00F13875">
            <w:pPr>
              <w:rPr>
                <w:rFonts w:ascii="Calibri" w:hAnsi="Calibri" w:cs="Calibri"/>
                <w:bCs/>
                <w:sz w:val="32"/>
                <w:szCs w:val="32"/>
              </w:rPr>
            </w:pPr>
            <w:r w:rsidRPr="000C7FEA">
              <w:rPr>
                <w:rFonts w:ascii="Calibri" w:hAnsi="Calibri" w:cs="Calibri"/>
                <w:bCs/>
                <w:sz w:val="32"/>
                <w:szCs w:val="32"/>
              </w:rPr>
              <w:t>Your Priorities</w:t>
            </w:r>
          </w:p>
        </w:tc>
      </w:tr>
    </w:tbl>
    <w:p w14:paraId="5A3A088F" w14:textId="2C738986" w:rsidR="0070160A" w:rsidRDefault="0070160A">
      <w:pPr>
        <w:rPr>
          <w:b/>
          <w:sz w:val="33"/>
          <w:szCs w:val="33"/>
        </w:rPr>
      </w:pPr>
      <w:r>
        <w:rPr>
          <w:b/>
        </w:rPr>
        <w:br w:type="page"/>
      </w:r>
    </w:p>
    <w:p w14:paraId="6322E1CE" w14:textId="5E5662DF" w:rsidR="00182209" w:rsidRDefault="00294B6A">
      <w:pPr>
        <w:pStyle w:val="Heading1"/>
        <w:spacing w:before="232"/>
        <w:rPr>
          <w:color w:val="365F91" w:themeColor="accent1" w:themeShade="BF"/>
        </w:rPr>
      </w:pPr>
      <w:bookmarkStart w:id="11" w:name="_Hlk2173730"/>
      <w:r>
        <w:rPr>
          <w:b/>
        </w:rPr>
        <w:lastRenderedPageBreak/>
        <w:t xml:space="preserve">Page 1: </w:t>
      </w:r>
      <w:r w:rsidR="00362D5D" w:rsidRPr="00236907">
        <w:rPr>
          <w:b/>
        </w:rPr>
        <w:t>Personal information</w:t>
      </w:r>
      <w:r w:rsidR="00955734">
        <w:rPr>
          <w:b/>
        </w:rPr>
        <w:t xml:space="preserve"> </w:t>
      </w:r>
      <w:bookmarkStart w:id="12" w:name="_Hlk16072089"/>
    </w:p>
    <w:bookmarkEnd w:id="12"/>
    <w:p w14:paraId="4DE8EE68" w14:textId="77777777" w:rsidR="00AA4910" w:rsidRDefault="00AA4910" w:rsidP="00AA4910">
      <w:pPr>
        <w:rPr>
          <w:b/>
          <w:color w:val="0070C0"/>
          <w:sz w:val="20"/>
          <w:szCs w:val="20"/>
        </w:rPr>
      </w:pPr>
    </w:p>
    <w:p w14:paraId="7147AC6F" w14:textId="77777777" w:rsidR="00182209" w:rsidRDefault="00362D5D">
      <w:pPr>
        <w:pStyle w:val="Heading2"/>
        <w:spacing w:before="89"/>
      </w:pPr>
      <w:r>
        <w:t>First name</w:t>
      </w:r>
    </w:p>
    <w:p w14:paraId="65AF0D84" w14:textId="77777777" w:rsidR="00182209" w:rsidRDefault="00362D5D">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542"/>
      </w:tblGrid>
      <w:tr w:rsidR="00EE21A5" w14:paraId="17264AB1" w14:textId="77777777" w:rsidTr="00EE21A5">
        <w:tc>
          <w:tcPr>
            <w:tcW w:w="9946" w:type="dxa"/>
          </w:tcPr>
          <w:p w14:paraId="07A67013" w14:textId="77777777" w:rsidR="00EE21A5" w:rsidRDefault="00EE21A5">
            <w:pPr>
              <w:pStyle w:val="BodyText"/>
              <w:spacing w:before="127"/>
            </w:pPr>
          </w:p>
        </w:tc>
      </w:tr>
    </w:tbl>
    <w:p w14:paraId="330C2E36" w14:textId="77777777" w:rsidR="00EE21A5" w:rsidRPr="00F63489" w:rsidRDefault="00EE21A5">
      <w:pPr>
        <w:pStyle w:val="BodyText"/>
        <w:spacing w:before="127"/>
        <w:ind w:left="178"/>
        <w:rPr>
          <w:sz w:val="16"/>
          <w:szCs w:val="16"/>
        </w:rPr>
      </w:pPr>
    </w:p>
    <w:p w14:paraId="75559326" w14:textId="77777777" w:rsidR="00182209" w:rsidRDefault="00362D5D">
      <w:pPr>
        <w:pStyle w:val="Heading2"/>
      </w:pPr>
      <w:r>
        <w:t>Last name</w:t>
      </w:r>
    </w:p>
    <w:p w14:paraId="6EFB0838" w14:textId="77777777" w:rsidR="00182209" w:rsidRDefault="00362D5D">
      <w:pPr>
        <w:pStyle w:val="BodyText"/>
        <w:spacing w:before="128"/>
        <w:ind w:left="178"/>
      </w:pPr>
      <w:r>
        <w:t>(Required)</w:t>
      </w:r>
    </w:p>
    <w:tbl>
      <w:tblPr>
        <w:tblStyle w:val="TableGrid"/>
        <w:tblW w:w="0" w:type="auto"/>
        <w:tblInd w:w="178" w:type="dxa"/>
        <w:tblLook w:val="04A0" w:firstRow="1" w:lastRow="0" w:firstColumn="1" w:lastColumn="0" w:noHBand="0" w:noVBand="1"/>
      </w:tblPr>
      <w:tblGrid>
        <w:gridCol w:w="9542"/>
      </w:tblGrid>
      <w:tr w:rsidR="00EE21A5" w14:paraId="0F55E1E2" w14:textId="77777777" w:rsidTr="00EE21A5">
        <w:tc>
          <w:tcPr>
            <w:tcW w:w="9946" w:type="dxa"/>
          </w:tcPr>
          <w:p w14:paraId="2F775072" w14:textId="77777777" w:rsidR="00EE21A5" w:rsidRDefault="00EE21A5">
            <w:pPr>
              <w:pStyle w:val="BodyText"/>
              <w:spacing w:before="128"/>
            </w:pPr>
          </w:p>
        </w:tc>
      </w:tr>
    </w:tbl>
    <w:p w14:paraId="6CC764FA" w14:textId="77777777" w:rsidR="00182209" w:rsidRPr="00F63489" w:rsidRDefault="00182209">
      <w:pPr>
        <w:pStyle w:val="BodyText"/>
        <w:rPr>
          <w:sz w:val="16"/>
          <w:szCs w:val="16"/>
        </w:rPr>
      </w:pPr>
    </w:p>
    <w:p w14:paraId="3879CEC5" w14:textId="77777777" w:rsidR="00182209" w:rsidRDefault="00362D5D">
      <w:pPr>
        <w:pStyle w:val="Heading2"/>
        <w:spacing w:before="89"/>
      </w:pPr>
      <w:r>
        <w:t>Email address</w:t>
      </w:r>
    </w:p>
    <w:p w14:paraId="33FE3076" w14:textId="391CA529" w:rsidR="00182209" w:rsidRDefault="00362D5D">
      <w:pPr>
        <w:pStyle w:val="BodyText"/>
        <w:spacing w:before="128" w:line="333" w:lineRule="auto"/>
        <w:ind w:left="148" w:right="237"/>
      </w:pPr>
      <w:r>
        <w:t>If you enter your email address you will automatically receive an acknowledgement email when you submit your response.</w:t>
      </w:r>
    </w:p>
    <w:p w14:paraId="3995F0FD" w14:textId="77777777" w:rsidR="00182209" w:rsidRDefault="00362D5D" w:rsidP="00236907">
      <w:pPr>
        <w:pStyle w:val="Heading2"/>
      </w:pPr>
      <w:r>
        <w:t>Email</w:t>
      </w:r>
    </w:p>
    <w:tbl>
      <w:tblPr>
        <w:tblStyle w:val="TableGrid"/>
        <w:tblW w:w="0" w:type="auto"/>
        <w:tblInd w:w="250" w:type="dxa"/>
        <w:tblLook w:val="04A0" w:firstRow="1" w:lastRow="0" w:firstColumn="1" w:lastColumn="0" w:noHBand="0" w:noVBand="1"/>
      </w:tblPr>
      <w:tblGrid>
        <w:gridCol w:w="9470"/>
      </w:tblGrid>
      <w:tr w:rsidR="00EE21A5" w14:paraId="7EE8D93F" w14:textId="77777777" w:rsidTr="00236907">
        <w:tc>
          <w:tcPr>
            <w:tcW w:w="9696" w:type="dxa"/>
          </w:tcPr>
          <w:p w14:paraId="484AF6BF" w14:textId="77777777" w:rsidR="00EE21A5" w:rsidRPr="00236907" w:rsidRDefault="00EE21A5" w:rsidP="00236907">
            <w:pPr>
              <w:pStyle w:val="BodyText"/>
              <w:spacing w:before="128"/>
            </w:pPr>
          </w:p>
        </w:tc>
      </w:tr>
    </w:tbl>
    <w:p w14:paraId="45E33A40" w14:textId="77777777" w:rsidR="00182209" w:rsidRDefault="00182209">
      <w:pPr>
        <w:pStyle w:val="BodyText"/>
        <w:rPr>
          <w:sz w:val="20"/>
        </w:rPr>
      </w:pPr>
    </w:p>
    <w:p w14:paraId="393E8689" w14:textId="77777777" w:rsidR="00182209" w:rsidRDefault="00362D5D">
      <w:pPr>
        <w:pStyle w:val="Heading2"/>
        <w:spacing w:before="89"/>
      </w:pPr>
      <w:r>
        <w:t>Do your views officially represent those of an organisation?</w:t>
      </w:r>
    </w:p>
    <w:p w14:paraId="2EBC1514" w14:textId="77777777" w:rsidR="00182209" w:rsidRDefault="00362D5D">
      <w:pPr>
        <w:pStyle w:val="BodyText"/>
        <w:spacing w:before="127"/>
        <w:ind w:left="208"/>
      </w:pPr>
      <w:r>
        <w:t>(Required)</w:t>
      </w:r>
    </w:p>
    <w:p w14:paraId="00817BE8" w14:textId="77777777" w:rsidR="00182209" w:rsidRDefault="00362D5D">
      <w:pPr>
        <w:spacing w:before="216"/>
        <w:ind w:left="178"/>
        <w:rPr>
          <w:i/>
          <w:sz w:val="19"/>
        </w:rPr>
      </w:pPr>
      <w:r>
        <w:rPr>
          <w:i/>
          <w:color w:val="888888"/>
          <w:sz w:val="19"/>
        </w:rPr>
        <w:t>Please select only one item</w:t>
      </w:r>
    </w:p>
    <w:p w14:paraId="49B2251D" w14:textId="4537766A" w:rsidR="00BA2288" w:rsidRPr="00BA2288" w:rsidRDefault="00BA2288" w:rsidP="00532448">
      <w:pPr>
        <w:pStyle w:val="ListParagraph"/>
        <w:numPr>
          <w:ilvl w:val="0"/>
          <w:numId w:val="21"/>
        </w:numPr>
        <w:spacing w:after="120"/>
        <w:ind w:left="714" w:hanging="357"/>
        <w:rPr>
          <w:rFonts w:ascii="Calibri" w:eastAsiaTheme="minorHAnsi" w:hAnsi="Calibri" w:cs="Calibri"/>
          <w:sz w:val="24"/>
          <w:szCs w:val="24"/>
        </w:rPr>
      </w:pPr>
      <w:r w:rsidRPr="00BA2288">
        <w:rPr>
          <w:sz w:val="24"/>
          <w:szCs w:val="24"/>
        </w:rPr>
        <w:t>Yes, I am authorised to submit feedback on behalf of an organisation</w:t>
      </w:r>
    </w:p>
    <w:p w14:paraId="5246ABCE" w14:textId="77777777" w:rsidR="00BA2288" w:rsidRPr="00BA2288" w:rsidRDefault="00BA2288" w:rsidP="00532448">
      <w:pPr>
        <w:pStyle w:val="ListParagraph"/>
        <w:numPr>
          <w:ilvl w:val="0"/>
          <w:numId w:val="21"/>
        </w:numPr>
        <w:spacing w:after="120"/>
        <w:ind w:left="714" w:hanging="357"/>
        <w:rPr>
          <w:sz w:val="24"/>
          <w:szCs w:val="24"/>
        </w:rPr>
      </w:pPr>
      <w:r w:rsidRPr="00BA2288">
        <w:rPr>
          <w:sz w:val="24"/>
          <w:szCs w:val="24"/>
        </w:rPr>
        <w:t>No, these are my personal views.</w:t>
      </w:r>
    </w:p>
    <w:p w14:paraId="1BD731C8" w14:textId="77777777" w:rsidR="00182209" w:rsidRPr="005F6EB6" w:rsidRDefault="00362D5D">
      <w:pPr>
        <w:pStyle w:val="Heading2"/>
        <w:spacing w:before="280"/>
        <w:rPr>
          <w:sz w:val="24"/>
          <w:szCs w:val="24"/>
        </w:rPr>
      </w:pPr>
      <w:r w:rsidRPr="005F6EB6">
        <w:rPr>
          <w:sz w:val="24"/>
          <w:szCs w:val="24"/>
        </w:rPr>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EE21A5" w14:paraId="1C9B383A" w14:textId="77777777" w:rsidTr="00EE21A5">
        <w:tc>
          <w:tcPr>
            <w:tcW w:w="9946" w:type="dxa"/>
          </w:tcPr>
          <w:p w14:paraId="299D8F9D" w14:textId="77777777" w:rsidR="00EE21A5" w:rsidRPr="00236907" w:rsidRDefault="00EE21A5" w:rsidP="00236907">
            <w:pPr>
              <w:pStyle w:val="BodyText"/>
              <w:spacing w:before="128"/>
            </w:pPr>
          </w:p>
        </w:tc>
      </w:tr>
    </w:tbl>
    <w:p w14:paraId="09C8D9C6" w14:textId="038A048A" w:rsidR="00182209" w:rsidRDefault="00182209">
      <w:pPr>
        <w:pStyle w:val="BodyText"/>
        <w:rPr>
          <w:sz w:val="32"/>
        </w:rPr>
      </w:pPr>
    </w:p>
    <w:p w14:paraId="79572617" w14:textId="62927C73" w:rsidR="00182209" w:rsidRDefault="00362D5D">
      <w:pPr>
        <w:spacing w:before="186"/>
        <w:ind w:left="178"/>
        <w:rPr>
          <w:sz w:val="29"/>
        </w:rPr>
      </w:pPr>
      <w:r>
        <w:rPr>
          <w:sz w:val="29"/>
        </w:rPr>
        <w:t>Which of the following best describes the group</w:t>
      </w:r>
      <w:r w:rsidR="004A58D1">
        <w:rPr>
          <w:sz w:val="29"/>
        </w:rPr>
        <w:t>/s</w:t>
      </w:r>
      <w:r>
        <w:rPr>
          <w:sz w:val="29"/>
        </w:rPr>
        <w:t xml:space="preserve"> you represent?</w:t>
      </w:r>
    </w:p>
    <w:p w14:paraId="1F5D4428" w14:textId="77777777" w:rsidR="00182209" w:rsidRDefault="00182209">
      <w:pPr>
        <w:pStyle w:val="BodyText"/>
        <w:spacing w:before="2"/>
        <w:rPr>
          <w:sz w:val="12"/>
        </w:rPr>
      </w:pPr>
    </w:p>
    <w:p w14:paraId="67BA295F" w14:textId="76204B8F" w:rsidR="00421825" w:rsidRPr="00F63489" w:rsidRDefault="001701BA" w:rsidP="005F6EB6">
      <w:pPr>
        <w:widowControl/>
        <w:autoSpaceDE/>
        <w:autoSpaceDN/>
        <w:spacing w:after="160" w:line="259" w:lineRule="auto"/>
        <w:ind w:left="720"/>
        <w:contextualSpacing/>
        <w:rPr>
          <w:iCs/>
          <w:color w:val="000000" w:themeColor="text1"/>
        </w:rPr>
      </w:pPr>
      <w:sdt>
        <w:sdtPr>
          <w:rPr>
            <w:iCs/>
            <w:color w:val="000000" w:themeColor="text1"/>
          </w:rPr>
          <w:id w:val="-1286813300"/>
          <w14:checkbox>
            <w14:checked w14:val="0"/>
            <w14:checkedState w14:val="2612" w14:font="MS Gothic"/>
            <w14:uncheckedState w14:val="2610" w14:font="MS Gothic"/>
          </w14:checkbox>
        </w:sdtPr>
        <w:sdtEndPr/>
        <w:sdtContent>
          <w:r w:rsidR="00F63489">
            <w:rPr>
              <w:rFonts w:ascii="MS Gothic" w:eastAsia="MS Gothic" w:hAnsi="MS Gothic" w:hint="eastAsia"/>
              <w:iCs/>
              <w:color w:val="000000" w:themeColor="text1"/>
            </w:rPr>
            <w:t>☐</w:t>
          </w:r>
        </w:sdtContent>
      </w:sdt>
      <w:r w:rsidR="004A58D1" w:rsidRPr="00F63489">
        <w:rPr>
          <w:iCs/>
          <w:color w:val="000000" w:themeColor="text1"/>
        </w:rPr>
        <w:t xml:space="preserve"> </w:t>
      </w:r>
      <w:r w:rsidR="00421825" w:rsidRPr="00F63489">
        <w:rPr>
          <w:iCs/>
          <w:color w:val="000000" w:themeColor="text1"/>
        </w:rPr>
        <w:t>Parachute maintainer</w:t>
      </w:r>
    </w:p>
    <w:p w14:paraId="6A33775F" w14:textId="4B731774" w:rsidR="00421825" w:rsidRPr="00F63489" w:rsidRDefault="001701BA" w:rsidP="005F6EB6">
      <w:pPr>
        <w:ind w:left="720"/>
        <w:rPr>
          <w:iCs/>
          <w:color w:val="000000" w:themeColor="text1"/>
        </w:rPr>
      </w:pPr>
      <w:sdt>
        <w:sdtPr>
          <w:rPr>
            <w:iCs/>
            <w:color w:val="000000" w:themeColor="text1"/>
          </w:rPr>
          <w:id w:val="1613554138"/>
          <w14:checkbox>
            <w14:checked w14:val="0"/>
            <w14:checkedState w14:val="2612" w14:font="MS Gothic"/>
            <w14:uncheckedState w14:val="2610" w14:font="MS Gothic"/>
          </w14:checkbox>
        </w:sdtPr>
        <w:sdtEndPr/>
        <w:sdtContent>
          <w:r w:rsidR="004A58D1" w:rsidRPr="00F63489">
            <w:rPr>
              <w:rFonts w:ascii="MS Gothic" w:eastAsia="MS Gothic" w:hAnsi="MS Gothic" w:hint="eastAsia"/>
              <w:iCs/>
              <w:color w:val="000000" w:themeColor="text1"/>
            </w:rPr>
            <w:t>☐</w:t>
          </w:r>
        </w:sdtContent>
      </w:sdt>
      <w:r w:rsidR="004A58D1" w:rsidRPr="00F63489">
        <w:rPr>
          <w:iCs/>
          <w:color w:val="000000" w:themeColor="text1"/>
        </w:rPr>
        <w:t xml:space="preserve"> </w:t>
      </w:r>
      <w:r w:rsidR="00421825" w:rsidRPr="00F63489">
        <w:rPr>
          <w:iCs/>
          <w:color w:val="000000" w:themeColor="text1"/>
        </w:rPr>
        <w:t>Parachute manufacturer</w:t>
      </w:r>
    </w:p>
    <w:p w14:paraId="20CD2A12" w14:textId="560C9835" w:rsidR="00421825" w:rsidRPr="00F63489" w:rsidRDefault="001701BA" w:rsidP="005F6EB6">
      <w:pPr>
        <w:ind w:left="720"/>
        <w:rPr>
          <w:iCs/>
          <w:color w:val="000000" w:themeColor="text1"/>
        </w:rPr>
      </w:pPr>
      <w:sdt>
        <w:sdtPr>
          <w:rPr>
            <w:iCs/>
            <w:color w:val="000000" w:themeColor="text1"/>
          </w:rPr>
          <w:id w:val="-517699765"/>
          <w14:checkbox>
            <w14:checked w14:val="0"/>
            <w14:checkedState w14:val="2612" w14:font="MS Gothic"/>
            <w14:uncheckedState w14:val="2610" w14:font="MS Gothic"/>
          </w14:checkbox>
        </w:sdtPr>
        <w:sdtEndPr/>
        <w:sdtContent>
          <w:r w:rsidR="004A58D1" w:rsidRPr="00F63489">
            <w:rPr>
              <w:rFonts w:ascii="MS Gothic" w:eastAsia="MS Gothic" w:hAnsi="MS Gothic" w:hint="eastAsia"/>
              <w:iCs/>
              <w:color w:val="000000" w:themeColor="text1"/>
            </w:rPr>
            <w:t>☐</w:t>
          </w:r>
        </w:sdtContent>
      </w:sdt>
      <w:r w:rsidR="004A58D1" w:rsidRPr="00F63489">
        <w:rPr>
          <w:iCs/>
          <w:color w:val="000000" w:themeColor="text1"/>
        </w:rPr>
        <w:t xml:space="preserve"> </w:t>
      </w:r>
      <w:r w:rsidR="00421825" w:rsidRPr="00F63489">
        <w:rPr>
          <w:iCs/>
          <w:color w:val="000000" w:themeColor="text1"/>
        </w:rPr>
        <w:t>Parachute operator</w:t>
      </w:r>
    </w:p>
    <w:bookmarkStart w:id="13" w:name="_Hlk17576337"/>
    <w:p w14:paraId="0D09F80E" w14:textId="18066C2E" w:rsidR="00421825" w:rsidRPr="00F63489" w:rsidRDefault="001701BA" w:rsidP="005F6EB6">
      <w:pPr>
        <w:widowControl/>
        <w:autoSpaceDE/>
        <w:autoSpaceDN/>
        <w:spacing w:after="160" w:line="259" w:lineRule="auto"/>
        <w:ind w:left="720"/>
        <w:contextualSpacing/>
        <w:rPr>
          <w:iCs/>
          <w:color w:val="000000" w:themeColor="text1"/>
        </w:rPr>
      </w:pPr>
      <w:sdt>
        <w:sdtPr>
          <w:rPr>
            <w:iCs/>
            <w:color w:val="000000" w:themeColor="text1"/>
          </w:rPr>
          <w:id w:val="435025431"/>
          <w14:checkbox>
            <w14:checked w14:val="0"/>
            <w14:checkedState w14:val="2612" w14:font="MS Gothic"/>
            <w14:uncheckedState w14:val="2610" w14:font="MS Gothic"/>
          </w14:checkbox>
        </w:sdtPr>
        <w:sdtEndPr/>
        <w:sdtContent>
          <w:r w:rsidR="004A58D1" w:rsidRPr="00F63489">
            <w:rPr>
              <w:rFonts w:ascii="MS Gothic" w:eastAsia="MS Gothic" w:hAnsi="MS Gothic" w:hint="eastAsia"/>
              <w:iCs/>
              <w:color w:val="000000" w:themeColor="text1"/>
            </w:rPr>
            <w:t>☐</w:t>
          </w:r>
        </w:sdtContent>
      </w:sdt>
      <w:r w:rsidR="004A58D1" w:rsidRPr="00F63489">
        <w:rPr>
          <w:iCs/>
          <w:color w:val="000000" w:themeColor="text1"/>
        </w:rPr>
        <w:t xml:space="preserve"> </w:t>
      </w:r>
      <w:r w:rsidR="00421825" w:rsidRPr="00F63489">
        <w:rPr>
          <w:iCs/>
          <w:color w:val="000000" w:themeColor="text1"/>
        </w:rPr>
        <w:t>Parachutist (certificated)</w:t>
      </w:r>
    </w:p>
    <w:bookmarkEnd w:id="13"/>
    <w:p w14:paraId="77CDBF15" w14:textId="06E5563F" w:rsidR="00421825" w:rsidRPr="00F63489" w:rsidRDefault="001701BA" w:rsidP="005F6EB6">
      <w:pPr>
        <w:ind w:left="720"/>
        <w:rPr>
          <w:iCs/>
          <w:color w:val="000000" w:themeColor="text1"/>
        </w:rPr>
      </w:pPr>
      <w:sdt>
        <w:sdtPr>
          <w:rPr>
            <w:iCs/>
            <w:color w:val="000000" w:themeColor="text1"/>
          </w:rPr>
          <w:id w:val="829644312"/>
          <w14:checkbox>
            <w14:checked w14:val="0"/>
            <w14:checkedState w14:val="2612" w14:font="MS Gothic"/>
            <w14:uncheckedState w14:val="2610" w14:font="MS Gothic"/>
          </w14:checkbox>
        </w:sdtPr>
        <w:sdtEndPr/>
        <w:sdtContent>
          <w:r w:rsidR="004A58D1" w:rsidRPr="00F63489">
            <w:rPr>
              <w:rFonts w:ascii="MS Gothic" w:eastAsia="MS Gothic" w:hAnsi="MS Gothic" w:hint="eastAsia"/>
              <w:iCs/>
              <w:color w:val="000000" w:themeColor="text1"/>
            </w:rPr>
            <w:t>☐</w:t>
          </w:r>
        </w:sdtContent>
      </w:sdt>
      <w:r w:rsidR="004A58D1" w:rsidRPr="00F63489">
        <w:rPr>
          <w:iCs/>
          <w:color w:val="000000" w:themeColor="text1"/>
        </w:rPr>
        <w:t xml:space="preserve"> </w:t>
      </w:r>
      <w:r w:rsidR="00421825" w:rsidRPr="00F63489">
        <w:rPr>
          <w:iCs/>
          <w:color w:val="000000" w:themeColor="text1"/>
        </w:rPr>
        <w:t>Parachutist (instructor)</w:t>
      </w:r>
    </w:p>
    <w:p w14:paraId="2E2D3BD4" w14:textId="76F8EFD0" w:rsidR="00421825" w:rsidRPr="00F63489" w:rsidRDefault="001701BA" w:rsidP="005F6EB6">
      <w:pPr>
        <w:ind w:left="720"/>
        <w:rPr>
          <w:iCs/>
          <w:color w:val="000000" w:themeColor="text1"/>
        </w:rPr>
      </w:pPr>
      <w:sdt>
        <w:sdtPr>
          <w:rPr>
            <w:iCs/>
            <w:color w:val="000000" w:themeColor="text1"/>
          </w:rPr>
          <w:id w:val="2098828140"/>
          <w14:checkbox>
            <w14:checked w14:val="0"/>
            <w14:checkedState w14:val="2612" w14:font="MS Gothic"/>
            <w14:uncheckedState w14:val="2610" w14:font="MS Gothic"/>
          </w14:checkbox>
        </w:sdtPr>
        <w:sdtEndPr/>
        <w:sdtContent>
          <w:r w:rsidR="004A58D1" w:rsidRPr="00F63489">
            <w:rPr>
              <w:rFonts w:ascii="MS Gothic" w:eastAsia="MS Gothic" w:hAnsi="MS Gothic" w:hint="eastAsia"/>
              <w:iCs/>
              <w:color w:val="000000" w:themeColor="text1"/>
            </w:rPr>
            <w:t>☐</w:t>
          </w:r>
        </w:sdtContent>
      </w:sdt>
      <w:r w:rsidR="004A58D1" w:rsidRPr="00F63489">
        <w:rPr>
          <w:iCs/>
          <w:color w:val="000000" w:themeColor="text1"/>
        </w:rPr>
        <w:t xml:space="preserve"> </w:t>
      </w:r>
      <w:r w:rsidR="00421825" w:rsidRPr="00F63489">
        <w:rPr>
          <w:iCs/>
          <w:color w:val="000000" w:themeColor="text1"/>
        </w:rPr>
        <w:t>Parachutist (trainee)</w:t>
      </w:r>
    </w:p>
    <w:p w14:paraId="559B6AE8" w14:textId="285B0E8F" w:rsidR="00C118B6" w:rsidRPr="00F63489" w:rsidRDefault="001701BA" w:rsidP="005F6EB6">
      <w:pPr>
        <w:ind w:left="720"/>
        <w:rPr>
          <w:iCs/>
          <w:color w:val="000000" w:themeColor="text1"/>
        </w:rPr>
      </w:pPr>
      <w:sdt>
        <w:sdtPr>
          <w:rPr>
            <w:iCs/>
            <w:color w:val="000000" w:themeColor="text1"/>
          </w:rPr>
          <w:id w:val="-1515073067"/>
          <w14:checkbox>
            <w14:checked w14:val="0"/>
            <w14:checkedState w14:val="2612" w14:font="MS Gothic"/>
            <w14:uncheckedState w14:val="2610" w14:font="MS Gothic"/>
          </w14:checkbox>
        </w:sdtPr>
        <w:sdtEndPr/>
        <w:sdtContent>
          <w:r w:rsidR="004A58D1" w:rsidRPr="00F63489">
            <w:rPr>
              <w:rFonts w:ascii="MS Gothic" w:eastAsia="MS Gothic" w:hAnsi="MS Gothic" w:hint="eastAsia"/>
              <w:iCs/>
              <w:color w:val="000000" w:themeColor="text1"/>
            </w:rPr>
            <w:t>☐</w:t>
          </w:r>
        </w:sdtContent>
      </w:sdt>
      <w:r w:rsidR="004A58D1" w:rsidRPr="00F63489">
        <w:rPr>
          <w:iCs/>
          <w:color w:val="000000" w:themeColor="text1"/>
        </w:rPr>
        <w:t xml:space="preserve"> </w:t>
      </w:r>
      <w:r w:rsidR="00C118B6" w:rsidRPr="00F63489">
        <w:rPr>
          <w:iCs/>
          <w:color w:val="000000" w:themeColor="text1"/>
        </w:rPr>
        <w:t>Pilot – with Jump Pilot Authorisation (JPA)</w:t>
      </w:r>
    </w:p>
    <w:p w14:paraId="7565487C" w14:textId="31A36689" w:rsidR="00C118B6" w:rsidRPr="00F63489" w:rsidRDefault="001701BA" w:rsidP="005F6EB6">
      <w:pPr>
        <w:ind w:left="720"/>
        <w:rPr>
          <w:iCs/>
          <w:color w:val="000000" w:themeColor="text1"/>
        </w:rPr>
      </w:pPr>
      <w:sdt>
        <w:sdtPr>
          <w:rPr>
            <w:iCs/>
            <w:color w:val="000000" w:themeColor="text1"/>
          </w:rPr>
          <w:id w:val="-662315004"/>
          <w14:checkbox>
            <w14:checked w14:val="0"/>
            <w14:checkedState w14:val="2612" w14:font="MS Gothic"/>
            <w14:uncheckedState w14:val="2610" w14:font="MS Gothic"/>
          </w14:checkbox>
        </w:sdtPr>
        <w:sdtEndPr/>
        <w:sdtContent>
          <w:r w:rsidR="004A58D1" w:rsidRPr="00F63489">
            <w:rPr>
              <w:rFonts w:ascii="MS Gothic" w:eastAsia="MS Gothic" w:hAnsi="MS Gothic" w:hint="eastAsia"/>
              <w:iCs/>
              <w:color w:val="000000" w:themeColor="text1"/>
            </w:rPr>
            <w:t>☐</w:t>
          </w:r>
        </w:sdtContent>
      </w:sdt>
      <w:r w:rsidR="004A58D1" w:rsidRPr="00F63489">
        <w:rPr>
          <w:iCs/>
          <w:color w:val="000000" w:themeColor="text1"/>
        </w:rPr>
        <w:t xml:space="preserve"> </w:t>
      </w:r>
      <w:r w:rsidR="00C118B6" w:rsidRPr="00F63489">
        <w:rPr>
          <w:iCs/>
          <w:color w:val="000000" w:themeColor="text1"/>
        </w:rPr>
        <w:t>Pilot – without JPA</w:t>
      </w:r>
    </w:p>
    <w:p w14:paraId="2C1C0024" w14:textId="630B5D14" w:rsidR="00165CDA" w:rsidRPr="00F63489" w:rsidRDefault="001701BA" w:rsidP="005F6EB6">
      <w:pPr>
        <w:widowControl/>
        <w:autoSpaceDE/>
        <w:autoSpaceDN/>
        <w:spacing w:after="160" w:line="259" w:lineRule="auto"/>
        <w:ind w:left="720"/>
        <w:contextualSpacing/>
        <w:rPr>
          <w:iCs/>
          <w:color w:val="000000" w:themeColor="text1"/>
        </w:rPr>
      </w:pPr>
      <w:sdt>
        <w:sdtPr>
          <w:rPr>
            <w:iCs/>
            <w:color w:val="000000" w:themeColor="text1"/>
          </w:rPr>
          <w:id w:val="541026068"/>
          <w14:checkbox>
            <w14:checked w14:val="0"/>
            <w14:checkedState w14:val="2612" w14:font="MS Gothic"/>
            <w14:uncheckedState w14:val="2610" w14:font="MS Gothic"/>
          </w14:checkbox>
        </w:sdtPr>
        <w:sdtEndPr/>
        <w:sdtContent>
          <w:r w:rsidR="004A58D1" w:rsidRPr="00F63489">
            <w:rPr>
              <w:rFonts w:ascii="MS Gothic" w:eastAsia="MS Gothic" w:hAnsi="MS Gothic" w:hint="eastAsia"/>
              <w:iCs/>
              <w:color w:val="000000" w:themeColor="text1"/>
            </w:rPr>
            <w:t>☐</w:t>
          </w:r>
        </w:sdtContent>
      </w:sdt>
      <w:r w:rsidR="004A58D1" w:rsidRPr="00F63489">
        <w:rPr>
          <w:iCs/>
          <w:color w:val="000000" w:themeColor="text1"/>
        </w:rPr>
        <w:t xml:space="preserve"> </w:t>
      </w:r>
      <w:r w:rsidR="00421825" w:rsidRPr="00F63489">
        <w:rPr>
          <w:iCs/>
          <w:color w:val="000000" w:themeColor="text1"/>
        </w:rPr>
        <w:t>Sport aviation body – parachuting</w:t>
      </w:r>
    </w:p>
    <w:p w14:paraId="0ED85D80" w14:textId="6AC7112E" w:rsidR="00421825" w:rsidRPr="00F63489" w:rsidRDefault="001701BA" w:rsidP="005F6EB6">
      <w:pPr>
        <w:widowControl/>
        <w:autoSpaceDE/>
        <w:autoSpaceDN/>
        <w:spacing w:after="160" w:line="259" w:lineRule="auto"/>
        <w:ind w:left="720"/>
        <w:contextualSpacing/>
        <w:rPr>
          <w:iCs/>
          <w:color w:val="000000" w:themeColor="text1"/>
        </w:rPr>
      </w:pPr>
      <w:sdt>
        <w:sdtPr>
          <w:rPr>
            <w:iCs/>
            <w:color w:val="000000" w:themeColor="text1"/>
          </w:rPr>
          <w:id w:val="-1589758385"/>
          <w14:checkbox>
            <w14:checked w14:val="0"/>
            <w14:checkedState w14:val="2612" w14:font="MS Gothic"/>
            <w14:uncheckedState w14:val="2610" w14:font="MS Gothic"/>
          </w14:checkbox>
        </w:sdtPr>
        <w:sdtEndPr/>
        <w:sdtContent>
          <w:r w:rsidR="004A58D1" w:rsidRPr="00F63489">
            <w:rPr>
              <w:rFonts w:ascii="MS Gothic" w:eastAsia="MS Gothic" w:hAnsi="MS Gothic" w:hint="eastAsia"/>
              <w:iCs/>
              <w:color w:val="000000" w:themeColor="text1"/>
            </w:rPr>
            <w:t>☐</w:t>
          </w:r>
        </w:sdtContent>
      </w:sdt>
      <w:r w:rsidR="004A58D1" w:rsidRPr="00F63489">
        <w:rPr>
          <w:iCs/>
          <w:color w:val="000000" w:themeColor="text1"/>
        </w:rPr>
        <w:t xml:space="preserve"> </w:t>
      </w:r>
      <w:r w:rsidR="00421825" w:rsidRPr="00F63489">
        <w:rPr>
          <w:iCs/>
          <w:color w:val="000000" w:themeColor="text1"/>
        </w:rPr>
        <w:t>Sport aviation body – other</w:t>
      </w:r>
    </w:p>
    <w:p w14:paraId="493E3A6C" w14:textId="2D88C90F" w:rsidR="00165CDA" w:rsidRPr="00F63489" w:rsidRDefault="001701BA" w:rsidP="005F6EB6">
      <w:pPr>
        <w:widowControl/>
        <w:autoSpaceDE/>
        <w:autoSpaceDN/>
        <w:spacing w:after="160" w:line="259" w:lineRule="auto"/>
        <w:ind w:left="720"/>
        <w:contextualSpacing/>
        <w:rPr>
          <w:iCs/>
          <w:color w:val="000000" w:themeColor="text1"/>
        </w:rPr>
      </w:pPr>
      <w:sdt>
        <w:sdtPr>
          <w:rPr>
            <w:iCs/>
            <w:color w:val="000000" w:themeColor="text1"/>
          </w:rPr>
          <w:id w:val="-1116664287"/>
          <w14:checkbox>
            <w14:checked w14:val="0"/>
            <w14:checkedState w14:val="2612" w14:font="MS Gothic"/>
            <w14:uncheckedState w14:val="2610" w14:font="MS Gothic"/>
          </w14:checkbox>
        </w:sdtPr>
        <w:sdtEndPr/>
        <w:sdtContent>
          <w:r w:rsidR="004A58D1" w:rsidRPr="00F63489">
            <w:rPr>
              <w:rFonts w:ascii="MS Gothic" w:eastAsia="MS Gothic" w:hAnsi="MS Gothic" w:hint="eastAsia"/>
              <w:iCs/>
              <w:color w:val="000000" w:themeColor="text1"/>
            </w:rPr>
            <w:t>☐</w:t>
          </w:r>
        </w:sdtContent>
      </w:sdt>
      <w:r w:rsidR="004A58D1" w:rsidRPr="00F63489">
        <w:rPr>
          <w:iCs/>
          <w:color w:val="000000" w:themeColor="text1"/>
        </w:rPr>
        <w:t xml:space="preserve"> </w:t>
      </w:r>
      <w:r w:rsidR="00165CDA" w:rsidRPr="00F63489">
        <w:rPr>
          <w:iCs/>
          <w:color w:val="000000" w:themeColor="text1"/>
        </w:rPr>
        <w:t>Other</w:t>
      </w:r>
    </w:p>
    <w:p w14:paraId="735416CD" w14:textId="02E5D0A1" w:rsidR="00182209" w:rsidRPr="00F63489" w:rsidRDefault="00362D5D" w:rsidP="00165CDA">
      <w:pPr>
        <w:pStyle w:val="BodyText"/>
        <w:tabs>
          <w:tab w:val="left" w:pos="3329"/>
          <w:tab w:val="left" w:pos="3449"/>
          <w:tab w:val="left" w:pos="4499"/>
        </w:tabs>
        <w:spacing w:before="159" w:line="319" w:lineRule="auto"/>
        <w:ind w:left="180" w:right="2447"/>
        <w:rPr>
          <w:sz w:val="22"/>
          <w:szCs w:val="22"/>
        </w:rPr>
      </w:pPr>
      <w:r w:rsidRPr="00F63489">
        <w:rPr>
          <w:sz w:val="22"/>
          <w:szCs w:val="22"/>
        </w:rPr>
        <w:t xml:space="preserve">Please </w:t>
      </w:r>
      <w:r w:rsidR="00C84C83" w:rsidRPr="00F63489">
        <w:rPr>
          <w:sz w:val="22"/>
          <w:szCs w:val="22"/>
        </w:rPr>
        <w:t xml:space="preserve">provide more information </w:t>
      </w:r>
      <w:r w:rsidRPr="00F63489">
        <w:rPr>
          <w:sz w:val="22"/>
          <w:szCs w:val="22"/>
        </w:rPr>
        <w:t>if you have selected “Other”</w:t>
      </w:r>
      <w:r w:rsidR="00C84C83" w:rsidRPr="00F63489">
        <w:rPr>
          <w:sz w:val="22"/>
          <w:szCs w:val="22"/>
        </w:rPr>
        <w:t xml:space="preserve"> or if you identify with more than one item in the above selection</w:t>
      </w:r>
      <w:r w:rsidRPr="00F63489">
        <w:rPr>
          <w:sz w:val="22"/>
          <w:szCs w:val="22"/>
        </w:rPr>
        <w:t>.</w:t>
      </w:r>
    </w:p>
    <w:tbl>
      <w:tblPr>
        <w:tblStyle w:val="TableGrid"/>
        <w:tblW w:w="0" w:type="auto"/>
        <w:tblInd w:w="178" w:type="dxa"/>
        <w:tblLook w:val="04A0" w:firstRow="1" w:lastRow="0" w:firstColumn="1" w:lastColumn="0" w:noHBand="0" w:noVBand="1"/>
      </w:tblPr>
      <w:tblGrid>
        <w:gridCol w:w="9542"/>
      </w:tblGrid>
      <w:tr w:rsidR="00165CDA" w14:paraId="44A69F5C" w14:textId="77777777" w:rsidTr="00165CDA">
        <w:tc>
          <w:tcPr>
            <w:tcW w:w="9946" w:type="dxa"/>
          </w:tcPr>
          <w:p w14:paraId="7F5A4218" w14:textId="77777777" w:rsidR="00165CDA" w:rsidRDefault="00165CDA">
            <w:pPr>
              <w:pStyle w:val="BodyText"/>
              <w:spacing w:before="40"/>
            </w:pPr>
          </w:p>
        </w:tc>
      </w:tr>
    </w:tbl>
    <w:p w14:paraId="473C6403" w14:textId="77777777" w:rsidR="00165CDA" w:rsidRDefault="00165CDA">
      <w:pPr>
        <w:pStyle w:val="BodyText"/>
        <w:spacing w:before="40"/>
        <w:ind w:left="178"/>
      </w:pPr>
    </w:p>
    <w:p w14:paraId="0A570EA3" w14:textId="2988D2D5" w:rsidR="00555B86" w:rsidRDefault="00294B6A" w:rsidP="00555B86">
      <w:pPr>
        <w:pStyle w:val="Heading1"/>
        <w:spacing w:before="232"/>
        <w:rPr>
          <w:color w:val="365F91" w:themeColor="accent1" w:themeShade="BF"/>
        </w:rPr>
      </w:pPr>
      <w:r>
        <w:rPr>
          <w:b/>
        </w:rPr>
        <w:lastRenderedPageBreak/>
        <w:t xml:space="preserve">Page 2: </w:t>
      </w:r>
      <w:r w:rsidR="00362D5D" w:rsidRPr="00236907">
        <w:rPr>
          <w:b/>
        </w:rPr>
        <w:t>Consent to publish submission</w:t>
      </w:r>
      <w:r w:rsidR="00955734">
        <w:rPr>
          <w:b/>
        </w:rPr>
        <w:t xml:space="preserve"> </w:t>
      </w:r>
    </w:p>
    <w:p w14:paraId="2E125E5B" w14:textId="77777777" w:rsidR="000971B5" w:rsidRDefault="000971B5" w:rsidP="000971B5">
      <w:pPr>
        <w:ind w:left="118"/>
        <w:rPr>
          <w:b/>
          <w:color w:val="0070C0"/>
          <w:sz w:val="20"/>
          <w:szCs w:val="20"/>
        </w:rPr>
      </w:pPr>
    </w:p>
    <w:p w14:paraId="00D26334" w14:textId="107DA2C3" w:rsidR="00182209" w:rsidRDefault="00362D5D">
      <w:pPr>
        <w:pStyle w:val="BodyText"/>
        <w:spacing w:before="297" w:line="333" w:lineRule="auto"/>
        <w:ind w:left="118" w:right="386"/>
      </w:pPr>
      <w:r>
        <w:t xml:space="preserve">In order to </w:t>
      </w:r>
      <w:r w:rsidR="00062FB7">
        <w:t xml:space="preserve">provide </w:t>
      </w:r>
      <w:r>
        <w:t>transparency</w:t>
      </w:r>
      <w:r w:rsidR="00062FB7">
        <w:t xml:space="preserve"> and promote date</w:t>
      </w:r>
      <w:r>
        <w:t>, we intend to publish all responses to this consultation. This may include both detailed responses/submissions in full and aggregated data drawn from the responses received.</w:t>
      </w:r>
    </w:p>
    <w:p w14:paraId="223467E2" w14:textId="77777777" w:rsidR="00182209" w:rsidRDefault="00182209">
      <w:pPr>
        <w:pStyle w:val="BodyText"/>
        <w:rPr>
          <w:sz w:val="21"/>
        </w:rPr>
      </w:pPr>
    </w:p>
    <w:p w14:paraId="4F820019" w14:textId="77777777" w:rsidR="00182209" w:rsidRDefault="00362D5D">
      <w:pPr>
        <w:pStyle w:val="BodyText"/>
        <w:ind w:left="118"/>
      </w:pPr>
      <w:r>
        <w:t>Where you consent to publication, we will include:</w:t>
      </w:r>
    </w:p>
    <w:p w14:paraId="494AB0DC" w14:textId="77777777" w:rsidR="00182209" w:rsidRDefault="00182209">
      <w:pPr>
        <w:pStyle w:val="BodyText"/>
        <w:spacing w:before="3"/>
        <w:rPr>
          <w:sz w:val="30"/>
        </w:rPr>
      </w:pPr>
    </w:p>
    <w:p w14:paraId="53E549BC" w14:textId="77777777" w:rsidR="001509C5" w:rsidRDefault="00362D5D">
      <w:pPr>
        <w:pStyle w:val="ListParagraph"/>
        <w:numPr>
          <w:ilvl w:val="0"/>
          <w:numId w:val="1"/>
        </w:numPr>
        <w:tabs>
          <w:tab w:val="left" w:pos="719"/>
        </w:tabs>
        <w:spacing w:line="333" w:lineRule="auto"/>
        <w:ind w:right="535"/>
        <w:rPr>
          <w:sz w:val="24"/>
        </w:rPr>
      </w:pPr>
      <w:r w:rsidRPr="001509C5">
        <w:rPr>
          <w:b/>
          <w:sz w:val="24"/>
        </w:rPr>
        <w:t xml:space="preserve">your </w:t>
      </w:r>
      <w:r w:rsidR="001509C5" w:rsidRPr="001509C5">
        <w:rPr>
          <w:b/>
          <w:sz w:val="24"/>
        </w:rPr>
        <w:t xml:space="preserve">last </w:t>
      </w:r>
      <w:r w:rsidRPr="001509C5">
        <w:rPr>
          <w:b/>
          <w:sz w:val="24"/>
        </w:rPr>
        <w:t>name</w:t>
      </w:r>
      <w:r>
        <w:rPr>
          <w:sz w:val="24"/>
        </w:rPr>
        <w:t xml:space="preserve">, if the submission is made by you as an individual </w:t>
      </w:r>
    </w:p>
    <w:p w14:paraId="516FCE20" w14:textId="2EBC68BD" w:rsidR="00182209" w:rsidRDefault="001509C5">
      <w:pPr>
        <w:pStyle w:val="ListParagraph"/>
        <w:numPr>
          <w:ilvl w:val="0"/>
          <w:numId w:val="1"/>
        </w:numPr>
        <w:tabs>
          <w:tab w:val="left" w:pos="719"/>
        </w:tabs>
        <w:spacing w:line="333" w:lineRule="auto"/>
        <w:ind w:right="535"/>
        <w:rPr>
          <w:sz w:val="24"/>
        </w:rPr>
      </w:pPr>
      <w:r w:rsidRPr="001509C5">
        <w:rPr>
          <w:b/>
          <w:sz w:val="24"/>
        </w:rPr>
        <w:t xml:space="preserve">the </w:t>
      </w:r>
      <w:r w:rsidR="00362D5D" w:rsidRPr="001509C5">
        <w:rPr>
          <w:b/>
          <w:sz w:val="24"/>
        </w:rPr>
        <w:t>name of the organisation</w:t>
      </w:r>
      <w:r w:rsidR="00362D5D">
        <w:rPr>
          <w:sz w:val="24"/>
        </w:rPr>
        <w:t xml:space="preserve"> on whose behalf the submission has been</w:t>
      </w:r>
      <w:r w:rsidR="00362D5D">
        <w:rPr>
          <w:spacing w:val="-13"/>
          <w:sz w:val="24"/>
        </w:rPr>
        <w:t xml:space="preserve"> </w:t>
      </w:r>
      <w:r w:rsidR="00362D5D">
        <w:rPr>
          <w:sz w:val="24"/>
        </w:rPr>
        <w:t>made</w:t>
      </w:r>
    </w:p>
    <w:p w14:paraId="4943722C" w14:textId="77777777" w:rsidR="00182209" w:rsidRPr="001509C5" w:rsidRDefault="00362D5D">
      <w:pPr>
        <w:pStyle w:val="ListParagraph"/>
        <w:numPr>
          <w:ilvl w:val="0"/>
          <w:numId w:val="1"/>
        </w:numPr>
        <w:tabs>
          <w:tab w:val="left" w:pos="719"/>
        </w:tabs>
        <w:spacing w:before="1"/>
        <w:rPr>
          <w:b/>
          <w:sz w:val="24"/>
        </w:rPr>
      </w:pPr>
      <w:r w:rsidRPr="001509C5">
        <w:rPr>
          <w:b/>
          <w:sz w:val="24"/>
        </w:rPr>
        <w:t>your responses and</w:t>
      </w:r>
      <w:r w:rsidRPr="001509C5">
        <w:rPr>
          <w:b/>
          <w:spacing w:val="-4"/>
          <w:sz w:val="24"/>
        </w:rPr>
        <w:t xml:space="preserve"> </w:t>
      </w:r>
      <w:r w:rsidRPr="001509C5">
        <w:rPr>
          <w:b/>
          <w:sz w:val="24"/>
        </w:rPr>
        <w:t>comments</w:t>
      </w:r>
    </w:p>
    <w:p w14:paraId="3B7FE5F0" w14:textId="77777777" w:rsidR="00182209" w:rsidRDefault="00182209">
      <w:pPr>
        <w:pStyle w:val="BodyText"/>
        <w:spacing w:before="2"/>
        <w:rPr>
          <w:sz w:val="30"/>
        </w:rPr>
      </w:pPr>
    </w:p>
    <w:p w14:paraId="34A50DDE" w14:textId="77777777" w:rsidR="00182209" w:rsidRDefault="00362D5D">
      <w:pPr>
        <w:pStyle w:val="BodyText"/>
        <w:spacing w:before="1" w:line="333" w:lineRule="auto"/>
        <w:ind w:left="118" w:right="1013"/>
      </w:pPr>
      <w:r>
        <w:t xml:space="preserve">We </w:t>
      </w:r>
      <w:r w:rsidRPr="001509C5">
        <w:rPr>
          <w:b/>
        </w:rPr>
        <w:t>will not</w:t>
      </w:r>
      <w:r>
        <w:t xml:space="preserve"> include any other personal or demographic information in a published response.</w:t>
      </w:r>
    </w:p>
    <w:p w14:paraId="3B11C3C8" w14:textId="77777777" w:rsidR="00182209" w:rsidRDefault="00182209">
      <w:pPr>
        <w:pStyle w:val="BodyText"/>
        <w:spacing w:before="10"/>
        <w:rPr>
          <w:sz w:val="20"/>
        </w:rPr>
      </w:pPr>
    </w:p>
    <w:p w14:paraId="3390AA19" w14:textId="77777777" w:rsidR="00182209" w:rsidRDefault="00362D5D">
      <w:pPr>
        <w:spacing w:line="333" w:lineRule="auto"/>
        <w:ind w:left="118" w:right="135"/>
        <w:rPr>
          <w:sz w:val="24"/>
        </w:rPr>
      </w:pPr>
      <w:r>
        <w:rPr>
          <w:sz w:val="24"/>
        </w:rPr>
        <w:t xml:space="preserve">Information about how we consult and how to make a confidential submission is available on the </w:t>
      </w:r>
      <w:r>
        <w:rPr>
          <w:b/>
          <w:color w:val="552200"/>
          <w:sz w:val="24"/>
        </w:rPr>
        <w:t xml:space="preserve">CASA website </w:t>
      </w:r>
      <w:hyperlink r:id="rId12">
        <w:r>
          <w:rPr>
            <w:i/>
            <w:color w:val="7F7F7F"/>
            <w:sz w:val="24"/>
          </w:rPr>
          <w:t>&lt;https://www.casa.gov.au/rules-and-regulations/landing-</w:t>
        </w:r>
      </w:hyperlink>
      <w:r>
        <w:rPr>
          <w:i/>
          <w:color w:val="7F7F7F"/>
          <w:sz w:val="24"/>
        </w:rPr>
        <w:t xml:space="preserve"> page/consultation-process&gt; </w:t>
      </w:r>
      <w:r>
        <w:rPr>
          <w:sz w:val="24"/>
        </w:rPr>
        <w:t>.</w:t>
      </w:r>
    </w:p>
    <w:p w14:paraId="4FDA3DC6" w14:textId="77777777" w:rsidR="00182209" w:rsidRDefault="00182209">
      <w:pPr>
        <w:pStyle w:val="BodyText"/>
        <w:rPr>
          <w:sz w:val="20"/>
        </w:rPr>
      </w:pPr>
    </w:p>
    <w:p w14:paraId="0280B3B8" w14:textId="77777777" w:rsidR="00182209" w:rsidRDefault="00182209">
      <w:pPr>
        <w:pStyle w:val="BodyText"/>
        <w:spacing w:before="3"/>
        <w:rPr>
          <w:sz w:val="19"/>
        </w:rPr>
      </w:pPr>
    </w:p>
    <w:p w14:paraId="1E7B44B5" w14:textId="77777777" w:rsidR="00182209" w:rsidRDefault="00362D5D">
      <w:pPr>
        <w:pStyle w:val="Heading2"/>
        <w:spacing w:before="89"/>
      </w:pPr>
      <w:r>
        <w:t>Do you give permission for your response to be published?</w:t>
      </w:r>
    </w:p>
    <w:p w14:paraId="7A078355" w14:textId="77777777" w:rsidR="00182209" w:rsidRDefault="00362D5D">
      <w:pPr>
        <w:pStyle w:val="BodyText"/>
        <w:spacing w:before="127"/>
        <w:ind w:left="208"/>
      </w:pPr>
      <w:r>
        <w:t>(Required)</w:t>
      </w:r>
    </w:p>
    <w:p w14:paraId="0D4651D6" w14:textId="77777777" w:rsidR="00182209" w:rsidRDefault="00362D5D">
      <w:pPr>
        <w:spacing w:before="216"/>
        <w:ind w:left="178"/>
        <w:rPr>
          <w:i/>
          <w:sz w:val="19"/>
        </w:rPr>
      </w:pPr>
      <w:r>
        <w:rPr>
          <w:i/>
          <w:color w:val="888888"/>
          <w:sz w:val="19"/>
        </w:rPr>
        <w:t>Please select only one item</w:t>
      </w:r>
    </w:p>
    <w:p w14:paraId="5DBE3F41" w14:textId="77777777" w:rsidR="00182209" w:rsidRDefault="00362D5D" w:rsidP="00532448">
      <w:pPr>
        <w:pStyle w:val="BodyText"/>
        <w:numPr>
          <w:ilvl w:val="0"/>
          <w:numId w:val="6"/>
        </w:numPr>
        <w:spacing w:before="168"/>
      </w:pPr>
      <w:r>
        <w:rPr>
          <w:rFonts w:ascii="Times New Roman"/>
          <w:spacing w:val="-6"/>
          <w:sz w:val="20"/>
        </w:rPr>
        <w:t xml:space="preserve"> </w:t>
      </w:r>
      <w:r>
        <w:t>Yes - I give permission for my response/submission to be</w:t>
      </w:r>
      <w:r>
        <w:rPr>
          <w:spacing w:val="-18"/>
        </w:rPr>
        <w:t xml:space="preserve"> </w:t>
      </w:r>
      <w:r>
        <w:t>published.</w:t>
      </w:r>
    </w:p>
    <w:p w14:paraId="668D8983" w14:textId="77777777" w:rsidR="00182209" w:rsidRDefault="00362D5D" w:rsidP="00532448">
      <w:pPr>
        <w:pStyle w:val="BodyText"/>
        <w:numPr>
          <w:ilvl w:val="0"/>
          <w:numId w:val="6"/>
        </w:numPr>
        <w:spacing w:before="60" w:line="333" w:lineRule="auto"/>
        <w:ind w:right="604"/>
      </w:pPr>
      <w:r>
        <w:t>No - I would like my response/submission to remain confidential but understand that de-identified aggregate data may be published.</w:t>
      </w:r>
    </w:p>
    <w:p w14:paraId="5EE14BD1" w14:textId="77777777" w:rsidR="00182209" w:rsidRDefault="00362D5D" w:rsidP="00532448">
      <w:pPr>
        <w:pStyle w:val="BodyText"/>
        <w:numPr>
          <w:ilvl w:val="0"/>
          <w:numId w:val="6"/>
        </w:numPr>
        <w:spacing w:before="28"/>
      </w:pPr>
      <w:r>
        <w:rPr>
          <w:rFonts w:ascii="Times New Roman"/>
          <w:spacing w:val="-6"/>
          <w:sz w:val="20"/>
        </w:rPr>
        <w:t xml:space="preserve"> </w:t>
      </w:r>
      <w:r>
        <w:t>I am a CASA</w:t>
      </w:r>
      <w:r>
        <w:rPr>
          <w:spacing w:val="-14"/>
        </w:rPr>
        <w:t xml:space="preserve"> </w:t>
      </w:r>
      <w:r>
        <w:t>officer.</w:t>
      </w:r>
    </w:p>
    <w:p w14:paraId="042679FB" w14:textId="77777777" w:rsidR="00182209" w:rsidRDefault="00182209">
      <w:pPr>
        <w:pStyle w:val="BodyText"/>
        <w:spacing w:before="5"/>
        <w:rPr>
          <w:sz w:val="48"/>
        </w:rPr>
      </w:pPr>
    </w:p>
    <w:p w14:paraId="5322389F" w14:textId="77777777" w:rsidR="00DE1E12" w:rsidRDefault="00DE1E12">
      <w:pPr>
        <w:rPr>
          <w:sz w:val="33"/>
          <w:szCs w:val="33"/>
        </w:rPr>
      </w:pPr>
      <w:r>
        <w:br w:type="page"/>
      </w:r>
    </w:p>
    <w:bookmarkEnd w:id="11"/>
    <w:p w14:paraId="65E35EF7" w14:textId="0055E212" w:rsidR="000B0E62" w:rsidRPr="002F7AC9" w:rsidRDefault="00294B6A" w:rsidP="000B0E62">
      <w:pPr>
        <w:pStyle w:val="Heading1"/>
        <w:rPr>
          <w:b/>
        </w:rPr>
      </w:pPr>
      <w:r>
        <w:rPr>
          <w:b/>
        </w:rPr>
        <w:lastRenderedPageBreak/>
        <w:t xml:space="preserve">Page 3: </w:t>
      </w:r>
      <w:r w:rsidR="00362D5D" w:rsidRPr="002F7AC9">
        <w:rPr>
          <w:b/>
        </w:rPr>
        <w:t>Principal changes</w:t>
      </w:r>
      <w:r w:rsidR="006C7C2B">
        <w:rPr>
          <w:b/>
        </w:rPr>
        <w:t xml:space="preserve"> in </w:t>
      </w:r>
      <w:r w:rsidR="0052222B" w:rsidRPr="0052222B">
        <w:rPr>
          <w:b/>
        </w:rPr>
        <w:t>the proposed new rules for parachuting from aircraft</w:t>
      </w:r>
      <w:r w:rsidR="0052222B">
        <w:rPr>
          <w:b/>
        </w:rPr>
        <w:t xml:space="preserve"> - </w:t>
      </w:r>
      <w:r w:rsidR="006C7C2B">
        <w:rPr>
          <w:b/>
        </w:rPr>
        <w:t>Part 105 of CASR</w:t>
      </w:r>
      <w:r w:rsidR="000B0E62" w:rsidRPr="002F7AC9">
        <w:rPr>
          <w:b/>
        </w:rPr>
        <w:t xml:space="preserve"> </w:t>
      </w:r>
    </w:p>
    <w:p w14:paraId="3B660A97" w14:textId="77777777" w:rsidR="00DE1E12" w:rsidRPr="002F7AC9" w:rsidRDefault="00DE1E12" w:rsidP="007623C7">
      <w:pPr>
        <w:pStyle w:val="BodyText"/>
        <w:ind w:left="178"/>
      </w:pPr>
    </w:p>
    <w:p w14:paraId="776E52D0" w14:textId="1F91397D" w:rsidR="00391C28" w:rsidRPr="00D40C32" w:rsidRDefault="00C20415" w:rsidP="00D40C32">
      <w:pPr>
        <w:pStyle w:val="BodyText"/>
        <w:spacing w:line="333" w:lineRule="auto"/>
        <w:ind w:left="118" w:right="94"/>
      </w:pPr>
      <w:r>
        <w:t>Please provide</w:t>
      </w:r>
      <w:r w:rsidR="00391C28" w:rsidRPr="00D40C32">
        <w:t> comment on the policy that interests or applies to you.  </w:t>
      </w:r>
    </w:p>
    <w:p w14:paraId="45EB2060" w14:textId="77777777" w:rsidR="00E15641" w:rsidRDefault="00E15641" w:rsidP="00E15641">
      <w:pPr>
        <w:pStyle w:val="BodyText"/>
        <w:spacing w:line="333" w:lineRule="auto"/>
        <w:ind w:left="118" w:right="94"/>
      </w:pPr>
    </w:p>
    <w:p w14:paraId="5E6BF65D" w14:textId="350ED7C1" w:rsidR="00391C28" w:rsidRPr="00D40C32" w:rsidRDefault="00391C28" w:rsidP="00D40C32">
      <w:pPr>
        <w:pStyle w:val="BodyText"/>
        <w:spacing w:line="333" w:lineRule="auto"/>
        <w:ind w:left="118" w:right="94"/>
      </w:pPr>
      <w:r w:rsidRPr="00D40C32">
        <w:t xml:space="preserve">When you have completed your commentary on the principal changes, </w:t>
      </w:r>
      <w:r w:rsidR="0052222B">
        <w:t xml:space="preserve">you can make </w:t>
      </w:r>
      <w:r w:rsidRPr="00D40C32">
        <w:t>any additional points on the General comments page.</w:t>
      </w:r>
    </w:p>
    <w:p w14:paraId="0B4C7BDE" w14:textId="77777777" w:rsidR="007623C7" w:rsidRDefault="007623C7">
      <w:pPr>
        <w:pStyle w:val="Heading3"/>
        <w:spacing w:before="1"/>
        <w:ind w:left="118"/>
      </w:pPr>
    </w:p>
    <w:p w14:paraId="678A654E" w14:textId="11B296B6" w:rsidR="00182209" w:rsidRPr="002F7AC9" w:rsidRDefault="00737EAF">
      <w:pPr>
        <w:pStyle w:val="Heading3"/>
        <w:spacing w:before="1"/>
        <w:ind w:left="118"/>
      </w:pPr>
      <w:r w:rsidRPr="00737EAF">
        <w:t>Emergency and reserve parachute equipment</w:t>
      </w:r>
    </w:p>
    <w:p w14:paraId="435D582C" w14:textId="77777777" w:rsidR="00182209" w:rsidRPr="007623C7" w:rsidRDefault="00182209" w:rsidP="007623C7">
      <w:pPr>
        <w:pStyle w:val="BodyText"/>
        <w:ind w:left="178"/>
      </w:pPr>
    </w:p>
    <w:p w14:paraId="076B64E5" w14:textId="4948F312" w:rsidR="00855ED5" w:rsidRPr="007623C7" w:rsidRDefault="00855ED5" w:rsidP="007623C7">
      <w:pPr>
        <w:pStyle w:val="Heading3"/>
        <w:spacing w:before="1"/>
        <w:ind w:left="118"/>
        <w:rPr>
          <w:b w:val="0"/>
          <w:bCs w:val="0"/>
        </w:rPr>
      </w:pPr>
      <w:r w:rsidRPr="007623C7">
        <w:rPr>
          <w:b w:val="0"/>
          <w:bCs w:val="0"/>
        </w:rPr>
        <w:t>See Subpart 105.A; Division 105.C.4; Division 105.C.5;</w:t>
      </w:r>
    </w:p>
    <w:p w14:paraId="6100968D" w14:textId="37080011" w:rsidR="006C7C2B" w:rsidRPr="002F7AC9" w:rsidRDefault="006C7C2B" w:rsidP="006C7C2B">
      <w:pPr>
        <w:pStyle w:val="BodyText"/>
        <w:spacing w:before="140"/>
        <w:ind w:left="178"/>
        <w:rPr>
          <w:sz w:val="28"/>
          <w:szCs w:val="28"/>
        </w:rPr>
      </w:pPr>
      <w:bookmarkStart w:id="14" w:name="_Hlk17626258"/>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6C7C2B" w14:paraId="3EF6969A" w14:textId="77777777" w:rsidTr="00421BE8">
        <w:tc>
          <w:tcPr>
            <w:tcW w:w="9946" w:type="dxa"/>
            <w:shd w:val="clear" w:color="auto" w:fill="F2F2F2" w:themeFill="background1" w:themeFillShade="F2"/>
          </w:tcPr>
          <w:p w14:paraId="6E9C8965" w14:textId="77777777" w:rsidR="006C7C2B" w:rsidRDefault="006C7C2B" w:rsidP="00421BE8">
            <w:pPr>
              <w:pStyle w:val="BodyText"/>
            </w:pPr>
          </w:p>
          <w:p w14:paraId="064FD04C" w14:textId="77777777" w:rsidR="006C7C2B" w:rsidRDefault="006C7C2B" w:rsidP="00421BE8">
            <w:pPr>
              <w:pStyle w:val="BodyText"/>
            </w:pPr>
          </w:p>
        </w:tc>
      </w:tr>
      <w:bookmarkEnd w:id="14"/>
    </w:tbl>
    <w:p w14:paraId="4ABD4FE4" w14:textId="72E34EA3" w:rsidR="00182209" w:rsidRPr="007623C7" w:rsidRDefault="00182209" w:rsidP="007623C7">
      <w:pPr>
        <w:pStyle w:val="BodyText"/>
        <w:ind w:left="178"/>
      </w:pPr>
    </w:p>
    <w:p w14:paraId="154CC2BF" w14:textId="77777777" w:rsidR="00534F80" w:rsidRPr="007623C7" w:rsidRDefault="00534F80" w:rsidP="007623C7">
      <w:pPr>
        <w:pStyle w:val="BodyText"/>
        <w:ind w:left="178"/>
      </w:pPr>
    </w:p>
    <w:p w14:paraId="5BAEC9F3" w14:textId="24568912" w:rsidR="00182209" w:rsidRPr="002F7AC9" w:rsidRDefault="00737EAF">
      <w:pPr>
        <w:pStyle w:val="Heading3"/>
        <w:spacing w:before="0"/>
        <w:ind w:left="118"/>
      </w:pPr>
      <w:r w:rsidRPr="00737EAF">
        <w:t>Aircraft requirements</w:t>
      </w:r>
    </w:p>
    <w:p w14:paraId="5B864D3C" w14:textId="77777777" w:rsidR="00182209" w:rsidRPr="007623C7" w:rsidRDefault="00182209" w:rsidP="007623C7">
      <w:pPr>
        <w:pStyle w:val="BodyText"/>
        <w:ind w:left="178"/>
      </w:pPr>
    </w:p>
    <w:p w14:paraId="208A1BED" w14:textId="560AF265" w:rsidR="00855ED5" w:rsidRPr="004D74E0" w:rsidRDefault="00855ED5" w:rsidP="007623C7">
      <w:pPr>
        <w:pStyle w:val="Heading3"/>
        <w:spacing w:before="1"/>
        <w:ind w:left="118"/>
        <w:rPr>
          <w:b w:val="0"/>
          <w:bCs w:val="0"/>
        </w:rPr>
      </w:pPr>
      <w:r w:rsidRPr="007623C7">
        <w:rPr>
          <w:b w:val="0"/>
          <w:bCs w:val="0"/>
        </w:rPr>
        <w:t>See Subpart 105.A; Division 105.C.6; Subpart 105.D;</w:t>
      </w:r>
    </w:p>
    <w:p w14:paraId="6291A488" w14:textId="372A4387" w:rsidR="006C7C2B" w:rsidRPr="002F7AC9" w:rsidRDefault="006C7C2B" w:rsidP="006C7C2B">
      <w:pPr>
        <w:pStyle w:val="BodyText"/>
        <w:spacing w:before="140"/>
        <w:ind w:left="178"/>
        <w:rPr>
          <w:sz w:val="28"/>
          <w:szCs w:val="28"/>
        </w:rPr>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6C7C2B" w14:paraId="0EE5EB32" w14:textId="77777777" w:rsidTr="00421BE8">
        <w:tc>
          <w:tcPr>
            <w:tcW w:w="9946" w:type="dxa"/>
            <w:shd w:val="clear" w:color="auto" w:fill="F2F2F2" w:themeFill="background1" w:themeFillShade="F2"/>
          </w:tcPr>
          <w:p w14:paraId="0861E07C" w14:textId="77777777" w:rsidR="006C7C2B" w:rsidRDefault="006C7C2B" w:rsidP="00421BE8">
            <w:pPr>
              <w:pStyle w:val="BodyText"/>
            </w:pPr>
          </w:p>
          <w:p w14:paraId="2DED97D1" w14:textId="77777777" w:rsidR="006C7C2B" w:rsidRDefault="006C7C2B" w:rsidP="00421BE8">
            <w:pPr>
              <w:pStyle w:val="BodyText"/>
            </w:pPr>
          </w:p>
        </w:tc>
      </w:tr>
    </w:tbl>
    <w:p w14:paraId="089036A0" w14:textId="0D67A6A6" w:rsidR="00A96A2E" w:rsidRDefault="00A96A2E" w:rsidP="007623C7">
      <w:pPr>
        <w:pStyle w:val="BodyText"/>
        <w:ind w:left="178"/>
      </w:pPr>
    </w:p>
    <w:p w14:paraId="7CDA08A7" w14:textId="71FA75C7" w:rsidR="00A96A2E" w:rsidRPr="002F7AC9" w:rsidRDefault="00A96A2E" w:rsidP="00A96A2E">
      <w:pPr>
        <w:pStyle w:val="Heading3"/>
        <w:spacing w:before="0"/>
        <w:ind w:left="118"/>
      </w:pPr>
      <w:r>
        <w:t>Pilot</w:t>
      </w:r>
      <w:r w:rsidRPr="00737EAF">
        <w:t xml:space="preserve"> requirements</w:t>
      </w:r>
    </w:p>
    <w:p w14:paraId="4DDACF8A" w14:textId="77777777" w:rsidR="00855ED5" w:rsidRDefault="00855ED5" w:rsidP="007623C7">
      <w:pPr>
        <w:pStyle w:val="BodyText"/>
        <w:ind w:left="178"/>
      </w:pPr>
    </w:p>
    <w:p w14:paraId="21139D7A" w14:textId="5E58B7D3" w:rsidR="00182209" w:rsidRPr="007623C7" w:rsidRDefault="00855ED5" w:rsidP="00855ED5">
      <w:pPr>
        <w:pStyle w:val="BodyText"/>
        <w:spacing w:line="333" w:lineRule="auto"/>
        <w:ind w:left="118" w:right="666"/>
      </w:pPr>
      <w:r w:rsidRPr="007623C7">
        <w:t>See Subpart 105.A; Division 105.C.6; Subpart 105.D;</w:t>
      </w:r>
    </w:p>
    <w:p w14:paraId="53C9559C" w14:textId="4CA92582" w:rsidR="006C2259" w:rsidRPr="002F7AC9" w:rsidRDefault="006C2259" w:rsidP="006C2259">
      <w:pPr>
        <w:pStyle w:val="BodyText"/>
        <w:spacing w:before="140"/>
        <w:ind w:left="178"/>
        <w:rPr>
          <w:sz w:val="28"/>
          <w:szCs w:val="28"/>
        </w:rPr>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6C2259" w14:paraId="2597C8D2" w14:textId="77777777" w:rsidTr="00421BE8">
        <w:tc>
          <w:tcPr>
            <w:tcW w:w="9946" w:type="dxa"/>
            <w:shd w:val="clear" w:color="auto" w:fill="F2F2F2" w:themeFill="background1" w:themeFillShade="F2"/>
          </w:tcPr>
          <w:p w14:paraId="6DE6112B" w14:textId="77777777" w:rsidR="006C2259" w:rsidRDefault="006C2259" w:rsidP="00421BE8">
            <w:pPr>
              <w:pStyle w:val="BodyText"/>
            </w:pPr>
          </w:p>
          <w:p w14:paraId="2E2D941C" w14:textId="77777777" w:rsidR="006C2259" w:rsidRDefault="006C2259" w:rsidP="00421BE8">
            <w:pPr>
              <w:pStyle w:val="BodyText"/>
            </w:pPr>
          </w:p>
        </w:tc>
      </w:tr>
    </w:tbl>
    <w:p w14:paraId="4AFFE12D" w14:textId="77777777" w:rsidR="006C2259" w:rsidRDefault="006C2259" w:rsidP="006C2259">
      <w:pPr>
        <w:pStyle w:val="BodyText"/>
        <w:spacing w:line="333" w:lineRule="auto"/>
        <w:ind w:left="118" w:right="666"/>
      </w:pPr>
    </w:p>
    <w:p w14:paraId="7B243165" w14:textId="1BAA14DF" w:rsidR="0082163C" w:rsidRDefault="0082163C" w:rsidP="0082163C">
      <w:pPr>
        <w:pStyle w:val="Heading3"/>
        <w:spacing w:before="0"/>
        <w:ind w:left="118"/>
      </w:pPr>
      <w:r w:rsidRPr="0082163C">
        <w:t>Drug and alcohol testing</w:t>
      </w:r>
    </w:p>
    <w:p w14:paraId="66EF7BF6" w14:textId="77777777" w:rsidR="007623C7" w:rsidRPr="002F7AC9" w:rsidRDefault="007623C7" w:rsidP="0082163C">
      <w:pPr>
        <w:pStyle w:val="Heading3"/>
        <w:spacing w:before="0"/>
        <w:ind w:left="118"/>
      </w:pPr>
    </w:p>
    <w:p w14:paraId="1E0C631A" w14:textId="0B0CED6A" w:rsidR="0082163C" w:rsidRPr="007623C7" w:rsidRDefault="0082163C" w:rsidP="0082163C">
      <w:pPr>
        <w:pStyle w:val="BodyText"/>
        <w:spacing w:line="333" w:lineRule="auto"/>
        <w:ind w:left="118" w:right="666"/>
      </w:pPr>
      <w:r w:rsidRPr="007623C7">
        <w:t xml:space="preserve">See </w:t>
      </w:r>
      <w:r w:rsidR="00A503BC" w:rsidRPr="007623C7">
        <w:t>Part 2 of the draft Civil Aviation Legislation Amendment (Part 105) Regulations 2019</w:t>
      </w:r>
    </w:p>
    <w:p w14:paraId="5C4297F0" w14:textId="76D99B2E" w:rsidR="0082163C" w:rsidRPr="002F7AC9" w:rsidRDefault="0082163C" w:rsidP="0082163C">
      <w:pPr>
        <w:pStyle w:val="BodyText"/>
        <w:spacing w:before="140"/>
        <w:ind w:left="178"/>
        <w:rPr>
          <w:sz w:val="28"/>
          <w:szCs w:val="28"/>
        </w:rPr>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82163C" w14:paraId="3453F0E9" w14:textId="77777777" w:rsidTr="00421BE8">
        <w:tc>
          <w:tcPr>
            <w:tcW w:w="9946" w:type="dxa"/>
            <w:shd w:val="clear" w:color="auto" w:fill="F2F2F2" w:themeFill="background1" w:themeFillShade="F2"/>
          </w:tcPr>
          <w:p w14:paraId="01CBB493" w14:textId="77777777" w:rsidR="0082163C" w:rsidRDefault="0082163C" w:rsidP="00421BE8">
            <w:pPr>
              <w:pStyle w:val="BodyText"/>
            </w:pPr>
          </w:p>
          <w:p w14:paraId="7EDB0B78" w14:textId="77777777" w:rsidR="0082163C" w:rsidRDefault="0082163C" w:rsidP="00421BE8">
            <w:pPr>
              <w:pStyle w:val="BodyText"/>
            </w:pPr>
          </w:p>
        </w:tc>
      </w:tr>
    </w:tbl>
    <w:p w14:paraId="397D3F7F" w14:textId="77777777" w:rsidR="00534F80" w:rsidRDefault="00534F80"/>
    <w:p w14:paraId="29AFB035" w14:textId="4284BE2E" w:rsidR="00A503BC" w:rsidRDefault="00A503BC">
      <w:pPr>
        <w:sectPr w:rsidR="00A503BC">
          <w:headerReference w:type="even" r:id="rId13"/>
          <w:headerReference w:type="default" r:id="rId14"/>
          <w:footerReference w:type="even" r:id="rId15"/>
          <w:footerReference w:type="default" r:id="rId16"/>
          <w:headerReference w:type="first" r:id="rId17"/>
          <w:footerReference w:type="first" r:id="rId18"/>
          <w:pgSz w:w="11910" w:h="16840"/>
          <w:pgMar w:top="980" w:right="1100" w:bottom="280" w:left="1080" w:header="0" w:footer="83" w:gutter="0"/>
          <w:cols w:space="720"/>
        </w:sectPr>
      </w:pPr>
    </w:p>
    <w:p w14:paraId="00891D08" w14:textId="119F787E" w:rsidR="00182209" w:rsidRPr="00C71655" w:rsidRDefault="00E71C6E" w:rsidP="00236907">
      <w:pPr>
        <w:pStyle w:val="Heading1"/>
        <w:spacing w:before="0" w:line="242" w:lineRule="auto"/>
        <w:rPr>
          <w:b/>
          <w:sz w:val="32"/>
          <w:szCs w:val="32"/>
        </w:rPr>
      </w:pPr>
      <w:r w:rsidRPr="00C71655">
        <w:rPr>
          <w:b/>
          <w:sz w:val="32"/>
          <w:szCs w:val="32"/>
        </w:rPr>
        <w:lastRenderedPageBreak/>
        <w:t xml:space="preserve">Page </w:t>
      </w:r>
      <w:r w:rsidR="00C84C83" w:rsidRPr="00C71655">
        <w:rPr>
          <w:b/>
          <w:sz w:val="32"/>
          <w:szCs w:val="32"/>
        </w:rPr>
        <w:t>4</w:t>
      </w:r>
      <w:r w:rsidRPr="00C71655">
        <w:rPr>
          <w:b/>
          <w:sz w:val="32"/>
          <w:szCs w:val="32"/>
        </w:rPr>
        <w:t xml:space="preserve">: </w:t>
      </w:r>
      <w:r w:rsidR="00362D5D" w:rsidRPr="00C71655">
        <w:rPr>
          <w:b/>
          <w:sz w:val="32"/>
          <w:szCs w:val="32"/>
        </w:rPr>
        <w:t>General comments</w:t>
      </w:r>
    </w:p>
    <w:p w14:paraId="272B5FCC" w14:textId="77777777" w:rsidR="00182209" w:rsidRPr="007623C7" w:rsidRDefault="00182209" w:rsidP="007623C7">
      <w:pPr>
        <w:pStyle w:val="BodyText"/>
        <w:ind w:left="178"/>
      </w:pPr>
    </w:p>
    <w:p w14:paraId="4606EF2D" w14:textId="77777777" w:rsidR="00182209" w:rsidRDefault="00182209" w:rsidP="007623C7">
      <w:pPr>
        <w:pStyle w:val="BodyText"/>
        <w:ind w:left="178"/>
      </w:pPr>
    </w:p>
    <w:p w14:paraId="13125D11" w14:textId="19C42607" w:rsidR="00182209" w:rsidRDefault="00362D5D">
      <w:pPr>
        <w:pStyle w:val="Heading2"/>
        <w:spacing w:before="89"/>
      </w:pPr>
      <w:r>
        <w:t xml:space="preserve">Do you have any additional comments about the proposed </w:t>
      </w:r>
      <w:r w:rsidR="003B10ED" w:rsidRPr="0052222B">
        <w:rPr>
          <w:rFonts w:ascii="Calibri" w:hAnsi="Calibri" w:cs="Calibri"/>
          <w:bCs/>
          <w:sz w:val="32"/>
          <w:szCs w:val="32"/>
        </w:rPr>
        <w:t>new rules for parachuting from aircraft</w:t>
      </w:r>
      <w:r w:rsidR="003B10ED">
        <w:rPr>
          <w:rFonts w:ascii="Calibri" w:hAnsi="Calibri" w:cs="Calibri"/>
          <w:bCs/>
          <w:sz w:val="32"/>
          <w:szCs w:val="32"/>
        </w:rPr>
        <w:t xml:space="preserve"> - </w:t>
      </w:r>
      <w:r w:rsidR="00C84C83">
        <w:t>Part 105 of CASR</w:t>
      </w:r>
      <w:r>
        <w:t>?</w:t>
      </w:r>
    </w:p>
    <w:p w14:paraId="42890A86" w14:textId="77777777" w:rsidR="00182209" w:rsidRPr="007623C7" w:rsidRDefault="00182209" w:rsidP="007623C7">
      <w:pPr>
        <w:pStyle w:val="BodyText"/>
        <w:ind w:left="178"/>
      </w:pPr>
    </w:p>
    <w:p w14:paraId="1E659D1C" w14:textId="77777777" w:rsidR="00182209" w:rsidRDefault="00362D5D">
      <w:pPr>
        <w:spacing w:before="93"/>
        <w:ind w:left="148"/>
        <w:rPr>
          <w:i/>
          <w:sz w:val="24"/>
        </w:rPr>
      </w:pPr>
      <w:r>
        <w:rPr>
          <w:i/>
          <w:sz w:val="24"/>
        </w:rPr>
        <w:t>(Please note, this should not include points you have already raised)</w:t>
      </w:r>
    </w:p>
    <w:p w14:paraId="3B48FA43" w14:textId="77777777" w:rsidR="00182209" w:rsidRPr="007623C7" w:rsidRDefault="00182209" w:rsidP="007623C7">
      <w:pPr>
        <w:pStyle w:val="BodyText"/>
        <w:ind w:left="178"/>
      </w:pPr>
    </w:p>
    <w:p w14:paraId="79B5B3EE" w14:textId="77777777" w:rsidR="00182209" w:rsidRPr="007623C7" w:rsidRDefault="00182209" w:rsidP="007623C7">
      <w:pPr>
        <w:pStyle w:val="BodyText"/>
        <w:ind w:left="178"/>
      </w:pPr>
    </w:p>
    <w:p w14:paraId="4AC49843" w14:textId="77777777" w:rsidR="00182209" w:rsidRDefault="00362D5D">
      <w:pPr>
        <w:pStyle w:val="BodyText"/>
        <w:ind w:left="178"/>
      </w:pPr>
      <w:r>
        <w:t>Comments</w:t>
      </w:r>
    </w:p>
    <w:p w14:paraId="73122445" w14:textId="77777777" w:rsidR="00780810" w:rsidRDefault="00780810">
      <w:pPr>
        <w:pStyle w:val="BodyText"/>
        <w:ind w:left="178"/>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545"/>
      </w:tblGrid>
      <w:tr w:rsidR="00780810" w14:paraId="01AD4E25" w14:textId="77777777" w:rsidTr="00236907">
        <w:tc>
          <w:tcPr>
            <w:tcW w:w="9946" w:type="dxa"/>
            <w:shd w:val="clear" w:color="auto" w:fill="F2F2F2" w:themeFill="background1" w:themeFillShade="F2"/>
          </w:tcPr>
          <w:p w14:paraId="1A06546B" w14:textId="77777777" w:rsidR="00780810" w:rsidRDefault="00780810">
            <w:pPr>
              <w:pStyle w:val="BodyText"/>
            </w:pPr>
            <w:bookmarkStart w:id="15" w:name="_Hlk528152675"/>
          </w:p>
          <w:p w14:paraId="7FE14F54" w14:textId="77777777" w:rsidR="00780810" w:rsidRDefault="00780810">
            <w:pPr>
              <w:pStyle w:val="BodyText"/>
            </w:pPr>
          </w:p>
        </w:tc>
      </w:tr>
      <w:bookmarkEnd w:id="15"/>
    </w:tbl>
    <w:p w14:paraId="709B8208" w14:textId="5CB2CA55" w:rsidR="007572AE" w:rsidRDefault="007572AE">
      <w:pPr>
        <w:pStyle w:val="BodyText"/>
        <w:ind w:left="178"/>
      </w:pPr>
    </w:p>
    <w:p w14:paraId="53EFCE0D" w14:textId="77777777" w:rsidR="00C47A92" w:rsidRDefault="00C47A92" w:rsidP="007623C7">
      <w:pPr>
        <w:pStyle w:val="BodyText"/>
        <w:ind w:left="178"/>
      </w:pPr>
    </w:p>
    <w:p w14:paraId="1B8BEEC1" w14:textId="77777777" w:rsidR="00A7475B" w:rsidRPr="007623C7" w:rsidRDefault="00A7475B" w:rsidP="007623C7">
      <w:pPr>
        <w:pStyle w:val="BodyText"/>
        <w:ind w:left="178"/>
      </w:pPr>
    </w:p>
    <w:p w14:paraId="3ECF8548" w14:textId="77777777" w:rsidR="00C47A92" w:rsidRDefault="00C47A92" w:rsidP="007623C7">
      <w:pPr>
        <w:pStyle w:val="BodyText"/>
        <w:ind w:left="178"/>
      </w:pPr>
    </w:p>
    <w:p w14:paraId="52091138" w14:textId="06EEB949" w:rsidR="007572AE" w:rsidRDefault="007572AE" w:rsidP="007623C7">
      <w:pPr>
        <w:pStyle w:val="BodyText"/>
        <w:ind w:left="178"/>
      </w:pPr>
    </w:p>
    <w:bookmarkEnd w:id="8"/>
    <w:p w14:paraId="6A87834E" w14:textId="0F46DE65" w:rsidR="00AC1B98" w:rsidRPr="00C71655" w:rsidRDefault="00AC1B98" w:rsidP="00794B75">
      <w:pPr>
        <w:widowControl/>
        <w:autoSpaceDE/>
        <w:autoSpaceDN/>
        <w:rPr>
          <w:b/>
          <w:bCs/>
          <w:sz w:val="32"/>
          <w:szCs w:val="32"/>
          <w:lang w:val="en"/>
        </w:rPr>
      </w:pPr>
      <w:r w:rsidRPr="00C71655">
        <w:rPr>
          <w:b/>
          <w:bCs/>
          <w:sz w:val="32"/>
          <w:szCs w:val="32"/>
          <w:lang w:val="en"/>
        </w:rPr>
        <w:t>Page</w:t>
      </w:r>
      <w:r w:rsidR="00794B75" w:rsidRPr="00C71655">
        <w:rPr>
          <w:b/>
          <w:bCs/>
          <w:sz w:val="32"/>
          <w:szCs w:val="32"/>
          <w:lang w:val="en"/>
        </w:rPr>
        <w:t xml:space="preserve"> </w:t>
      </w:r>
      <w:r w:rsidR="00ED7CA5" w:rsidRPr="00C71655">
        <w:rPr>
          <w:b/>
          <w:bCs/>
          <w:sz w:val="32"/>
          <w:szCs w:val="32"/>
          <w:lang w:val="en"/>
        </w:rPr>
        <w:t>5:</w:t>
      </w:r>
      <w:r w:rsidR="00794B75" w:rsidRPr="00C71655">
        <w:rPr>
          <w:b/>
          <w:bCs/>
          <w:sz w:val="32"/>
          <w:szCs w:val="32"/>
          <w:lang w:val="en"/>
        </w:rPr>
        <w:t xml:space="preserve"> </w:t>
      </w:r>
      <w:r w:rsidRPr="00C71655">
        <w:rPr>
          <w:b/>
          <w:bCs/>
          <w:sz w:val="32"/>
          <w:szCs w:val="32"/>
          <w:lang w:val="en"/>
        </w:rPr>
        <w:t>Your priorities</w:t>
      </w:r>
    </w:p>
    <w:p w14:paraId="300910FF" w14:textId="6CAB4F69" w:rsidR="00AC1B98" w:rsidRPr="00794B75" w:rsidRDefault="00AC1B98" w:rsidP="00AC1B98">
      <w:pPr>
        <w:widowControl/>
        <w:autoSpaceDE/>
        <w:autoSpaceDN/>
        <w:spacing w:before="588" w:after="285"/>
        <w:outlineLvl w:val="3"/>
        <w:rPr>
          <w:rFonts w:eastAsia="Times New Roman"/>
          <w:color w:val="000000"/>
          <w:sz w:val="30"/>
          <w:szCs w:val="30"/>
          <w:lang w:val="en" w:eastAsia="en-AU"/>
        </w:rPr>
      </w:pPr>
      <w:r w:rsidRPr="00794B75">
        <w:rPr>
          <w:rFonts w:eastAsia="Times New Roman"/>
          <w:color w:val="000000"/>
          <w:sz w:val="30"/>
          <w:szCs w:val="30"/>
          <w:lang w:val="en" w:eastAsia="en-AU"/>
        </w:rPr>
        <w:t xml:space="preserve">When you reflect on the feedback you have provided throughout this consultation, what are the three matters you consider most important? </w:t>
      </w:r>
    </w:p>
    <w:p w14:paraId="66DDD0D0" w14:textId="3C8A410A" w:rsidR="00AC1B98" w:rsidRPr="00794B75" w:rsidRDefault="00AC1B98" w:rsidP="00AC1B98">
      <w:pPr>
        <w:widowControl/>
        <w:autoSpaceDE/>
        <w:autoSpaceDN/>
        <w:rPr>
          <w:rFonts w:eastAsia="Times New Roman"/>
          <w:color w:val="000000"/>
          <w:sz w:val="29"/>
          <w:szCs w:val="29"/>
          <w:lang w:val="en" w:eastAsia="en-AU"/>
        </w:rPr>
      </w:pPr>
      <w:r w:rsidRPr="00794B75">
        <w:rPr>
          <w:rFonts w:eastAsia="Times New Roman"/>
          <w:color w:val="000000"/>
          <w:sz w:val="29"/>
          <w:szCs w:val="29"/>
          <w:lang w:val="en" w:eastAsia="en-AU"/>
        </w:rPr>
        <w:t xml:space="preserve">Priority 1 </w:t>
      </w:r>
    </w:p>
    <w:tbl>
      <w:tblPr>
        <w:tblStyle w:val="TableGrid"/>
        <w:tblW w:w="0" w:type="auto"/>
        <w:tblLook w:val="04A0" w:firstRow="1" w:lastRow="0" w:firstColumn="1" w:lastColumn="0" w:noHBand="0" w:noVBand="1"/>
      </w:tblPr>
      <w:tblGrid>
        <w:gridCol w:w="9723"/>
      </w:tblGrid>
      <w:tr w:rsidR="00AC1B98" w:rsidRPr="00794B75" w14:paraId="41B2D2F5" w14:textId="77777777" w:rsidTr="00AC1B98">
        <w:tc>
          <w:tcPr>
            <w:tcW w:w="9723" w:type="dxa"/>
          </w:tcPr>
          <w:p w14:paraId="30477DD3" w14:textId="77777777" w:rsidR="00AC1B98" w:rsidRPr="00794B75" w:rsidRDefault="00AC1B98" w:rsidP="00AC1B98">
            <w:pPr>
              <w:rPr>
                <w:rFonts w:eastAsia="Times New Roman"/>
                <w:color w:val="000000"/>
                <w:sz w:val="29"/>
                <w:szCs w:val="29"/>
                <w:lang w:val="en" w:eastAsia="en-AU"/>
              </w:rPr>
            </w:pPr>
          </w:p>
        </w:tc>
      </w:tr>
    </w:tbl>
    <w:p w14:paraId="1EEDE5C4" w14:textId="77777777" w:rsidR="00AC1B98" w:rsidRPr="00794B75" w:rsidRDefault="00AC1B98" w:rsidP="00AC1B98">
      <w:pPr>
        <w:widowControl/>
        <w:autoSpaceDE/>
        <w:autoSpaceDN/>
        <w:rPr>
          <w:rFonts w:eastAsia="Times New Roman"/>
          <w:color w:val="000000"/>
          <w:sz w:val="29"/>
          <w:szCs w:val="29"/>
          <w:lang w:val="en" w:eastAsia="en-AU"/>
        </w:rPr>
      </w:pPr>
    </w:p>
    <w:p w14:paraId="3E4D6B84" w14:textId="0453C98A" w:rsidR="00AC1B98" w:rsidRPr="00794B75" w:rsidRDefault="00AC1B98" w:rsidP="00AC1B98">
      <w:pPr>
        <w:widowControl/>
        <w:autoSpaceDE/>
        <w:autoSpaceDN/>
        <w:rPr>
          <w:rFonts w:eastAsia="Times New Roman"/>
          <w:color w:val="000000"/>
          <w:sz w:val="29"/>
          <w:szCs w:val="29"/>
          <w:lang w:val="en" w:eastAsia="en-AU"/>
        </w:rPr>
      </w:pPr>
      <w:r w:rsidRPr="00794B75">
        <w:rPr>
          <w:rFonts w:eastAsia="Times New Roman"/>
          <w:color w:val="000000"/>
          <w:sz w:val="29"/>
          <w:szCs w:val="29"/>
          <w:lang w:val="en" w:eastAsia="en-AU"/>
        </w:rPr>
        <w:t xml:space="preserve">Priority 2 </w:t>
      </w:r>
    </w:p>
    <w:tbl>
      <w:tblPr>
        <w:tblStyle w:val="TableGrid"/>
        <w:tblW w:w="0" w:type="auto"/>
        <w:tblLook w:val="04A0" w:firstRow="1" w:lastRow="0" w:firstColumn="1" w:lastColumn="0" w:noHBand="0" w:noVBand="1"/>
      </w:tblPr>
      <w:tblGrid>
        <w:gridCol w:w="9723"/>
      </w:tblGrid>
      <w:tr w:rsidR="00AC1B98" w:rsidRPr="00794B75" w14:paraId="16F8B503" w14:textId="77777777" w:rsidTr="00AC1B98">
        <w:tc>
          <w:tcPr>
            <w:tcW w:w="9723" w:type="dxa"/>
          </w:tcPr>
          <w:p w14:paraId="5E379FC2" w14:textId="77777777" w:rsidR="00AC1B98" w:rsidRPr="00794B75" w:rsidRDefault="00AC1B98" w:rsidP="00AC1B98">
            <w:pPr>
              <w:rPr>
                <w:rFonts w:eastAsia="Times New Roman"/>
                <w:color w:val="000000"/>
                <w:sz w:val="29"/>
                <w:szCs w:val="29"/>
                <w:lang w:val="en" w:eastAsia="en-AU"/>
              </w:rPr>
            </w:pPr>
          </w:p>
        </w:tc>
      </w:tr>
    </w:tbl>
    <w:p w14:paraId="7F932942" w14:textId="77777777" w:rsidR="00AC1B98" w:rsidRPr="00794B75" w:rsidRDefault="00AC1B98" w:rsidP="00AC1B98">
      <w:pPr>
        <w:widowControl/>
        <w:autoSpaceDE/>
        <w:autoSpaceDN/>
        <w:rPr>
          <w:rFonts w:eastAsia="Times New Roman"/>
          <w:color w:val="000000"/>
          <w:sz w:val="29"/>
          <w:szCs w:val="29"/>
          <w:lang w:val="en" w:eastAsia="en-AU"/>
        </w:rPr>
      </w:pPr>
    </w:p>
    <w:p w14:paraId="33B9D42E" w14:textId="5E44FE44" w:rsidR="00AC1B98" w:rsidRPr="00794B75" w:rsidRDefault="00AC1B98" w:rsidP="00AC1B98">
      <w:pPr>
        <w:widowControl/>
        <w:autoSpaceDE/>
        <w:autoSpaceDN/>
        <w:rPr>
          <w:rFonts w:eastAsia="Times New Roman"/>
          <w:color w:val="000000"/>
          <w:sz w:val="29"/>
          <w:szCs w:val="29"/>
          <w:lang w:val="en" w:eastAsia="en-AU"/>
        </w:rPr>
      </w:pPr>
      <w:r w:rsidRPr="00794B75">
        <w:rPr>
          <w:rFonts w:eastAsia="Times New Roman"/>
          <w:color w:val="000000"/>
          <w:sz w:val="29"/>
          <w:szCs w:val="29"/>
          <w:lang w:val="en" w:eastAsia="en-AU"/>
        </w:rPr>
        <w:t xml:space="preserve">Priority 3 </w:t>
      </w:r>
    </w:p>
    <w:tbl>
      <w:tblPr>
        <w:tblStyle w:val="TableGrid"/>
        <w:tblW w:w="0" w:type="auto"/>
        <w:tblLook w:val="04A0" w:firstRow="1" w:lastRow="0" w:firstColumn="1" w:lastColumn="0" w:noHBand="0" w:noVBand="1"/>
      </w:tblPr>
      <w:tblGrid>
        <w:gridCol w:w="9723"/>
      </w:tblGrid>
      <w:tr w:rsidR="00AC1B98" w:rsidRPr="00794B75" w14:paraId="2F662540" w14:textId="77777777" w:rsidTr="00AC1B98">
        <w:tc>
          <w:tcPr>
            <w:tcW w:w="9723" w:type="dxa"/>
          </w:tcPr>
          <w:p w14:paraId="321D76DF" w14:textId="77777777" w:rsidR="00AC1B98" w:rsidRPr="00794B75" w:rsidRDefault="00AC1B98" w:rsidP="00AC1B98">
            <w:pPr>
              <w:rPr>
                <w:rFonts w:eastAsia="Times New Roman"/>
                <w:color w:val="000000"/>
                <w:sz w:val="29"/>
                <w:szCs w:val="29"/>
                <w:lang w:val="en" w:eastAsia="en-AU"/>
              </w:rPr>
            </w:pPr>
          </w:p>
        </w:tc>
      </w:tr>
      <w:bookmarkEnd w:id="0"/>
    </w:tbl>
    <w:p w14:paraId="17DB702A" w14:textId="77777777" w:rsidR="00AC1B98" w:rsidRPr="00794B75" w:rsidRDefault="00AC1B98" w:rsidP="00AC1B98">
      <w:pPr>
        <w:widowControl/>
        <w:autoSpaceDE/>
        <w:autoSpaceDN/>
        <w:rPr>
          <w:rFonts w:eastAsia="Times New Roman"/>
          <w:color w:val="000000"/>
          <w:sz w:val="29"/>
          <w:szCs w:val="29"/>
          <w:lang w:val="en" w:eastAsia="en-AU"/>
        </w:rPr>
      </w:pPr>
    </w:p>
    <w:sectPr w:rsidR="00AC1B98" w:rsidRPr="00794B75" w:rsidSect="00AC1B98">
      <w:headerReference w:type="default" r:id="rId19"/>
      <w:pgSz w:w="11910" w:h="16840"/>
      <w:pgMar w:top="981" w:right="1100" w:bottom="278" w:left="1077" w:header="0" w:footer="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B9614" w14:textId="77777777" w:rsidR="00EC28F2" w:rsidRDefault="00EC28F2">
      <w:r>
        <w:separator/>
      </w:r>
    </w:p>
  </w:endnote>
  <w:endnote w:type="continuationSeparator" w:id="0">
    <w:p w14:paraId="0A912389" w14:textId="77777777" w:rsidR="00EC28F2" w:rsidRDefault="00EC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5919" w14:textId="77777777" w:rsidR="00553E6C" w:rsidRDefault="00553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5D0F" w14:textId="77777777" w:rsidR="00737EAF" w:rsidRDefault="00737EAF" w:rsidP="00F123E6">
    <w:pPr>
      <w:rPr>
        <w:i/>
        <w:iCs/>
      </w:rPr>
    </w:pPr>
  </w:p>
  <w:p w14:paraId="220D97B0" w14:textId="77777777" w:rsidR="00553E6C" w:rsidRPr="00553E6C" w:rsidRDefault="00737EAF" w:rsidP="00553E6C">
    <w:pPr>
      <w:rPr>
        <w:i/>
        <w:iCs/>
        <w:color w:val="000000" w:themeColor="text1"/>
        <w:sz w:val="20"/>
        <w:szCs w:val="20"/>
      </w:rPr>
    </w:pPr>
    <w:r w:rsidRPr="00555B86">
      <w:rPr>
        <w:sz w:val="20"/>
        <w:szCs w:val="20"/>
      </w:rPr>
      <w:t xml:space="preserve">Consultation – </w:t>
    </w:r>
    <w:r w:rsidR="00553E6C" w:rsidRPr="00553E6C">
      <w:rPr>
        <w:sz w:val="20"/>
        <w:szCs w:val="20"/>
      </w:rPr>
      <w:t>Proposed new rules for parachuting from aircraft -</w:t>
    </w:r>
    <w:r w:rsidR="00553E6C" w:rsidRPr="00553E6C">
      <w:rPr>
        <w:i/>
        <w:iCs/>
        <w:sz w:val="20"/>
        <w:szCs w:val="20"/>
      </w:rPr>
      <w:t xml:space="preserve"> </w:t>
    </w:r>
    <w:r w:rsidR="00553E6C" w:rsidRPr="00553E6C">
      <w:rPr>
        <w:i/>
        <w:iCs/>
        <w:noProof/>
        <w:sz w:val="20"/>
        <w:szCs w:val="20"/>
      </w:rPr>
      <mc:AlternateContent>
        <mc:Choice Requires="wps">
          <w:drawing>
            <wp:anchor distT="0" distB="0" distL="114300" distR="114300" simplePos="0" relativeHeight="251659264" behindDoc="0" locked="0" layoutInCell="1" allowOverlap="1" wp14:anchorId="7E810018" wp14:editId="35ED8BA9">
              <wp:simplePos x="0" y="0"/>
              <wp:positionH relativeFrom="page">
                <wp:posOffset>791845</wp:posOffset>
              </wp:positionH>
              <wp:positionV relativeFrom="page">
                <wp:posOffset>11035665</wp:posOffset>
              </wp:positionV>
              <wp:extent cx="3462655" cy="939800"/>
              <wp:effectExtent l="0" t="0" r="0" b="0"/>
              <wp:wrapThrough wrapText="bothSides">
                <wp:wrapPolygon edited="0">
                  <wp:start x="238" y="0"/>
                  <wp:lineTo x="238" y="21016"/>
                  <wp:lineTo x="21152" y="21016"/>
                  <wp:lineTo x="21152" y="0"/>
                  <wp:lineTo x="238" y="0"/>
                </wp:wrapPolygon>
              </wp:wrapThrough>
              <wp:docPr id="1" name="Text Box 1"/>
              <wp:cNvGraphicFramePr/>
              <a:graphic xmlns:a="http://schemas.openxmlformats.org/drawingml/2006/main">
                <a:graphicData uri="http://schemas.microsoft.com/office/word/2010/wordprocessingShape">
                  <wps:wsp>
                    <wps:cNvSpPr txBox="1"/>
                    <wps:spPr>
                      <a:xfrm>
                        <a:off x="0" y="0"/>
                        <a:ext cx="3462655"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8E547CB" w14:textId="77777777" w:rsidR="00553E6C" w:rsidRDefault="00553E6C" w:rsidP="00553E6C">
                          <w:r w:rsidRPr="00850B3A">
                            <w:rPr>
                              <w:b/>
                              <w:bCs/>
                              <w:color w:val="0E6E93"/>
                              <w:sz w:val="48"/>
                              <w:szCs w:val="48"/>
                            </w:rPr>
                            <w:t>ADVISORY CIRCULAR</w:t>
                          </w:r>
                        </w:p>
                        <w:p w14:paraId="5EFFFF6D" w14:textId="77777777" w:rsidR="00553E6C" w:rsidRPr="00850B3A" w:rsidRDefault="00553E6C" w:rsidP="00553E6C">
                          <w:pPr>
                            <w:rPr>
                              <w:b/>
                              <w:bCs/>
                              <w:color w:val="0E6E93"/>
                              <w:sz w:val="48"/>
                              <w:szCs w:val="48"/>
                            </w:rPr>
                          </w:pPr>
                          <w:r w:rsidRPr="00B73AC9">
                            <w:rPr>
                              <w:b/>
                              <w:bCs/>
                              <w:color w:val="0E6E93"/>
                              <w:sz w:val="48"/>
                              <w:szCs w:val="48"/>
                            </w:rPr>
                            <w:t xml:space="preserve">AC </w:t>
                          </w:r>
                          <w:r>
                            <w:rPr>
                              <w:b/>
                              <w:bCs/>
                              <w:color w:val="0E6E93"/>
                              <w:sz w:val="48"/>
                              <w:szCs w:val="48"/>
                            </w:rPr>
                            <w:fldChar w:fldCharType="begin"/>
                          </w:r>
                          <w:r>
                            <w:rPr>
                              <w:b/>
                              <w:bCs/>
                              <w:color w:val="0E6E93"/>
                              <w:sz w:val="48"/>
                              <w:szCs w:val="48"/>
                            </w:rPr>
                            <w:instrText xml:space="preserve"> DOCPROPERTY  "AC code"  \* MERGEFORMAT </w:instrText>
                          </w:r>
                          <w:r>
                            <w:rPr>
                              <w:b/>
                              <w:bCs/>
                              <w:color w:val="0E6E93"/>
                              <w:sz w:val="48"/>
                              <w:szCs w:val="48"/>
                            </w:rPr>
                            <w:fldChar w:fldCharType="separate"/>
                          </w:r>
                          <w:r>
                            <w:rPr>
                              <w:b/>
                              <w:bCs/>
                              <w:color w:val="0E6E93"/>
                              <w:sz w:val="48"/>
                              <w:szCs w:val="48"/>
                            </w:rPr>
                            <w:t>xx-xx</w:t>
                          </w:r>
                          <w:r>
                            <w:rPr>
                              <w:b/>
                              <w:bCs/>
                              <w:color w:val="0E6E93"/>
                              <w:sz w:val="48"/>
                              <w:szCs w:val="48"/>
                            </w:rPr>
                            <w:fldChar w:fldCharType="end"/>
                          </w:r>
                          <w:r>
                            <w:t xml:space="preserve"> </w:t>
                          </w:r>
                          <w:r>
                            <w:rPr>
                              <w:b/>
                              <w:bCs/>
                              <w:color w:val="0E6E93"/>
                              <w:sz w:val="48"/>
                              <w:szCs w:val="48"/>
                            </w:rPr>
                            <w:fldChar w:fldCharType="begin"/>
                          </w:r>
                          <w:r>
                            <w:rPr>
                              <w:b/>
                              <w:bCs/>
                              <w:color w:val="0E6E93"/>
                              <w:sz w:val="48"/>
                              <w:szCs w:val="48"/>
                            </w:rPr>
                            <w:instrText xml:space="preserve"> DOCPROPERTY  Version  \* MERGEFORMAT </w:instrText>
                          </w:r>
                          <w:r>
                            <w:rPr>
                              <w:b/>
                              <w:bCs/>
                              <w:color w:val="0E6E93"/>
                              <w:sz w:val="48"/>
                              <w:szCs w:val="48"/>
                            </w:rPr>
                            <w:fldChar w:fldCharType="separate"/>
                          </w:r>
                          <w:r>
                            <w:rPr>
                              <w:b/>
                              <w:bCs/>
                              <w:color w:val="0E6E93"/>
                              <w:sz w:val="48"/>
                              <w:szCs w:val="48"/>
                            </w:rPr>
                            <w:t>v1.0</w:t>
                          </w:r>
                          <w:r>
                            <w:rPr>
                              <w:b/>
                              <w:bCs/>
                              <w:color w:val="0E6E93"/>
                              <w:sz w:val="48"/>
                              <w:szCs w:val="48"/>
                            </w:rPr>
                            <w:fldChar w:fldCharType="end"/>
                          </w:r>
                        </w:p>
                        <w:p w14:paraId="1DF6D9C8" w14:textId="77777777" w:rsidR="00553E6C" w:rsidRPr="00850B3A" w:rsidRDefault="00553E6C" w:rsidP="00553E6C">
                          <w:pPr>
                            <w:rPr>
                              <w:color w:val="0E6E9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10018" id="_x0000_t202" coordsize="21600,21600" o:spt="202" path="m,l,21600r21600,l21600,xe">
              <v:stroke joinstyle="miter"/>
              <v:path gradientshapeok="t" o:connecttype="rect"/>
            </v:shapetype>
            <v:shape id="Text Box 1" o:spid="_x0000_s1028" type="#_x0000_t202" style="position:absolute;margin-left:62.35pt;margin-top:868.95pt;width:272.65pt;height: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xPdgIAAFkFAAAOAAAAZHJzL2Uyb0RvYy54bWysVE1v2zAMvQ/YfxB0X52kadcEdYqsRYcB&#10;RVusGXpWZCkxJomaxMTOfv0o2UmzbpcOu9gS+fj1SOryqrWGbVWINbiSD08GnCknoardquTfFrcf&#10;LjiLKFwlDDhV8p2K/Gr2/t1l46dqBGswlQqMnLg4bXzJ14h+WhRRrpUV8QS8cqTUEKxAuoZVUQXR&#10;kHdritFgcF40ECofQKoYSXrTKfks+9daSXzQOipkpuSUG+ZvyN9l+hazSzFdBeHXtezTEP+QhRW1&#10;o6AHVzcCBduE+g9XtpYBImg8kWAL0LqWKtdA1QwHr6p5Wguvci1ETvQHmuL/cyvvt4+B1RX1jjMn&#10;LLVooVpkn6Blw8RO4+OUQE+eYNiSOCF7eSRhKrrVwaY/lcNITzzvDtwmZ5KEp+Pz0fnZGWeSdJPT&#10;ycUgk1+8WPsQ8bMCy9Kh5IF6lykV27uIFJGge0gK5uC2Nib3z7jfBATsJCoPQG+dCukSzifcGZWs&#10;jPuqNBGQ806CPHrq2gS2FTQ0QkrlMJec/RI6oTTFfothj0+mXVZvMT5Y5Mjg8GBsawchs/Qq7er7&#10;PmXd4Ym/o7rTEdtl2zdyCdWO+hug24/o5W1NTbgTER9FoIWgltKS4wN9tIGm5NCfOFtD+Pk3ecLT&#10;nJKWs4YWrOTxx0YExZn54miCJ8PxOG1kvozPPo7oEo41y2ON29hroHbQlFJ2+ZjwaPZHHcA+01sw&#10;T1FJJZyk2CXH/fEau7Wnt0Sq+TyDaAe9wDv35GVynehNI7Zon0Xw/RwiTfA97FdRTF+NY4dNlg7m&#10;GwRd51lNBHes9sTT/uYR7t+a9EAc3zPq5UWc/QIAAP//AwBQSwMEFAAGAAgAAAAhAFPgJbvgAAAA&#10;DQEAAA8AAABkcnMvZG93bnJldi54bWxMj0tPwzAQhO9I/Q/WInGjNqVtHsSpEIgriPKQuLnxNoka&#10;r6PYbcK/7/YEt53d0ew3xWZynTjhEFpPGu7mCgRS5W1LtYbPj5fbFESIhqzpPKGGXwywKWdXhcmt&#10;H+kdT9tYCw6hkBsNTYx9LmWoGnQmzH2PxLe9H5yJLIda2sGMHO46uVBqLZ1piT80psenBqvD9ug0&#10;fL3uf76X6q1+dqt+9JOS5DKp9c319PgAIuIU/8xwwWd0KJlp549kg+hYL5YJW3lI7pMMBFvWieJ6&#10;O16l6SoDWRbyf4vyDAAA//8DAFBLAQItABQABgAIAAAAIQC2gziS/gAAAOEBAAATAAAAAAAAAAAA&#10;AAAAAAAAAABbQ29udGVudF9UeXBlc10ueG1sUEsBAi0AFAAGAAgAAAAhADj9If/WAAAAlAEAAAsA&#10;AAAAAAAAAAAAAAAALwEAAF9yZWxzLy5yZWxzUEsBAi0AFAAGAAgAAAAhAClSfE92AgAAWQUAAA4A&#10;AAAAAAAAAAAAAAAALgIAAGRycy9lMm9Eb2MueG1sUEsBAi0AFAAGAAgAAAAhAFPgJbvgAAAADQEA&#10;AA8AAAAAAAAAAAAAAAAA0AQAAGRycy9kb3ducmV2LnhtbFBLBQYAAAAABAAEAPMAAADdBQAAAAA=&#10;" filled="f" stroked="f">
              <v:textbox>
                <w:txbxContent>
                  <w:p w14:paraId="08E547CB" w14:textId="77777777" w:rsidR="00553E6C" w:rsidRDefault="00553E6C" w:rsidP="00553E6C">
                    <w:r w:rsidRPr="00850B3A">
                      <w:rPr>
                        <w:b/>
                        <w:bCs/>
                        <w:color w:val="0E6E93"/>
                        <w:sz w:val="48"/>
                        <w:szCs w:val="48"/>
                      </w:rPr>
                      <w:t>ADVISORY CIRCULAR</w:t>
                    </w:r>
                  </w:p>
                  <w:p w14:paraId="5EFFFF6D" w14:textId="77777777" w:rsidR="00553E6C" w:rsidRPr="00850B3A" w:rsidRDefault="00553E6C" w:rsidP="00553E6C">
                    <w:pPr>
                      <w:rPr>
                        <w:b/>
                        <w:bCs/>
                        <w:color w:val="0E6E93"/>
                        <w:sz w:val="48"/>
                        <w:szCs w:val="48"/>
                      </w:rPr>
                    </w:pPr>
                    <w:r w:rsidRPr="00B73AC9">
                      <w:rPr>
                        <w:b/>
                        <w:bCs/>
                        <w:color w:val="0E6E93"/>
                        <w:sz w:val="48"/>
                        <w:szCs w:val="48"/>
                      </w:rPr>
                      <w:t xml:space="preserve">AC </w:t>
                    </w:r>
                    <w:r>
                      <w:rPr>
                        <w:b/>
                        <w:bCs/>
                        <w:color w:val="0E6E93"/>
                        <w:sz w:val="48"/>
                        <w:szCs w:val="48"/>
                      </w:rPr>
                      <w:fldChar w:fldCharType="begin"/>
                    </w:r>
                    <w:r>
                      <w:rPr>
                        <w:b/>
                        <w:bCs/>
                        <w:color w:val="0E6E93"/>
                        <w:sz w:val="48"/>
                        <w:szCs w:val="48"/>
                      </w:rPr>
                      <w:instrText xml:space="preserve"> DOCPROPERTY  "AC code"  \* MERGEFORMAT </w:instrText>
                    </w:r>
                    <w:r>
                      <w:rPr>
                        <w:b/>
                        <w:bCs/>
                        <w:color w:val="0E6E93"/>
                        <w:sz w:val="48"/>
                        <w:szCs w:val="48"/>
                      </w:rPr>
                      <w:fldChar w:fldCharType="separate"/>
                    </w:r>
                    <w:r>
                      <w:rPr>
                        <w:b/>
                        <w:bCs/>
                        <w:color w:val="0E6E93"/>
                        <w:sz w:val="48"/>
                        <w:szCs w:val="48"/>
                      </w:rPr>
                      <w:t>xx-xx</w:t>
                    </w:r>
                    <w:r>
                      <w:rPr>
                        <w:b/>
                        <w:bCs/>
                        <w:color w:val="0E6E93"/>
                        <w:sz w:val="48"/>
                        <w:szCs w:val="48"/>
                      </w:rPr>
                      <w:fldChar w:fldCharType="end"/>
                    </w:r>
                    <w:r>
                      <w:t xml:space="preserve"> </w:t>
                    </w:r>
                    <w:r>
                      <w:rPr>
                        <w:b/>
                        <w:bCs/>
                        <w:color w:val="0E6E93"/>
                        <w:sz w:val="48"/>
                        <w:szCs w:val="48"/>
                      </w:rPr>
                      <w:fldChar w:fldCharType="begin"/>
                    </w:r>
                    <w:r>
                      <w:rPr>
                        <w:b/>
                        <w:bCs/>
                        <w:color w:val="0E6E93"/>
                        <w:sz w:val="48"/>
                        <w:szCs w:val="48"/>
                      </w:rPr>
                      <w:instrText xml:space="preserve"> DOCPROPERTY  Version  \* MERGEFORMAT </w:instrText>
                    </w:r>
                    <w:r>
                      <w:rPr>
                        <w:b/>
                        <w:bCs/>
                        <w:color w:val="0E6E93"/>
                        <w:sz w:val="48"/>
                        <w:szCs w:val="48"/>
                      </w:rPr>
                      <w:fldChar w:fldCharType="separate"/>
                    </w:r>
                    <w:r>
                      <w:rPr>
                        <w:b/>
                        <w:bCs/>
                        <w:color w:val="0E6E93"/>
                        <w:sz w:val="48"/>
                        <w:szCs w:val="48"/>
                      </w:rPr>
                      <w:t>v1.0</w:t>
                    </w:r>
                    <w:r>
                      <w:rPr>
                        <w:b/>
                        <w:bCs/>
                        <w:color w:val="0E6E93"/>
                        <w:sz w:val="48"/>
                        <w:szCs w:val="48"/>
                      </w:rPr>
                      <w:fldChar w:fldCharType="end"/>
                    </w:r>
                  </w:p>
                  <w:p w14:paraId="1DF6D9C8" w14:textId="77777777" w:rsidR="00553E6C" w:rsidRPr="00850B3A" w:rsidRDefault="00553E6C" w:rsidP="00553E6C">
                    <w:pPr>
                      <w:rPr>
                        <w:color w:val="0E6E93"/>
                      </w:rPr>
                    </w:pPr>
                  </w:p>
                </w:txbxContent>
              </v:textbox>
              <w10:wrap type="through" anchorx="page" anchory="page"/>
            </v:shape>
          </w:pict>
        </mc:Fallback>
      </mc:AlternateContent>
    </w:r>
    <w:r w:rsidR="00553E6C" w:rsidRPr="00553E6C">
      <w:rPr>
        <w:i/>
        <w:iCs/>
        <w:sz w:val="20"/>
        <w:szCs w:val="20"/>
      </w:rPr>
      <w:t xml:space="preserve">Draft Civil Aviation Legislation </w:t>
    </w:r>
    <w:r w:rsidR="00553E6C" w:rsidRPr="00553E6C">
      <w:rPr>
        <w:i/>
        <w:iCs/>
        <w:color w:val="000000" w:themeColor="text1"/>
        <w:sz w:val="20"/>
        <w:szCs w:val="20"/>
      </w:rPr>
      <w:t>Amendment (Part 105) Regulations 2019 – (CD 1909OS)</w:t>
    </w:r>
  </w:p>
  <w:p w14:paraId="4C80C2A1" w14:textId="3AD7EE7F" w:rsidR="00737EAF" w:rsidRDefault="00737EAF" w:rsidP="00553E6C"/>
  <w:p w14:paraId="14876A22" w14:textId="7E5C6274" w:rsidR="00737EAF" w:rsidRDefault="00737EA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02FB" w14:textId="77777777" w:rsidR="00553E6C" w:rsidRDefault="00553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C9870" w14:textId="77777777" w:rsidR="00EC28F2" w:rsidRDefault="00EC28F2">
      <w:r>
        <w:separator/>
      </w:r>
    </w:p>
  </w:footnote>
  <w:footnote w:type="continuationSeparator" w:id="0">
    <w:p w14:paraId="5E89E786" w14:textId="77777777" w:rsidR="00EC28F2" w:rsidRDefault="00EC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BD26" w14:textId="77777777" w:rsidR="00553E6C" w:rsidRDefault="00553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503F" w14:textId="77777777" w:rsidR="00737EAF" w:rsidRDefault="00737EAF">
    <w:pPr>
      <w:pStyle w:val="Header"/>
      <w:rPr>
        <w:i/>
      </w:rPr>
    </w:pPr>
  </w:p>
  <w:p w14:paraId="30035F57" w14:textId="26A38EAD" w:rsidR="00737EAF" w:rsidRDefault="00737EAF">
    <w:pPr>
      <w:pStyle w:val="Header"/>
    </w:pPr>
    <w:r w:rsidRPr="00D611B9">
      <w:rPr>
        <w:i/>
      </w:rPr>
      <w:t>Civil Aviation Safety Authority – Consultation CD</w:t>
    </w:r>
    <w:r>
      <w:rPr>
        <w:i/>
      </w:rPr>
      <w:t xml:space="preserve"> 1909OS</w:t>
    </w:r>
  </w:p>
  <w:p w14:paraId="3DC6DCD5" w14:textId="77777777" w:rsidR="00737EAF" w:rsidRDefault="00737EA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6EA1" w14:textId="77777777" w:rsidR="00553E6C" w:rsidRDefault="00553E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600" w14:textId="3AA4E71C" w:rsidR="00737EAF" w:rsidRDefault="00737EA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95F09752"/>
    <w:lvl w:ilvl="0">
      <w:start w:val="1"/>
      <w:numFmt w:val="decimal"/>
      <w:pStyle w:val="ListNumber2"/>
      <w:lvlText w:val="%1."/>
      <w:lvlJc w:val="left"/>
      <w:pPr>
        <w:tabs>
          <w:tab w:val="num" w:pos="643"/>
        </w:tabs>
        <w:ind w:left="643" w:hanging="360"/>
      </w:pPr>
    </w:lvl>
  </w:abstractNum>
  <w:abstractNum w:abstractNumId="2" w15:restartNumberingAfterBreak="0">
    <w:nsid w:val="005144A1"/>
    <w:multiLevelType w:val="hybridMultilevel"/>
    <w:tmpl w:val="357E73D2"/>
    <w:lvl w:ilvl="0" w:tplc="0C090001">
      <w:start w:val="1"/>
      <w:numFmt w:val="bullet"/>
      <w:lvlText w:val=""/>
      <w:lvlJc w:val="left"/>
      <w:pPr>
        <w:ind w:left="1380" w:hanging="360"/>
      </w:pPr>
      <w:rPr>
        <w:rFonts w:ascii="Symbol" w:hAnsi="Symbol" w:hint="default"/>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3"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4" w15:restartNumberingAfterBreak="0">
    <w:nsid w:val="018F79E2"/>
    <w:multiLevelType w:val="hybridMultilevel"/>
    <w:tmpl w:val="43FA611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9"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2" w15:restartNumberingAfterBreak="0">
    <w:nsid w:val="22FC6521"/>
    <w:multiLevelType w:val="hybridMultilevel"/>
    <w:tmpl w:val="FA3EE6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8340224"/>
    <w:multiLevelType w:val="hybridMultilevel"/>
    <w:tmpl w:val="B30EC750"/>
    <w:lvl w:ilvl="0" w:tplc="F3E65636">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5" w15:restartNumberingAfterBreak="0">
    <w:nsid w:val="2F8D69FB"/>
    <w:multiLevelType w:val="hybridMultilevel"/>
    <w:tmpl w:val="0D56DB72"/>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6"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F40C79"/>
    <w:multiLevelType w:val="hybridMultilevel"/>
    <w:tmpl w:val="67105208"/>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8" w15:restartNumberingAfterBreak="0">
    <w:nsid w:val="373A58C1"/>
    <w:multiLevelType w:val="hybridMultilevel"/>
    <w:tmpl w:val="39ACC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20"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1347F6"/>
    <w:multiLevelType w:val="multilevel"/>
    <w:tmpl w:val="CCB00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4132C8"/>
    <w:multiLevelType w:val="hybridMultilevel"/>
    <w:tmpl w:val="D8DAC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7439CD"/>
    <w:multiLevelType w:val="multilevel"/>
    <w:tmpl w:val="40A0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265CCC"/>
    <w:multiLevelType w:val="hybridMultilevel"/>
    <w:tmpl w:val="6E9E014C"/>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DE0227"/>
    <w:multiLevelType w:val="hybridMultilevel"/>
    <w:tmpl w:val="A76A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7"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8"/>
  </w:num>
  <w:num w:numId="4">
    <w:abstractNumId w:val="14"/>
  </w:num>
  <w:num w:numId="5">
    <w:abstractNumId w:val="36"/>
  </w:num>
  <w:num w:numId="6">
    <w:abstractNumId w:val="9"/>
  </w:num>
  <w:num w:numId="7">
    <w:abstractNumId w:val="10"/>
  </w:num>
  <w:num w:numId="8">
    <w:abstractNumId w:val="3"/>
  </w:num>
  <w:num w:numId="9">
    <w:abstractNumId w:val="0"/>
  </w:num>
  <w:num w:numId="10">
    <w:abstractNumId w:val="16"/>
  </w:num>
  <w:num w:numId="11">
    <w:abstractNumId w:val="23"/>
  </w:num>
  <w:num w:numId="12">
    <w:abstractNumId w:val="7"/>
  </w:num>
  <w:num w:numId="13">
    <w:abstractNumId w:val="24"/>
  </w:num>
  <w:num w:numId="14">
    <w:abstractNumId w:val="26"/>
  </w:num>
  <w:num w:numId="15">
    <w:abstractNumId w:val="21"/>
  </w:num>
  <w:num w:numId="16">
    <w:abstractNumId w:val="6"/>
  </w:num>
  <w:num w:numId="17">
    <w:abstractNumId w:val="20"/>
  </w:num>
  <w:num w:numId="18">
    <w:abstractNumId w:val="22"/>
  </w:num>
  <w:num w:numId="19">
    <w:abstractNumId w:val="37"/>
  </w:num>
  <w:num w:numId="20">
    <w:abstractNumId w:val="34"/>
  </w:num>
  <w:num w:numId="21">
    <w:abstractNumId w:val="28"/>
  </w:num>
  <w:num w:numId="22">
    <w:abstractNumId w:val="5"/>
  </w:num>
  <w:num w:numId="23">
    <w:abstractNumId w:val="31"/>
  </w:num>
  <w:num w:numId="24">
    <w:abstractNumId w:val="32"/>
  </w:num>
  <w:num w:numId="25">
    <w:abstractNumId w:val="29"/>
  </w:num>
  <w:num w:numId="26">
    <w:abstractNumId w:val="18"/>
  </w:num>
  <w:num w:numId="27">
    <w:abstractNumId w:val="15"/>
  </w:num>
  <w:num w:numId="28">
    <w:abstractNumId w:val="12"/>
  </w:num>
  <w:num w:numId="29">
    <w:abstractNumId w:val="33"/>
  </w:num>
  <w:num w:numId="30">
    <w:abstractNumId w:val="1"/>
  </w:num>
  <w:num w:numId="31">
    <w:abstractNumId w:val="30"/>
  </w:num>
  <w:num w:numId="32">
    <w:abstractNumId w:val="17"/>
  </w:num>
  <w:num w:numId="33">
    <w:abstractNumId w:val="25"/>
  </w:num>
  <w:num w:numId="34">
    <w:abstractNumId w:val="2"/>
  </w:num>
  <w:num w:numId="35">
    <w:abstractNumId w:val="27"/>
  </w:num>
  <w:num w:numId="36">
    <w:abstractNumId w:val="4"/>
  </w:num>
  <w:num w:numId="37">
    <w:abstractNumId w:val="35"/>
  </w:num>
  <w:num w:numId="3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1313D"/>
    <w:rsid w:val="00050DAF"/>
    <w:rsid w:val="00061409"/>
    <w:rsid w:val="00061DAD"/>
    <w:rsid w:val="00062FB7"/>
    <w:rsid w:val="00064DF9"/>
    <w:rsid w:val="000971B5"/>
    <w:rsid w:val="000B0E62"/>
    <w:rsid w:val="000C1459"/>
    <w:rsid w:val="000C7FEA"/>
    <w:rsid w:val="000D480B"/>
    <w:rsid w:val="0011208A"/>
    <w:rsid w:val="00115508"/>
    <w:rsid w:val="001509C5"/>
    <w:rsid w:val="00156CF7"/>
    <w:rsid w:val="00165CDA"/>
    <w:rsid w:val="001701BA"/>
    <w:rsid w:val="00170582"/>
    <w:rsid w:val="00173C41"/>
    <w:rsid w:val="00182209"/>
    <w:rsid w:val="001871A8"/>
    <w:rsid w:val="00192A17"/>
    <w:rsid w:val="001A6CA8"/>
    <w:rsid w:val="001B1092"/>
    <w:rsid w:val="001B2FE0"/>
    <w:rsid w:val="001B65E9"/>
    <w:rsid w:val="001D6A4D"/>
    <w:rsid w:val="001F0352"/>
    <w:rsid w:val="002232F8"/>
    <w:rsid w:val="00231DF0"/>
    <w:rsid w:val="00236907"/>
    <w:rsid w:val="00245970"/>
    <w:rsid w:val="00245D74"/>
    <w:rsid w:val="00246A86"/>
    <w:rsid w:val="00267007"/>
    <w:rsid w:val="00287578"/>
    <w:rsid w:val="002878C1"/>
    <w:rsid w:val="00294B6A"/>
    <w:rsid w:val="002A4F95"/>
    <w:rsid w:val="002D009D"/>
    <w:rsid w:val="002D0F53"/>
    <w:rsid w:val="002D708E"/>
    <w:rsid w:val="002F318C"/>
    <w:rsid w:val="002F5542"/>
    <w:rsid w:val="002F7AC9"/>
    <w:rsid w:val="00302C29"/>
    <w:rsid w:val="00303EFA"/>
    <w:rsid w:val="00321DAE"/>
    <w:rsid w:val="003242B5"/>
    <w:rsid w:val="00332855"/>
    <w:rsid w:val="00340458"/>
    <w:rsid w:val="00347A69"/>
    <w:rsid w:val="0035585B"/>
    <w:rsid w:val="00362D5D"/>
    <w:rsid w:val="00370965"/>
    <w:rsid w:val="00387332"/>
    <w:rsid w:val="00391C28"/>
    <w:rsid w:val="003A7675"/>
    <w:rsid w:val="003B10ED"/>
    <w:rsid w:val="003B7404"/>
    <w:rsid w:val="003D0B93"/>
    <w:rsid w:val="003D0F67"/>
    <w:rsid w:val="003D3F06"/>
    <w:rsid w:val="003F2BD3"/>
    <w:rsid w:val="003F357F"/>
    <w:rsid w:val="003F684A"/>
    <w:rsid w:val="003F7B9E"/>
    <w:rsid w:val="00405671"/>
    <w:rsid w:val="004120C9"/>
    <w:rsid w:val="00417F45"/>
    <w:rsid w:val="00421825"/>
    <w:rsid w:val="00424CFA"/>
    <w:rsid w:val="00451D6E"/>
    <w:rsid w:val="00460DB4"/>
    <w:rsid w:val="0046321B"/>
    <w:rsid w:val="004708D0"/>
    <w:rsid w:val="004A4FA1"/>
    <w:rsid w:val="004A58D1"/>
    <w:rsid w:val="004B7289"/>
    <w:rsid w:val="004C2869"/>
    <w:rsid w:val="004C3185"/>
    <w:rsid w:val="004C5F56"/>
    <w:rsid w:val="004D5A6F"/>
    <w:rsid w:val="004D74E0"/>
    <w:rsid w:val="004E5AC1"/>
    <w:rsid w:val="0050416E"/>
    <w:rsid w:val="0052222B"/>
    <w:rsid w:val="00526AF4"/>
    <w:rsid w:val="00532448"/>
    <w:rsid w:val="0053398B"/>
    <w:rsid w:val="00534F80"/>
    <w:rsid w:val="005449A3"/>
    <w:rsid w:val="00547EBD"/>
    <w:rsid w:val="005535E8"/>
    <w:rsid w:val="00553E6C"/>
    <w:rsid w:val="00554BC9"/>
    <w:rsid w:val="00555B86"/>
    <w:rsid w:val="00560138"/>
    <w:rsid w:val="00564184"/>
    <w:rsid w:val="0056429B"/>
    <w:rsid w:val="005651D6"/>
    <w:rsid w:val="00587333"/>
    <w:rsid w:val="005903ED"/>
    <w:rsid w:val="00592E02"/>
    <w:rsid w:val="00595BC3"/>
    <w:rsid w:val="0059712A"/>
    <w:rsid w:val="005A317F"/>
    <w:rsid w:val="005C70C7"/>
    <w:rsid w:val="005D2C62"/>
    <w:rsid w:val="005D2D1F"/>
    <w:rsid w:val="005F6EB6"/>
    <w:rsid w:val="006005FB"/>
    <w:rsid w:val="00613925"/>
    <w:rsid w:val="006162E7"/>
    <w:rsid w:val="0062201E"/>
    <w:rsid w:val="00632C81"/>
    <w:rsid w:val="00640FE9"/>
    <w:rsid w:val="006424FC"/>
    <w:rsid w:val="006654AF"/>
    <w:rsid w:val="00666E17"/>
    <w:rsid w:val="00674C3D"/>
    <w:rsid w:val="0068142B"/>
    <w:rsid w:val="00686A0F"/>
    <w:rsid w:val="0069499B"/>
    <w:rsid w:val="006A1BD6"/>
    <w:rsid w:val="006B746C"/>
    <w:rsid w:val="006C2259"/>
    <w:rsid w:val="006C4A1D"/>
    <w:rsid w:val="006C7C2B"/>
    <w:rsid w:val="006D14D0"/>
    <w:rsid w:val="006D3480"/>
    <w:rsid w:val="006F0C72"/>
    <w:rsid w:val="006F4F16"/>
    <w:rsid w:val="0070160A"/>
    <w:rsid w:val="00704360"/>
    <w:rsid w:val="00713B99"/>
    <w:rsid w:val="00715EEE"/>
    <w:rsid w:val="007242AF"/>
    <w:rsid w:val="00726D71"/>
    <w:rsid w:val="00735EC1"/>
    <w:rsid w:val="00737EAF"/>
    <w:rsid w:val="0074626B"/>
    <w:rsid w:val="007572AE"/>
    <w:rsid w:val="007623C7"/>
    <w:rsid w:val="00780810"/>
    <w:rsid w:val="00794B75"/>
    <w:rsid w:val="007A6329"/>
    <w:rsid w:val="007D227F"/>
    <w:rsid w:val="007E6F45"/>
    <w:rsid w:val="007E7B34"/>
    <w:rsid w:val="007F09AA"/>
    <w:rsid w:val="007F4456"/>
    <w:rsid w:val="00803E4D"/>
    <w:rsid w:val="0082163C"/>
    <w:rsid w:val="008269B7"/>
    <w:rsid w:val="00827DA7"/>
    <w:rsid w:val="00836D33"/>
    <w:rsid w:val="00855ED5"/>
    <w:rsid w:val="00861952"/>
    <w:rsid w:val="00864F35"/>
    <w:rsid w:val="00867727"/>
    <w:rsid w:val="00882311"/>
    <w:rsid w:val="008C374D"/>
    <w:rsid w:val="008C7BFD"/>
    <w:rsid w:val="008D47BD"/>
    <w:rsid w:val="008F6238"/>
    <w:rsid w:val="00902082"/>
    <w:rsid w:val="00905F5F"/>
    <w:rsid w:val="00955734"/>
    <w:rsid w:val="009575EA"/>
    <w:rsid w:val="00980F42"/>
    <w:rsid w:val="0099003A"/>
    <w:rsid w:val="00990D8C"/>
    <w:rsid w:val="009941FB"/>
    <w:rsid w:val="009A5942"/>
    <w:rsid w:val="009A70BC"/>
    <w:rsid w:val="009B339D"/>
    <w:rsid w:val="009D3916"/>
    <w:rsid w:val="009E7126"/>
    <w:rsid w:val="009F69A2"/>
    <w:rsid w:val="00A14121"/>
    <w:rsid w:val="00A25104"/>
    <w:rsid w:val="00A2788D"/>
    <w:rsid w:val="00A503BC"/>
    <w:rsid w:val="00A512E2"/>
    <w:rsid w:val="00A70123"/>
    <w:rsid w:val="00A704BC"/>
    <w:rsid w:val="00A7475B"/>
    <w:rsid w:val="00A83B0C"/>
    <w:rsid w:val="00A93339"/>
    <w:rsid w:val="00A96A2E"/>
    <w:rsid w:val="00AA4910"/>
    <w:rsid w:val="00AC1B98"/>
    <w:rsid w:val="00AF019C"/>
    <w:rsid w:val="00B03CA3"/>
    <w:rsid w:val="00B122F9"/>
    <w:rsid w:val="00B23721"/>
    <w:rsid w:val="00B26131"/>
    <w:rsid w:val="00B26BF4"/>
    <w:rsid w:val="00B308AA"/>
    <w:rsid w:val="00B36948"/>
    <w:rsid w:val="00B378EF"/>
    <w:rsid w:val="00B454B5"/>
    <w:rsid w:val="00B51D33"/>
    <w:rsid w:val="00B533C6"/>
    <w:rsid w:val="00B721B7"/>
    <w:rsid w:val="00B84FEB"/>
    <w:rsid w:val="00B93876"/>
    <w:rsid w:val="00BA00FF"/>
    <w:rsid w:val="00BA2288"/>
    <w:rsid w:val="00BF54DD"/>
    <w:rsid w:val="00C05FF5"/>
    <w:rsid w:val="00C118B6"/>
    <w:rsid w:val="00C152D0"/>
    <w:rsid w:val="00C1788A"/>
    <w:rsid w:val="00C20415"/>
    <w:rsid w:val="00C42443"/>
    <w:rsid w:val="00C46921"/>
    <w:rsid w:val="00C47A92"/>
    <w:rsid w:val="00C71655"/>
    <w:rsid w:val="00C76565"/>
    <w:rsid w:val="00C81333"/>
    <w:rsid w:val="00C822E3"/>
    <w:rsid w:val="00C84C83"/>
    <w:rsid w:val="00C869BF"/>
    <w:rsid w:val="00C91DAE"/>
    <w:rsid w:val="00C95EC1"/>
    <w:rsid w:val="00CA3FD9"/>
    <w:rsid w:val="00CB7D33"/>
    <w:rsid w:val="00CF5DAA"/>
    <w:rsid w:val="00D107B4"/>
    <w:rsid w:val="00D255A0"/>
    <w:rsid w:val="00D25617"/>
    <w:rsid w:val="00D40C32"/>
    <w:rsid w:val="00D43B19"/>
    <w:rsid w:val="00D71B90"/>
    <w:rsid w:val="00D746A4"/>
    <w:rsid w:val="00D76FF9"/>
    <w:rsid w:val="00DA2E3D"/>
    <w:rsid w:val="00DA3855"/>
    <w:rsid w:val="00DB2174"/>
    <w:rsid w:val="00DB38C5"/>
    <w:rsid w:val="00DC0655"/>
    <w:rsid w:val="00DC61D9"/>
    <w:rsid w:val="00DD3CFE"/>
    <w:rsid w:val="00DE1E12"/>
    <w:rsid w:val="00DE4F5C"/>
    <w:rsid w:val="00DE5930"/>
    <w:rsid w:val="00DF6824"/>
    <w:rsid w:val="00E06707"/>
    <w:rsid w:val="00E15641"/>
    <w:rsid w:val="00E17C08"/>
    <w:rsid w:val="00E262E4"/>
    <w:rsid w:val="00E71C6E"/>
    <w:rsid w:val="00E74019"/>
    <w:rsid w:val="00E76A50"/>
    <w:rsid w:val="00E84B5A"/>
    <w:rsid w:val="00E96050"/>
    <w:rsid w:val="00EA4582"/>
    <w:rsid w:val="00EC0952"/>
    <w:rsid w:val="00EC28F2"/>
    <w:rsid w:val="00EC2FB5"/>
    <w:rsid w:val="00ED229E"/>
    <w:rsid w:val="00ED7701"/>
    <w:rsid w:val="00ED7CA5"/>
    <w:rsid w:val="00EE21A5"/>
    <w:rsid w:val="00EE6844"/>
    <w:rsid w:val="00EE77A3"/>
    <w:rsid w:val="00EE7C31"/>
    <w:rsid w:val="00EF144F"/>
    <w:rsid w:val="00EF32E1"/>
    <w:rsid w:val="00F01586"/>
    <w:rsid w:val="00F123E6"/>
    <w:rsid w:val="00F13875"/>
    <w:rsid w:val="00F25985"/>
    <w:rsid w:val="00F30492"/>
    <w:rsid w:val="00F31291"/>
    <w:rsid w:val="00F349DE"/>
    <w:rsid w:val="00F45F07"/>
    <w:rsid w:val="00F63489"/>
    <w:rsid w:val="00F64607"/>
    <w:rsid w:val="00F77055"/>
    <w:rsid w:val="00F84431"/>
    <w:rsid w:val="00F853C3"/>
    <w:rsid w:val="00FA2AF0"/>
    <w:rsid w:val="00FA3A76"/>
    <w:rsid w:val="00FB42C6"/>
    <w:rsid w:val="00FC246C"/>
    <w:rsid w:val="00FD1A97"/>
    <w:rsid w:val="00FD6157"/>
    <w:rsid w:val="00FF6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semiHidden/>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semiHidden/>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paragraph" w:styleId="ListNumber2">
    <w:name w:val="List Number 2"/>
    <w:basedOn w:val="Normal"/>
    <w:uiPriority w:val="99"/>
    <w:semiHidden/>
    <w:unhideWhenUsed/>
    <w:rsid w:val="00A96A2E"/>
    <w:pPr>
      <w:numPr>
        <w:numId w:val="30"/>
      </w:numPr>
      <w:contextualSpacing/>
    </w:pPr>
  </w:style>
  <w:style w:type="character" w:customStyle="1" w:styleId="BodyTextChar">
    <w:name w:val="Body Text Char"/>
    <w:basedOn w:val="DefaultParagraphFont"/>
    <w:link w:val="BodyText"/>
    <w:uiPriority w:val="1"/>
    <w:rsid w:val="00855ED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257908958">
      <w:bodyDiv w:val="1"/>
      <w:marLeft w:val="300"/>
      <w:marRight w:val="300"/>
      <w:marTop w:val="300"/>
      <w:marBottom w:val="30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072191">
      <w:bodyDiv w:val="1"/>
      <w:marLeft w:val="300"/>
      <w:marRight w:val="300"/>
      <w:marTop w:val="300"/>
      <w:marBottom w:val="30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4913">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063117">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963282">
      <w:bodyDiv w:val="1"/>
      <w:marLeft w:val="300"/>
      <w:marRight w:val="300"/>
      <w:marTop w:val="300"/>
      <w:marBottom w:val="300"/>
      <w:divBdr>
        <w:top w:val="none" w:sz="0" w:space="0" w:color="auto"/>
        <w:left w:val="none" w:sz="0" w:space="0" w:color="auto"/>
        <w:bottom w:val="none" w:sz="0" w:space="0" w:color="auto"/>
        <w:right w:val="none" w:sz="0" w:space="0" w:color="auto"/>
      </w:divBdr>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ulatoryconsultation@casa.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sa.gov.au/rules-and-regulations/land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casa.gov.au/regulatory-program/pp1816us/consult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sa.gov.au/rules-and-regulations/landin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egulatoryconsultation@casa.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BA0B-9330-4747-87AB-A2719EC4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1618</Words>
  <Characters>9227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https://consultation.casa.gov.au/regulatory-program/cd1812ss/co</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https://consultation.casa.gov.au/regulatory-program/cd1812ss/co</dc:title>
  <dc:creator>goosen_e</dc:creator>
  <cp:lastModifiedBy>Goosen, Elizabeth</cp:lastModifiedBy>
  <cp:revision>2</cp:revision>
  <dcterms:created xsi:type="dcterms:W3CDTF">2019-09-04T02:08:00Z</dcterms:created>
  <dcterms:modified xsi:type="dcterms:W3CDTF">2019-09-04T02:08:00Z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